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A601F" w14:textId="5EBB8090" w:rsidR="00D223EB" w:rsidRPr="00AA4FCB" w:rsidRDefault="00D223EB" w:rsidP="00AA4FCB">
      <w:pPr>
        <w:pStyle w:val="Heading1"/>
      </w:pPr>
      <w:r w:rsidRPr="00AA4FCB">
        <w:t>APPLICANT QUESTIONS</w:t>
      </w:r>
      <w:r w:rsidR="00026B6F" w:rsidRPr="00AA4FCB">
        <w:t xml:space="preserve"> </w:t>
      </w:r>
      <w:r w:rsidR="00E86FA4" w:rsidRPr="00AA4FCB">
        <w:t>2</w:t>
      </w:r>
    </w:p>
    <w:p w14:paraId="71F6355D" w14:textId="0EB083F5" w:rsidR="00D223EB" w:rsidRPr="00183D7F" w:rsidRDefault="00D223EB" w:rsidP="00D223EB">
      <w:pPr>
        <w:jc w:val="center"/>
        <w:rPr>
          <w:rFonts w:cstheme="minorHAnsi"/>
        </w:rPr>
      </w:pPr>
      <w:r w:rsidRPr="00183D7F">
        <w:rPr>
          <w:rFonts w:cstheme="minorHAnsi"/>
          <w:i/>
          <w:iCs/>
        </w:rPr>
        <w:t xml:space="preserve">Responses should be sent to </w:t>
      </w:r>
      <w:proofErr w:type="spellStart"/>
      <w:r w:rsidRPr="00183D7F">
        <w:rPr>
          <w:rFonts w:cstheme="minorHAnsi"/>
          <w:i/>
          <w:iCs/>
        </w:rPr>
        <w:t>DoN</w:t>
      </w:r>
      <w:proofErr w:type="spellEnd"/>
      <w:r w:rsidRPr="00183D7F">
        <w:rPr>
          <w:rFonts w:cstheme="minorHAnsi"/>
          <w:i/>
          <w:iCs/>
        </w:rPr>
        <w:t xml:space="preserve"> staff at </w:t>
      </w:r>
      <w:hyperlink r:id="rId11" w:history="1">
        <w:r w:rsidR="005C4EB9" w:rsidRPr="00183D7F">
          <w:rPr>
            <w:rStyle w:val="Hyperlink"/>
            <w:rFonts w:cstheme="minorHAnsi"/>
          </w:rPr>
          <w:t>DPH.DON@mass.gov</w:t>
        </w:r>
      </w:hyperlink>
    </w:p>
    <w:p w14:paraId="7DFC9BFA" w14:textId="77777777" w:rsidR="00B819F2" w:rsidRPr="00183D7F" w:rsidRDefault="00B819F2" w:rsidP="00B819F2">
      <w:pPr>
        <w:rPr>
          <w:rFonts w:cstheme="minorHAnsi"/>
          <w:bCs/>
        </w:rPr>
      </w:pPr>
      <w:proofErr w:type="gramStart"/>
      <w:r w:rsidRPr="00183D7F">
        <w:rPr>
          <w:rFonts w:cstheme="minorHAnsi"/>
          <w:bCs/>
        </w:rPr>
        <w:t>While</w:t>
      </w:r>
      <w:proofErr w:type="gramEnd"/>
      <w:r w:rsidRPr="00183D7F">
        <w:rPr>
          <w:rFonts w:cstheme="minorHAnsi"/>
          <w:bCs/>
        </w:rPr>
        <w:t xml:space="preserve"> you may submit each answer as available, please </w:t>
      </w:r>
    </w:p>
    <w:p w14:paraId="5EF8B1B7" w14:textId="77777777" w:rsidR="00B819F2" w:rsidRPr="00183D7F" w:rsidRDefault="00B819F2" w:rsidP="00B819F2">
      <w:pPr>
        <w:pStyle w:val="ListParagraph"/>
        <w:numPr>
          <w:ilvl w:val="0"/>
          <w:numId w:val="1"/>
        </w:numPr>
        <w:rPr>
          <w:rFonts w:cstheme="minorHAnsi"/>
          <w:bCs/>
        </w:rPr>
      </w:pPr>
      <w:r w:rsidRPr="00183D7F">
        <w:rPr>
          <w:rFonts w:cstheme="minorHAnsi"/>
          <w:bCs/>
        </w:rPr>
        <w:t xml:space="preserve">List question number and question for each answer you provide </w:t>
      </w:r>
    </w:p>
    <w:p w14:paraId="05C6A8E7" w14:textId="77777777" w:rsidR="00B819F2" w:rsidRPr="00183D7F" w:rsidRDefault="00B819F2" w:rsidP="00B819F2">
      <w:pPr>
        <w:pStyle w:val="ListParagraph"/>
        <w:numPr>
          <w:ilvl w:val="0"/>
          <w:numId w:val="1"/>
        </w:numPr>
        <w:rPr>
          <w:rFonts w:cstheme="minorHAnsi"/>
          <w:bCs/>
        </w:rPr>
      </w:pPr>
      <w:r w:rsidRPr="00183D7F">
        <w:rPr>
          <w:rFonts w:cstheme="minorHAnsi"/>
          <w:bCs/>
        </w:rPr>
        <w:t xml:space="preserve">Submit responses as a separate word document, using the above application title and number as a running header and page numbers in the footer </w:t>
      </w:r>
    </w:p>
    <w:p w14:paraId="4915299F" w14:textId="77777777" w:rsidR="00F93B53" w:rsidRDefault="00B819F2" w:rsidP="00B819F2">
      <w:pPr>
        <w:pStyle w:val="ListParagraph"/>
        <w:numPr>
          <w:ilvl w:val="0"/>
          <w:numId w:val="1"/>
        </w:numPr>
        <w:rPr>
          <w:rFonts w:cstheme="minorHAnsi"/>
          <w:bCs/>
        </w:rPr>
      </w:pPr>
      <w:r w:rsidRPr="00183D7F">
        <w:rPr>
          <w:rFonts w:cstheme="minorHAnsi"/>
          <w:bCs/>
        </w:rPr>
        <w:t xml:space="preserve">We accept answers on a rolling </w:t>
      </w:r>
      <w:proofErr w:type="gramStart"/>
      <w:r w:rsidRPr="00183D7F">
        <w:rPr>
          <w:rFonts w:cstheme="minorHAnsi"/>
          <w:bCs/>
        </w:rPr>
        <w:t>basis</w:t>
      </w:r>
      <w:proofErr w:type="gramEnd"/>
      <w:r w:rsidRPr="00183D7F">
        <w:rPr>
          <w:rFonts w:cstheme="minorHAnsi"/>
          <w:bCs/>
        </w:rPr>
        <w:t xml:space="preserve"> however, when providing the answer to the final question, submit all questions and answers in order in one final document.</w:t>
      </w:r>
    </w:p>
    <w:p w14:paraId="2758094D" w14:textId="43AFC494" w:rsidR="00032FF5" w:rsidRPr="00F93B53" w:rsidRDefault="00B819F2" w:rsidP="00B819F2">
      <w:pPr>
        <w:pStyle w:val="ListParagraph"/>
        <w:numPr>
          <w:ilvl w:val="0"/>
          <w:numId w:val="1"/>
        </w:numPr>
        <w:rPr>
          <w:rFonts w:cstheme="minorHAnsi"/>
          <w:bCs/>
        </w:rPr>
      </w:pPr>
      <w:r w:rsidRPr="00F93B53">
        <w:rPr>
          <w:rFonts w:cstheme="minorHAnsi"/>
          <w:bCs/>
        </w:rPr>
        <w:t xml:space="preserve">Submit responses in WORD or EXCEL; only use PDF’s if </w:t>
      </w:r>
      <w:proofErr w:type="gramStart"/>
      <w:r w:rsidRPr="00F93B53">
        <w:rPr>
          <w:rFonts w:cstheme="minorHAnsi"/>
          <w:bCs/>
        </w:rPr>
        <w:t>absolutely necessary</w:t>
      </w:r>
      <w:proofErr w:type="gramEnd"/>
      <w:r w:rsidRPr="00F93B53">
        <w:rPr>
          <w:rFonts w:cstheme="minorHAnsi"/>
          <w:bCs/>
        </w:rPr>
        <w:t xml:space="preserve">. </w:t>
      </w:r>
      <w:r w:rsidRPr="00F93B53">
        <w:rPr>
          <w:rFonts w:cstheme="minorHAnsi"/>
          <w:b/>
        </w:rPr>
        <w:t>Whenever possible, include a table in data format (NOT pdf or picture) with the response.</w:t>
      </w:r>
    </w:p>
    <w:p w14:paraId="23F8BD40" w14:textId="1628894C" w:rsidR="000D0D41" w:rsidRDefault="00380E08" w:rsidP="0056515A">
      <w:proofErr w:type="gramStart"/>
      <w:r w:rsidRPr="003B0A98">
        <w:t>In order for</w:t>
      </w:r>
      <w:proofErr w:type="gramEnd"/>
      <w:r w:rsidRPr="003B0A98">
        <w:t xml:space="preserve"> us to review this project in a timely manner, pleas</w:t>
      </w:r>
      <w:r w:rsidR="00684458" w:rsidRPr="003B0A98">
        <w:t>e</w:t>
      </w:r>
      <w:r w:rsidRPr="003B0A98">
        <w:t xml:space="preserve"> provide the responses by </w:t>
      </w:r>
      <w:r w:rsidR="00E86FA4">
        <w:rPr>
          <w:b/>
          <w:bCs/>
        </w:rPr>
        <w:t>March 2</w:t>
      </w:r>
      <w:r w:rsidR="00F06E9B">
        <w:rPr>
          <w:b/>
          <w:bCs/>
        </w:rPr>
        <w:t>3</w:t>
      </w:r>
      <w:r w:rsidR="00BB5D7F">
        <w:rPr>
          <w:b/>
          <w:bCs/>
        </w:rPr>
        <w:t>, 2026</w:t>
      </w:r>
      <w:r w:rsidRPr="003B0A98">
        <w:t>.</w:t>
      </w:r>
    </w:p>
    <w:p w14:paraId="5054698B" w14:textId="706C39F4" w:rsidR="006B1330" w:rsidRPr="003B55BC" w:rsidRDefault="00ED0899" w:rsidP="003B55BC">
      <w:pPr>
        <w:pStyle w:val="Heading2"/>
      </w:pPr>
      <w:r w:rsidRPr="003B55BC">
        <w:t xml:space="preserve">Please </w:t>
      </w:r>
      <w:r w:rsidR="007363C7" w:rsidRPr="003B55BC">
        <w:t xml:space="preserve">provide </w:t>
      </w:r>
      <w:proofErr w:type="gramStart"/>
      <w:r w:rsidR="007363C7" w:rsidRPr="003B55BC">
        <w:t>detail</w:t>
      </w:r>
      <w:proofErr w:type="gramEnd"/>
      <w:r w:rsidR="007363C7" w:rsidRPr="003B55BC">
        <w:t xml:space="preserve"> </w:t>
      </w:r>
      <w:proofErr w:type="gramStart"/>
      <w:r w:rsidR="007363C7" w:rsidRPr="003B55BC">
        <w:t>on</w:t>
      </w:r>
      <w:proofErr w:type="gramEnd"/>
      <w:r w:rsidR="007363C7" w:rsidRPr="003B55BC">
        <w:t xml:space="preserve"> the following </w:t>
      </w:r>
      <w:r w:rsidR="004C0DF1" w:rsidRPr="003B55BC">
        <w:t>questions:</w:t>
      </w:r>
    </w:p>
    <w:p w14:paraId="32A1A8A5" w14:textId="255557D1" w:rsidR="006B1330" w:rsidRDefault="006B1330" w:rsidP="008E51EC">
      <w:pPr>
        <w:pStyle w:val="Heading3"/>
      </w:pPr>
      <w:r>
        <w:t xml:space="preserve">Is the </w:t>
      </w:r>
      <w:r w:rsidR="00E13658">
        <w:t xml:space="preserve">consortium </w:t>
      </w:r>
      <w:r w:rsidR="004C0DF1">
        <w:t>(</w:t>
      </w:r>
      <w:r w:rsidR="00E13658">
        <w:t xml:space="preserve">originally approved in 2002 and later amended in </w:t>
      </w:r>
      <w:r w:rsidR="004C16C8">
        <w:t>2006</w:t>
      </w:r>
      <w:r w:rsidR="004C0DF1">
        <w:t>)</w:t>
      </w:r>
      <w:r w:rsidR="004C16C8">
        <w:t xml:space="preserve"> </w:t>
      </w:r>
      <w:r w:rsidR="00DC239B">
        <w:t>currently approved to</w:t>
      </w:r>
      <w:r w:rsidR="00A27543">
        <w:t xml:space="preserve"> host two PET/CT units across the </w:t>
      </w:r>
      <w:r w:rsidR="00287517">
        <w:t>three</w:t>
      </w:r>
      <w:r w:rsidR="00A27543">
        <w:t xml:space="preserve"> consortium sites?</w:t>
      </w:r>
    </w:p>
    <w:p w14:paraId="08A33304" w14:textId="701AF73A" w:rsidR="00287517" w:rsidRDefault="00287517" w:rsidP="00D31952">
      <w:pPr>
        <w:pStyle w:val="pf0"/>
        <w:numPr>
          <w:ilvl w:val="2"/>
          <w:numId w:val="2"/>
        </w:numPr>
        <w:spacing w:after="0" w:afterAutospacing="0"/>
        <w:contextualSpacing/>
        <w:rPr>
          <w:rFonts w:asciiTheme="minorHAnsi" w:hAnsiTheme="minorHAnsi" w:cstheme="minorHAnsi"/>
        </w:rPr>
      </w:pPr>
      <w:r>
        <w:rPr>
          <w:rFonts w:asciiTheme="minorHAnsi" w:hAnsiTheme="minorHAnsi" w:cstheme="minorHAnsi"/>
        </w:rPr>
        <w:t>If correct, please detail the days and hours of service</w:t>
      </w:r>
      <w:r w:rsidR="007363C7">
        <w:rPr>
          <w:rFonts w:asciiTheme="minorHAnsi" w:hAnsiTheme="minorHAnsi" w:cstheme="minorHAnsi"/>
        </w:rPr>
        <w:t xml:space="preserve"> that the two units provide at each consortium location.</w:t>
      </w:r>
    </w:p>
    <w:p w14:paraId="558B709E" w14:textId="77777777" w:rsidR="00B45661" w:rsidRDefault="00B45661" w:rsidP="00B45661">
      <w:pPr>
        <w:pStyle w:val="pf0"/>
        <w:spacing w:after="0" w:afterAutospacing="0"/>
        <w:ind w:left="2160"/>
        <w:contextualSpacing/>
        <w:rPr>
          <w:rFonts w:asciiTheme="minorHAnsi" w:hAnsiTheme="minorHAnsi" w:cstheme="minorHAnsi"/>
        </w:rPr>
      </w:pPr>
    </w:p>
    <w:p w14:paraId="752E8DCE" w14:textId="5B8E3798" w:rsidR="00EF132B" w:rsidRDefault="00D31952" w:rsidP="00EF132B">
      <w:pPr>
        <w:pStyle w:val="pf0"/>
        <w:spacing w:after="0" w:afterAutospacing="0"/>
        <w:ind w:left="2160"/>
        <w:contextualSpacing/>
        <w:rPr>
          <w:rFonts w:asciiTheme="minorHAnsi" w:hAnsiTheme="minorHAnsi" w:cstheme="minorBidi"/>
          <w:color w:val="4472C4" w:themeColor="accent1"/>
        </w:rPr>
      </w:pPr>
      <w:r w:rsidRPr="00D31952">
        <w:rPr>
          <w:rFonts w:asciiTheme="minorHAnsi" w:hAnsiTheme="minorHAnsi" w:cstheme="minorBidi"/>
          <w:b/>
          <w:color w:val="4472C4" w:themeColor="accent1"/>
        </w:rPr>
        <w:t>Response</w:t>
      </w:r>
      <w:proofErr w:type="gramStart"/>
      <w:r w:rsidRPr="00D31952">
        <w:rPr>
          <w:rFonts w:asciiTheme="minorHAnsi" w:hAnsiTheme="minorHAnsi" w:cstheme="minorBidi"/>
          <w:b/>
          <w:color w:val="4472C4" w:themeColor="accent1"/>
        </w:rPr>
        <w:t>:</w:t>
      </w:r>
      <w:r w:rsidRPr="00D31952">
        <w:rPr>
          <w:rFonts w:asciiTheme="minorHAnsi" w:hAnsiTheme="minorHAnsi" w:cstheme="minorBidi"/>
          <w:color w:val="4472C4" w:themeColor="accent1"/>
        </w:rPr>
        <w:t xml:space="preserve">  </w:t>
      </w:r>
      <w:r w:rsidR="00EF132B">
        <w:rPr>
          <w:rFonts w:asciiTheme="minorHAnsi" w:hAnsiTheme="minorHAnsi" w:cstheme="minorBidi"/>
          <w:color w:val="4472C4" w:themeColor="accent1"/>
        </w:rPr>
        <w:t>The</w:t>
      </w:r>
      <w:proofErr w:type="gramEnd"/>
      <w:r w:rsidR="00EF132B">
        <w:rPr>
          <w:rFonts w:asciiTheme="minorHAnsi" w:hAnsiTheme="minorHAnsi" w:cstheme="minorBidi"/>
          <w:color w:val="4472C4" w:themeColor="accent1"/>
        </w:rPr>
        <w:t xml:space="preserve"> Applicant, </w:t>
      </w:r>
      <w:r w:rsidR="00EF132B" w:rsidRPr="00EF132B">
        <w:rPr>
          <w:rFonts w:asciiTheme="minorHAnsi" w:hAnsiTheme="minorHAnsi" w:cstheme="minorBidi"/>
          <w:color w:val="4472C4" w:themeColor="accent1"/>
        </w:rPr>
        <w:t>Shields Imaging of Eastern Mas</w:t>
      </w:r>
      <w:r w:rsidR="00EF132B">
        <w:rPr>
          <w:rFonts w:asciiTheme="minorHAnsi" w:hAnsiTheme="minorHAnsi" w:cstheme="minorBidi"/>
          <w:color w:val="4472C4" w:themeColor="accent1"/>
        </w:rPr>
        <w:t xml:space="preserve">sachusetts, LLC ("SIEM"), </w:t>
      </w:r>
      <w:r w:rsidR="00EF132B" w:rsidRPr="00EF132B">
        <w:rPr>
          <w:rFonts w:asciiTheme="minorHAnsi" w:hAnsiTheme="minorHAnsi" w:cstheme="minorBidi"/>
          <w:color w:val="4472C4" w:themeColor="accent1"/>
        </w:rPr>
        <w:t xml:space="preserve">was </w:t>
      </w:r>
      <w:r w:rsidR="00EF132B">
        <w:rPr>
          <w:rFonts w:asciiTheme="minorHAnsi" w:hAnsiTheme="minorHAnsi" w:cstheme="minorBidi"/>
          <w:color w:val="4472C4" w:themeColor="accent1"/>
        </w:rPr>
        <w:t xml:space="preserve">part of </w:t>
      </w:r>
      <w:r w:rsidR="00EF132B" w:rsidRPr="00EF132B">
        <w:rPr>
          <w:rFonts w:asciiTheme="minorHAnsi" w:hAnsiTheme="minorHAnsi" w:cstheme="minorBidi"/>
          <w:color w:val="4472C4" w:themeColor="accent1"/>
        </w:rPr>
        <w:t>a consortium that received Determination of Need ("</w:t>
      </w:r>
      <w:proofErr w:type="spellStart"/>
      <w:r w:rsidR="00EF132B" w:rsidRPr="00EF132B">
        <w:rPr>
          <w:rFonts w:asciiTheme="minorHAnsi" w:hAnsiTheme="minorHAnsi" w:cstheme="minorBidi"/>
          <w:color w:val="4472C4" w:themeColor="accent1"/>
        </w:rPr>
        <w:t>DoN</w:t>
      </w:r>
      <w:proofErr w:type="spellEnd"/>
      <w:r w:rsidR="00EF132B" w:rsidRPr="00EF132B">
        <w:rPr>
          <w:rFonts w:asciiTheme="minorHAnsi" w:hAnsiTheme="minorHAnsi" w:cstheme="minorBidi"/>
          <w:color w:val="4472C4" w:themeColor="accent1"/>
        </w:rPr>
        <w:t>") approval in 2002 for Project #4-4886 to acquire a mobile positron emission tomography ("PET/</w:t>
      </w:r>
      <w:r w:rsidR="00EF132B">
        <w:rPr>
          <w:rFonts w:asciiTheme="minorHAnsi" w:hAnsiTheme="minorHAnsi" w:cstheme="minorBidi"/>
          <w:color w:val="4472C4" w:themeColor="accent1"/>
        </w:rPr>
        <w:t>CT") unit to provide services across</w:t>
      </w:r>
      <w:r w:rsidR="00EF132B" w:rsidRPr="00EF132B">
        <w:rPr>
          <w:rFonts w:asciiTheme="minorHAnsi" w:hAnsiTheme="minorHAnsi" w:cstheme="minorBidi"/>
          <w:color w:val="4472C4" w:themeColor="accent1"/>
        </w:rPr>
        <w:t xml:space="preserve"> three host sites. </w:t>
      </w:r>
      <w:r w:rsidR="00EF132B">
        <w:rPr>
          <w:rFonts w:asciiTheme="minorHAnsi" w:hAnsiTheme="minorHAnsi" w:cstheme="minorBidi"/>
          <w:color w:val="4472C4" w:themeColor="accent1"/>
        </w:rPr>
        <w:t xml:space="preserve">In 2006, the consortium received </w:t>
      </w:r>
      <w:proofErr w:type="spellStart"/>
      <w:r w:rsidR="00EF132B">
        <w:rPr>
          <w:rFonts w:asciiTheme="minorHAnsi" w:hAnsiTheme="minorHAnsi" w:cstheme="minorBidi"/>
          <w:color w:val="4472C4" w:themeColor="accent1"/>
        </w:rPr>
        <w:t>DoN</w:t>
      </w:r>
      <w:proofErr w:type="spellEnd"/>
      <w:r w:rsidR="00EF132B">
        <w:rPr>
          <w:rFonts w:asciiTheme="minorHAnsi" w:hAnsiTheme="minorHAnsi" w:cstheme="minorBidi"/>
          <w:color w:val="4472C4" w:themeColor="accent1"/>
        </w:rPr>
        <w:t xml:space="preserve"> approval to license each host site</w:t>
      </w:r>
      <w:r w:rsidR="00EF132B" w:rsidRPr="00EF132B">
        <w:rPr>
          <w:rFonts w:asciiTheme="minorHAnsi" w:hAnsiTheme="minorHAnsi" w:cstheme="minorBidi"/>
          <w:color w:val="4472C4" w:themeColor="accent1"/>
        </w:rPr>
        <w:t xml:space="preserve"> as a separate clinic, one for each member of the original consortium. The three licensed clinics that now hold the approval to provide PET/CT pursuant to Project #4-4886 are Baystate MRI and Imaging Center, LLC ("BMIC"), UMass Memorial MRI and Imaging Center (UMMIC), and SIEM. </w:t>
      </w:r>
      <w:r w:rsidR="00EF132B">
        <w:rPr>
          <w:rFonts w:asciiTheme="minorHAnsi" w:hAnsiTheme="minorHAnsi" w:cstheme="minorBidi"/>
          <w:color w:val="4472C4" w:themeColor="accent1"/>
        </w:rPr>
        <w:t>UMMIC also provides PET</w:t>
      </w:r>
      <w:r w:rsidR="000F48FA">
        <w:rPr>
          <w:rFonts w:asciiTheme="minorHAnsi" w:hAnsiTheme="minorHAnsi" w:cstheme="minorBidi"/>
          <w:color w:val="4472C4" w:themeColor="accent1"/>
        </w:rPr>
        <w:t>/</w:t>
      </w:r>
      <w:r w:rsidR="00EF132B">
        <w:rPr>
          <w:rFonts w:asciiTheme="minorHAnsi" w:hAnsiTheme="minorHAnsi" w:cstheme="minorBidi"/>
          <w:color w:val="4472C4" w:themeColor="accent1"/>
        </w:rPr>
        <w:t>CT at a host clinic at Health Alliance.</w:t>
      </w:r>
      <w:r w:rsidR="00B45661">
        <w:rPr>
          <w:rFonts w:asciiTheme="minorHAnsi" w:hAnsiTheme="minorHAnsi" w:cstheme="minorBidi"/>
          <w:color w:val="4472C4" w:themeColor="accent1"/>
        </w:rPr>
        <w:t xml:space="preserve"> </w:t>
      </w:r>
    </w:p>
    <w:p w14:paraId="43A3057A" w14:textId="43F5D8DB" w:rsidR="00EF132B" w:rsidRDefault="00EF132B" w:rsidP="00D31952">
      <w:pPr>
        <w:pStyle w:val="pf0"/>
        <w:spacing w:after="0" w:afterAutospacing="0"/>
        <w:ind w:left="2160"/>
        <w:contextualSpacing/>
        <w:rPr>
          <w:rFonts w:asciiTheme="minorHAnsi" w:hAnsiTheme="minorHAnsi" w:cstheme="minorBidi"/>
          <w:color w:val="4472C4" w:themeColor="accent1"/>
        </w:rPr>
      </w:pPr>
    </w:p>
    <w:p w14:paraId="3B43DAAA" w14:textId="205F2318" w:rsidR="00B45661" w:rsidRDefault="00270A19" w:rsidP="00270A19">
      <w:pPr>
        <w:pStyle w:val="pf0"/>
        <w:spacing w:after="0" w:afterAutospacing="0"/>
        <w:ind w:left="720"/>
        <w:contextualSpacing/>
        <w:rPr>
          <w:rFonts w:asciiTheme="minorHAnsi" w:hAnsiTheme="minorHAnsi" w:cstheme="minorBidi"/>
          <w:color w:val="4472C4" w:themeColor="accent1"/>
        </w:rPr>
      </w:pPr>
      <w:r>
        <w:rPr>
          <w:rFonts w:asciiTheme="minorHAnsi" w:hAnsiTheme="minorHAnsi" w:cstheme="minorBidi"/>
          <w:color w:val="4472C4" w:themeColor="accent1"/>
        </w:rPr>
        <w:t xml:space="preserve">          </w:t>
      </w:r>
      <w:r w:rsidR="00EF132B">
        <w:rPr>
          <w:rFonts w:asciiTheme="minorHAnsi" w:hAnsiTheme="minorHAnsi" w:cstheme="minorBidi"/>
          <w:color w:val="4472C4" w:themeColor="accent1"/>
        </w:rPr>
        <w:t>T</w:t>
      </w:r>
      <w:r>
        <w:rPr>
          <w:rFonts w:asciiTheme="minorHAnsi" w:hAnsiTheme="minorHAnsi" w:cstheme="minorBidi"/>
          <w:color w:val="4472C4" w:themeColor="accent1"/>
        </w:rPr>
        <w:t>he table below represents the</w:t>
      </w:r>
      <w:r w:rsidR="00B45661">
        <w:rPr>
          <w:rFonts w:asciiTheme="minorHAnsi" w:hAnsiTheme="minorHAnsi" w:cstheme="minorBidi"/>
          <w:color w:val="4472C4" w:themeColor="accent1"/>
        </w:rPr>
        <w:t xml:space="preserve"> </w:t>
      </w:r>
      <w:proofErr w:type="spellStart"/>
      <w:r w:rsidR="00EF132B">
        <w:rPr>
          <w:rFonts w:asciiTheme="minorHAnsi" w:hAnsiTheme="minorHAnsi" w:cstheme="minorBidi"/>
          <w:color w:val="4472C4" w:themeColor="accent1"/>
        </w:rPr>
        <w:t>DoN</w:t>
      </w:r>
      <w:proofErr w:type="spellEnd"/>
      <w:r w:rsidR="00EF132B">
        <w:rPr>
          <w:rFonts w:asciiTheme="minorHAnsi" w:hAnsiTheme="minorHAnsi" w:cstheme="minorBidi"/>
          <w:color w:val="4472C4" w:themeColor="accent1"/>
        </w:rPr>
        <w:t xml:space="preserve"> approved days of PET</w:t>
      </w:r>
      <w:r w:rsidR="000F48FA">
        <w:rPr>
          <w:rFonts w:asciiTheme="minorHAnsi" w:hAnsiTheme="minorHAnsi" w:cstheme="minorBidi"/>
          <w:color w:val="4472C4" w:themeColor="accent1"/>
        </w:rPr>
        <w:t>/</w:t>
      </w:r>
      <w:r w:rsidR="00EF132B">
        <w:rPr>
          <w:rFonts w:asciiTheme="minorHAnsi" w:hAnsiTheme="minorHAnsi" w:cstheme="minorBidi"/>
          <w:color w:val="4472C4" w:themeColor="accent1"/>
        </w:rPr>
        <w:t xml:space="preserve">CT service at each </w:t>
      </w:r>
      <w:r w:rsidR="00B45661">
        <w:rPr>
          <w:rFonts w:asciiTheme="minorHAnsi" w:hAnsiTheme="minorHAnsi" w:cstheme="minorBidi"/>
          <w:color w:val="4472C4" w:themeColor="accent1"/>
        </w:rPr>
        <w:t>location.</w:t>
      </w:r>
    </w:p>
    <w:p w14:paraId="09BB0946" w14:textId="4875A243" w:rsidR="00BA1CC7" w:rsidRDefault="00BA1CC7" w:rsidP="00D31952">
      <w:pPr>
        <w:pStyle w:val="pf0"/>
        <w:spacing w:after="0" w:afterAutospacing="0"/>
        <w:ind w:left="2160"/>
        <w:contextualSpacing/>
        <w:rPr>
          <w:rFonts w:asciiTheme="minorHAnsi" w:hAnsiTheme="minorHAnsi" w:cstheme="minorBidi"/>
          <w:color w:val="4472C4" w:themeColor="accent1"/>
        </w:rPr>
      </w:pPr>
    </w:p>
    <w:tbl>
      <w:tblPr>
        <w:tblW w:w="8270" w:type="dxa"/>
        <w:tblInd w:w="1322" w:type="dxa"/>
        <w:tblCellMar>
          <w:left w:w="0" w:type="dxa"/>
          <w:right w:w="0" w:type="dxa"/>
        </w:tblCellMar>
        <w:tblLook w:val="04A0" w:firstRow="1" w:lastRow="0" w:firstColumn="1" w:lastColumn="0" w:noHBand="0" w:noVBand="1"/>
        <w:tblCaption w:val="DoN approved days of PET/CT service at each location"/>
      </w:tblPr>
      <w:tblGrid>
        <w:gridCol w:w="1438"/>
        <w:gridCol w:w="1319"/>
        <w:gridCol w:w="1190"/>
        <w:gridCol w:w="1475"/>
        <w:gridCol w:w="1398"/>
        <w:gridCol w:w="1450"/>
      </w:tblGrid>
      <w:tr w:rsidR="00EF132B" w:rsidRPr="00B30B2F" w14:paraId="6CD73751" w14:textId="77777777" w:rsidTr="00E500CE">
        <w:trPr>
          <w:cantSplit/>
          <w:tblHeader/>
        </w:trPr>
        <w:tc>
          <w:tcPr>
            <w:tcW w:w="1438" w:type="dxa"/>
            <w:tcBorders>
              <w:top w:val="single" w:sz="8" w:space="0" w:color="auto"/>
              <w:left w:val="single" w:sz="8" w:space="0" w:color="auto"/>
              <w:bottom w:val="single" w:sz="8" w:space="0" w:color="auto"/>
              <w:right w:val="single" w:sz="8" w:space="0" w:color="auto"/>
            </w:tcBorders>
            <w:shd w:val="clear" w:color="auto" w:fill="B4C6E7" w:themeFill="accent1" w:themeFillTint="66"/>
            <w:tcMar>
              <w:top w:w="0" w:type="dxa"/>
              <w:left w:w="108" w:type="dxa"/>
              <w:bottom w:w="0" w:type="dxa"/>
              <w:right w:w="108" w:type="dxa"/>
            </w:tcMar>
            <w:hideMark/>
          </w:tcPr>
          <w:p w14:paraId="0A8FDB85" w14:textId="77777777" w:rsidR="00EF132B" w:rsidRPr="00B30B2F" w:rsidRDefault="00EF132B" w:rsidP="00270A19">
            <w:pPr>
              <w:ind w:left="720"/>
              <w:rPr>
                <w:color w:val="4472C4" w:themeColor="accent1"/>
                <w:sz w:val="20"/>
                <w:szCs w:val="20"/>
              </w:rPr>
            </w:pPr>
            <w:r w:rsidRPr="00B30B2F">
              <w:rPr>
                <w:b/>
                <w:bCs/>
                <w:color w:val="4472C4" w:themeColor="accent1"/>
                <w:sz w:val="20"/>
                <w:szCs w:val="20"/>
              </w:rPr>
              <w:t> </w:t>
            </w:r>
          </w:p>
        </w:tc>
        <w:tc>
          <w:tcPr>
            <w:tcW w:w="1319" w:type="dxa"/>
            <w:tcBorders>
              <w:top w:val="single" w:sz="8" w:space="0" w:color="auto"/>
              <w:left w:val="nil"/>
              <w:bottom w:val="single" w:sz="8" w:space="0" w:color="auto"/>
              <w:right w:val="single" w:sz="8" w:space="0" w:color="auto"/>
            </w:tcBorders>
            <w:shd w:val="clear" w:color="auto" w:fill="B4C6E7" w:themeFill="accent1" w:themeFillTint="66"/>
            <w:tcMar>
              <w:top w:w="0" w:type="dxa"/>
              <w:left w:w="108" w:type="dxa"/>
              <w:bottom w:w="0" w:type="dxa"/>
              <w:right w:w="108" w:type="dxa"/>
            </w:tcMar>
            <w:hideMark/>
          </w:tcPr>
          <w:p w14:paraId="4BE53FB4" w14:textId="77777777" w:rsidR="00EF132B" w:rsidRPr="003C6BA6" w:rsidRDefault="00EF132B" w:rsidP="0027213A">
            <w:pPr>
              <w:rPr>
                <w:sz w:val="20"/>
                <w:szCs w:val="20"/>
              </w:rPr>
            </w:pPr>
            <w:r w:rsidRPr="003C6BA6">
              <w:rPr>
                <w:b/>
                <w:bCs/>
                <w:sz w:val="20"/>
                <w:szCs w:val="20"/>
              </w:rPr>
              <w:t>UMMIC (UMass)</w:t>
            </w:r>
          </w:p>
        </w:tc>
        <w:tc>
          <w:tcPr>
            <w:tcW w:w="1190" w:type="dxa"/>
            <w:tcBorders>
              <w:top w:val="single" w:sz="8" w:space="0" w:color="auto"/>
              <w:left w:val="nil"/>
              <w:bottom w:val="single" w:sz="8" w:space="0" w:color="auto"/>
              <w:right w:val="single" w:sz="4" w:space="0" w:color="auto"/>
            </w:tcBorders>
            <w:shd w:val="clear" w:color="auto" w:fill="B4C6E7" w:themeFill="accent1" w:themeFillTint="66"/>
          </w:tcPr>
          <w:p w14:paraId="34C9B3AF" w14:textId="77777777" w:rsidR="00EF132B" w:rsidRPr="003C6BA6" w:rsidRDefault="00EF132B" w:rsidP="0027213A">
            <w:pPr>
              <w:rPr>
                <w:b/>
                <w:bCs/>
                <w:sz w:val="20"/>
                <w:szCs w:val="20"/>
              </w:rPr>
            </w:pPr>
            <w:r w:rsidRPr="003C6BA6">
              <w:rPr>
                <w:b/>
                <w:bCs/>
                <w:sz w:val="20"/>
                <w:szCs w:val="20"/>
              </w:rPr>
              <w:t>Health Alliance</w:t>
            </w:r>
          </w:p>
        </w:tc>
        <w:tc>
          <w:tcPr>
            <w:tcW w:w="1475" w:type="dxa"/>
            <w:tcBorders>
              <w:top w:val="single" w:sz="8" w:space="0" w:color="auto"/>
              <w:left w:val="single" w:sz="4" w:space="0" w:color="auto"/>
              <w:bottom w:val="single" w:sz="8" w:space="0" w:color="auto"/>
              <w:right w:val="single" w:sz="8" w:space="0" w:color="auto"/>
            </w:tcBorders>
            <w:shd w:val="clear" w:color="auto" w:fill="B4C6E7" w:themeFill="accent1" w:themeFillTint="66"/>
            <w:tcMar>
              <w:top w:w="0" w:type="dxa"/>
              <w:left w:w="108" w:type="dxa"/>
              <w:bottom w:w="0" w:type="dxa"/>
              <w:right w:w="108" w:type="dxa"/>
            </w:tcMar>
            <w:hideMark/>
          </w:tcPr>
          <w:p w14:paraId="38FF0B81" w14:textId="77777777" w:rsidR="00EF132B" w:rsidRPr="003C6BA6" w:rsidRDefault="00EF132B" w:rsidP="0027213A">
            <w:pPr>
              <w:rPr>
                <w:sz w:val="20"/>
                <w:szCs w:val="20"/>
              </w:rPr>
            </w:pPr>
            <w:r w:rsidRPr="003C6BA6">
              <w:rPr>
                <w:b/>
                <w:bCs/>
                <w:sz w:val="20"/>
                <w:szCs w:val="20"/>
              </w:rPr>
              <w:t>SIEM (SSH)</w:t>
            </w:r>
          </w:p>
        </w:tc>
        <w:tc>
          <w:tcPr>
            <w:tcW w:w="1398" w:type="dxa"/>
            <w:tcBorders>
              <w:top w:val="single" w:sz="8" w:space="0" w:color="auto"/>
              <w:left w:val="nil"/>
              <w:bottom w:val="single" w:sz="8" w:space="0" w:color="auto"/>
              <w:right w:val="single" w:sz="8" w:space="0" w:color="auto"/>
            </w:tcBorders>
            <w:shd w:val="clear" w:color="auto" w:fill="B4C6E7" w:themeFill="accent1" w:themeFillTint="66"/>
            <w:tcMar>
              <w:top w:w="0" w:type="dxa"/>
              <w:left w:w="108" w:type="dxa"/>
              <w:bottom w:w="0" w:type="dxa"/>
              <w:right w:w="108" w:type="dxa"/>
            </w:tcMar>
            <w:hideMark/>
          </w:tcPr>
          <w:p w14:paraId="2B691FEB" w14:textId="77777777" w:rsidR="00EF132B" w:rsidRPr="003C6BA6" w:rsidRDefault="00EF132B" w:rsidP="0027213A">
            <w:pPr>
              <w:rPr>
                <w:sz w:val="20"/>
                <w:szCs w:val="20"/>
              </w:rPr>
            </w:pPr>
            <w:r w:rsidRPr="003C6BA6">
              <w:rPr>
                <w:b/>
                <w:bCs/>
                <w:sz w:val="20"/>
                <w:szCs w:val="20"/>
              </w:rPr>
              <w:t>BMIC (Baystate)</w:t>
            </w:r>
          </w:p>
        </w:tc>
        <w:tc>
          <w:tcPr>
            <w:tcW w:w="1450" w:type="dxa"/>
            <w:tcBorders>
              <w:top w:val="single" w:sz="8" w:space="0" w:color="auto"/>
              <w:left w:val="nil"/>
              <w:bottom w:val="single" w:sz="8" w:space="0" w:color="auto"/>
              <w:right w:val="single" w:sz="8" w:space="0" w:color="auto"/>
            </w:tcBorders>
            <w:shd w:val="clear" w:color="auto" w:fill="B4C6E7" w:themeFill="accent1" w:themeFillTint="66"/>
            <w:tcMar>
              <w:top w:w="0" w:type="dxa"/>
              <w:left w:w="108" w:type="dxa"/>
              <w:bottom w:w="0" w:type="dxa"/>
              <w:right w:w="108" w:type="dxa"/>
            </w:tcMar>
            <w:hideMark/>
          </w:tcPr>
          <w:p w14:paraId="7AFA3BDB" w14:textId="77777777" w:rsidR="00EF132B" w:rsidRPr="003C6BA6" w:rsidRDefault="00EF132B" w:rsidP="0027213A">
            <w:pPr>
              <w:rPr>
                <w:sz w:val="20"/>
                <w:szCs w:val="20"/>
              </w:rPr>
            </w:pPr>
            <w:r w:rsidRPr="003C6BA6">
              <w:rPr>
                <w:b/>
                <w:bCs/>
                <w:sz w:val="20"/>
                <w:szCs w:val="20"/>
              </w:rPr>
              <w:t xml:space="preserve">Total Days  </w:t>
            </w:r>
          </w:p>
        </w:tc>
      </w:tr>
      <w:tr w:rsidR="00EF132B" w:rsidRPr="00B30B2F" w14:paraId="111EFB0C" w14:textId="77777777" w:rsidTr="002D21F2">
        <w:trPr>
          <w:cantSplit/>
        </w:trPr>
        <w:tc>
          <w:tcPr>
            <w:tcW w:w="14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721AE2" w14:textId="77777777" w:rsidR="00EF132B" w:rsidRPr="003C6BA6" w:rsidRDefault="00EF132B" w:rsidP="0027213A">
            <w:pPr>
              <w:rPr>
                <w:sz w:val="20"/>
                <w:szCs w:val="20"/>
              </w:rPr>
            </w:pPr>
            <w:r w:rsidRPr="003C6BA6">
              <w:rPr>
                <w:sz w:val="20"/>
                <w:szCs w:val="20"/>
              </w:rPr>
              <w:t>Sunday</w:t>
            </w:r>
          </w:p>
        </w:tc>
        <w:tc>
          <w:tcPr>
            <w:tcW w:w="131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F7E1EB4" w14:textId="5B19AAE2" w:rsidR="00EF132B" w:rsidRPr="003C6BA6" w:rsidRDefault="000F48FA" w:rsidP="0015265B">
            <w:pPr>
              <w:jc w:val="center"/>
              <w:rPr>
                <w:sz w:val="20"/>
                <w:szCs w:val="20"/>
              </w:rPr>
            </w:pPr>
            <w:r w:rsidRPr="003C6BA6">
              <w:rPr>
                <w:sz w:val="20"/>
                <w:szCs w:val="20"/>
              </w:rPr>
              <w:t xml:space="preserve">6:30 - 19:00 </w:t>
            </w:r>
          </w:p>
        </w:tc>
        <w:tc>
          <w:tcPr>
            <w:tcW w:w="1190" w:type="dxa"/>
            <w:tcBorders>
              <w:top w:val="single" w:sz="8" w:space="0" w:color="auto"/>
              <w:left w:val="nil"/>
              <w:bottom w:val="single" w:sz="8" w:space="0" w:color="auto"/>
              <w:right w:val="single" w:sz="4" w:space="0" w:color="auto"/>
            </w:tcBorders>
          </w:tcPr>
          <w:p w14:paraId="746CA79E" w14:textId="77777777" w:rsidR="00EF132B" w:rsidRPr="003C6BA6" w:rsidRDefault="00EF132B" w:rsidP="0027213A">
            <w:pPr>
              <w:rPr>
                <w:sz w:val="20"/>
                <w:szCs w:val="20"/>
              </w:rPr>
            </w:pPr>
          </w:p>
        </w:tc>
        <w:tc>
          <w:tcPr>
            <w:tcW w:w="1475"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07675C80" w14:textId="53452712" w:rsidR="00EF132B" w:rsidRPr="003C6BA6" w:rsidRDefault="00EF132B" w:rsidP="00B45661">
            <w:pPr>
              <w:rPr>
                <w:sz w:val="20"/>
                <w:szCs w:val="20"/>
              </w:rPr>
            </w:pPr>
            <w:r w:rsidRPr="003C6BA6">
              <w:rPr>
                <w:sz w:val="20"/>
                <w:szCs w:val="20"/>
              </w:rPr>
              <w:t> </w:t>
            </w:r>
          </w:p>
        </w:tc>
        <w:tc>
          <w:tcPr>
            <w:tcW w:w="1398" w:type="dxa"/>
            <w:tcBorders>
              <w:top w:val="nil"/>
              <w:left w:val="nil"/>
              <w:bottom w:val="single" w:sz="8" w:space="0" w:color="auto"/>
              <w:right w:val="single" w:sz="8" w:space="0" w:color="auto"/>
            </w:tcBorders>
            <w:tcMar>
              <w:top w:w="0" w:type="dxa"/>
              <w:left w:w="108" w:type="dxa"/>
              <w:bottom w:w="0" w:type="dxa"/>
              <w:right w:w="108" w:type="dxa"/>
            </w:tcMar>
            <w:hideMark/>
          </w:tcPr>
          <w:p w14:paraId="235456F8" w14:textId="0DC12E7F" w:rsidR="00EF132B" w:rsidRPr="003C6BA6" w:rsidRDefault="000F48FA" w:rsidP="0027213A">
            <w:pPr>
              <w:rPr>
                <w:sz w:val="20"/>
                <w:szCs w:val="20"/>
              </w:rPr>
            </w:pPr>
            <w:r w:rsidRPr="003C6BA6">
              <w:rPr>
                <w:sz w:val="20"/>
                <w:szCs w:val="20"/>
              </w:rPr>
              <w:t>7:00 -16:00</w:t>
            </w:r>
          </w:p>
        </w:tc>
        <w:tc>
          <w:tcPr>
            <w:tcW w:w="1450" w:type="dxa"/>
            <w:tcBorders>
              <w:top w:val="nil"/>
              <w:left w:val="nil"/>
              <w:bottom w:val="single" w:sz="8" w:space="0" w:color="auto"/>
              <w:right w:val="single" w:sz="8" w:space="0" w:color="auto"/>
            </w:tcBorders>
            <w:tcMar>
              <w:top w:w="0" w:type="dxa"/>
              <w:left w:w="108" w:type="dxa"/>
              <w:bottom w:w="0" w:type="dxa"/>
              <w:right w:w="108" w:type="dxa"/>
            </w:tcMar>
            <w:hideMark/>
          </w:tcPr>
          <w:p w14:paraId="759931F8" w14:textId="0D9B6792" w:rsidR="00EF132B" w:rsidRPr="003C6BA6" w:rsidRDefault="00F448AE" w:rsidP="0027213A">
            <w:pPr>
              <w:jc w:val="center"/>
              <w:rPr>
                <w:rFonts w:ascii="Times New Roman" w:eastAsia="Times New Roman" w:hAnsi="Times New Roman" w:cs="Times New Roman"/>
                <w:sz w:val="20"/>
                <w:szCs w:val="20"/>
              </w:rPr>
            </w:pPr>
            <w:r w:rsidRPr="003C6BA6">
              <w:rPr>
                <w:rFonts w:ascii="Times New Roman" w:eastAsia="Times New Roman" w:hAnsi="Times New Roman" w:cs="Times New Roman"/>
                <w:sz w:val="20"/>
                <w:szCs w:val="20"/>
              </w:rPr>
              <w:t>2</w:t>
            </w:r>
          </w:p>
        </w:tc>
      </w:tr>
      <w:tr w:rsidR="00EF132B" w:rsidRPr="00B30B2F" w14:paraId="45EF70F3" w14:textId="77777777" w:rsidTr="002D21F2">
        <w:trPr>
          <w:cantSplit/>
        </w:trPr>
        <w:tc>
          <w:tcPr>
            <w:tcW w:w="14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91A9E3" w14:textId="77777777" w:rsidR="00EF132B" w:rsidRPr="003C6BA6" w:rsidRDefault="00EF132B" w:rsidP="0027213A">
            <w:pPr>
              <w:rPr>
                <w:sz w:val="20"/>
                <w:szCs w:val="20"/>
              </w:rPr>
            </w:pPr>
            <w:r w:rsidRPr="003C6BA6">
              <w:rPr>
                <w:sz w:val="20"/>
                <w:szCs w:val="20"/>
              </w:rPr>
              <w:t>Monday</w:t>
            </w:r>
          </w:p>
        </w:tc>
        <w:tc>
          <w:tcPr>
            <w:tcW w:w="131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B2F61F3" w14:textId="7C70B40C" w:rsidR="00EF132B" w:rsidRPr="003C6BA6" w:rsidRDefault="000F48FA" w:rsidP="0015265B">
            <w:pPr>
              <w:jc w:val="center"/>
              <w:rPr>
                <w:sz w:val="20"/>
                <w:szCs w:val="20"/>
              </w:rPr>
            </w:pPr>
            <w:r w:rsidRPr="003C6BA6">
              <w:rPr>
                <w:sz w:val="20"/>
                <w:szCs w:val="20"/>
              </w:rPr>
              <w:t>6:30 – 19:00</w:t>
            </w:r>
          </w:p>
        </w:tc>
        <w:tc>
          <w:tcPr>
            <w:tcW w:w="1190" w:type="dxa"/>
            <w:tcBorders>
              <w:top w:val="single" w:sz="8" w:space="0" w:color="auto"/>
              <w:left w:val="nil"/>
              <w:bottom w:val="single" w:sz="8" w:space="0" w:color="auto"/>
              <w:right w:val="single" w:sz="4" w:space="0" w:color="auto"/>
            </w:tcBorders>
          </w:tcPr>
          <w:p w14:paraId="53CD841D" w14:textId="77777777" w:rsidR="00EF132B" w:rsidRPr="003C6BA6" w:rsidRDefault="00EF132B" w:rsidP="0027213A">
            <w:pPr>
              <w:rPr>
                <w:sz w:val="20"/>
                <w:szCs w:val="20"/>
              </w:rPr>
            </w:pPr>
          </w:p>
        </w:tc>
        <w:tc>
          <w:tcPr>
            <w:tcW w:w="1475"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0E522867" w14:textId="1C4DCEE6" w:rsidR="00EF132B" w:rsidRPr="003C6BA6" w:rsidRDefault="00EF132B" w:rsidP="00B45661">
            <w:pPr>
              <w:rPr>
                <w:sz w:val="20"/>
                <w:szCs w:val="20"/>
              </w:rPr>
            </w:pPr>
            <w:r w:rsidRPr="003C6BA6">
              <w:rPr>
                <w:sz w:val="20"/>
                <w:szCs w:val="20"/>
              </w:rPr>
              <w:t> </w:t>
            </w:r>
          </w:p>
        </w:tc>
        <w:tc>
          <w:tcPr>
            <w:tcW w:w="1398" w:type="dxa"/>
            <w:tcBorders>
              <w:top w:val="nil"/>
              <w:left w:val="nil"/>
              <w:bottom w:val="single" w:sz="8" w:space="0" w:color="auto"/>
              <w:right w:val="single" w:sz="8" w:space="0" w:color="auto"/>
            </w:tcBorders>
            <w:tcMar>
              <w:top w:w="0" w:type="dxa"/>
              <w:left w:w="108" w:type="dxa"/>
              <w:bottom w:w="0" w:type="dxa"/>
              <w:right w:w="108" w:type="dxa"/>
            </w:tcMar>
            <w:hideMark/>
          </w:tcPr>
          <w:p w14:paraId="00E49F0F" w14:textId="29BF22DB" w:rsidR="00EF132B" w:rsidRPr="003C6BA6" w:rsidRDefault="000F48FA" w:rsidP="0027213A">
            <w:pPr>
              <w:rPr>
                <w:sz w:val="20"/>
                <w:szCs w:val="20"/>
              </w:rPr>
            </w:pPr>
            <w:r w:rsidRPr="003C6BA6">
              <w:rPr>
                <w:sz w:val="20"/>
                <w:szCs w:val="20"/>
              </w:rPr>
              <w:t>7:00 – 20:30</w:t>
            </w:r>
          </w:p>
        </w:tc>
        <w:tc>
          <w:tcPr>
            <w:tcW w:w="1450" w:type="dxa"/>
            <w:tcBorders>
              <w:top w:val="nil"/>
              <w:left w:val="nil"/>
              <w:bottom w:val="single" w:sz="8" w:space="0" w:color="auto"/>
              <w:right w:val="single" w:sz="8" w:space="0" w:color="auto"/>
            </w:tcBorders>
            <w:tcMar>
              <w:top w:w="0" w:type="dxa"/>
              <w:left w:w="108" w:type="dxa"/>
              <w:bottom w:w="0" w:type="dxa"/>
              <w:right w:w="108" w:type="dxa"/>
            </w:tcMar>
            <w:hideMark/>
          </w:tcPr>
          <w:p w14:paraId="5DB6B94C" w14:textId="75754C8D" w:rsidR="00EF132B" w:rsidRPr="003C6BA6" w:rsidRDefault="00F448AE" w:rsidP="0027213A">
            <w:pPr>
              <w:jc w:val="center"/>
              <w:rPr>
                <w:rFonts w:ascii="Times New Roman" w:eastAsia="Times New Roman" w:hAnsi="Times New Roman" w:cs="Times New Roman"/>
                <w:sz w:val="20"/>
                <w:szCs w:val="20"/>
              </w:rPr>
            </w:pPr>
            <w:r w:rsidRPr="003C6BA6">
              <w:rPr>
                <w:rFonts w:ascii="Times New Roman" w:eastAsia="Times New Roman" w:hAnsi="Times New Roman" w:cs="Times New Roman"/>
                <w:sz w:val="20"/>
                <w:szCs w:val="20"/>
              </w:rPr>
              <w:t>2</w:t>
            </w:r>
          </w:p>
        </w:tc>
      </w:tr>
      <w:tr w:rsidR="00EF132B" w:rsidRPr="00B30B2F" w14:paraId="51936302" w14:textId="77777777" w:rsidTr="002D21F2">
        <w:trPr>
          <w:cantSplit/>
        </w:trPr>
        <w:tc>
          <w:tcPr>
            <w:tcW w:w="14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CD0581" w14:textId="77777777" w:rsidR="00EF132B" w:rsidRPr="003C6BA6" w:rsidRDefault="00EF132B" w:rsidP="0027213A">
            <w:pPr>
              <w:rPr>
                <w:sz w:val="20"/>
                <w:szCs w:val="20"/>
              </w:rPr>
            </w:pPr>
            <w:r w:rsidRPr="003C6BA6">
              <w:rPr>
                <w:sz w:val="20"/>
                <w:szCs w:val="20"/>
              </w:rPr>
              <w:t>Tuesday</w:t>
            </w:r>
          </w:p>
        </w:tc>
        <w:tc>
          <w:tcPr>
            <w:tcW w:w="131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D58D692" w14:textId="2E137A96" w:rsidR="00EF132B" w:rsidRPr="003C6BA6" w:rsidRDefault="000F48FA" w:rsidP="0015265B">
            <w:pPr>
              <w:jc w:val="center"/>
              <w:rPr>
                <w:sz w:val="20"/>
                <w:szCs w:val="20"/>
              </w:rPr>
            </w:pPr>
            <w:r w:rsidRPr="003C6BA6">
              <w:rPr>
                <w:sz w:val="20"/>
                <w:szCs w:val="20"/>
              </w:rPr>
              <w:t xml:space="preserve">6:30 - 20:30 </w:t>
            </w:r>
          </w:p>
        </w:tc>
        <w:tc>
          <w:tcPr>
            <w:tcW w:w="1190" w:type="dxa"/>
            <w:tcBorders>
              <w:top w:val="single" w:sz="8" w:space="0" w:color="auto"/>
              <w:left w:val="nil"/>
              <w:bottom w:val="single" w:sz="8" w:space="0" w:color="auto"/>
              <w:right w:val="single" w:sz="4" w:space="0" w:color="auto"/>
            </w:tcBorders>
          </w:tcPr>
          <w:p w14:paraId="242C5510" w14:textId="77777777" w:rsidR="00EF132B" w:rsidRPr="003C6BA6" w:rsidRDefault="00EF132B" w:rsidP="0015265B">
            <w:pPr>
              <w:jc w:val="center"/>
              <w:rPr>
                <w:sz w:val="20"/>
                <w:szCs w:val="20"/>
              </w:rPr>
            </w:pPr>
          </w:p>
        </w:tc>
        <w:tc>
          <w:tcPr>
            <w:tcW w:w="1475"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53C81F3A" w14:textId="45663407" w:rsidR="00EF132B" w:rsidRPr="003C6BA6" w:rsidRDefault="000F48FA" w:rsidP="0015265B">
            <w:pPr>
              <w:jc w:val="center"/>
              <w:rPr>
                <w:sz w:val="20"/>
                <w:szCs w:val="20"/>
              </w:rPr>
            </w:pPr>
            <w:r w:rsidRPr="003C6BA6">
              <w:rPr>
                <w:sz w:val="20"/>
                <w:szCs w:val="20"/>
              </w:rPr>
              <w:t xml:space="preserve">6:30 </w:t>
            </w:r>
            <w:r w:rsidR="00F448AE" w:rsidRPr="003C6BA6">
              <w:rPr>
                <w:sz w:val="20"/>
                <w:szCs w:val="20"/>
              </w:rPr>
              <w:t>– 22:00</w:t>
            </w:r>
            <w:r w:rsidRPr="003C6BA6">
              <w:rPr>
                <w:sz w:val="20"/>
                <w:szCs w:val="20"/>
              </w:rPr>
              <w:t xml:space="preserve"> </w:t>
            </w:r>
          </w:p>
        </w:tc>
        <w:tc>
          <w:tcPr>
            <w:tcW w:w="1398" w:type="dxa"/>
            <w:tcBorders>
              <w:top w:val="nil"/>
              <w:left w:val="nil"/>
              <w:bottom w:val="single" w:sz="8" w:space="0" w:color="auto"/>
              <w:right w:val="single" w:sz="8" w:space="0" w:color="auto"/>
            </w:tcBorders>
            <w:tcMar>
              <w:top w:w="0" w:type="dxa"/>
              <w:left w:w="108" w:type="dxa"/>
              <w:bottom w:w="0" w:type="dxa"/>
              <w:right w:w="108" w:type="dxa"/>
            </w:tcMar>
            <w:hideMark/>
          </w:tcPr>
          <w:p w14:paraId="3F62DACC" w14:textId="49FD1514" w:rsidR="00EF132B" w:rsidRPr="003C6BA6" w:rsidRDefault="00EF132B" w:rsidP="0015265B">
            <w:pPr>
              <w:jc w:val="center"/>
              <w:rPr>
                <w:sz w:val="20"/>
                <w:szCs w:val="20"/>
              </w:rPr>
            </w:pPr>
          </w:p>
        </w:tc>
        <w:tc>
          <w:tcPr>
            <w:tcW w:w="1450" w:type="dxa"/>
            <w:tcBorders>
              <w:top w:val="nil"/>
              <w:left w:val="nil"/>
              <w:bottom w:val="single" w:sz="8" w:space="0" w:color="auto"/>
              <w:right w:val="single" w:sz="8" w:space="0" w:color="auto"/>
            </w:tcBorders>
            <w:tcMar>
              <w:top w:w="0" w:type="dxa"/>
              <w:left w:w="108" w:type="dxa"/>
              <w:bottom w:w="0" w:type="dxa"/>
              <w:right w:w="108" w:type="dxa"/>
            </w:tcMar>
            <w:hideMark/>
          </w:tcPr>
          <w:p w14:paraId="4E709F12" w14:textId="133CD79B" w:rsidR="00EF132B" w:rsidRPr="003C6BA6" w:rsidRDefault="00F448AE" w:rsidP="0027213A">
            <w:pPr>
              <w:jc w:val="center"/>
              <w:rPr>
                <w:sz w:val="20"/>
                <w:szCs w:val="20"/>
              </w:rPr>
            </w:pPr>
            <w:r w:rsidRPr="003C6BA6">
              <w:rPr>
                <w:sz w:val="20"/>
                <w:szCs w:val="20"/>
              </w:rPr>
              <w:t>2</w:t>
            </w:r>
          </w:p>
        </w:tc>
      </w:tr>
      <w:tr w:rsidR="00EF132B" w:rsidRPr="00B30B2F" w14:paraId="0C0F9938" w14:textId="77777777" w:rsidTr="002D21F2">
        <w:trPr>
          <w:cantSplit/>
        </w:trPr>
        <w:tc>
          <w:tcPr>
            <w:tcW w:w="14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4A2C07" w14:textId="77777777" w:rsidR="00EF132B" w:rsidRPr="003C6BA6" w:rsidRDefault="00EF132B" w:rsidP="0027213A">
            <w:pPr>
              <w:rPr>
                <w:sz w:val="20"/>
                <w:szCs w:val="20"/>
              </w:rPr>
            </w:pPr>
            <w:r w:rsidRPr="003C6BA6">
              <w:rPr>
                <w:sz w:val="20"/>
                <w:szCs w:val="20"/>
              </w:rPr>
              <w:t>Wednesday</w:t>
            </w:r>
          </w:p>
        </w:tc>
        <w:tc>
          <w:tcPr>
            <w:tcW w:w="131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E87DC64" w14:textId="2BD726A7" w:rsidR="00EF132B" w:rsidRPr="003C6BA6" w:rsidRDefault="000F48FA" w:rsidP="0015265B">
            <w:pPr>
              <w:jc w:val="center"/>
              <w:rPr>
                <w:sz w:val="20"/>
                <w:szCs w:val="20"/>
              </w:rPr>
            </w:pPr>
            <w:r w:rsidRPr="003C6BA6">
              <w:rPr>
                <w:sz w:val="20"/>
                <w:szCs w:val="20"/>
              </w:rPr>
              <w:t>6:30 – 20:30</w:t>
            </w:r>
          </w:p>
        </w:tc>
        <w:tc>
          <w:tcPr>
            <w:tcW w:w="1190" w:type="dxa"/>
            <w:tcBorders>
              <w:top w:val="single" w:sz="8" w:space="0" w:color="auto"/>
              <w:left w:val="nil"/>
              <w:bottom w:val="single" w:sz="8" w:space="0" w:color="auto"/>
              <w:right w:val="single" w:sz="4" w:space="0" w:color="auto"/>
            </w:tcBorders>
          </w:tcPr>
          <w:p w14:paraId="5D1EA59E" w14:textId="022E9AA4" w:rsidR="00EF132B" w:rsidRPr="003C6BA6" w:rsidRDefault="000F48FA" w:rsidP="0015265B">
            <w:pPr>
              <w:jc w:val="center"/>
              <w:rPr>
                <w:sz w:val="20"/>
                <w:szCs w:val="20"/>
              </w:rPr>
            </w:pPr>
            <w:r w:rsidRPr="003C6BA6">
              <w:rPr>
                <w:sz w:val="20"/>
                <w:szCs w:val="20"/>
              </w:rPr>
              <w:t>6:30 - 19:00</w:t>
            </w:r>
          </w:p>
        </w:tc>
        <w:tc>
          <w:tcPr>
            <w:tcW w:w="1475"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7BC48E90" w14:textId="125A4004" w:rsidR="00EF132B" w:rsidRPr="003C6BA6" w:rsidRDefault="00EF132B" w:rsidP="0015265B">
            <w:pPr>
              <w:jc w:val="center"/>
              <w:rPr>
                <w:sz w:val="20"/>
                <w:szCs w:val="20"/>
              </w:rPr>
            </w:pPr>
          </w:p>
        </w:tc>
        <w:tc>
          <w:tcPr>
            <w:tcW w:w="1398" w:type="dxa"/>
            <w:tcBorders>
              <w:top w:val="nil"/>
              <w:left w:val="nil"/>
              <w:bottom w:val="single" w:sz="8" w:space="0" w:color="auto"/>
              <w:right w:val="single" w:sz="8" w:space="0" w:color="auto"/>
            </w:tcBorders>
            <w:tcMar>
              <w:top w:w="0" w:type="dxa"/>
              <w:left w:w="108" w:type="dxa"/>
              <w:bottom w:w="0" w:type="dxa"/>
              <w:right w:w="108" w:type="dxa"/>
            </w:tcMar>
            <w:hideMark/>
          </w:tcPr>
          <w:p w14:paraId="3E9E274B" w14:textId="68D3A74F" w:rsidR="00EF132B" w:rsidRPr="003C6BA6" w:rsidRDefault="00EF132B" w:rsidP="0015265B">
            <w:pPr>
              <w:jc w:val="center"/>
              <w:rPr>
                <w:sz w:val="20"/>
                <w:szCs w:val="20"/>
              </w:rPr>
            </w:pPr>
          </w:p>
        </w:tc>
        <w:tc>
          <w:tcPr>
            <w:tcW w:w="1450" w:type="dxa"/>
            <w:tcBorders>
              <w:top w:val="nil"/>
              <w:left w:val="nil"/>
              <w:bottom w:val="single" w:sz="8" w:space="0" w:color="auto"/>
              <w:right w:val="single" w:sz="8" w:space="0" w:color="auto"/>
            </w:tcBorders>
            <w:tcMar>
              <w:top w:w="0" w:type="dxa"/>
              <w:left w:w="108" w:type="dxa"/>
              <w:bottom w:w="0" w:type="dxa"/>
              <w:right w:w="108" w:type="dxa"/>
            </w:tcMar>
            <w:hideMark/>
          </w:tcPr>
          <w:p w14:paraId="5456412F" w14:textId="62783463" w:rsidR="00EF132B" w:rsidRPr="003C6BA6" w:rsidRDefault="00B45661" w:rsidP="0027213A">
            <w:pPr>
              <w:jc w:val="center"/>
              <w:rPr>
                <w:sz w:val="20"/>
                <w:szCs w:val="20"/>
              </w:rPr>
            </w:pPr>
            <w:r w:rsidRPr="003C6BA6">
              <w:rPr>
                <w:sz w:val="20"/>
                <w:szCs w:val="20"/>
              </w:rPr>
              <w:t>2</w:t>
            </w:r>
          </w:p>
        </w:tc>
      </w:tr>
      <w:tr w:rsidR="00EF132B" w:rsidRPr="00B30B2F" w14:paraId="3F581EB0" w14:textId="77777777" w:rsidTr="002D21F2">
        <w:trPr>
          <w:cantSplit/>
        </w:trPr>
        <w:tc>
          <w:tcPr>
            <w:tcW w:w="14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75B775" w14:textId="77777777" w:rsidR="00EF132B" w:rsidRPr="003C6BA6" w:rsidRDefault="00EF132B" w:rsidP="0027213A">
            <w:pPr>
              <w:rPr>
                <w:sz w:val="20"/>
                <w:szCs w:val="20"/>
              </w:rPr>
            </w:pPr>
            <w:r w:rsidRPr="003C6BA6">
              <w:rPr>
                <w:sz w:val="20"/>
                <w:szCs w:val="20"/>
              </w:rPr>
              <w:t>Thursday</w:t>
            </w:r>
          </w:p>
        </w:tc>
        <w:tc>
          <w:tcPr>
            <w:tcW w:w="131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80BF399" w14:textId="1C09EADA" w:rsidR="00EF132B" w:rsidRPr="003C6BA6" w:rsidRDefault="000F48FA" w:rsidP="0015265B">
            <w:pPr>
              <w:jc w:val="center"/>
              <w:rPr>
                <w:sz w:val="20"/>
                <w:szCs w:val="20"/>
              </w:rPr>
            </w:pPr>
            <w:r w:rsidRPr="003C6BA6">
              <w:rPr>
                <w:sz w:val="20"/>
                <w:szCs w:val="20"/>
              </w:rPr>
              <w:t>6:30 – 20:30</w:t>
            </w:r>
          </w:p>
        </w:tc>
        <w:tc>
          <w:tcPr>
            <w:tcW w:w="1190" w:type="dxa"/>
            <w:tcBorders>
              <w:top w:val="single" w:sz="8" w:space="0" w:color="auto"/>
              <w:left w:val="nil"/>
              <w:bottom w:val="single" w:sz="8" w:space="0" w:color="auto"/>
              <w:right w:val="single" w:sz="4" w:space="0" w:color="auto"/>
            </w:tcBorders>
          </w:tcPr>
          <w:p w14:paraId="3D8D043B" w14:textId="77777777" w:rsidR="00EF132B" w:rsidRPr="003C6BA6" w:rsidRDefault="00EF132B" w:rsidP="0015265B">
            <w:pPr>
              <w:jc w:val="center"/>
              <w:rPr>
                <w:sz w:val="20"/>
                <w:szCs w:val="20"/>
              </w:rPr>
            </w:pPr>
          </w:p>
        </w:tc>
        <w:tc>
          <w:tcPr>
            <w:tcW w:w="1475"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65E8287E" w14:textId="06296917" w:rsidR="00EF132B" w:rsidRPr="003C6BA6" w:rsidRDefault="000F48FA" w:rsidP="0015265B">
            <w:pPr>
              <w:jc w:val="center"/>
              <w:rPr>
                <w:sz w:val="20"/>
                <w:szCs w:val="20"/>
              </w:rPr>
            </w:pPr>
            <w:r w:rsidRPr="003C6BA6">
              <w:rPr>
                <w:sz w:val="20"/>
                <w:szCs w:val="20"/>
              </w:rPr>
              <w:t>6:30 –</w:t>
            </w:r>
            <w:r w:rsidR="00F448AE" w:rsidRPr="003C6BA6">
              <w:rPr>
                <w:sz w:val="20"/>
                <w:szCs w:val="20"/>
              </w:rPr>
              <w:t xml:space="preserve"> 22:00</w:t>
            </w:r>
          </w:p>
        </w:tc>
        <w:tc>
          <w:tcPr>
            <w:tcW w:w="1398" w:type="dxa"/>
            <w:tcBorders>
              <w:top w:val="nil"/>
              <w:left w:val="nil"/>
              <w:bottom w:val="single" w:sz="8" w:space="0" w:color="auto"/>
              <w:right w:val="single" w:sz="8" w:space="0" w:color="auto"/>
            </w:tcBorders>
            <w:tcMar>
              <w:top w:w="0" w:type="dxa"/>
              <w:left w:w="108" w:type="dxa"/>
              <w:bottom w:w="0" w:type="dxa"/>
              <w:right w:w="108" w:type="dxa"/>
            </w:tcMar>
            <w:hideMark/>
          </w:tcPr>
          <w:p w14:paraId="16665A8B" w14:textId="610030FC" w:rsidR="00EF132B" w:rsidRPr="003C6BA6" w:rsidRDefault="000F48FA" w:rsidP="0015265B">
            <w:pPr>
              <w:jc w:val="center"/>
              <w:rPr>
                <w:rFonts w:ascii="Times New Roman" w:eastAsia="Times New Roman" w:hAnsi="Times New Roman" w:cs="Times New Roman"/>
                <w:sz w:val="20"/>
                <w:szCs w:val="20"/>
              </w:rPr>
            </w:pPr>
            <w:r w:rsidRPr="003C6BA6">
              <w:rPr>
                <w:sz w:val="20"/>
                <w:szCs w:val="20"/>
              </w:rPr>
              <w:t>7:00 – 20:30</w:t>
            </w:r>
          </w:p>
        </w:tc>
        <w:tc>
          <w:tcPr>
            <w:tcW w:w="1450" w:type="dxa"/>
            <w:tcBorders>
              <w:top w:val="nil"/>
              <w:left w:val="nil"/>
              <w:bottom w:val="single" w:sz="8" w:space="0" w:color="auto"/>
              <w:right w:val="single" w:sz="8" w:space="0" w:color="auto"/>
            </w:tcBorders>
            <w:tcMar>
              <w:top w:w="0" w:type="dxa"/>
              <w:left w:w="108" w:type="dxa"/>
              <w:bottom w:w="0" w:type="dxa"/>
              <w:right w:w="108" w:type="dxa"/>
            </w:tcMar>
            <w:hideMark/>
          </w:tcPr>
          <w:p w14:paraId="6FAC4821" w14:textId="176F3D3F" w:rsidR="00EF132B" w:rsidRPr="003C6BA6" w:rsidRDefault="00B45661" w:rsidP="0027213A">
            <w:pPr>
              <w:jc w:val="center"/>
              <w:rPr>
                <w:rFonts w:ascii="Times New Roman" w:eastAsia="Times New Roman" w:hAnsi="Times New Roman" w:cs="Times New Roman"/>
                <w:sz w:val="20"/>
                <w:szCs w:val="20"/>
              </w:rPr>
            </w:pPr>
            <w:r w:rsidRPr="003C6BA6">
              <w:rPr>
                <w:sz w:val="20"/>
                <w:szCs w:val="20"/>
              </w:rPr>
              <w:t>3</w:t>
            </w:r>
          </w:p>
        </w:tc>
      </w:tr>
      <w:tr w:rsidR="00EF132B" w:rsidRPr="00B30B2F" w14:paraId="32137410" w14:textId="77777777" w:rsidTr="002D21F2">
        <w:trPr>
          <w:cantSplit/>
        </w:trPr>
        <w:tc>
          <w:tcPr>
            <w:tcW w:w="14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9E13CA" w14:textId="77777777" w:rsidR="00EF132B" w:rsidRPr="003C6BA6" w:rsidRDefault="00EF132B" w:rsidP="0027213A">
            <w:pPr>
              <w:rPr>
                <w:sz w:val="20"/>
                <w:szCs w:val="20"/>
              </w:rPr>
            </w:pPr>
            <w:r w:rsidRPr="003C6BA6">
              <w:rPr>
                <w:sz w:val="20"/>
                <w:szCs w:val="20"/>
              </w:rPr>
              <w:lastRenderedPageBreak/>
              <w:t xml:space="preserve">Friday </w:t>
            </w:r>
          </w:p>
        </w:tc>
        <w:tc>
          <w:tcPr>
            <w:tcW w:w="131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569FBA7" w14:textId="6B783F62" w:rsidR="00EF132B" w:rsidRPr="003C6BA6" w:rsidRDefault="000F48FA" w:rsidP="0015265B">
            <w:pPr>
              <w:jc w:val="center"/>
              <w:rPr>
                <w:sz w:val="20"/>
                <w:szCs w:val="20"/>
              </w:rPr>
            </w:pPr>
            <w:r w:rsidRPr="003C6BA6">
              <w:rPr>
                <w:sz w:val="20"/>
                <w:szCs w:val="20"/>
              </w:rPr>
              <w:t>6:30 – 20:30</w:t>
            </w:r>
          </w:p>
        </w:tc>
        <w:tc>
          <w:tcPr>
            <w:tcW w:w="1190" w:type="dxa"/>
            <w:tcBorders>
              <w:top w:val="single" w:sz="8" w:space="0" w:color="auto"/>
              <w:left w:val="nil"/>
              <w:bottom w:val="single" w:sz="8" w:space="0" w:color="auto"/>
              <w:right w:val="single" w:sz="4" w:space="0" w:color="auto"/>
            </w:tcBorders>
          </w:tcPr>
          <w:p w14:paraId="7DE83C9C" w14:textId="77777777" w:rsidR="00EF132B" w:rsidRPr="003C6BA6" w:rsidRDefault="00EF132B" w:rsidP="0015265B">
            <w:pPr>
              <w:jc w:val="center"/>
              <w:rPr>
                <w:sz w:val="20"/>
                <w:szCs w:val="20"/>
              </w:rPr>
            </w:pPr>
          </w:p>
        </w:tc>
        <w:tc>
          <w:tcPr>
            <w:tcW w:w="1475"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516A321E" w14:textId="4B081CE2" w:rsidR="00EF132B" w:rsidRPr="003C6BA6" w:rsidRDefault="00EF132B" w:rsidP="0015265B">
            <w:pPr>
              <w:jc w:val="center"/>
              <w:rPr>
                <w:sz w:val="20"/>
                <w:szCs w:val="20"/>
              </w:rPr>
            </w:pPr>
          </w:p>
        </w:tc>
        <w:tc>
          <w:tcPr>
            <w:tcW w:w="1398" w:type="dxa"/>
            <w:tcBorders>
              <w:top w:val="nil"/>
              <w:left w:val="nil"/>
              <w:bottom w:val="single" w:sz="8" w:space="0" w:color="auto"/>
              <w:right w:val="single" w:sz="8" w:space="0" w:color="auto"/>
            </w:tcBorders>
            <w:tcMar>
              <w:top w:w="0" w:type="dxa"/>
              <w:left w:w="108" w:type="dxa"/>
              <w:bottom w:w="0" w:type="dxa"/>
              <w:right w:w="108" w:type="dxa"/>
            </w:tcMar>
            <w:hideMark/>
          </w:tcPr>
          <w:p w14:paraId="72119611" w14:textId="043BC7EA" w:rsidR="00EF132B" w:rsidRPr="003C6BA6" w:rsidRDefault="00EF132B" w:rsidP="0015265B">
            <w:pPr>
              <w:jc w:val="center"/>
              <w:rPr>
                <w:sz w:val="20"/>
                <w:szCs w:val="20"/>
              </w:rPr>
            </w:pPr>
          </w:p>
        </w:tc>
        <w:tc>
          <w:tcPr>
            <w:tcW w:w="1450" w:type="dxa"/>
            <w:tcBorders>
              <w:top w:val="nil"/>
              <w:left w:val="nil"/>
              <w:bottom w:val="single" w:sz="8" w:space="0" w:color="auto"/>
              <w:right w:val="single" w:sz="8" w:space="0" w:color="auto"/>
            </w:tcBorders>
            <w:tcMar>
              <w:top w:w="0" w:type="dxa"/>
              <w:left w:w="108" w:type="dxa"/>
              <w:bottom w:w="0" w:type="dxa"/>
              <w:right w:w="108" w:type="dxa"/>
            </w:tcMar>
            <w:hideMark/>
          </w:tcPr>
          <w:p w14:paraId="27B6FCF8" w14:textId="0978F0F8" w:rsidR="00EF132B" w:rsidRPr="003C6BA6" w:rsidRDefault="00B45661" w:rsidP="0027213A">
            <w:pPr>
              <w:jc w:val="center"/>
              <w:rPr>
                <w:sz w:val="20"/>
                <w:szCs w:val="20"/>
              </w:rPr>
            </w:pPr>
            <w:r w:rsidRPr="003C6BA6">
              <w:rPr>
                <w:sz w:val="20"/>
                <w:szCs w:val="20"/>
              </w:rPr>
              <w:t>1</w:t>
            </w:r>
          </w:p>
        </w:tc>
      </w:tr>
      <w:tr w:rsidR="00EF132B" w:rsidRPr="00B30B2F" w14:paraId="2AAE759E" w14:textId="77777777" w:rsidTr="002D21F2">
        <w:trPr>
          <w:cantSplit/>
        </w:trPr>
        <w:tc>
          <w:tcPr>
            <w:tcW w:w="14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58459B" w14:textId="77777777" w:rsidR="00EF132B" w:rsidRPr="003C6BA6" w:rsidRDefault="00EF132B" w:rsidP="0027213A">
            <w:pPr>
              <w:rPr>
                <w:sz w:val="20"/>
                <w:szCs w:val="20"/>
              </w:rPr>
            </w:pPr>
            <w:r w:rsidRPr="003C6BA6">
              <w:rPr>
                <w:sz w:val="20"/>
                <w:szCs w:val="20"/>
              </w:rPr>
              <w:t xml:space="preserve">Saturday </w:t>
            </w:r>
          </w:p>
        </w:tc>
        <w:tc>
          <w:tcPr>
            <w:tcW w:w="131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8732333" w14:textId="20DCD8C8" w:rsidR="00EF132B" w:rsidRPr="003C6BA6" w:rsidRDefault="000F48FA" w:rsidP="0015265B">
            <w:pPr>
              <w:jc w:val="center"/>
              <w:rPr>
                <w:sz w:val="20"/>
                <w:szCs w:val="20"/>
              </w:rPr>
            </w:pPr>
            <w:r w:rsidRPr="003C6BA6">
              <w:rPr>
                <w:sz w:val="20"/>
                <w:szCs w:val="20"/>
              </w:rPr>
              <w:t>6:30 - 19:00</w:t>
            </w:r>
          </w:p>
        </w:tc>
        <w:tc>
          <w:tcPr>
            <w:tcW w:w="1190" w:type="dxa"/>
            <w:tcBorders>
              <w:top w:val="single" w:sz="8" w:space="0" w:color="auto"/>
              <w:left w:val="nil"/>
              <w:bottom w:val="single" w:sz="8" w:space="0" w:color="auto"/>
              <w:right w:val="single" w:sz="4" w:space="0" w:color="auto"/>
            </w:tcBorders>
          </w:tcPr>
          <w:p w14:paraId="241A37D7" w14:textId="77777777" w:rsidR="00EF132B" w:rsidRPr="003C6BA6" w:rsidRDefault="00EF132B" w:rsidP="0015265B">
            <w:pPr>
              <w:jc w:val="center"/>
              <w:rPr>
                <w:sz w:val="20"/>
                <w:szCs w:val="20"/>
              </w:rPr>
            </w:pPr>
          </w:p>
        </w:tc>
        <w:tc>
          <w:tcPr>
            <w:tcW w:w="1475"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1CDD048E" w14:textId="1148F806" w:rsidR="00EF132B" w:rsidRPr="003C6BA6" w:rsidRDefault="00EF132B" w:rsidP="0015265B">
            <w:pPr>
              <w:jc w:val="center"/>
              <w:rPr>
                <w:sz w:val="20"/>
                <w:szCs w:val="20"/>
              </w:rPr>
            </w:pPr>
          </w:p>
        </w:tc>
        <w:tc>
          <w:tcPr>
            <w:tcW w:w="1398" w:type="dxa"/>
            <w:tcBorders>
              <w:top w:val="nil"/>
              <w:left w:val="nil"/>
              <w:bottom w:val="single" w:sz="8" w:space="0" w:color="auto"/>
              <w:right w:val="single" w:sz="8" w:space="0" w:color="auto"/>
            </w:tcBorders>
            <w:tcMar>
              <w:top w:w="0" w:type="dxa"/>
              <w:left w:w="108" w:type="dxa"/>
              <w:bottom w:w="0" w:type="dxa"/>
              <w:right w:w="108" w:type="dxa"/>
            </w:tcMar>
            <w:hideMark/>
          </w:tcPr>
          <w:p w14:paraId="66048012" w14:textId="375FC390" w:rsidR="00EF132B" w:rsidRPr="003C6BA6" w:rsidRDefault="00EF132B" w:rsidP="0015265B">
            <w:pPr>
              <w:jc w:val="center"/>
              <w:rPr>
                <w:sz w:val="20"/>
                <w:szCs w:val="20"/>
              </w:rPr>
            </w:pPr>
          </w:p>
        </w:tc>
        <w:tc>
          <w:tcPr>
            <w:tcW w:w="1450" w:type="dxa"/>
            <w:tcBorders>
              <w:top w:val="nil"/>
              <w:left w:val="nil"/>
              <w:bottom w:val="single" w:sz="8" w:space="0" w:color="auto"/>
              <w:right w:val="single" w:sz="8" w:space="0" w:color="auto"/>
            </w:tcBorders>
            <w:tcMar>
              <w:top w:w="0" w:type="dxa"/>
              <w:left w:w="108" w:type="dxa"/>
              <w:bottom w:w="0" w:type="dxa"/>
              <w:right w:w="108" w:type="dxa"/>
            </w:tcMar>
            <w:hideMark/>
          </w:tcPr>
          <w:p w14:paraId="55B20D20" w14:textId="3FD1AFA2" w:rsidR="00EF132B" w:rsidRPr="003C6BA6" w:rsidRDefault="00B45661" w:rsidP="0027213A">
            <w:pPr>
              <w:jc w:val="center"/>
              <w:rPr>
                <w:sz w:val="20"/>
                <w:szCs w:val="20"/>
              </w:rPr>
            </w:pPr>
            <w:r w:rsidRPr="003C6BA6">
              <w:rPr>
                <w:sz w:val="20"/>
                <w:szCs w:val="20"/>
              </w:rPr>
              <w:t>1</w:t>
            </w:r>
          </w:p>
        </w:tc>
      </w:tr>
      <w:tr w:rsidR="00EF132B" w:rsidRPr="00B30B2F" w14:paraId="02548DA9" w14:textId="77777777" w:rsidTr="002D21F2">
        <w:trPr>
          <w:cantSplit/>
        </w:trPr>
        <w:tc>
          <w:tcPr>
            <w:tcW w:w="143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1E304F2" w14:textId="77777777" w:rsidR="00EF132B" w:rsidRPr="003C6BA6" w:rsidRDefault="00EF132B" w:rsidP="0027213A">
            <w:pPr>
              <w:rPr>
                <w:sz w:val="20"/>
                <w:szCs w:val="20"/>
              </w:rPr>
            </w:pPr>
            <w:r w:rsidRPr="003C6BA6">
              <w:rPr>
                <w:b/>
                <w:bCs/>
                <w:sz w:val="20"/>
                <w:szCs w:val="20"/>
              </w:rPr>
              <w:t>Total Sun-Sat</w:t>
            </w:r>
          </w:p>
        </w:tc>
        <w:tc>
          <w:tcPr>
            <w:tcW w:w="1319" w:type="dxa"/>
            <w:tcBorders>
              <w:top w:val="nil"/>
              <w:left w:val="nil"/>
              <w:bottom w:val="single" w:sz="8" w:space="0" w:color="auto"/>
              <w:right w:val="single" w:sz="8" w:space="0" w:color="auto"/>
            </w:tcBorders>
            <w:shd w:val="clear" w:color="auto" w:fill="F2F2F2"/>
            <w:tcMar>
              <w:top w:w="0" w:type="dxa"/>
              <w:left w:w="108" w:type="dxa"/>
              <w:bottom w:w="0" w:type="dxa"/>
              <w:right w:w="108" w:type="dxa"/>
            </w:tcMar>
            <w:hideMark/>
          </w:tcPr>
          <w:p w14:paraId="7D416385" w14:textId="77777777" w:rsidR="00EF132B" w:rsidRPr="003C6BA6" w:rsidRDefault="00EF132B" w:rsidP="0027213A">
            <w:pPr>
              <w:jc w:val="center"/>
              <w:rPr>
                <w:sz w:val="20"/>
                <w:szCs w:val="20"/>
              </w:rPr>
            </w:pPr>
            <w:r w:rsidRPr="003C6BA6">
              <w:rPr>
                <w:b/>
                <w:bCs/>
                <w:sz w:val="20"/>
                <w:szCs w:val="20"/>
              </w:rPr>
              <w:t>7</w:t>
            </w:r>
          </w:p>
        </w:tc>
        <w:tc>
          <w:tcPr>
            <w:tcW w:w="1190" w:type="dxa"/>
            <w:tcBorders>
              <w:top w:val="single" w:sz="8" w:space="0" w:color="auto"/>
              <w:left w:val="nil"/>
              <w:bottom w:val="single" w:sz="8" w:space="0" w:color="auto"/>
              <w:right w:val="single" w:sz="4" w:space="0" w:color="auto"/>
            </w:tcBorders>
          </w:tcPr>
          <w:p w14:paraId="5093DA95" w14:textId="77777777" w:rsidR="00EF132B" w:rsidRPr="003C6BA6" w:rsidRDefault="00EF132B" w:rsidP="0015265B">
            <w:pPr>
              <w:jc w:val="center"/>
              <w:rPr>
                <w:b/>
                <w:bCs/>
                <w:sz w:val="20"/>
                <w:szCs w:val="20"/>
              </w:rPr>
            </w:pPr>
            <w:r w:rsidRPr="003C6BA6">
              <w:rPr>
                <w:b/>
                <w:bCs/>
                <w:sz w:val="20"/>
                <w:szCs w:val="20"/>
              </w:rPr>
              <w:t>1</w:t>
            </w:r>
          </w:p>
        </w:tc>
        <w:tc>
          <w:tcPr>
            <w:tcW w:w="1475"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53355ADF" w14:textId="6FDE4CCB" w:rsidR="00EF132B" w:rsidRPr="003C6BA6" w:rsidRDefault="00B45661" w:rsidP="0015265B">
            <w:pPr>
              <w:jc w:val="center"/>
              <w:rPr>
                <w:sz w:val="20"/>
                <w:szCs w:val="20"/>
              </w:rPr>
            </w:pPr>
            <w:r w:rsidRPr="003C6BA6">
              <w:rPr>
                <w:b/>
                <w:bCs/>
                <w:sz w:val="20"/>
                <w:szCs w:val="20"/>
              </w:rPr>
              <w:t>2</w:t>
            </w:r>
          </w:p>
        </w:tc>
        <w:tc>
          <w:tcPr>
            <w:tcW w:w="1398" w:type="dxa"/>
            <w:tcBorders>
              <w:top w:val="nil"/>
              <w:left w:val="nil"/>
              <w:bottom w:val="single" w:sz="8" w:space="0" w:color="auto"/>
              <w:right w:val="single" w:sz="8" w:space="0" w:color="auto"/>
            </w:tcBorders>
            <w:tcMar>
              <w:top w:w="0" w:type="dxa"/>
              <w:left w:w="108" w:type="dxa"/>
              <w:bottom w:w="0" w:type="dxa"/>
              <w:right w:w="108" w:type="dxa"/>
            </w:tcMar>
            <w:hideMark/>
          </w:tcPr>
          <w:p w14:paraId="40EC078F" w14:textId="0E9EC0D0" w:rsidR="00EF132B" w:rsidRPr="003C6BA6" w:rsidRDefault="00F448AE" w:rsidP="0015265B">
            <w:pPr>
              <w:jc w:val="center"/>
              <w:rPr>
                <w:sz w:val="20"/>
                <w:szCs w:val="20"/>
              </w:rPr>
            </w:pPr>
            <w:r w:rsidRPr="003C6BA6">
              <w:rPr>
                <w:b/>
                <w:bCs/>
                <w:sz w:val="20"/>
                <w:szCs w:val="20"/>
              </w:rPr>
              <w:t>3</w:t>
            </w:r>
          </w:p>
        </w:tc>
        <w:tc>
          <w:tcPr>
            <w:tcW w:w="1450" w:type="dxa"/>
            <w:tcBorders>
              <w:top w:val="nil"/>
              <w:left w:val="nil"/>
              <w:bottom w:val="single" w:sz="8" w:space="0" w:color="auto"/>
              <w:right w:val="single" w:sz="8" w:space="0" w:color="auto"/>
            </w:tcBorders>
            <w:tcMar>
              <w:top w:w="0" w:type="dxa"/>
              <w:left w:w="108" w:type="dxa"/>
              <w:bottom w:w="0" w:type="dxa"/>
              <w:right w:w="108" w:type="dxa"/>
            </w:tcMar>
            <w:hideMark/>
          </w:tcPr>
          <w:p w14:paraId="39EADE07" w14:textId="2E75152E" w:rsidR="00EF132B" w:rsidRPr="003C6BA6" w:rsidRDefault="00B45661" w:rsidP="0027213A">
            <w:pPr>
              <w:jc w:val="center"/>
              <w:rPr>
                <w:sz w:val="20"/>
                <w:szCs w:val="20"/>
              </w:rPr>
            </w:pPr>
            <w:r w:rsidRPr="003C6BA6">
              <w:rPr>
                <w:sz w:val="20"/>
                <w:szCs w:val="20"/>
              </w:rPr>
              <w:t>1</w:t>
            </w:r>
            <w:r w:rsidR="00F448AE" w:rsidRPr="003C6BA6">
              <w:rPr>
                <w:sz w:val="20"/>
                <w:szCs w:val="20"/>
              </w:rPr>
              <w:t>3</w:t>
            </w:r>
          </w:p>
        </w:tc>
      </w:tr>
      <w:tr w:rsidR="00EF132B" w:rsidRPr="00B30B2F" w14:paraId="2151D55E" w14:textId="77777777" w:rsidTr="002D21F2">
        <w:trPr>
          <w:cantSplit/>
        </w:trPr>
        <w:tc>
          <w:tcPr>
            <w:tcW w:w="143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0CB3B14" w14:textId="77777777" w:rsidR="00EF132B" w:rsidRPr="003C6BA6" w:rsidRDefault="00EF132B" w:rsidP="0027213A">
            <w:pPr>
              <w:rPr>
                <w:sz w:val="20"/>
                <w:szCs w:val="20"/>
              </w:rPr>
            </w:pPr>
            <w:r w:rsidRPr="003C6BA6">
              <w:rPr>
                <w:b/>
                <w:bCs/>
                <w:sz w:val="20"/>
                <w:szCs w:val="20"/>
              </w:rPr>
              <w:t>Unit</w:t>
            </w:r>
          </w:p>
        </w:tc>
        <w:tc>
          <w:tcPr>
            <w:tcW w:w="1319" w:type="dxa"/>
            <w:tcBorders>
              <w:top w:val="nil"/>
              <w:left w:val="nil"/>
              <w:bottom w:val="single" w:sz="8" w:space="0" w:color="auto"/>
              <w:right w:val="single" w:sz="8" w:space="0" w:color="auto"/>
            </w:tcBorders>
            <w:shd w:val="clear" w:color="auto" w:fill="F2F2F2"/>
            <w:tcMar>
              <w:top w:w="0" w:type="dxa"/>
              <w:left w:w="108" w:type="dxa"/>
              <w:bottom w:w="0" w:type="dxa"/>
              <w:right w:w="108" w:type="dxa"/>
            </w:tcMar>
            <w:hideMark/>
          </w:tcPr>
          <w:p w14:paraId="7457F3F5" w14:textId="53DC8B43" w:rsidR="00EF132B" w:rsidRPr="003C6BA6" w:rsidRDefault="00D975F6" w:rsidP="00D975F6">
            <w:pPr>
              <w:jc w:val="center"/>
              <w:rPr>
                <w:sz w:val="20"/>
                <w:szCs w:val="20"/>
              </w:rPr>
            </w:pPr>
            <w:r w:rsidRPr="003C6BA6">
              <w:rPr>
                <w:b/>
                <w:bCs/>
                <w:sz w:val="20"/>
                <w:szCs w:val="20"/>
              </w:rPr>
              <w:t xml:space="preserve">Original unit converted to fixed </w:t>
            </w:r>
          </w:p>
        </w:tc>
        <w:tc>
          <w:tcPr>
            <w:tcW w:w="1190" w:type="dxa"/>
            <w:tcBorders>
              <w:top w:val="single" w:sz="8" w:space="0" w:color="auto"/>
              <w:left w:val="nil"/>
              <w:bottom w:val="single" w:sz="8" w:space="0" w:color="auto"/>
              <w:right w:val="single" w:sz="4" w:space="0" w:color="auto"/>
            </w:tcBorders>
          </w:tcPr>
          <w:p w14:paraId="6D36E4C9" w14:textId="0F8DD459" w:rsidR="00EF132B" w:rsidRPr="003C6BA6" w:rsidRDefault="00EF132B" w:rsidP="0015265B">
            <w:pPr>
              <w:jc w:val="center"/>
              <w:rPr>
                <w:b/>
                <w:bCs/>
                <w:sz w:val="20"/>
                <w:szCs w:val="20"/>
              </w:rPr>
            </w:pPr>
            <w:r w:rsidRPr="003C6BA6">
              <w:rPr>
                <w:b/>
                <w:bCs/>
                <w:sz w:val="20"/>
                <w:szCs w:val="20"/>
              </w:rPr>
              <w:t>Lease</w:t>
            </w:r>
            <w:r w:rsidR="00B45661" w:rsidRPr="003C6BA6">
              <w:rPr>
                <w:b/>
                <w:bCs/>
                <w:sz w:val="20"/>
                <w:szCs w:val="20"/>
              </w:rPr>
              <w:t>d mobile</w:t>
            </w:r>
          </w:p>
        </w:tc>
        <w:tc>
          <w:tcPr>
            <w:tcW w:w="1475"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425A243B" w14:textId="4F18020B" w:rsidR="00B45661" w:rsidRPr="003C6BA6" w:rsidRDefault="00B45661" w:rsidP="0015265B">
            <w:pPr>
              <w:contextualSpacing/>
              <w:jc w:val="center"/>
              <w:rPr>
                <w:b/>
                <w:bCs/>
                <w:sz w:val="20"/>
                <w:szCs w:val="20"/>
              </w:rPr>
            </w:pPr>
            <w:r w:rsidRPr="003C6BA6">
              <w:rPr>
                <w:b/>
                <w:bCs/>
                <w:sz w:val="20"/>
                <w:szCs w:val="20"/>
              </w:rPr>
              <w:t>Leased</w:t>
            </w:r>
          </w:p>
          <w:p w14:paraId="6DF3DCE4" w14:textId="6713442C" w:rsidR="00EF132B" w:rsidRPr="003C6BA6" w:rsidRDefault="00B45661" w:rsidP="0015265B">
            <w:pPr>
              <w:contextualSpacing/>
              <w:jc w:val="center"/>
              <w:rPr>
                <w:sz w:val="20"/>
                <w:szCs w:val="20"/>
              </w:rPr>
            </w:pPr>
            <w:r w:rsidRPr="003C6BA6">
              <w:rPr>
                <w:b/>
                <w:bCs/>
                <w:sz w:val="20"/>
                <w:szCs w:val="20"/>
              </w:rPr>
              <w:t>mobile</w:t>
            </w:r>
          </w:p>
        </w:tc>
        <w:tc>
          <w:tcPr>
            <w:tcW w:w="1398" w:type="dxa"/>
            <w:tcBorders>
              <w:top w:val="nil"/>
              <w:left w:val="nil"/>
              <w:bottom w:val="single" w:sz="8" w:space="0" w:color="auto"/>
              <w:right w:val="single" w:sz="8" w:space="0" w:color="auto"/>
            </w:tcBorders>
            <w:tcMar>
              <w:top w:w="0" w:type="dxa"/>
              <w:left w:w="108" w:type="dxa"/>
              <w:bottom w:w="0" w:type="dxa"/>
              <w:right w:w="108" w:type="dxa"/>
            </w:tcMar>
            <w:hideMark/>
          </w:tcPr>
          <w:p w14:paraId="3F6E09FE" w14:textId="692B4691" w:rsidR="00EF132B" w:rsidRPr="003C6BA6" w:rsidRDefault="00EF132B" w:rsidP="0015265B">
            <w:pPr>
              <w:jc w:val="center"/>
              <w:rPr>
                <w:b/>
                <w:bCs/>
                <w:sz w:val="20"/>
                <w:szCs w:val="20"/>
              </w:rPr>
            </w:pPr>
            <w:r w:rsidRPr="003C6BA6">
              <w:rPr>
                <w:b/>
                <w:bCs/>
                <w:sz w:val="20"/>
                <w:szCs w:val="20"/>
              </w:rPr>
              <w:t xml:space="preserve">Leased </w:t>
            </w:r>
            <w:r w:rsidR="00B45661" w:rsidRPr="003C6BA6">
              <w:rPr>
                <w:b/>
                <w:bCs/>
                <w:sz w:val="20"/>
                <w:szCs w:val="20"/>
              </w:rPr>
              <w:t>mobile</w:t>
            </w:r>
          </w:p>
          <w:p w14:paraId="7B823627" w14:textId="350D8AFF" w:rsidR="00EF132B" w:rsidRPr="003C6BA6" w:rsidRDefault="00EF132B" w:rsidP="0015265B">
            <w:pPr>
              <w:jc w:val="center"/>
              <w:rPr>
                <w:sz w:val="20"/>
                <w:szCs w:val="20"/>
              </w:rPr>
            </w:pPr>
          </w:p>
        </w:tc>
        <w:tc>
          <w:tcPr>
            <w:tcW w:w="1450" w:type="dxa"/>
            <w:tcBorders>
              <w:top w:val="nil"/>
              <w:left w:val="nil"/>
              <w:bottom w:val="single" w:sz="8" w:space="0" w:color="auto"/>
              <w:right w:val="single" w:sz="8" w:space="0" w:color="auto"/>
            </w:tcBorders>
            <w:tcMar>
              <w:top w:w="0" w:type="dxa"/>
              <w:left w:w="108" w:type="dxa"/>
              <w:bottom w:w="0" w:type="dxa"/>
              <w:right w:w="108" w:type="dxa"/>
            </w:tcMar>
            <w:hideMark/>
          </w:tcPr>
          <w:p w14:paraId="4D64710D" w14:textId="77777777" w:rsidR="00EF132B" w:rsidRPr="003C6BA6" w:rsidRDefault="00EF132B" w:rsidP="0027213A">
            <w:pPr>
              <w:rPr>
                <w:sz w:val="20"/>
                <w:szCs w:val="20"/>
              </w:rPr>
            </w:pPr>
            <w:r w:rsidRPr="003C6BA6">
              <w:rPr>
                <w:b/>
                <w:bCs/>
                <w:sz w:val="20"/>
                <w:szCs w:val="20"/>
              </w:rPr>
              <w:t> </w:t>
            </w:r>
          </w:p>
        </w:tc>
      </w:tr>
    </w:tbl>
    <w:p w14:paraId="617CA3A3" w14:textId="77777777" w:rsidR="00D31952" w:rsidRDefault="00D31952" w:rsidP="00D31952">
      <w:pPr>
        <w:pStyle w:val="pf0"/>
        <w:spacing w:after="0" w:afterAutospacing="0"/>
        <w:ind w:left="2160"/>
        <w:rPr>
          <w:rFonts w:asciiTheme="minorHAnsi" w:hAnsiTheme="minorHAnsi" w:cstheme="minorHAnsi"/>
        </w:rPr>
      </w:pPr>
    </w:p>
    <w:p w14:paraId="15DF3E0B" w14:textId="0F29DDB8" w:rsidR="00BB5D7F" w:rsidRDefault="004C0DF1" w:rsidP="008E51EC">
      <w:pPr>
        <w:pStyle w:val="Heading3"/>
      </w:pPr>
      <w:r w:rsidRPr="0A1771C0">
        <w:t>Is t</w:t>
      </w:r>
      <w:r w:rsidR="00ED0899" w:rsidRPr="0A1771C0">
        <w:t>h</w:t>
      </w:r>
      <w:r w:rsidR="00820C2D" w:rsidRPr="0A1771C0">
        <w:t xml:space="preserve">e Proposed Project </w:t>
      </w:r>
      <w:r w:rsidR="0037001D" w:rsidRPr="0A1771C0">
        <w:t>meant to dedicate one</w:t>
      </w:r>
      <w:r w:rsidR="00820C2D" w:rsidRPr="0A1771C0">
        <w:t xml:space="preserve"> PET/CT </w:t>
      </w:r>
      <w:r w:rsidR="0037001D" w:rsidRPr="0A1771C0">
        <w:t xml:space="preserve">unit for </w:t>
      </w:r>
      <w:r w:rsidR="00820C2D" w:rsidRPr="0A1771C0">
        <w:t>7 days per week</w:t>
      </w:r>
      <w:r w:rsidR="0017395B" w:rsidRPr="0A1771C0">
        <w:t xml:space="preserve"> exclusively at the SIEM location</w:t>
      </w:r>
      <w:r w:rsidR="136473B1" w:rsidRPr="0A1771C0">
        <w:t xml:space="preserve"> (and if so, please note any implications/changes for other locations)</w:t>
      </w:r>
      <w:r w:rsidR="00820C2D" w:rsidRPr="0A1771C0">
        <w:t>?</w:t>
      </w:r>
    </w:p>
    <w:p w14:paraId="542B84AE" w14:textId="68BC00A1" w:rsidR="00D31952" w:rsidRPr="0015265B" w:rsidRDefault="00D31952" w:rsidP="00D31952">
      <w:pPr>
        <w:pStyle w:val="pf0"/>
        <w:spacing w:after="0" w:afterAutospacing="0"/>
        <w:ind w:left="1440"/>
        <w:rPr>
          <w:rFonts w:asciiTheme="minorHAnsi" w:hAnsiTheme="minorHAnsi" w:cstheme="minorBidi"/>
          <w:color w:val="4472C4" w:themeColor="accent1"/>
        </w:rPr>
      </w:pPr>
      <w:r w:rsidRPr="00F448AE">
        <w:rPr>
          <w:rFonts w:asciiTheme="minorHAnsi" w:hAnsiTheme="minorHAnsi" w:cstheme="minorBidi"/>
          <w:b/>
          <w:color w:val="4472C4" w:themeColor="accent1"/>
        </w:rPr>
        <w:t>Response</w:t>
      </w:r>
      <w:proofErr w:type="gramStart"/>
      <w:r w:rsidRPr="0015265B">
        <w:rPr>
          <w:rFonts w:asciiTheme="minorHAnsi" w:hAnsiTheme="minorHAnsi" w:cstheme="minorBidi"/>
          <w:color w:val="4472C4" w:themeColor="accent1"/>
        </w:rPr>
        <w:t xml:space="preserve">:  </w:t>
      </w:r>
      <w:r w:rsidR="00B45661" w:rsidRPr="0015265B">
        <w:rPr>
          <w:rFonts w:asciiTheme="minorHAnsi" w:hAnsiTheme="minorHAnsi" w:cstheme="minorBidi"/>
          <w:color w:val="4472C4" w:themeColor="accent1"/>
        </w:rPr>
        <w:t>The</w:t>
      </w:r>
      <w:proofErr w:type="gramEnd"/>
      <w:r w:rsidR="00B45661" w:rsidRPr="0015265B">
        <w:rPr>
          <w:rFonts w:asciiTheme="minorHAnsi" w:hAnsiTheme="minorHAnsi" w:cstheme="minorBidi"/>
          <w:color w:val="4472C4" w:themeColor="accent1"/>
        </w:rPr>
        <w:t xml:space="preserve"> Proposed P</w:t>
      </w:r>
      <w:r w:rsidR="0015265B" w:rsidRPr="0015265B">
        <w:rPr>
          <w:rFonts w:asciiTheme="minorHAnsi" w:hAnsiTheme="minorHAnsi" w:cstheme="minorBidi"/>
          <w:color w:val="4472C4" w:themeColor="accent1"/>
        </w:rPr>
        <w:t xml:space="preserve">roject will add </w:t>
      </w:r>
      <w:r w:rsidR="00270A19">
        <w:rPr>
          <w:rFonts w:asciiTheme="minorHAnsi" w:hAnsiTheme="minorHAnsi" w:cstheme="minorBidi"/>
          <w:color w:val="4472C4" w:themeColor="accent1"/>
        </w:rPr>
        <w:t>5 additiona</w:t>
      </w:r>
      <w:r w:rsidR="00274A35">
        <w:rPr>
          <w:rFonts w:asciiTheme="minorHAnsi" w:hAnsiTheme="minorHAnsi" w:cstheme="minorBidi"/>
          <w:color w:val="4472C4" w:themeColor="accent1"/>
        </w:rPr>
        <w:t xml:space="preserve">l </w:t>
      </w:r>
      <w:r w:rsidR="0027213A">
        <w:rPr>
          <w:rFonts w:asciiTheme="minorHAnsi" w:hAnsiTheme="minorHAnsi" w:cstheme="minorBidi"/>
          <w:color w:val="4472C4" w:themeColor="accent1"/>
        </w:rPr>
        <w:t>PET/CT service days</w:t>
      </w:r>
      <w:r w:rsidR="00274A35">
        <w:rPr>
          <w:rFonts w:asciiTheme="minorHAnsi" w:hAnsiTheme="minorHAnsi" w:cstheme="minorBidi"/>
          <w:color w:val="4472C4" w:themeColor="accent1"/>
        </w:rPr>
        <w:t xml:space="preserve"> </w:t>
      </w:r>
      <w:r w:rsidR="002A625A">
        <w:rPr>
          <w:rFonts w:asciiTheme="minorHAnsi" w:hAnsiTheme="minorHAnsi" w:cstheme="minorBidi"/>
          <w:color w:val="4472C4" w:themeColor="accent1"/>
        </w:rPr>
        <w:t>at SIEM</w:t>
      </w:r>
      <w:r w:rsidR="0027213A">
        <w:rPr>
          <w:rFonts w:asciiTheme="minorHAnsi" w:hAnsiTheme="minorHAnsi" w:cstheme="minorBidi"/>
          <w:color w:val="4472C4" w:themeColor="accent1"/>
        </w:rPr>
        <w:t xml:space="preserve">, resulting </w:t>
      </w:r>
      <w:r w:rsidR="00274A35">
        <w:rPr>
          <w:rFonts w:asciiTheme="minorHAnsi" w:hAnsiTheme="minorHAnsi" w:cstheme="minorBidi"/>
          <w:color w:val="4472C4" w:themeColor="accent1"/>
        </w:rPr>
        <w:t>in the acquisition of a</w:t>
      </w:r>
      <w:r w:rsidR="0027213A">
        <w:rPr>
          <w:rFonts w:asciiTheme="minorHAnsi" w:hAnsiTheme="minorHAnsi" w:cstheme="minorBidi"/>
          <w:color w:val="4472C4" w:themeColor="accent1"/>
        </w:rPr>
        <w:t xml:space="preserve"> dedicated unit to serve </w:t>
      </w:r>
      <w:r w:rsidR="00B45661" w:rsidRPr="0015265B">
        <w:rPr>
          <w:rFonts w:asciiTheme="minorHAnsi" w:hAnsiTheme="minorHAnsi" w:cstheme="minorBidi"/>
          <w:color w:val="4472C4" w:themeColor="accent1"/>
        </w:rPr>
        <w:t>SIEM</w:t>
      </w:r>
      <w:r w:rsidR="0027213A">
        <w:rPr>
          <w:rFonts w:asciiTheme="minorHAnsi" w:hAnsiTheme="minorHAnsi" w:cstheme="minorBidi"/>
          <w:color w:val="4472C4" w:themeColor="accent1"/>
        </w:rPr>
        <w:t xml:space="preserve"> exclusively</w:t>
      </w:r>
      <w:r w:rsidR="00B45661" w:rsidRPr="0015265B">
        <w:rPr>
          <w:rFonts w:asciiTheme="minorHAnsi" w:hAnsiTheme="minorHAnsi" w:cstheme="minorBidi"/>
          <w:color w:val="4472C4" w:themeColor="accent1"/>
        </w:rPr>
        <w:t xml:space="preserve">.  </w:t>
      </w:r>
      <w:r w:rsidR="0015265B" w:rsidRPr="0015265B">
        <w:rPr>
          <w:rFonts w:asciiTheme="minorHAnsi" w:hAnsiTheme="minorHAnsi" w:cstheme="minorBidi"/>
          <w:color w:val="4472C4" w:themeColor="accent1"/>
        </w:rPr>
        <w:t>The Proposed Project will have no impact on service at other locations</w:t>
      </w:r>
    </w:p>
    <w:p w14:paraId="3D64A164" w14:textId="77777777" w:rsidR="00BA1CC7" w:rsidRDefault="00BA1CC7" w:rsidP="00D31952">
      <w:pPr>
        <w:pStyle w:val="pf0"/>
        <w:spacing w:after="0" w:afterAutospacing="0"/>
        <w:ind w:left="1440"/>
        <w:rPr>
          <w:rFonts w:asciiTheme="minorHAnsi" w:hAnsiTheme="minorHAnsi" w:cstheme="minorBidi"/>
        </w:rPr>
      </w:pPr>
    </w:p>
    <w:p w14:paraId="20AB1D10" w14:textId="3D425344" w:rsidR="00820C2D" w:rsidRDefault="00313D1D" w:rsidP="008E51EC">
      <w:pPr>
        <w:pStyle w:val="Heading2"/>
      </w:pPr>
      <w:r>
        <w:t>What percentage of SIEM’s Patient Panel is</w:t>
      </w:r>
      <w:r w:rsidR="00B61732">
        <w:t xml:space="preserve"> outside of the South Shore Health system?</w:t>
      </w:r>
    </w:p>
    <w:p w14:paraId="34813C08" w14:textId="10305C17" w:rsidR="0015265B" w:rsidRDefault="0015265B" w:rsidP="0015265B">
      <w:pPr>
        <w:pStyle w:val="pf0"/>
        <w:spacing w:after="0" w:afterAutospacing="0"/>
        <w:ind w:left="720"/>
        <w:rPr>
          <w:rFonts w:asciiTheme="minorHAnsi" w:hAnsiTheme="minorHAnsi" w:cstheme="minorBidi"/>
          <w:color w:val="4472C4" w:themeColor="accent1"/>
        </w:rPr>
      </w:pPr>
      <w:r w:rsidRPr="00F448AE">
        <w:rPr>
          <w:rFonts w:asciiTheme="minorHAnsi" w:hAnsiTheme="minorHAnsi" w:cstheme="minorBidi"/>
          <w:b/>
          <w:color w:val="4472C4" w:themeColor="accent1"/>
        </w:rPr>
        <w:t>Response:</w:t>
      </w:r>
      <w:r>
        <w:rPr>
          <w:rFonts w:asciiTheme="minorHAnsi" w:hAnsiTheme="minorHAnsi" w:cstheme="minorBidi"/>
          <w:color w:val="4472C4" w:themeColor="accent1"/>
        </w:rPr>
        <w:t xml:space="preserve"> </w:t>
      </w:r>
      <w:r w:rsidRPr="0015265B">
        <w:rPr>
          <w:rFonts w:asciiTheme="minorHAnsi" w:hAnsiTheme="minorHAnsi" w:cstheme="minorBidi"/>
          <w:color w:val="4472C4" w:themeColor="accent1"/>
        </w:rPr>
        <w:t>In FY2025, 24% of SIEM’s Patient Panel was outside the South Shore Health System</w:t>
      </w:r>
    </w:p>
    <w:p w14:paraId="2A498ADD" w14:textId="797A42CA" w:rsidR="0015265B" w:rsidRDefault="0015265B" w:rsidP="0015265B">
      <w:pPr>
        <w:pStyle w:val="pf0"/>
        <w:spacing w:after="0" w:afterAutospacing="0"/>
        <w:ind w:left="720"/>
        <w:rPr>
          <w:rFonts w:asciiTheme="minorHAnsi" w:hAnsiTheme="minorHAnsi" w:cstheme="minorBidi"/>
          <w:color w:val="4472C4" w:themeColor="accent1"/>
        </w:rPr>
      </w:pPr>
    </w:p>
    <w:p w14:paraId="77739F1F" w14:textId="0D525AEF" w:rsidR="00B61732" w:rsidRDefault="00703F2A" w:rsidP="008E51EC">
      <w:pPr>
        <w:pStyle w:val="Heading2"/>
      </w:pPr>
      <w:r>
        <w:t>By this point, the data for FY2025 should be fully available without annualization. Please provide the 2025 data for the following tables in the Narrative:</w:t>
      </w:r>
    </w:p>
    <w:p w14:paraId="3DDE0C34" w14:textId="32161A98" w:rsidR="00703F2A" w:rsidRDefault="00006412" w:rsidP="008E51EC">
      <w:pPr>
        <w:pStyle w:val="Heading3"/>
      </w:pPr>
      <w:r>
        <w:t>Patient Age</w:t>
      </w:r>
    </w:p>
    <w:tbl>
      <w:tblPr>
        <w:tblW w:w="2280" w:type="dxa"/>
        <w:tblInd w:w="1327" w:type="dxa"/>
        <w:tblLook w:val="04A0" w:firstRow="1" w:lastRow="0" w:firstColumn="1" w:lastColumn="0" w:noHBand="0" w:noVBand="1"/>
        <w:tblCaption w:val="Patient Age"/>
      </w:tblPr>
      <w:tblGrid>
        <w:gridCol w:w="1140"/>
        <w:gridCol w:w="1140"/>
      </w:tblGrid>
      <w:tr w:rsidR="0027213A" w:rsidRPr="00B30B2F" w14:paraId="754075CA" w14:textId="77777777" w:rsidTr="001C4046">
        <w:trPr>
          <w:cantSplit/>
          <w:trHeight w:val="290"/>
          <w:tblHeader/>
        </w:trPr>
        <w:tc>
          <w:tcPr>
            <w:tcW w:w="1140" w:type="dxa"/>
            <w:tcBorders>
              <w:top w:val="single" w:sz="4" w:space="0" w:color="auto"/>
              <w:left w:val="single" w:sz="4" w:space="0" w:color="auto"/>
              <w:bottom w:val="single" w:sz="4" w:space="0" w:color="auto"/>
              <w:right w:val="single" w:sz="4" w:space="0" w:color="auto"/>
            </w:tcBorders>
            <w:noWrap/>
            <w:vAlign w:val="center"/>
            <w:hideMark/>
          </w:tcPr>
          <w:p w14:paraId="135E08B4" w14:textId="77777777" w:rsidR="0027213A" w:rsidRPr="00B30B2F" w:rsidRDefault="0027213A" w:rsidP="0027213A">
            <w:pPr>
              <w:spacing w:after="0" w:line="240" w:lineRule="auto"/>
              <w:rPr>
                <w:rFonts w:ascii="Calibri" w:eastAsia="Times New Roman" w:hAnsi="Calibri" w:cs="Times New Roman"/>
                <w:b/>
                <w:bCs/>
                <w:color w:val="4472C4" w:themeColor="accent1"/>
              </w:rPr>
            </w:pPr>
            <w:r w:rsidRPr="00B30B2F">
              <w:rPr>
                <w:rFonts w:ascii="Calibri" w:eastAsia="Times New Roman" w:hAnsi="Calibri" w:cs="Times New Roman"/>
                <w:b/>
                <w:bCs/>
                <w:color w:val="4472C4" w:themeColor="accent1"/>
              </w:rPr>
              <w:t>Age Range</w:t>
            </w:r>
          </w:p>
        </w:tc>
        <w:tc>
          <w:tcPr>
            <w:tcW w:w="1140" w:type="dxa"/>
            <w:tcBorders>
              <w:top w:val="single" w:sz="4" w:space="0" w:color="auto"/>
              <w:left w:val="nil"/>
              <w:bottom w:val="single" w:sz="4" w:space="0" w:color="auto"/>
              <w:right w:val="single" w:sz="4" w:space="0" w:color="auto"/>
            </w:tcBorders>
            <w:noWrap/>
            <w:vAlign w:val="center"/>
            <w:hideMark/>
          </w:tcPr>
          <w:p w14:paraId="1980977E" w14:textId="77777777" w:rsidR="0027213A" w:rsidRPr="00B30B2F" w:rsidRDefault="0027213A" w:rsidP="0027213A">
            <w:pPr>
              <w:spacing w:after="0" w:line="240" w:lineRule="auto"/>
              <w:jc w:val="center"/>
              <w:rPr>
                <w:rFonts w:ascii="Calibri" w:eastAsia="Times New Roman" w:hAnsi="Calibri" w:cs="Times New Roman"/>
                <w:b/>
                <w:bCs/>
                <w:color w:val="4472C4" w:themeColor="accent1"/>
              </w:rPr>
            </w:pPr>
            <w:r w:rsidRPr="00B30B2F">
              <w:rPr>
                <w:rFonts w:ascii="Calibri" w:eastAsia="Times New Roman" w:hAnsi="Calibri" w:cs="Times New Roman"/>
                <w:b/>
                <w:bCs/>
                <w:color w:val="4472C4" w:themeColor="accent1"/>
              </w:rPr>
              <w:t>FY 2025</w:t>
            </w:r>
          </w:p>
        </w:tc>
      </w:tr>
      <w:tr w:rsidR="0027213A" w:rsidRPr="00B30B2F" w14:paraId="70F09BDA" w14:textId="77777777" w:rsidTr="001C4046">
        <w:trPr>
          <w:cantSplit/>
          <w:trHeight w:val="290"/>
        </w:trPr>
        <w:tc>
          <w:tcPr>
            <w:tcW w:w="1140" w:type="dxa"/>
            <w:tcBorders>
              <w:top w:val="nil"/>
              <w:left w:val="single" w:sz="4" w:space="0" w:color="auto"/>
              <w:bottom w:val="single" w:sz="4" w:space="0" w:color="auto"/>
              <w:right w:val="single" w:sz="4" w:space="0" w:color="auto"/>
            </w:tcBorders>
            <w:noWrap/>
            <w:vAlign w:val="center"/>
            <w:hideMark/>
          </w:tcPr>
          <w:p w14:paraId="44F3CF5A" w14:textId="77777777" w:rsidR="0027213A" w:rsidRPr="00B30B2F" w:rsidRDefault="0027213A" w:rsidP="0027213A">
            <w:pPr>
              <w:spacing w:after="0" w:line="240" w:lineRule="auto"/>
              <w:rPr>
                <w:rFonts w:ascii="Calibri" w:eastAsia="Times New Roman" w:hAnsi="Calibri" w:cs="Times New Roman"/>
                <w:color w:val="4472C4" w:themeColor="accent1"/>
              </w:rPr>
            </w:pPr>
            <w:r w:rsidRPr="00B30B2F">
              <w:rPr>
                <w:rFonts w:ascii="Calibri" w:eastAsia="Times New Roman" w:hAnsi="Calibri" w:cs="Times New Roman"/>
                <w:color w:val="4472C4" w:themeColor="accent1"/>
              </w:rPr>
              <w:t>65+</w:t>
            </w:r>
          </w:p>
        </w:tc>
        <w:tc>
          <w:tcPr>
            <w:tcW w:w="1140" w:type="dxa"/>
            <w:tcBorders>
              <w:top w:val="nil"/>
              <w:left w:val="nil"/>
              <w:bottom w:val="single" w:sz="4" w:space="0" w:color="auto"/>
              <w:right w:val="single" w:sz="4" w:space="0" w:color="auto"/>
            </w:tcBorders>
            <w:noWrap/>
            <w:vAlign w:val="center"/>
            <w:hideMark/>
          </w:tcPr>
          <w:p w14:paraId="58668B08" w14:textId="77777777" w:rsidR="0027213A" w:rsidRPr="00B30B2F" w:rsidRDefault="0027213A" w:rsidP="0027213A">
            <w:pPr>
              <w:spacing w:after="0" w:line="240" w:lineRule="auto"/>
              <w:jc w:val="center"/>
              <w:rPr>
                <w:rFonts w:ascii="Calibri" w:eastAsia="Times New Roman" w:hAnsi="Calibri" w:cs="Times New Roman"/>
                <w:color w:val="4472C4" w:themeColor="accent1"/>
              </w:rPr>
            </w:pPr>
            <w:r w:rsidRPr="00B30B2F">
              <w:rPr>
                <w:rFonts w:ascii="Calibri" w:eastAsia="Times New Roman" w:hAnsi="Calibri" w:cs="Times New Roman"/>
                <w:color w:val="4472C4" w:themeColor="accent1"/>
              </w:rPr>
              <w:t>1,775</w:t>
            </w:r>
          </w:p>
        </w:tc>
      </w:tr>
      <w:tr w:rsidR="0027213A" w:rsidRPr="00B30B2F" w14:paraId="5F9469CB" w14:textId="77777777" w:rsidTr="001C4046">
        <w:trPr>
          <w:cantSplit/>
          <w:trHeight w:val="290"/>
        </w:trPr>
        <w:tc>
          <w:tcPr>
            <w:tcW w:w="1140" w:type="dxa"/>
            <w:tcBorders>
              <w:top w:val="nil"/>
              <w:left w:val="single" w:sz="4" w:space="0" w:color="auto"/>
              <w:bottom w:val="single" w:sz="4" w:space="0" w:color="auto"/>
              <w:right w:val="single" w:sz="4" w:space="0" w:color="auto"/>
            </w:tcBorders>
            <w:noWrap/>
            <w:vAlign w:val="center"/>
            <w:hideMark/>
          </w:tcPr>
          <w:p w14:paraId="5997F441" w14:textId="77777777" w:rsidR="0027213A" w:rsidRPr="00B30B2F" w:rsidRDefault="0027213A" w:rsidP="0027213A">
            <w:pPr>
              <w:spacing w:after="0" w:line="240" w:lineRule="auto"/>
              <w:rPr>
                <w:rFonts w:ascii="Calibri" w:eastAsia="Times New Roman" w:hAnsi="Calibri" w:cs="Times New Roman"/>
                <w:color w:val="4472C4" w:themeColor="accent1"/>
              </w:rPr>
            </w:pPr>
            <w:r w:rsidRPr="00B30B2F">
              <w:rPr>
                <w:rFonts w:ascii="Calibri" w:eastAsia="Times New Roman" w:hAnsi="Calibri" w:cs="Times New Roman"/>
                <w:color w:val="4472C4" w:themeColor="accent1"/>
              </w:rPr>
              <w:t>50-64</w:t>
            </w:r>
          </w:p>
        </w:tc>
        <w:tc>
          <w:tcPr>
            <w:tcW w:w="1140" w:type="dxa"/>
            <w:tcBorders>
              <w:top w:val="nil"/>
              <w:left w:val="nil"/>
              <w:bottom w:val="single" w:sz="4" w:space="0" w:color="auto"/>
              <w:right w:val="single" w:sz="4" w:space="0" w:color="auto"/>
            </w:tcBorders>
            <w:noWrap/>
            <w:vAlign w:val="center"/>
            <w:hideMark/>
          </w:tcPr>
          <w:p w14:paraId="35823768" w14:textId="77777777" w:rsidR="0027213A" w:rsidRPr="00B30B2F" w:rsidRDefault="0027213A" w:rsidP="0027213A">
            <w:pPr>
              <w:spacing w:after="0" w:line="240" w:lineRule="auto"/>
              <w:jc w:val="center"/>
              <w:rPr>
                <w:rFonts w:ascii="Calibri" w:eastAsia="Times New Roman" w:hAnsi="Calibri" w:cs="Times New Roman"/>
                <w:color w:val="4472C4" w:themeColor="accent1"/>
              </w:rPr>
            </w:pPr>
            <w:r w:rsidRPr="00B30B2F">
              <w:rPr>
                <w:rFonts w:ascii="Calibri" w:eastAsia="Times New Roman" w:hAnsi="Calibri" w:cs="Times New Roman"/>
                <w:color w:val="4472C4" w:themeColor="accent1"/>
              </w:rPr>
              <w:t>390</w:t>
            </w:r>
          </w:p>
        </w:tc>
      </w:tr>
      <w:tr w:rsidR="0027213A" w:rsidRPr="00B30B2F" w14:paraId="58251679" w14:textId="77777777" w:rsidTr="001C4046">
        <w:trPr>
          <w:cantSplit/>
          <w:trHeight w:val="290"/>
        </w:trPr>
        <w:tc>
          <w:tcPr>
            <w:tcW w:w="1140" w:type="dxa"/>
            <w:tcBorders>
              <w:top w:val="nil"/>
              <w:left w:val="single" w:sz="4" w:space="0" w:color="auto"/>
              <w:bottom w:val="single" w:sz="4" w:space="0" w:color="auto"/>
              <w:right w:val="single" w:sz="4" w:space="0" w:color="auto"/>
            </w:tcBorders>
            <w:noWrap/>
            <w:vAlign w:val="center"/>
            <w:hideMark/>
          </w:tcPr>
          <w:p w14:paraId="5BAB88DB" w14:textId="77777777" w:rsidR="0027213A" w:rsidRPr="00B30B2F" w:rsidRDefault="0027213A" w:rsidP="0027213A">
            <w:pPr>
              <w:spacing w:after="0" w:line="240" w:lineRule="auto"/>
              <w:rPr>
                <w:rFonts w:ascii="Calibri" w:eastAsia="Times New Roman" w:hAnsi="Calibri" w:cs="Times New Roman"/>
                <w:color w:val="4472C4" w:themeColor="accent1"/>
              </w:rPr>
            </w:pPr>
            <w:r w:rsidRPr="00B30B2F">
              <w:rPr>
                <w:rFonts w:ascii="Calibri" w:eastAsia="Times New Roman" w:hAnsi="Calibri" w:cs="Times New Roman"/>
                <w:color w:val="4472C4" w:themeColor="accent1"/>
              </w:rPr>
              <w:t>65+</w:t>
            </w:r>
          </w:p>
        </w:tc>
        <w:tc>
          <w:tcPr>
            <w:tcW w:w="1140" w:type="dxa"/>
            <w:tcBorders>
              <w:top w:val="nil"/>
              <w:left w:val="nil"/>
              <w:bottom w:val="single" w:sz="4" w:space="0" w:color="auto"/>
              <w:right w:val="single" w:sz="4" w:space="0" w:color="auto"/>
            </w:tcBorders>
            <w:noWrap/>
            <w:vAlign w:val="center"/>
            <w:hideMark/>
          </w:tcPr>
          <w:p w14:paraId="5EAE19EA" w14:textId="77777777" w:rsidR="0027213A" w:rsidRPr="00B30B2F" w:rsidRDefault="0027213A" w:rsidP="0027213A">
            <w:pPr>
              <w:spacing w:after="0" w:line="240" w:lineRule="auto"/>
              <w:jc w:val="center"/>
              <w:rPr>
                <w:rFonts w:ascii="Calibri" w:eastAsia="Times New Roman" w:hAnsi="Calibri" w:cs="Times New Roman"/>
                <w:color w:val="4472C4" w:themeColor="accent1"/>
              </w:rPr>
            </w:pPr>
            <w:r w:rsidRPr="00B30B2F">
              <w:rPr>
                <w:rFonts w:ascii="Calibri" w:eastAsia="Times New Roman" w:hAnsi="Calibri" w:cs="Times New Roman"/>
                <w:color w:val="4472C4" w:themeColor="accent1"/>
              </w:rPr>
              <w:t>72</w:t>
            </w:r>
          </w:p>
        </w:tc>
      </w:tr>
      <w:tr w:rsidR="0027213A" w:rsidRPr="00B30B2F" w14:paraId="66A96012" w14:textId="77777777" w:rsidTr="001C4046">
        <w:trPr>
          <w:cantSplit/>
          <w:trHeight w:val="290"/>
        </w:trPr>
        <w:tc>
          <w:tcPr>
            <w:tcW w:w="1140" w:type="dxa"/>
            <w:tcBorders>
              <w:top w:val="nil"/>
              <w:left w:val="single" w:sz="4" w:space="0" w:color="auto"/>
              <w:bottom w:val="single" w:sz="4" w:space="0" w:color="auto"/>
              <w:right w:val="single" w:sz="4" w:space="0" w:color="auto"/>
            </w:tcBorders>
            <w:noWrap/>
            <w:vAlign w:val="center"/>
            <w:hideMark/>
          </w:tcPr>
          <w:p w14:paraId="21DC1273" w14:textId="77777777" w:rsidR="0027213A" w:rsidRPr="00B30B2F" w:rsidRDefault="0027213A" w:rsidP="0027213A">
            <w:pPr>
              <w:spacing w:after="0" w:line="240" w:lineRule="auto"/>
              <w:rPr>
                <w:rFonts w:ascii="Calibri" w:eastAsia="Times New Roman" w:hAnsi="Calibri" w:cs="Times New Roman"/>
                <w:b/>
                <w:bCs/>
                <w:color w:val="4472C4" w:themeColor="accent1"/>
              </w:rPr>
            </w:pPr>
            <w:r w:rsidRPr="00B30B2F">
              <w:rPr>
                <w:rFonts w:ascii="Calibri" w:eastAsia="Times New Roman" w:hAnsi="Calibri" w:cs="Times New Roman"/>
                <w:b/>
                <w:bCs/>
                <w:color w:val="4472C4" w:themeColor="accent1"/>
              </w:rPr>
              <w:t>TOTAL</w:t>
            </w:r>
          </w:p>
        </w:tc>
        <w:tc>
          <w:tcPr>
            <w:tcW w:w="1140" w:type="dxa"/>
            <w:tcBorders>
              <w:top w:val="nil"/>
              <w:left w:val="nil"/>
              <w:bottom w:val="single" w:sz="4" w:space="0" w:color="auto"/>
              <w:right w:val="single" w:sz="4" w:space="0" w:color="auto"/>
            </w:tcBorders>
            <w:noWrap/>
            <w:vAlign w:val="center"/>
            <w:hideMark/>
          </w:tcPr>
          <w:p w14:paraId="12BC8E3C" w14:textId="77777777" w:rsidR="0027213A" w:rsidRPr="00B30B2F" w:rsidRDefault="0027213A" w:rsidP="0027213A">
            <w:pPr>
              <w:spacing w:after="0" w:line="240" w:lineRule="auto"/>
              <w:jc w:val="center"/>
              <w:rPr>
                <w:rFonts w:ascii="Calibri" w:eastAsia="Times New Roman" w:hAnsi="Calibri" w:cs="Times New Roman"/>
                <w:b/>
                <w:bCs/>
                <w:color w:val="4472C4" w:themeColor="accent1"/>
              </w:rPr>
            </w:pPr>
            <w:r w:rsidRPr="00B30B2F">
              <w:rPr>
                <w:rFonts w:ascii="Calibri" w:eastAsia="Times New Roman" w:hAnsi="Calibri" w:cs="Times New Roman"/>
                <w:b/>
                <w:bCs/>
                <w:color w:val="4472C4" w:themeColor="accent1"/>
              </w:rPr>
              <w:t>2,237</w:t>
            </w:r>
          </w:p>
        </w:tc>
      </w:tr>
    </w:tbl>
    <w:p w14:paraId="1506FDB5" w14:textId="77777777" w:rsidR="0027213A" w:rsidRDefault="0027213A" w:rsidP="0027213A">
      <w:pPr>
        <w:pStyle w:val="pf0"/>
        <w:spacing w:after="0" w:afterAutospacing="0"/>
        <w:ind w:left="1440"/>
        <w:rPr>
          <w:rFonts w:asciiTheme="minorHAnsi" w:hAnsiTheme="minorHAnsi" w:cstheme="minorHAnsi"/>
        </w:rPr>
      </w:pPr>
    </w:p>
    <w:p w14:paraId="74670478" w14:textId="748D7BCD" w:rsidR="00006412" w:rsidRDefault="00006412" w:rsidP="008E51EC">
      <w:pPr>
        <w:pStyle w:val="Heading3"/>
      </w:pPr>
      <w:r>
        <w:t>Patient Gender</w:t>
      </w:r>
    </w:p>
    <w:tbl>
      <w:tblPr>
        <w:tblW w:w="2280" w:type="dxa"/>
        <w:tblInd w:w="1327" w:type="dxa"/>
        <w:tblLook w:val="04A0" w:firstRow="1" w:lastRow="0" w:firstColumn="1" w:lastColumn="0" w:noHBand="0" w:noVBand="1"/>
        <w:tblCaption w:val="Patient Gender"/>
      </w:tblPr>
      <w:tblGrid>
        <w:gridCol w:w="1140"/>
        <w:gridCol w:w="1140"/>
      </w:tblGrid>
      <w:tr w:rsidR="0027213A" w:rsidRPr="00B30B2F" w14:paraId="4DE7022B" w14:textId="77777777" w:rsidTr="00B36C4A">
        <w:trPr>
          <w:cantSplit/>
          <w:trHeight w:val="290"/>
          <w:tblHeader/>
        </w:trPr>
        <w:tc>
          <w:tcPr>
            <w:tcW w:w="1140" w:type="dxa"/>
            <w:tcBorders>
              <w:top w:val="single" w:sz="4" w:space="0" w:color="auto"/>
              <w:left w:val="single" w:sz="4" w:space="0" w:color="auto"/>
              <w:bottom w:val="single" w:sz="4" w:space="0" w:color="auto"/>
              <w:right w:val="single" w:sz="4" w:space="0" w:color="auto"/>
            </w:tcBorders>
            <w:noWrap/>
            <w:vAlign w:val="center"/>
            <w:hideMark/>
          </w:tcPr>
          <w:p w14:paraId="45230CEE" w14:textId="77777777" w:rsidR="0027213A" w:rsidRPr="00B30B2F" w:rsidRDefault="0027213A" w:rsidP="0027213A">
            <w:pPr>
              <w:spacing w:after="0" w:line="240" w:lineRule="auto"/>
              <w:rPr>
                <w:rFonts w:ascii="Calibri" w:eastAsia="Times New Roman" w:hAnsi="Calibri" w:cs="Times New Roman"/>
                <w:b/>
                <w:bCs/>
                <w:color w:val="4472C4" w:themeColor="accent1"/>
              </w:rPr>
            </w:pPr>
            <w:r w:rsidRPr="00B30B2F">
              <w:rPr>
                <w:rFonts w:ascii="Calibri" w:eastAsia="Times New Roman" w:hAnsi="Calibri" w:cs="Times New Roman"/>
                <w:b/>
                <w:bCs/>
                <w:color w:val="4472C4" w:themeColor="accent1"/>
              </w:rPr>
              <w:t>Gender</w:t>
            </w:r>
          </w:p>
        </w:tc>
        <w:tc>
          <w:tcPr>
            <w:tcW w:w="1140" w:type="dxa"/>
            <w:tcBorders>
              <w:top w:val="single" w:sz="4" w:space="0" w:color="auto"/>
              <w:left w:val="nil"/>
              <w:bottom w:val="single" w:sz="4" w:space="0" w:color="auto"/>
              <w:right w:val="single" w:sz="4" w:space="0" w:color="auto"/>
            </w:tcBorders>
            <w:noWrap/>
            <w:vAlign w:val="center"/>
            <w:hideMark/>
          </w:tcPr>
          <w:p w14:paraId="6CB3EF0F" w14:textId="77777777" w:rsidR="0027213A" w:rsidRPr="00B30B2F" w:rsidRDefault="0027213A" w:rsidP="0027213A">
            <w:pPr>
              <w:spacing w:after="0" w:line="240" w:lineRule="auto"/>
              <w:jc w:val="center"/>
              <w:rPr>
                <w:rFonts w:ascii="Calibri" w:eastAsia="Times New Roman" w:hAnsi="Calibri" w:cs="Times New Roman"/>
                <w:b/>
                <w:bCs/>
                <w:color w:val="4472C4" w:themeColor="accent1"/>
              </w:rPr>
            </w:pPr>
            <w:r w:rsidRPr="00B30B2F">
              <w:rPr>
                <w:rFonts w:ascii="Calibri" w:eastAsia="Times New Roman" w:hAnsi="Calibri" w:cs="Times New Roman"/>
                <w:b/>
                <w:bCs/>
                <w:color w:val="4472C4" w:themeColor="accent1"/>
              </w:rPr>
              <w:t>FY 2025</w:t>
            </w:r>
          </w:p>
        </w:tc>
      </w:tr>
      <w:tr w:rsidR="0027213A" w:rsidRPr="00B30B2F" w14:paraId="2E998E25" w14:textId="77777777" w:rsidTr="00B36C4A">
        <w:trPr>
          <w:cantSplit/>
          <w:trHeight w:val="290"/>
        </w:trPr>
        <w:tc>
          <w:tcPr>
            <w:tcW w:w="1140" w:type="dxa"/>
            <w:tcBorders>
              <w:top w:val="nil"/>
              <w:left w:val="single" w:sz="4" w:space="0" w:color="auto"/>
              <w:bottom w:val="single" w:sz="4" w:space="0" w:color="auto"/>
              <w:right w:val="single" w:sz="4" w:space="0" w:color="auto"/>
            </w:tcBorders>
            <w:noWrap/>
            <w:vAlign w:val="center"/>
            <w:hideMark/>
          </w:tcPr>
          <w:p w14:paraId="324AFEDE" w14:textId="77777777" w:rsidR="0027213A" w:rsidRPr="00B30B2F" w:rsidRDefault="0027213A" w:rsidP="0027213A">
            <w:pPr>
              <w:spacing w:after="0" w:line="240" w:lineRule="auto"/>
              <w:rPr>
                <w:rFonts w:ascii="Calibri" w:eastAsia="Times New Roman" w:hAnsi="Calibri" w:cs="Times New Roman"/>
                <w:color w:val="4472C4" w:themeColor="accent1"/>
              </w:rPr>
            </w:pPr>
            <w:r w:rsidRPr="00B30B2F">
              <w:rPr>
                <w:rFonts w:ascii="Calibri" w:eastAsia="Times New Roman" w:hAnsi="Calibri" w:cs="Times New Roman"/>
                <w:color w:val="4472C4" w:themeColor="accent1"/>
              </w:rPr>
              <w:t>Male</w:t>
            </w:r>
          </w:p>
        </w:tc>
        <w:tc>
          <w:tcPr>
            <w:tcW w:w="1140" w:type="dxa"/>
            <w:tcBorders>
              <w:top w:val="nil"/>
              <w:left w:val="nil"/>
              <w:bottom w:val="single" w:sz="4" w:space="0" w:color="auto"/>
              <w:right w:val="single" w:sz="4" w:space="0" w:color="auto"/>
            </w:tcBorders>
            <w:noWrap/>
            <w:vAlign w:val="center"/>
            <w:hideMark/>
          </w:tcPr>
          <w:p w14:paraId="02205CEC" w14:textId="77777777" w:rsidR="0027213A" w:rsidRPr="00B30B2F" w:rsidRDefault="0027213A" w:rsidP="0027213A">
            <w:pPr>
              <w:spacing w:after="0" w:line="240" w:lineRule="auto"/>
              <w:jc w:val="center"/>
              <w:rPr>
                <w:rFonts w:ascii="Calibri" w:eastAsia="Times New Roman" w:hAnsi="Calibri" w:cs="Times New Roman"/>
                <w:color w:val="4472C4" w:themeColor="accent1"/>
              </w:rPr>
            </w:pPr>
            <w:r w:rsidRPr="00B30B2F">
              <w:rPr>
                <w:rFonts w:ascii="Calibri" w:eastAsia="Times New Roman" w:hAnsi="Calibri" w:cs="Times New Roman"/>
                <w:color w:val="4472C4" w:themeColor="accent1"/>
              </w:rPr>
              <w:t>1,236</w:t>
            </w:r>
          </w:p>
        </w:tc>
      </w:tr>
      <w:tr w:rsidR="0027213A" w:rsidRPr="00B30B2F" w14:paraId="515223C7" w14:textId="77777777" w:rsidTr="00B36C4A">
        <w:trPr>
          <w:cantSplit/>
          <w:trHeight w:val="290"/>
        </w:trPr>
        <w:tc>
          <w:tcPr>
            <w:tcW w:w="1140" w:type="dxa"/>
            <w:tcBorders>
              <w:top w:val="nil"/>
              <w:left w:val="single" w:sz="4" w:space="0" w:color="auto"/>
              <w:bottom w:val="single" w:sz="4" w:space="0" w:color="auto"/>
              <w:right w:val="single" w:sz="4" w:space="0" w:color="auto"/>
            </w:tcBorders>
            <w:noWrap/>
            <w:vAlign w:val="center"/>
            <w:hideMark/>
          </w:tcPr>
          <w:p w14:paraId="53EEF510" w14:textId="77777777" w:rsidR="0027213A" w:rsidRPr="00B30B2F" w:rsidRDefault="0027213A" w:rsidP="0027213A">
            <w:pPr>
              <w:spacing w:after="0" w:line="240" w:lineRule="auto"/>
              <w:rPr>
                <w:rFonts w:ascii="Calibri" w:eastAsia="Times New Roman" w:hAnsi="Calibri" w:cs="Times New Roman"/>
                <w:color w:val="4472C4" w:themeColor="accent1"/>
              </w:rPr>
            </w:pPr>
            <w:r w:rsidRPr="00B30B2F">
              <w:rPr>
                <w:rFonts w:ascii="Calibri" w:eastAsia="Times New Roman" w:hAnsi="Calibri" w:cs="Times New Roman"/>
                <w:color w:val="4472C4" w:themeColor="accent1"/>
              </w:rPr>
              <w:lastRenderedPageBreak/>
              <w:t>Female</w:t>
            </w:r>
          </w:p>
        </w:tc>
        <w:tc>
          <w:tcPr>
            <w:tcW w:w="1140" w:type="dxa"/>
            <w:tcBorders>
              <w:top w:val="nil"/>
              <w:left w:val="nil"/>
              <w:bottom w:val="single" w:sz="4" w:space="0" w:color="auto"/>
              <w:right w:val="single" w:sz="4" w:space="0" w:color="auto"/>
            </w:tcBorders>
            <w:noWrap/>
            <w:vAlign w:val="center"/>
            <w:hideMark/>
          </w:tcPr>
          <w:p w14:paraId="113C4C91" w14:textId="77777777" w:rsidR="0027213A" w:rsidRPr="00B30B2F" w:rsidRDefault="0027213A" w:rsidP="0027213A">
            <w:pPr>
              <w:spacing w:after="0" w:line="240" w:lineRule="auto"/>
              <w:jc w:val="center"/>
              <w:rPr>
                <w:rFonts w:ascii="Calibri" w:eastAsia="Times New Roman" w:hAnsi="Calibri" w:cs="Times New Roman"/>
                <w:color w:val="4472C4" w:themeColor="accent1"/>
              </w:rPr>
            </w:pPr>
            <w:r w:rsidRPr="00B30B2F">
              <w:rPr>
                <w:rFonts w:ascii="Calibri" w:eastAsia="Times New Roman" w:hAnsi="Calibri" w:cs="Times New Roman"/>
                <w:color w:val="4472C4" w:themeColor="accent1"/>
              </w:rPr>
              <w:t>1,001</w:t>
            </w:r>
          </w:p>
        </w:tc>
      </w:tr>
      <w:tr w:rsidR="0027213A" w:rsidRPr="00B30B2F" w14:paraId="1ECE0BB6" w14:textId="77777777" w:rsidTr="00B36C4A">
        <w:trPr>
          <w:cantSplit/>
          <w:trHeight w:val="290"/>
        </w:trPr>
        <w:tc>
          <w:tcPr>
            <w:tcW w:w="1140" w:type="dxa"/>
            <w:tcBorders>
              <w:top w:val="nil"/>
              <w:left w:val="single" w:sz="4" w:space="0" w:color="auto"/>
              <w:bottom w:val="single" w:sz="4" w:space="0" w:color="auto"/>
              <w:right w:val="single" w:sz="4" w:space="0" w:color="auto"/>
            </w:tcBorders>
            <w:noWrap/>
            <w:vAlign w:val="center"/>
            <w:hideMark/>
          </w:tcPr>
          <w:p w14:paraId="57335F9C" w14:textId="77777777" w:rsidR="0027213A" w:rsidRPr="00B30B2F" w:rsidRDefault="0027213A" w:rsidP="0027213A">
            <w:pPr>
              <w:spacing w:after="0" w:line="240" w:lineRule="auto"/>
              <w:rPr>
                <w:rFonts w:ascii="Calibri" w:eastAsia="Times New Roman" w:hAnsi="Calibri" w:cs="Times New Roman"/>
                <w:b/>
                <w:bCs/>
                <w:color w:val="4472C4" w:themeColor="accent1"/>
              </w:rPr>
            </w:pPr>
            <w:r w:rsidRPr="00B30B2F">
              <w:rPr>
                <w:rFonts w:ascii="Calibri" w:eastAsia="Times New Roman" w:hAnsi="Calibri" w:cs="Times New Roman"/>
                <w:b/>
                <w:bCs/>
                <w:color w:val="4472C4" w:themeColor="accent1"/>
              </w:rPr>
              <w:t>TOTAL</w:t>
            </w:r>
          </w:p>
        </w:tc>
        <w:tc>
          <w:tcPr>
            <w:tcW w:w="1140" w:type="dxa"/>
            <w:tcBorders>
              <w:top w:val="nil"/>
              <w:left w:val="nil"/>
              <w:bottom w:val="single" w:sz="4" w:space="0" w:color="auto"/>
              <w:right w:val="single" w:sz="4" w:space="0" w:color="auto"/>
            </w:tcBorders>
            <w:noWrap/>
            <w:vAlign w:val="center"/>
            <w:hideMark/>
          </w:tcPr>
          <w:p w14:paraId="68E7C719" w14:textId="77777777" w:rsidR="0027213A" w:rsidRPr="00B30B2F" w:rsidRDefault="0027213A" w:rsidP="0027213A">
            <w:pPr>
              <w:spacing w:after="0" w:line="240" w:lineRule="auto"/>
              <w:jc w:val="center"/>
              <w:rPr>
                <w:rFonts w:ascii="Calibri" w:eastAsia="Times New Roman" w:hAnsi="Calibri" w:cs="Times New Roman"/>
                <w:b/>
                <w:bCs/>
                <w:color w:val="4472C4" w:themeColor="accent1"/>
              </w:rPr>
            </w:pPr>
            <w:r w:rsidRPr="00B30B2F">
              <w:rPr>
                <w:rFonts w:ascii="Calibri" w:eastAsia="Times New Roman" w:hAnsi="Calibri" w:cs="Times New Roman"/>
                <w:b/>
                <w:bCs/>
                <w:color w:val="4472C4" w:themeColor="accent1"/>
              </w:rPr>
              <w:t>2,237</w:t>
            </w:r>
          </w:p>
        </w:tc>
      </w:tr>
    </w:tbl>
    <w:p w14:paraId="72D35C6F" w14:textId="77777777" w:rsidR="0027213A" w:rsidRDefault="0027213A" w:rsidP="0027213A">
      <w:pPr>
        <w:pStyle w:val="pf0"/>
        <w:spacing w:after="0" w:afterAutospacing="0"/>
        <w:ind w:left="1440"/>
        <w:rPr>
          <w:rFonts w:asciiTheme="minorHAnsi" w:hAnsiTheme="minorHAnsi" w:cstheme="minorHAnsi"/>
        </w:rPr>
      </w:pPr>
    </w:p>
    <w:p w14:paraId="6F4E37A0" w14:textId="543C7131" w:rsidR="00006412" w:rsidRDefault="00006412" w:rsidP="0056778C">
      <w:pPr>
        <w:pStyle w:val="Heading3"/>
      </w:pPr>
      <w:r>
        <w:t>Patient Race</w:t>
      </w:r>
    </w:p>
    <w:tbl>
      <w:tblPr>
        <w:tblW w:w="5820" w:type="dxa"/>
        <w:tblInd w:w="1327" w:type="dxa"/>
        <w:tblLook w:val="04A0" w:firstRow="1" w:lastRow="0" w:firstColumn="1" w:lastColumn="0" w:noHBand="0" w:noVBand="1"/>
        <w:tblCaption w:val="Patient Race"/>
      </w:tblPr>
      <w:tblGrid>
        <w:gridCol w:w="4980"/>
        <w:gridCol w:w="840"/>
      </w:tblGrid>
      <w:tr w:rsidR="0027213A" w:rsidRPr="00B30B2F" w14:paraId="1FB0FF6F" w14:textId="77777777" w:rsidTr="009039E8">
        <w:trPr>
          <w:cantSplit/>
          <w:trHeight w:val="290"/>
          <w:tblHeader/>
        </w:trPr>
        <w:tc>
          <w:tcPr>
            <w:tcW w:w="4980" w:type="dxa"/>
            <w:tcBorders>
              <w:top w:val="single" w:sz="4" w:space="0" w:color="auto"/>
              <w:left w:val="single" w:sz="4" w:space="0" w:color="auto"/>
              <w:bottom w:val="single" w:sz="4" w:space="0" w:color="auto"/>
              <w:right w:val="single" w:sz="4" w:space="0" w:color="auto"/>
            </w:tcBorders>
            <w:noWrap/>
            <w:vAlign w:val="bottom"/>
            <w:hideMark/>
          </w:tcPr>
          <w:p w14:paraId="610D4550" w14:textId="77777777" w:rsidR="0027213A" w:rsidRPr="00B30B2F" w:rsidRDefault="0027213A" w:rsidP="0027213A">
            <w:pPr>
              <w:spacing w:after="0" w:line="240" w:lineRule="auto"/>
              <w:rPr>
                <w:rFonts w:ascii="Calibri" w:eastAsia="Times New Roman" w:hAnsi="Calibri" w:cs="Times New Roman"/>
                <w:b/>
                <w:bCs/>
                <w:color w:val="4472C4" w:themeColor="accent1"/>
              </w:rPr>
            </w:pPr>
            <w:r w:rsidRPr="00B30B2F">
              <w:rPr>
                <w:rFonts w:ascii="Calibri" w:eastAsia="Times New Roman" w:hAnsi="Calibri" w:cs="Times New Roman"/>
                <w:b/>
                <w:bCs/>
                <w:color w:val="4472C4" w:themeColor="accent1"/>
              </w:rPr>
              <w:t>Race</w:t>
            </w:r>
          </w:p>
        </w:tc>
        <w:tc>
          <w:tcPr>
            <w:tcW w:w="840" w:type="dxa"/>
            <w:tcBorders>
              <w:top w:val="single" w:sz="4" w:space="0" w:color="auto"/>
              <w:left w:val="nil"/>
              <w:bottom w:val="single" w:sz="4" w:space="0" w:color="auto"/>
              <w:right w:val="single" w:sz="4" w:space="0" w:color="auto"/>
            </w:tcBorders>
            <w:noWrap/>
            <w:vAlign w:val="center"/>
            <w:hideMark/>
          </w:tcPr>
          <w:p w14:paraId="5528F7A3" w14:textId="77777777" w:rsidR="0027213A" w:rsidRPr="00B30B2F" w:rsidRDefault="0027213A" w:rsidP="0027213A">
            <w:pPr>
              <w:spacing w:after="0" w:line="240" w:lineRule="auto"/>
              <w:jc w:val="center"/>
              <w:rPr>
                <w:rFonts w:ascii="Calibri" w:eastAsia="Times New Roman" w:hAnsi="Calibri" w:cs="Times New Roman"/>
                <w:b/>
                <w:bCs/>
                <w:color w:val="4472C4" w:themeColor="accent1"/>
              </w:rPr>
            </w:pPr>
            <w:r w:rsidRPr="00B30B2F">
              <w:rPr>
                <w:rFonts w:ascii="Calibri" w:eastAsia="Times New Roman" w:hAnsi="Calibri" w:cs="Times New Roman"/>
                <w:b/>
                <w:bCs/>
                <w:color w:val="4472C4" w:themeColor="accent1"/>
              </w:rPr>
              <w:t>FY 2025</w:t>
            </w:r>
          </w:p>
        </w:tc>
      </w:tr>
      <w:tr w:rsidR="0027213A" w:rsidRPr="00B30B2F" w14:paraId="24583EC7" w14:textId="77777777" w:rsidTr="009039E8">
        <w:trPr>
          <w:cantSplit/>
          <w:trHeight w:val="290"/>
        </w:trPr>
        <w:tc>
          <w:tcPr>
            <w:tcW w:w="4980" w:type="dxa"/>
            <w:tcBorders>
              <w:top w:val="nil"/>
              <w:left w:val="single" w:sz="4" w:space="0" w:color="auto"/>
              <w:bottom w:val="single" w:sz="4" w:space="0" w:color="auto"/>
              <w:right w:val="single" w:sz="4" w:space="0" w:color="auto"/>
            </w:tcBorders>
            <w:noWrap/>
            <w:vAlign w:val="bottom"/>
            <w:hideMark/>
          </w:tcPr>
          <w:p w14:paraId="64440948" w14:textId="77777777" w:rsidR="0027213A" w:rsidRPr="00B30B2F" w:rsidRDefault="0027213A" w:rsidP="0027213A">
            <w:pPr>
              <w:spacing w:after="0" w:line="240" w:lineRule="auto"/>
              <w:rPr>
                <w:rFonts w:ascii="Calibri" w:eastAsia="Times New Roman" w:hAnsi="Calibri" w:cs="Times New Roman"/>
                <w:color w:val="4472C4" w:themeColor="accent1"/>
              </w:rPr>
            </w:pPr>
            <w:r w:rsidRPr="00B30B2F">
              <w:rPr>
                <w:rFonts w:ascii="Calibri" w:eastAsia="Times New Roman" w:hAnsi="Calibri" w:cs="Times New Roman"/>
                <w:color w:val="4472C4" w:themeColor="accent1"/>
              </w:rPr>
              <w:t>Not collected/ declined to specify</w:t>
            </w:r>
          </w:p>
        </w:tc>
        <w:tc>
          <w:tcPr>
            <w:tcW w:w="840" w:type="dxa"/>
            <w:tcBorders>
              <w:top w:val="nil"/>
              <w:left w:val="nil"/>
              <w:bottom w:val="single" w:sz="4" w:space="0" w:color="auto"/>
              <w:right w:val="single" w:sz="4" w:space="0" w:color="auto"/>
            </w:tcBorders>
            <w:noWrap/>
            <w:vAlign w:val="center"/>
            <w:hideMark/>
          </w:tcPr>
          <w:p w14:paraId="212505B2" w14:textId="77777777" w:rsidR="0027213A" w:rsidRPr="00B30B2F" w:rsidRDefault="0027213A" w:rsidP="0027213A">
            <w:pPr>
              <w:spacing w:after="0" w:line="240" w:lineRule="auto"/>
              <w:jc w:val="center"/>
              <w:rPr>
                <w:rFonts w:ascii="Calibri" w:eastAsia="Times New Roman" w:hAnsi="Calibri" w:cs="Times New Roman"/>
                <w:color w:val="4472C4" w:themeColor="accent1"/>
              </w:rPr>
            </w:pPr>
            <w:r w:rsidRPr="00B30B2F">
              <w:rPr>
                <w:rFonts w:ascii="Calibri" w:eastAsia="Times New Roman" w:hAnsi="Calibri" w:cs="Times New Roman"/>
                <w:color w:val="4472C4" w:themeColor="accent1"/>
              </w:rPr>
              <w:t>1,852</w:t>
            </w:r>
          </w:p>
        </w:tc>
      </w:tr>
      <w:tr w:rsidR="0027213A" w:rsidRPr="00B30B2F" w14:paraId="7B375634" w14:textId="77777777" w:rsidTr="009039E8">
        <w:trPr>
          <w:cantSplit/>
          <w:trHeight w:val="290"/>
        </w:trPr>
        <w:tc>
          <w:tcPr>
            <w:tcW w:w="4980" w:type="dxa"/>
            <w:tcBorders>
              <w:top w:val="nil"/>
              <w:left w:val="single" w:sz="4" w:space="0" w:color="auto"/>
              <w:bottom w:val="single" w:sz="4" w:space="0" w:color="auto"/>
              <w:right w:val="single" w:sz="4" w:space="0" w:color="auto"/>
            </w:tcBorders>
            <w:noWrap/>
            <w:vAlign w:val="bottom"/>
            <w:hideMark/>
          </w:tcPr>
          <w:p w14:paraId="686D2C36" w14:textId="77777777" w:rsidR="0027213A" w:rsidRPr="00B30B2F" w:rsidRDefault="0027213A" w:rsidP="0027213A">
            <w:pPr>
              <w:spacing w:after="0" w:line="240" w:lineRule="auto"/>
              <w:rPr>
                <w:rFonts w:ascii="Calibri" w:eastAsia="Times New Roman" w:hAnsi="Calibri" w:cs="Times New Roman"/>
                <w:color w:val="4472C4" w:themeColor="accent1"/>
              </w:rPr>
            </w:pPr>
            <w:r w:rsidRPr="00B30B2F">
              <w:rPr>
                <w:rFonts w:ascii="Calibri" w:eastAsia="Times New Roman" w:hAnsi="Calibri" w:cs="Times New Roman"/>
                <w:color w:val="4472C4" w:themeColor="accent1"/>
              </w:rPr>
              <w:t>White</w:t>
            </w:r>
          </w:p>
        </w:tc>
        <w:tc>
          <w:tcPr>
            <w:tcW w:w="840" w:type="dxa"/>
            <w:tcBorders>
              <w:top w:val="nil"/>
              <w:left w:val="nil"/>
              <w:bottom w:val="single" w:sz="4" w:space="0" w:color="auto"/>
              <w:right w:val="single" w:sz="4" w:space="0" w:color="auto"/>
            </w:tcBorders>
            <w:noWrap/>
            <w:vAlign w:val="center"/>
            <w:hideMark/>
          </w:tcPr>
          <w:p w14:paraId="3F45FE3E" w14:textId="77777777" w:rsidR="0027213A" w:rsidRPr="00B30B2F" w:rsidRDefault="0027213A" w:rsidP="0027213A">
            <w:pPr>
              <w:spacing w:after="0" w:line="240" w:lineRule="auto"/>
              <w:jc w:val="center"/>
              <w:rPr>
                <w:rFonts w:ascii="Calibri" w:eastAsia="Times New Roman" w:hAnsi="Calibri" w:cs="Times New Roman"/>
                <w:color w:val="4472C4" w:themeColor="accent1"/>
              </w:rPr>
            </w:pPr>
            <w:r w:rsidRPr="00B30B2F">
              <w:rPr>
                <w:rFonts w:ascii="Calibri" w:eastAsia="Times New Roman" w:hAnsi="Calibri" w:cs="Times New Roman"/>
                <w:color w:val="4472C4" w:themeColor="accent1"/>
              </w:rPr>
              <w:t>366</w:t>
            </w:r>
          </w:p>
        </w:tc>
      </w:tr>
      <w:tr w:rsidR="0027213A" w:rsidRPr="00B30B2F" w14:paraId="18D490BF" w14:textId="77777777" w:rsidTr="009039E8">
        <w:trPr>
          <w:cantSplit/>
          <w:trHeight w:val="290"/>
        </w:trPr>
        <w:tc>
          <w:tcPr>
            <w:tcW w:w="4980" w:type="dxa"/>
            <w:tcBorders>
              <w:top w:val="nil"/>
              <w:left w:val="single" w:sz="4" w:space="0" w:color="auto"/>
              <w:bottom w:val="single" w:sz="4" w:space="0" w:color="auto"/>
              <w:right w:val="single" w:sz="4" w:space="0" w:color="auto"/>
            </w:tcBorders>
            <w:noWrap/>
            <w:vAlign w:val="bottom"/>
            <w:hideMark/>
          </w:tcPr>
          <w:p w14:paraId="14F30640" w14:textId="77777777" w:rsidR="0027213A" w:rsidRPr="00B30B2F" w:rsidRDefault="0027213A" w:rsidP="0027213A">
            <w:pPr>
              <w:spacing w:after="0" w:line="240" w:lineRule="auto"/>
              <w:rPr>
                <w:rFonts w:ascii="Calibri" w:eastAsia="Times New Roman" w:hAnsi="Calibri" w:cs="Times New Roman"/>
                <w:color w:val="4472C4" w:themeColor="accent1"/>
              </w:rPr>
            </w:pPr>
            <w:r w:rsidRPr="00B30B2F">
              <w:rPr>
                <w:rFonts w:ascii="Calibri" w:eastAsia="Times New Roman" w:hAnsi="Calibri" w:cs="Times New Roman"/>
                <w:color w:val="4472C4" w:themeColor="accent1"/>
              </w:rPr>
              <w:t>Other races - grouped to meet HIPAA compliance</w:t>
            </w:r>
          </w:p>
        </w:tc>
        <w:tc>
          <w:tcPr>
            <w:tcW w:w="840" w:type="dxa"/>
            <w:tcBorders>
              <w:top w:val="nil"/>
              <w:left w:val="nil"/>
              <w:bottom w:val="single" w:sz="4" w:space="0" w:color="auto"/>
              <w:right w:val="single" w:sz="4" w:space="0" w:color="auto"/>
            </w:tcBorders>
            <w:noWrap/>
            <w:vAlign w:val="center"/>
            <w:hideMark/>
          </w:tcPr>
          <w:p w14:paraId="4A437461" w14:textId="77777777" w:rsidR="0027213A" w:rsidRPr="00B30B2F" w:rsidRDefault="0027213A" w:rsidP="0027213A">
            <w:pPr>
              <w:spacing w:after="0" w:line="240" w:lineRule="auto"/>
              <w:jc w:val="center"/>
              <w:rPr>
                <w:rFonts w:ascii="Calibri" w:eastAsia="Times New Roman" w:hAnsi="Calibri" w:cs="Times New Roman"/>
                <w:color w:val="4472C4" w:themeColor="accent1"/>
              </w:rPr>
            </w:pPr>
            <w:r w:rsidRPr="00B30B2F">
              <w:rPr>
                <w:rFonts w:ascii="Calibri" w:eastAsia="Times New Roman" w:hAnsi="Calibri" w:cs="Times New Roman"/>
                <w:color w:val="4472C4" w:themeColor="accent1"/>
              </w:rPr>
              <w:t>19</w:t>
            </w:r>
          </w:p>
        </w:tc>
      </w:tr>
      <w:tr w:rsidR="0027213A" w:rsidRPr="00B30B2F" w14:paraId="4ACBE926" w14:textId="77777777" w:rsidTr="009039E8">
        <w:trPr>
          <w:cantSplit/>
          <w:trHeight w:val="290"/>
        </w:trPr>
        <w:tc>
          <w:tcPr>
            <w:tcW w:w="4980" w:type="dxa"/>
            <w:tcBorders>
              <w:top w:val="nil"/>
              <w:left w:val="single" w:sz="4" w:space="0" w:color="auto"/>
              <w:bottom w:val="single" w:sz="4" w:space="0" w:color="auto"/>
              <w:right w:val="single" w:sz="4" w:space="0" w:color="auto"/>
            </w:tcBorders>
            <w:noWrap/>
            <w:vAlign w:val="bottom"/>
            <w:hideMark/>
          </w:tcPr>
          <w:p w14:paraId="2DC1AB42" w14:textId="77777777" w:rsidR="0027213A" w:rsidRPr="00B30B2F" w:rsidRDefault="0027213A" w:rsidP="0027213A">
            <w:pPr>
              <w:spacing w:after="0" w:line="240" w:lineRule="auto"/>
              <w:rPr>
                <w:rFonts w:ascii="Calibri" w:eastAsia="Times New Roman" w:hAnsi="Calibri" w:cs="Times New Roman"/>
                <w:b/>
                <w:bCs/>
                <w:color w:val="4472C4" w:themeColor="accent1"/>
              </w:rPr>
            </w:pPr>
            <w:r w:rsidRPr="00B30B2F">
              <w:rPr>
                <w:rFonts w:ascii="Calibri" w:eastAsia="Times New Roman" w:hAnsi="Calibri" w:cs="Times New Roman"/>
                <w:b/>
                <w:bCs/>
                <w:color w:val="4472C4" w:themeColor="accent1"/>
              </w:rPr>
              <w:t>TOTAL</w:t>
            </w:r>
          </w:p>
        </w:tc>
        <w:tc>
          <w:tcPr>
            <w:tcW w:w="840" w:type="dxa"/>
            <w:tcBorders>
              <w:top w:val="nil"/>
              <w:left w:val="nil"/>
              <w:bottom w:val="single" w:sz="4" w:space="0" w:color="auto"/>
              <w:right w:val="single" w:sz="4" w:space="0" w:color="auto"/>
            </w:tcBorders>
            <w:noWrap/>
            <w:vAlign w:val="center"/>
            <w:hideMark/>
          </w:tcPr>
          <w:p w14:paraId="79D3BB78" w14:textId="77777777" w:rsidR="0027213A" w:rsidRPr="00B30B2F" w:rsidRDefault="0027213A" w:rsidP="0027213A">
            <w:pPr>
              <w:spacing w:after="0" w:line="240" w:lineRule="auto"/>
              <w:jc w:val="center"/>
              <w:rPr>
                <w:rFonts w:ascii="Calibri" w:eastAsia="Times New Roman" w:hAnsi="Calibri" w:cs="Times New Roman"/>
                <w:b/>
                <w:bCs/>
                <w:color w:val="4472C4" w:themeColor="accent1"/>
              </w:rPr>
            </w:pPr>
            <w:r w:rsidRPr="00B30B2F">
              <w:rPr>
                <w:rFonts w:ascii="Calibri" w:eastAsia="Times New Roman" w:hAnsi="Calibri" w:cs="Times New Roman"/>
                <w:b/>
                <w:bCs/>
                <w:color w:val="4472C4" w:themeColor="accent1"/>
              </w:rPr>
              <w:t>2,237</w:t>
            </w:r>
          </w:p>
        </w:tc>
      </w:tr>
    </w:tbl>
    <w:p w14:paraId="2DCF3713" w14:textId="77777777" w:rsidR="0027213A" w:rsidRDefault="0027213A" w:rsidP="0027213A">
      <w:pPr>
        <w:pStyle w:val="pf0"/>
        <w:spacing w:after="0" w:afterAutospacing="0"/>
        <w:ind w:left="1440"/>
        <w:rPr>
          <w:rFonts w:asciiTheme="minorHAnsi" w:hAnsiTheme="minorHAnsi" w:cstheme="minorHAnsi"/>
        </w:rPr>
      </w:pPr>
    </w:p>
    <w:p w14:paraId="37525FEC" w14:textId="33A9C32F" w:rsidR="00006412" w:rsidRDefault="00006412" w:rsidP="0056778C">
      <w:pPr>
        <w:pStyle w:val="Heading3"/>
      </w:pPr>
      <w:r>
        <w:t>Patient Ethnicity</w:t>
      </w:r>
    </w:p>
    <w:tbl>
      <w:tblPr>
        <w:tblW w:w="5820" w:type="dxa"/>
        <w:tblInd w:w="1327" w:type="dxa"/>
        <w:tblLook w:val="04A0" w:firstRow="1" w:lastRow="0" w:firstColumn="1" w:lastColumn="0" w:noHBand="0" w:noVBand="1"/>
        <w:tblCaption w:val="Patient Ethnicity"/>
      </w:tblPr>
      <w:tblGrid>
        <w:gridCol w:w="4980"/>
        <w:gridCol w:w="840"/>
      </w:tblGrid>
      <w:tr w:rsidR="0027213A" w:rsidRPr="00B30B2F" w14:paraId="2061C3C8" w14:textId="77777777" w:rsidTr="009039E8">
        <w:trPr>
          <w:cantSplit/>
          <w:trHeight w:val="290"/>
          <w:tblHeader/>
        </w:trPr>
        <w:tc>
          <w:tcPr>
            <w:tcW w:w="4980" w:type="dxa"/>
            <w:tcBorders>
              <w:top w:val="single" w:sz="4" w:space="0" w:color="auto"/>
              <w:left w:val="single" w:sz="4" w:space="0" w:color="auto"/>
              <w:bottom w:val="single" w:sz="4" w:space="0" w:color="auto"/>
              <w:right w:val="single" w:sz="4" w:space="0" w:color="auto"/>
            </w:tcBorders>
            <w:noWrap/>
            <w:vAlign w:val="bottom"/>
            <w:hideMark/>
          </w:tcPr>
          <w:p w14:paraId="19B409F4" w14:textId="77777777" w:rsidR="0027213A" w:rsidRPr="00B30B2F" w:rsidRDefault="0027213A" w:rsidP="0027213A">
            <w:pPr>
              <w:spacing w:after="0" w:line="240" w:lineRule="auto"/>
              <w:rPr>
                <w:rFonts w:ascii="Calibri" w:eastAsia="Times New Roman" w:hAnsi="Calibri" w:cs="Times New Roman"/>
                <w:b/>
                <w:bCs/>
                <w:color w:val="4472C4" w:themeColor="accent1"/>
              </w:rPr>
            </w:pPr>
            <w:r w:rsidRPr="00B30B2F">
              <w:rPr>
                <w:rFonts w:ascii="Calibri" w:eastAsia="Times New Roman" w:hAnsi="Calibri" w:cs="Times New Roman"/>
                <w:b/>
                <w:bCs/>
                <w:color w:val="4472C4" w:themeColor="accent1"/>
              </w:rPr>
              <w:t>Ethnicity</w:t>
            </w:r>
          </w:p>
        </w:tc>
        <w:tc>
          <w:tcPr>
            <w:tcW w:w="840" w:type="dxa"/>
            <w:tcBorders>
              <w:top w:val="single" w:sz="4" w:space="0" w:color="auto"/>
              <w:left w:val="nil"/>
              <w:bottom w:val="single" w:sz="4" w:space="0" w:color="auto"/>
              <w:right w:val="single" w:sz="4" w:space="0" w:color="auto"/>
            </w:tcBorders>
            <w:noWrap/>
            <w:vAlign w:val="center"/>
            <w:hideMark/>
          </w:tcPr>
          <w:p w14:paraId="2AEEA5F7" w14:textId="77777777" w:rsidR="0027213A" w:rsidRPr="00B30B2F" w:rsidRDefault="0027213A" w:rsidP="0027213A">
            <w:pPr>
              <w:spacing w:after="0" w:line="240" w:lineRule="auto"/>
              <w:jc w:val="center"/>
              <w:rPr>
                <w:rFonts w:ascii="Calibri" w:eastAsia="Times New Roman" w:hAnsi="Calibri" w:cs="Times New Roman"/>
                <w:b/>
                <w:bCs/>
                <w:color w:val="4472C4" w:themeColor="accent1"/>
              </w:rPr>
            </w:pPr>
            <w:r w:rsidRPr="00B30B2F">
              <w:rPr>
                <w:rFonts w:ascii="Calibri" w:eastAsia="Times New Roman" w:hAnsi="Calibri" w:cs="Times New Roman"/>
                <w:b/>
                <w:bCs/>
                <w:color w:val="4472C4" w:themeColor="accent1"/>
              </w:rPr>
              <w:t>FY 2025</w:t>
            </w:r>
          </w:p>
        </w:tc>
      </w:tr>
      <w:tr w:rsidR="0027213A" w:rsidRPr="00B30B2F" w14:paraId="20E13741" w14:textId="77777777" w:rsidTr="009039E8">
        <w:trPr>
          <w:cantSplit/>
          <w:trHeight w:val="290"/>
        </w:trPr>
        <w:tc>
          <w:tcPr>
            <w:tcW w:w="4980" w:type="dxa"/>
            <w:tcBorders>
              <w:top w:val="nil"/>
              <w:left w:val="single" w:sz="4" w:space="0" w:color="auto"/>
              <w:bottom w:val="single" w:sz="4" w:space="0" w:color="auto"/>
              <w:right w:val="single" w:sz="4" w:space="0" w:color="auto"/>
            </w:tcBorders>
            <w:noWrap/>
            <w:vAlign w:val="bottom"/>
            <w:hideMark/>
          </w:tcPr>
          <w:p w14:paraId="61A09B55" w14:textId="77777777" w:rsidR="0027213A" w:rsidRPr="00B30B2F" w:rsidRDefault="0027213A" w:rsidP="0027213A">
            <w:pPr>
              <w:spacing w:after="0" w:line="240" w:lineRule="auto"/>
              <w:rPr>
                <w:rFonts w:ascii="Calibri" w:eastAsia="Times New Roman" w:hAnsi="Calibri" w:cs="Times New Roman"/>
                <w:color w:val="4472C4" w:themeColor="accent1"/>
              </w:rPr>
            </w:pPr>
            <w:r w:rsidRPr="00B30B2F">
              <w:rPr>
                <w:rFonts w:ascii="Calibri" w:eastAsia="Times New Roman" w:hAnsi="Calibri" w:cs="Times New Roman"/>
                <w:color w:val="4472C4" w:themeColor="accent1"/>
              </w:rPr>
              <w:t>Not collected/ declined to specify</w:t>
            </w:r>
          </w:p>
        </w:tc>
        <w:tc>
          <w:tcPr>
            <w:tcW w:w="840" w:type="dxa"/>
            <w:tcBorders>
              <w:top w:val="nil"/>
              <w:left w:val="nil"/>
              <w:bottom w:val="single" w:sz="4" w:space="0" w:color="auto"/>
              <w:right w:val="single" w:sz="4" w:space="0" w:color="auto"/>
            </w:tcBorders>
            <w:noWrap/>
            <w:vAlign w:val="center"/>
            <w:hideMark/>
          </w:tcPr>
          <w:p w14:paraId="6973F740" w14:textId="77777777" w:rsidR="0027213A" w:rsidRPr="00B30B2F" w:rsidRDefault="0027213A" w:rsidP="0027213A">
            <w:pPr>
              <w:spacing w:after="0" w:line="240" w:lineRule="auto"/>
              <w:jc w:val="center"/>
              <w:rPr>
                <w:rFonts w:ascii="Calibri" w:eastAsia="Times New Roman" w:hAnsi="Calibri" w:cs="Times New Roman"/>
                <w:color w:val="4472C4" w:themeColor="accent1"/>
              </w:rPr>
            </w:pPr>
            <w:r w:rsidRPr="00B30B2F">
              <w:rPr>
                <w:rFonts w:ascii="Calibri" w:eastAsia="Times New Roman" w:hAnsi="Calibri" w:cs="Times New Roman"/>
                <w:color w:val="4472C4" w:themeColor="accent1"/>
              </w:rPr>
              <w:t>1,886</w:t>
            </w:r>
          </w:p>
        </w:tc>
      </w:tr>
      <w:tr w:rsidR="0027213A" w:rsidRPr="00B30B2F" w14:paraId="3B64BE69" w14:textId="77777777" w:rsidTr="009039E8">
        <w:trPr>
          <w:cantSplit/>
          <w:trHeight w:val="290"/>
        </w:trPr>
        <w:tc>
          <w:tcPr>
            <w:tcW w:w="4980" w:type="dxa"/>
            <w:tcBorders>
              <w:top w:val="nil"/>
              <w:left w:val="single" w:sz="4" w:space="0" w:color="auto"/>
              <w:bottom w:val="single" w:sz="4" w:space="0" w:color="auto"/>
              <w:right w:val="single" w:sz="4" w:space="0" w:color="auto"/>
            </w:tcBorders>
            <w:noWrap/>
            <w:vAlign w:val="bottom"/>
            <w:hideMark/>
          </w:tcPr>
          <w:p w14:paraId="7B118CC1" w14:textId="77777777" w:rsidR="0027213A" w:rsidRPr="00B30B2F" w:rsidRDefault="0027213A" w:rsidP="0027213A">
            <w:pPr>
              <w:spacing w:after="0" w:line="240" w:lineRule="auto"/>
              <w:rPr>
                <w:rFonts w:ascii="Calibri" w:eastAsia="Times New Roman" w:hAnsi="Calibri" w:cs="Times New Roman"/>
                <w:color w:val="4472C4" w:themeColor="accent1"/>
              </w:rPr>
            </w:pPr>
            <w:r w:rsidRPr="00B30B2F">
              <w:rPr>
                <w:rFonts w:ascii="Calibri" w:eastAsia="Times New Roman" w:hAnsi="Calibri" w:cs="Times New Roman"/>
                <w:color w:val="4472C4" w:themeColor="accent1"/>
              </w:rPr>
              <w:t>Not Hispanic</w:t>
            </w:r>
          </w:p>
        </w:tc>
        <w:tc>
          <w:tcPr>
            <w:tcW w:w="840" w:type="dxa"/>
            <w:tcBorders>
              <w:top w:val="nil"/>
              <w:left w:val="nil"/>
              <w:bottom w:val="single" w:sz="4" w:space="0" w:color="auto"/>
              <w:right w:val="single" w:sz="4" w:space="0" w:color="auto"/>
            </w:tcBorders>
            <w:noWrap/>
            <w:vAlign w:val="center"/>
            <w:hideMark/>
          </w:tcPr>
          <w:p w14:paraId="6B51C7A4" w14:textId="77777777" w:rsidR="0027213A" w:rsidRPr="00B30B2F" w:rsidRDefault="0027213A" w:rsidP="0027213A">
            <w:pPr>
              <w:spacing w:after="0" w:line="240" w:lineRule="auto"/>
              <w:jc w:val="center"/>
              <w:rPr>
                <w:rFonts w:ascii="Calibri" w:eastAsia="Times New Roman" w:hAnsi="Calibri" w:cs="Times New Roman"/>
                <w:color w:val="4472C4" w:themeColor="accent1"/>
              </w:rPr>
            </w:pPr>
            <w:r w:rsidRPr="00B30B2F">
              <w:rPr>
                <w:rFonts w:ascii="Calibri" w:eastAsia="Times New Roman" w:hAnsi="Calibri" w:cs="Times New Roman"/>
                <w:color w:val="4472C4" w:themeColor="accent1"/>
              </w:rPr>
              <w:t>347</w:t>
            </w:r>
          </w:p>
        </w:tc>
      </w:tr>
      <w:tr w:rsidR="0027213A" w:rsidRPr="00B30B2F" w14:paraId="2988E7CE" w14:textId="77777777" w:rsidTr="009039E8">
        <w:trPr>
          <w:cantSplit/>
          <w:trHeight w:val="290"/>
        </w:trPr>
        <w:tc>
          <w:tcPr>
            <w:tcW w:w="4980" w:type="dxa"/>
            <w:tcBorders>
              <w:top w:val="nil"/>
              <w:left w:val="single" w:sz="4" w:space="0" w:color="auto"/>
              <w:bottom w:val="single" w:sz="4" w:space="0" w:color="auto"/>
              <w:right w:val="single" w:sz="4" w:space="0" w:color="auto"/>
            </w:tcBorders>
            <w:noWrap/>
            <w:vAlign w:val="bottom"/>
            <w:hideMark/>
          </w:tcPr>
          <w:p w14:paraId="22E9A846" w14:textId="77777777" w:rsidR="0027213A" w:rsidRPr="00B30B2F" w:rsidRDefault="0027213A" w:rsidP="0027213A">
            <w:pPr>
              <w:spacing w:after="0" w:line="240" w:lineRule="auto"/>
              <w:rPr>
                <w:rFonts w:ascii="Calibri" w:eastAsia="Times New Roman" w:hAnsi="Calibri" w:cs="Times New Roman"/>
                <w:color w:val="4472C4" w:themeColor="accent1"/>
              </w:rPr>
            </w:pPr>
            <w:r w:rsidRPr="00B30B2F">
              <w:rPr>
                <w:rFonts w:ascii="Calibri" w:eastAsia="Times New Roman" w:hAnsi="Calibri" w:cs="Times New Roman"/>
                <w:color w:val="4472C4" w:themeColor="accent1"/>
              </w:rPr>
              <w:t>Hispanic</w:t>
            </w:r>
          </w:p>
        </w:tc>
        <w:tc>
          <w:tcPr>
            <w:tcW w:w="840" w:type="dxa"/>
            <w:tcBorders>
              <w:top w:val="nil"/>
              <w:left w:val="nil"/>
              <w:bottom w:val="single" w:sz="4" w:space="0" w:color="auto"/>
              <w:right w:val="single" w:sz="4" w:space="0" w:color="auto"/>
            </w:tcBorders>
            <w:noWrap/>
            <w:vAlign w:val="center"/>
            <w:hideMark/>
          </w:tcPr>
          <w:p w14:paraId="78E94F02" w14:textId="77777777" w:rsidR="0027213A" w:rsidRPr="00B30B2F" w:rsidRDefault="0027213A" w:rsidP="0027213A">
            <w:pPr>
              <w:spacing w:after="0" w:line="240" w:lineRule="auto"/>
              <w:jc w:val="center"/>
              <w:rPr>
                <w:rFonts w:ascii="Calibri" w:eastAsia="Times New Roman" w:hAnsi="Calibri" w:cs="Times New Roman"/>
                <w:color w:val="4472C4" w:themeColor="accent1"/>
              </w:rPr>
            </w:pPr>
            <w:r w:rsidRPr="00B30B2F">
              <w:rPr>
                <w:rFonts w:ascii="Calibri" w:eastAsia="Times New Roman" w:hAnsi="Calibri" w:cs="Times New Roman"/>
                <w:color w:val="4472C4" w:themeColor="accent1"/>
              </w:rPr>
              <w:t>4</w:t>
            </w:r>
          </w:p>
        </w:tc>
      </w:tr>
      <w:tr w:rsidR="0027213A" w:rsidRPr="00B30B2F" w14:paraId="0F3FB3DA" w14:textId="77777777" w:rsidTr="009039E8">
        <w:trPr>
          <w:cantSplit/>
          <w:trHeight w:val="290"/>
        </w:trPr>
        <w:tc>
          <w:tcPr>
            <w:tcW w:w="4980" w:type="dxa"/>
            <w:tcBorders>
              <w:top w:val="nil"/>
              <w:left w:val="single" w:sz="4" w:space="0" w:color="auto"/>
              <w:bottom w:val="single" w:sz="4" w:space="0" w:color="auto"/>
              <w:right w:val="single" w:sz="4" w:space="0" w:color="auto"/>
            </w:tcBorders>
            <w:noWrap/>
            <w:vAlign w:val="bottom"/>
            <w:hideMark/>
          </w:tcPr>
          <w:p w14:paraId="043188DB" w14:textId="77777777" w:rsidR="0027213A" w:rsidRPr="00B30B2F" w:rsidRDefault="0027213A" w:rsidP="0027213A">
            <w:pPr>
              <w:spacing w:after="0" w:line="240" w:lineRule="auto"/>
              <w:rPr>
                <w:rFonts w:ascii="Calibri" w:eastAsia="Times New Roman" w:hAnsi="Calibri" w:cs="Times New Roman"/>
                <w:b/>
                <w:bCs/>
                <w:color w:val="4472C4" w:themeColor="accent1"/>
              </w:rPr>
            </w:pPr>
            <w:r w:rsidRPr="00B30B2F">
              <w:rPr>
                <w:rFonts w:ascii="Calibri" w:eastAsia="Times New Roman" w:hAnsi="Calibri" w:cs="Times New Roman"/>
                <w:b/>
                <w:bCs/>
                <w:color w:val="4472C4" w:themeColor="accent1"/>
              </w:rPr>
              <w:t>TOTAL</w:t>
            </w:r>
          </w:p>
        </w:tc>
        <w:tc>
          <w:tcPr>
            <w:tcW w:w="840" w:type="dxa"/>
            <w:tcBorders>
              <w:top w:val="nil"/>
              <w:left w:val="nil"/>
              <w:bottom w:val="single" w:sz="4" w:space="0" w:color="auto"/>
              <w:right w:val="single" w:sz="4" w:space="0" w:color="auto"/>
            </w:tcBorders>
            <w:noWrap/>
            <w:vAlign w:val="center"/>
            <w:hideMark/>
          </w:tcPr>
          <w:p w14:paraId="7B5BE3D1" w14:textId="77777777" w:rsidR="0027213A" w:rsidRPr="00B30B2F" w:rsidRDefault="0027213A" w:rsidP="0027213A">
            <w:pPr>
              <w:spacing w:after="0" w:line="240" w:lineRule="auto"/>
              <w:jc w:val="center"/>
              <w:rPr>
                <w:rFonts w:ascii="Calibri" w:eastAsia="Times New Roman" w:hAnsi="Calibri" w:cs="Times New Roman"/>
                <w:b/>
                <w:bCs/>
                <w:color w:val="4472C4" w:themeColor="accent1"/>
              </w:rPr>
            </w:pPr>
            <w:r w:rsidRPr="00B30B2F">
              <w:rPr>
                <w:rFonts w:ascii="Calibri" w:eastAsia="Times New Roman" w:hAnsi="Calibri" w:cs="Times New Roman"/>
                <w:b/>
                <w:bCs/>
                <w:color w:val="4472C4" w:themeColor="accent1"/>
              </w:rPr>
              <w:t>2,237</w:t>
            </w:r>
          </w:p>
        </w:tc>
      </w:tr>
    </w:tbl>
    <w:p w14:paraId="12B1B686" w14:textId="505DAA4E" w:rsidR="0027213A" w:rsidRDefault="0027213A" w:rsidP="0027213A">
      <w:pPr>
        <w:pStyle w:val="pf0"/>
        <w:spacing w:after="0" w:afterAutospacing="0"/>
        <w:ind w:left="1440"/>
        <w:rPr>
          <w:rFonts w:asciiTheme="minorHAnsi" w:hAnsiTheme="minorHAnsi" w:cstheme="minorHAnsi"/>
        </w:rPr>
      </w:pPr>
    </w:p>
    <w:p w14:paraId="345B4103" w14:textId="77777777" w:rsidR="0027213A" w:rsidRDefault="0027213A" w:rsidP="0027213A">
      <w:pPr>
        <w:pStyle w:val="pf0"/>
        <w:spacing w:after="0" w:afterAutospacing="0"/>
        <w:ind w:left="1440"/>
        <w:rPr>
          <w:rFonts w:asciiTheme="minorHAnsi" w:hAnsiTheme="minorHAnsi" w:cstheme="minorHAnsi"/>
        </w:rPr>
      </w:pPr>
    </w:p>
    <w:p w14:paraId="64D0A1F3" w14:textId="09841EEE" w:rsidR="00006412" w:rsidRDefault="00CE0DF1" w:rsidP="00667CB1">
      <w:pPr>
        <w:pStyle w:val="Heading3"/>
      </w:pPr>
      <w:r>
        <w:t>Patient Origin</w:t>
      </w:r>
    </w:p>
    <w:tbl>
      <w:tblPr>
        <w:tblW w:w="6020" w:type="dxa"/>
        <w:tblInd w:w="1327" w:type="dxa"/>
        <w:tblLook w:val="04A0" w:firstRow="1" w:lastRow="0" w:firstColumn="1" w:lastColumn="0" w:noHBand="0" w:noVBand="1"/>
        <w:tblCaption w:val="Patient Origin"/>
      </w:tblPr>
      <w:tblGrid>
        <w:gridCol w:w="2180"/>
        <w:gridCol w:w="960"/>
        <w:gridCol w:w="960"/>
        <w:gridCol w:w="960"/>
        <w:gridCol w:w="960"/>
      </w:tblGrid>
      <w:tr w:rsidR="0027213A" w:rsidRPr="00B30B2F" w14:paraId="7B58D0DC" w14:textId="77777777" w:rsidTr="007C3FA2">
        <w:trPr>
          <w:cantSplit/>
          <w:trHeight w:val="290"/>
          <w:tblHeader/>
        </w:trPr>
        <w:tc>
          <w:tcPr>
            <w:tcW w:w="2180" w:type="dxa"/>
            <w:tcBorders>
              <w:top w:val="single" w:sz="4" w:space="0" w:color="auto"/>
              <w:left w:val="single" w:sz="4" w:space="0" w:color="auto"/>
              <w:bottom w:val="single" w:sz="4" w:space="0" w:color="auto"/>
              <w:right w:val="single" w:sz="4" w:space="0" w:color="auto"/>
            </w:tcBorders>
            <w:noWrap/>
            <w:vAlign w:val="bottom"/>
            <w:hideMark/>
          </w:tcPr>
          <w:p w14:paraId="13D68424" w14:textId="77777777" w:rsidR="0027213A" w:rsidRPr="00B30B2F" w:rsidRDefault="0027213A" w:rsidP="0027213A">
            <w:pPr>
              <w:spacing w:after="0" w:line="240" w:lineRule="auto"/>
              <w:rPr>
                <w:rFonts w:ascii="Calibri" w:eastAsia="Times New Roman" w:hAnsi="Calibri" w:cs="Times New Roman"/>
                <w:b/>
                <w:bCs/>
                <w:color w:val="4472C4" w:themeColor="accent1"/>
              </w:rPr>
            </w:pPr>
            <w:r w:rsidRPr="00B30B2F">
              <w:rPr>
                <w:rFonts w:ascii="Calibri" w:eastAsia="Times New Roman" w:hAnsi="Calibri" w:cs="Times New Roman"/>
                <w:b/>
                <w:bCs/>
                <w:color w:val="4472C4" w:themeColor="accent1"/>
              </w:rPr>
              <w:t>Town</w:t>
            </w:r>
          </w:p>
        </w:tc>
        <w:tc>
          <w:tcPr>
            <w:tcW w:w="960" w:type="dxa"/>
            <w:tcBorders>
              <w:top w:val="single" w:sz="4" w:space="0" w:color="auto"/>
              <w:left w:val="nil"/>
              <w:bottom w:val="single" w:sz="4" w:space="0" w:color="auto"/>
              <w:right w:val="single" w:sz="4" w:space="0" w:color="auto"/>
            </w:tcBorders>
            <w:noWrap/>
            <w:vAlign w:val="center"/>
            <w:hideMark/>
          </w:tcPr>
          <w:p w14:paraId="279805E3" w14:textId="77777777" w:rsidR="0027213A" w:rsidRPr="00B30B2F" w:rsidRDefault="0027213A" w:rsidP="0027213A">
            <w:pPr>
              <w:spacing w:after="0" w:line="240" w:lineRule="auto"/>
              <w:jc w:val="center"/>
              <w:rPr>
                <w:rFonts w:ascii="Calibri" w:eastAsia="Times New Roman" w:hAnsi="Calibri" w:cs="Times New Roman"/>
                <w:b/>
                <w:bCs/>
                <w:color w:val="4472C4" w:themeColor="accent1"/>
              </w:rPr>
            </w:pPr>
            <w:r w:rsidRPr="00B30B2F">
              <w:rPr>
                <w:rFonts w:ascii="Calibri" w:eastAsia="Times New Roman" w:hAnsi="Calibri" w:cs="Times New Roman"/>
                <w:b/>
                <w:bCs/>
                <w:color w:val="4472C4" w:themeColor="accent1"/>
              </w:rPr>
              <w:t>FY 2022</w:t>
            </w:r>
          </w:p>
        </w:tc>
        <w:tc>
          <w:tcPr>
            <w:tcW w:w="960" w:type="dxa"/>
            <w:tcBorders>
              <w:top w:val="single" w:sz="4" w:space="0" w:color="auto"/>
              <w:left w:val="nil"/>
              <w:bottom w:val="single" w:sz="4" w:space="0" w:color="auto"/>
              <w:right w:val="single" w:sz="4" w:space="0" w:color="auto"/>
            </w:tcBorders>
            <w:noWrap/>
            <w:vAlign w:val="center"/>
            <w:hideMark/>
          </w:tcPr>
          <w:p w14:paraId="0E26A0C5" w14:textId="77777777" w:rsidR="0027213A" w:rsidRPr="00B30B2F" w:rsidRDefault="0027213A" w:rsidP="0027213A">
            <w:pPr>
              <w:spacing w:after="0" w:line="240" w:lineRule="auto"/>
              <w:jc w:val="center"/>
              <w:rPr>
                <w:rFonts w:ascii="Calibri" w:eastAsia="Times New Roman" w:hAnsi="Calibri" w:cs="Times New Roman"/>
                <w:b/>
                <w:bCs/>
                <w:color w:val="4472C4" w:themeColor="accent1"/>
              </w:rPr>
            </w:pPr>
            <w:r w:rsidRPr="00B30B2F">
              <w:rPr>
                <w:rFonts w:ascii="Calibri" w:eastAsia="Times New Roman" w:hAnsi="Calibri" w:cs="Times New Roman"/>
                <w:b/>
                <w:bCs/>
                <w:color w:val="4472C4" w:themeColor="accent1"/>
              </w:rPr>
              <w:t>FY 2023</w:t>
            </w:r>
          </w:p>
        </w:tc>
        <w:tc>
          <w:tcPr>
            <w:tcW w:w="960" w:type="dxa"/>
            <w:tcBorders>
              <w:top w:val="single" w:sz="4" w:space="0" w:color="auto"/>
              <w:left w:val="nil"/>
              <w:bottom w:val="single" w:sz="4" w:space="0" w:color="auto"/>
              <w:right w:val="single" w:sz="4" w:space="0" w:color="auto"/>
            </w:tcBorders>
            <w:noWrap/>
            <w:vAlign w:val="center"/>
            <w:hideMark/>
          </w:tcPr>
          <w:p w14:paraId="7AF26E18" w14:textId="77777777" w:rsidR="0027213A" w:rsidRPr="00B30B2F" w:rsidRDefault="0027213A" w:rsidP="0027213A">
            <w:pPr>
              <w:spacing w:after="0" w:line="240" w:lineRule="auto"/>
              <w:jc w:val="center"/>
              <w:rPr>
                <w:rFonts w:ascii="Calibri" w:eastAsia="Times New Roman" w:hAnsi="Calibri" w:cs="Times New Roman"/>
                <w:b/>
                <w:bCs/>
                <w:color w:val="4472C4" w:themeColor="accent1"/>
              </w:rPr>
            </w:pPr>
            <w:r w:rsidRPr="00B30B2F">
              <w:rPr>
                <w:rFonts w:ascii="Calibri" w:eastAsia="Times New Roman" w:hAnsi="Calibri" w:cs="Times New Roman"/>
                <w:b/>
                <w:bCs/>
                <w:color w:val="4472C4" w:themeColor="accent1"/>
              </w:rPr>
              <w:t>FY 2024</w:t>
            </w:r>
          </w:p>
        </w:tc>
        <w:tc>
          <w:tcPr>
            <w:tcW w:w="960" w:type="dxa"/>
            <w:tcBorders>
              <w:top w:val="single" w:sz="4" w:space="0" w:color="auto"/>
              <w:left w:val="nil"/>
              <w:bottom w:val="single" w:sz="4" w:space="0" w:color="auto"/>
              <w:right w:val="single" w:sz="4" w:space="0" w:color="auto"/>
            </w:tcBorders>
            <w:noWrap/>
            <w:vAlign w:val="center"/>
            <w:hideMark/>
          </w:tcPr>
          <w:p w14:paraId="41768854" w14:textId="77777777" w:rsidR="0027213A" w:rsidRPr="00B30B2F" w:rsidRDefault="0027213A" w:rsidP="0027213A">
            <w:pPr>
              <w:spacing w:after="0" w:line="240" w:lineRule="auto"/>
              <w:jc w:val="center"/>
              <w:rPr>
                <w:rFonts w:ascii="Calibri" w:eastAsia="Times New Roman" w:hAnsi="Calibri" w:cs="Times New Roman"/>
                <w:b/>
                <w:bCs/>
                <w:color w:val="4472C4" w:themeColor="accent1"/>
              </w:rPr>
            </w:pPr>
            <w:r w:rsidRPr="00B30B2F">
              <w:rPr>
                <w:rFonts w:ascii="Calibri" w:eastAsia="Times New Roman" w:hAnsi="Calibri" w:cs="Times New Roman"/>
                <w:b/>
                <w:bCs/>
                <w:color w:val="4472C4" w:themeColor="accent1"/>
              </w:rPr>
              <w:t>FY 2025</w:t>
            </w:r>
          </w:p>
        </w:tc>
      </w:tr>
      <w:tr w:rsidR="0027213A" w:rsidRPr="00B30B2F" w14:paraId="4BBA984B" w14:textId="77777777" w:rsidTr="007C3FA2">
        <w:trPr>
          <w:cantSplit/>
          <w:trHeight w:val="290"/>
        </w:trPr>
        <w:tc>
          <w:tcPr>
            <w:tcW w:w="2180" w:type="dxa"/>
            <w:tcBorders>
              <w:top w:val="nil"/>
              <w:left w:val="single" w:sz="4" w:space="0" w:color="auto"/>
              <w:bottom w:val="single" w:sz="4" w:space="0" w:color="auto"/>
              <w:right w:val="single" w:sz="4" w:space="0" w:color="auto"/>
            </w:tcBorders>
            <w:noWrap/>
            <w:vAlign w:val="bottom"/>
            <w:hideMark/>
          </w:tcPr>
          <w:p w14:paraId="195179AA" w14:textId="77777777" w:rsidR="0027213A" w:rsidRPr="00B30B2F" w:rsidRDefault="0027213A" w:rsidP="0027213A">
            <w:pPr>
              <w:spacing w:after="0" w:line="240" w:lineRule="auto"/>
              <w:rPr>
                <w:rFonts w:ascii="Calibri" w:eastAsia="Times New Roman" w:hAnsi="Calibri" w:cs="Times New Roman"/>
                <w:color w:val="4472C4" w:themeColor="accent1"/>
              </w:rPr>
            </w:pPr>
            <w:r w:rsidRPr="00B30B2F">
              <w:rPr>
                <w:rFonts w:ascii="Calibri" w:eastAsia="Times New Roman" w:hAnsi="Calibri" w:cs="Times New Roman"/>
                <w:color w:val="4472C4" w:themeColor="accent1"/>
              </w:rPr>
              <w:t>Quincy</w:t>
            </w:r>
          </w:p>
        </w:tc>
        <w:tc>
          <w:tcPr>
            <w:tcW w:w="960" w:type="dxa"/>
            <w:tcBorders>
              <w:top w:val="nil"/>
              <w:left w:val="nil"/>
              <w:bottom w:val="single" w:sz="4" w:space="0" w:color="auto"/>
              <w:right w:val="single" w:sz="4" w:space="0" w:color="auto"/>
            </w:tcBorders>
            <w:noWrap/>
            <w:vAlign w:val="center"/>
            <w:hideMark/>
          </w:tcPr>
          <w:p w14:paraId="65B53E68" w14:textId="77777777" w:rsidR="0027213A" w:rsidRPr="00B30B2F" w:rsidRDefault="0027213A" w:rsidP="0027213A">
            <w:pPr>
              <w:spacing w:after="0" w:line="240" w:lineRule="auto"/>
              <w:jc w:val="center"/>
              <w:rPr>
                <w:rFonts w:ascii="Calibri" w:eastAsia="Times New Roman" w:hAnsi="Calibri" w:cs="Times New Roman"/>
                <w:color w:val="4472C4" w:themeColor="accent1"/>
              </w:rPr>
            </w:pPr>
            <w:r w:rsidRPr="00B30B2F">
              <w:rPr>
                <w:rFonts w:ascii="Calibri" w:eastAsia="Times New Roman" w:hAnsi="Calibri" w:cs="Times New Roman"/>
                <w:color w:val="4472C4" w:themeColor="accent1"/>
              </w:rPr>
              <w:t>142</w:t>
            </w:r>
          </w:p>
        </w:tc>
        <w:tc>
          <w:tcPr>
            <w:tcW w:w="960" w:type="dxa"/>
            <w:tcBorders>
              <w:top w:val="nil"/>
              <w:left w:val="nil"/>
              <w:bottom w:val="single" w:sz="4" w:space="0" w:color="auto"/>
              <w:right w:val="single" w:sz="4" w:space="0" w:color="auto"/>
            </w:tcBorders>
            <w:noWrap/>
            <w:vAlign w:val="center"/>
            <w:hideMark/>
          </w:tcPr>
          <w:p w14:paraId="7527F8D7" w14:textId="77777777" w:rsidR="0027213A" w:rsidRPr="00B30B2F" w:rsidRDefault="0027213A" w:rsidP="0027213A">
            <w:pPr>
              <w:spacing w:after="0" w:line="240" w:lineRule="auto"/>
              <w:jc w:val="center"/>
              <w:rPr>
                <w:rFonts w:ascii="Calibri" w:eastAsia="Times New Roman" w:hAnsi="Calibri" w:cs="Times New Roman"/>
                <w:color w:val="4472C4" w:themeColor="accent1"/>
              </w:rPr>
            </w:pPr>
            <w:r w:rsidRPr="00B30B2F">
              <w:rPr>
                <w:rFonts w:ascii="Calibri" w:eastAsia="Times New Roman" w:hAnsi="Calibri" w:cs="Times New Roman"/>
                <w:color w:val="4472C4" w:themeColor="accent1"/>
              </w:rPr>
              <w:t>153</w:t>
            </w:r>
          </w:p>
        </w:tc>
        <w:tc>
          <w:tcPr>
            <w:tcW w:w="960" w:type="dxa"/>
            <w:tcBorders>
              <w:top w:val="nil"/>
              <w:left w:val="nil"/>
              <w:bottom w:val="single" w:sz="4" w:space="0" w:color="auto"/>
              <w:right w:val="single" w:sz="4" w:space="0" w:color="auto"/>
            </w:tcBorders>
            <w:noWrap/>
            <w:vAlign w:val="center"/>
            <w:hideMark/>
          </w:tcPr>
          <w:p w14:paraId="198240E0" w14:textId="77777777" w:rsidR="0027213A" w:rsidRPr="00B30B2F" w:rsidRDefault="0027213A" w:rsidP="0027213A">
            <w:pPr>
              <w:spacing w:after="0" w:line="240" w:lineRule="auto"/>
              <w:jc w:val="center"/>
              <w:rPr>
                <w:rFonts w:ascii="Calibri" w:eastAsia="Times New Roman" w:hAnsi="Calibri" w:cs="Times New Roman"/>
                <w:color w:val="4472C4" w:themeColor="accent1"/>
              </w:rPr>
            </w:pPr>
            <w:r w:rsidRPr="00B30B2F">
              <w:rPr>
                <w:rFonts w:ascii="Calibri" w:eastAsia="Times New Roman" w:hAnsi="Calibri" w:cs="Times New Roman"/>
                <w:color w:val="4472C4" w:themeColor="accent1"/>
              </w:rPr>
              <w:t>176</w:t>
            </w:r>
          </w:p>
        </w:tc>
        <w:tc>
          <w:tcPr>
            <w:tcW w:w="960" w:type="dxa"/>
            <w:tcBorders>
              <w:top w:val="nil"/>
              <w:left w:val="nil"/>
              <w:bottom w:val="single" w:sz="4" w:space="0" w:color="auto"/>
              <w:right w:val="single" w:sz="4" w:space="0" w:color="auto"/>
            </w:tcBorders>
            <w:noWrap/>
            <w:vAlign w:val="center"/>
            <w:hideMark/>
          </w:tcPr>
          <w:p w14:paraId="34FF9317" w14:textId="77777777" w:rsidR="0027213A" w:rsidRPr="00B30B2F" w:rsidRDefault="0027213A" w:rsidP="0027213A">
            <w:pPr>
              <w:spacing w:after="0" w:line="240" w:lineRule="auto"/>
              <w:jc w:val="center"/>
              <w:rPr>
                <w:rFonts w:ascii="Calibri" w:eastAsia="Times New Roman" w:hAnsi="Calibri" w:cs="Times New Roman"/>
                <w:color w:val="4472C4" w:themeColor="accent1"/>
              </w:rPr>
            </w:pPr>
            <w:r w:rsidRPr="00B30B2F">
              <w:rPr>
                <w:rFonts w:ascii="Calibri" w:eastAsia="Times New Roman" w:hAnsi="Calibri" w:cs="Times New Roman"/>
                <w:color w:val="4472C4" w:themeColor="accent1"/>
              </w:rPr>
              <w:t>193</w:t>
            </w:r>
          </w:p>
        </w:tc>
      </w:tr>
      <w:tr w:rsidR="0027213A" w:rsidRPr="00B30B2F" w14:paraId="1987B0C2" w14:textId="77777777" w:rsidTr="007C3FA2">
        <w:trPr>
          <w:cantSplit/>
          <w:trHeight w:val="290"/>
        </w:trPr>
        <w:tc>
          <w:tcPr>
            <w:tcW w:w="2180" w:type="dxa"/>
            <w:tcBorders>
              <w:top w:val="nil"/>
              <w:left w:val="single" w:sz="4" w:space="0" w:color="auto"/>
              <w:bottom w:val="single" w:sz="4" w:space="0" w:color="auto"/>
              <w:right w:val="single" w:sz="4" w:space="0" w:color="auto"/>
            </w:tcBorders>
            <w:noWrap/>
            <w:vAlign w:val="bottom"/>
            <w:hideMark/>
          </w:tcPr>
          <w:p w14:paraId="50716543" w14:textId="77777777" w:rsidR="0027213A" w:rsidRPr="00B30B2F" w:rsidRDefault="0027213A" w:rsidP="0027213A">
            <w:pPr>
              <w:spacing w:after="0" w:line="240" w:lineRule="auto"/>
              <w:rPr>
                <w:rFonts w:ascii="Calibri" w:eastAsia="Times New Roman" w:hAnsi="Calibri" w:cs="Times New Roman"/>
                <w:color w:val="4472C4" w:themeColor="accent1"/>
              </w:rPr>
            </w:pPr>
            <w:r w:rsidRPr="00B30B2F">
              <w:rPr>
                <w:rFonts w:ascii="Calibri" w:eastAsia="Times New Roman" w:hAnsi="Calibri" w:cs="Times New Roman"/>
                <w:color w:val="4472C4" w:themeColor="accent1"/>
              </w:rPr>
              <w:t>Braintree</w:t>
            </w:r>
          </w:p>
        </w:tc>
        <w:tc>
          <w:tcPr>
            <w:tcW w:w="960" w:type="dxa"/>
            <w:tcBorders>
              <w:top w:val="nil"/>
              <w:left w:val="nil"/>
              <w:bottom w:val="single" w:sz="4" w:space="0" w:color="auto"/>
              <w:right w:val="single" w:sz="4" w:space="0" w:color="auto"/>
            </w:tcBorders>
            <w:noWrap/>
            <w:vAlign w:val="center"/>
            <w:hideMark/>
          </w:tcPr>
          <w:p w14:paraId="2946AA63" w14:textId="77777777" w:rsidR="0027213A" w:rsidRPr="00B30B2F" w:rsidRDefault="0027213A" w:rsidP="0027213A">
            <w:pPr>
              <w:spacing w:after="0" w:line="240" w:lineRule="auto"/>
              <w:jc w:val="center"/>
              <w:rPr>
                <w:rFonts w:ascii="Calibri" w:eastAsia="Times New Roman" w:hAnsi="Calibri" w:cs="Times New Roman"/>
                <w:color w:val="4472C4" w:themeColor="accent1"/>
              </w:rPr>
            </w:pPr>
            <w:r w:rsidRPr="00B30B2F">
              <w:rPr>
                <w:rFonts w:ascii="Calibri" w:eastAsia="Times New Roman" w:hAnsi="Calibri" w:cs="Times New Roman"/>
                <w:color w:val="4472C4" w:themeColor="accent1"/>
              </w:rPr>
              <w:t>96</w:t>
            </w:r>
          </w:p>
        </w:tc>
        <w:tc>
          <w:tcPr>
            <w:tcW w:w="960" w:type="dxa"/>
            <w:tcBorders>
              <w:top w:val="nil"/>
              <w:left w:val="nil"/>
              <w:bottom w:val="single" w:sz="4" w:space="0" w:color="auto"/>
              <w:right w:val="single" w:sz="4" w:space="0" w:color="auto"/>
            </w:tcBorders>
            <w:noWrap/>
            <w:vAlign w:val="center"/>
            <w:hideMark/>
          </w:tcPr>
          <w:p w14:paraId="170352C9" w14:textId="77777777" w:rsidR="0027213A" w:rsidRPr="00B30B2F" w:rsidRDefault="0027213A" w:rsidP="0027213A">
            <w:pPr>
              <w:spacing w:after="0" w:line="240" w:lineRule="auto"/>
              <w:jc w:val="center"/>
              <w:rPr>
                <w:rFonts w:ascii="Calibri" w:eastAsia="Times New Roman" w:hAnsi="Calibri" w:cs="Times New Roman"/>
                <w:color w:val="4472C4" w:themeColor="accent1"/>
              </w:rPr>
            </w:pPr>
            <w:r w:rsidRPr="00B30B2F">
              <w:rPr>
                <w:rFonts w:ascii="Calibri" w:eastAsia="Times New Roman" w:hAnsi="Calibri" w:cs="Times New Roman"/>
                <w:color w:val="4472C4" w:themeColor="accent1"/>
              </w:rPr>
              <w:t>92</w:t>
            </w:r>
          </w:p>
        </w:tc>
        <w:tc>
          <w:tcPr>
            <w:tcW w:w="960" w:type="dxa"/>
            <w:tcBorders>
              <w:top w:val="nil"/>
              <w:left w:val="nil"/>
              <w:bottom w:val="single" w:sz="4" w:space="0" w:color="auto"/>
              <w:right w:val="single" w:sz="4" w:space="0" w:color="auto"/>
            </w:tcBorders>
            <w:noWrap/>
            <w:vAlign w:val="center"/>
            <w:hideMark/>
          </w:tcPr>
          <w:p w14:paraId="758BB30C" w14:textId="77777777" w:rsidR="0027213A" w:rsidRPr="00B30B2F" w:rsidRDefault="0027213A" w:rsidP="0027213A">
            <w:pPr>
              <w:spacing w:after="0" w:line="240" w:lineRule="auto"/>
              <w:jc w:val="center"/>
              <w:rPr>
                <w:rFonts w:ascii="Calibri" w:eastAsia="Times New Roman" w:hAnsi="Calibri" w:cs="Times New Roman"/>
                <w:color w:val="4472C4" w:themeColor="accent1"/>
              </w:rPr>
            </w:pPr>
            <w:r w:rsidRPr="00B30B2F">
              <w:rPr>
                <w:rFonts w:ascii="Calibri" w:eastAsia="Times New Roman" w:hAnsi="Calibri" w:cs="Times New Roman"/>
                <w:color w:val="4472C4" w:themeColor="accent1"/>
              </w:rPr>
              <w:t>117</w:t>
            </w:r>
          </w:p>
        </w:tc>
        <w:tc>
          <w:tcPr>
            <w:tcW w:w="960" w:type="dxa"/>
            <w:tcBorders>
              <w:top w:val="nil"/>
              <w:left w:val="nil"/>
              <w:bottom w:val="single" w:sz="4" w:space="0" w:color="auto"/>
              <w:right w:val="single" w:sz="4" w:space="0" w:color="auto"/>
            </w:tcBorders>
            <w:noWrap/>
            <w:vAlign w:val="center"/>
            <w:hideMark/>
          </w:tcPr>
          <w:p w14:paraId="0B60BEE3" w14:textId="77777777" w:rsidR="0027213A" w:rsidRPr="00B30B2F" w:rsidRDefault="0027213A" w:rsidP="0027213A">
            <w:pPr>
              <w:spacing w:after="0" w:line="240" w:lineRule="auto"/>
              <w:jc w:val="center"/>
              <w:rPr>
                <w:rFonts w:ascii="Calibri" w:eastAsia="Times New Roman" w:hAnsi="Calibri" w:cs="Times New Roman"/>
                <w:color w:val="4472C4" w:themeColor="accent1"/>
              </w:rPr>
            </w:pPr>
            <w:r w:rsidRPr="00B30B2F">
              <w:rPr>
                <w:rFonts w:ascii="Calibri" w:eastAsia="Times New Roman" w:hAnsi="Calibri" w:cs="Times New Roman"/>
                <w:color w:val="4472C4" w:themeColor="accent1"/>
              </w:rPr>
              <w:t>113</w:t>
            </w:r>
          </w:p>
        </w:tc>
      </w:tr>
      <w:tr w:rsidR="0027213A" w:rsidRPr="00B30B2F" w14:paraId="105C2978" w14:textId="77777777" w:rsidTr="007C3FA2">
        <w:trPr>
          <w:cantSplit/>
          <w:trHeight w:val="290"/>
        </w:trPr>
        <w:tc>
          <w:tcPr>
            <w:tcW w:w="2180" w:type="dxa"/>
            <w:tcBorders>
              <w:top w:val="nil"/>
              <w:left w:val="single" w:sz="4" w:space="0" w:color="auto"/>
              <w:bottom w:val="single" w:sz="4" w:space="0" w:color="auto"/>
              <w:right w:val="single" w:sz="4" w:space="0" w:color="auto"/>
            </w:tcBorders>
            <w:noWrap/>
            <w:vAlign w:val="bottom"/>
            <w:hideMark/>
          </w:tcPr>
          <w:p w14:paraId="0594AEFD" w14:textId="77777777" w:rsidR="0027213A" w:rsidRPr="00B30B2F" w:rsidRDefault="0027213A" w:rsidP="0027213A">
            <w:pPr>
              <w:spacing w:after="0" w:line="240" w:lineRule="auto"/>
              <w:rPr>
                <w:rFonts w:ascii="Calibri" w:eastAsia="Times New Roman" w:hAnsi="Calibri" w:cs="Times New Roman"/>
                <w:color w:val="4472C4" w:themeColor="accent1"/>
              </w:rPr>
            </w:pPr>
            <w:r w:rsidRPr="00B30B2F">
              <w:rPr>
                <w:rFonts w:ascii="Calibri" w:eastAsia="Times New Roman" w:hAnsi="Calibri" w:cs="Times New Roman"/>
                <w:color w:val="4472C4" w:themeColor="accent1"/>
              </w:rPr>
              <w:t>South Weymouth</w:t>
            </w:r>
          </w:p>
        </w:tc>
        <w:tc>
          <w:tcPr>
            <w:tcW w:w="960" w:type="dxa"/>
            <w:tcBorders>
              <w:top w:val="nil"/>
              <w:left w:val="nil"/>
              <w:bottom w:val="single" w:sz="4" w:space="0" w:color="auto"/>
              <w:right w:val="single" w:sz="4" w:space="0" w:color="auto"/>
            </w:tcBorders>
            <w:noWrap/>
            <w:vAlign w:val="center"/>
            <w:hideMark/>
          </w:tcPr>
          <w:p w14:paraId="3409CF57" w14:textId="77777777" w:rsidR="0027213A" w:rsidRPr="00B30B2F" w:rsidRDefault="0027213A" w:rsidP="0027213A">
            <w:pPr>
              <w:spacing w:after="0" w:line="240" w:lineRule="auto"/>
              <w:jc w:val="center"/>
              <w:rPr>
                <w:rFonts w:ascii="Calibri" w:eastAsia="Times New Roman" w:hAnsi="Calibri" w:cs="Times New Roman"/>
                <w:color w:val="4472C4" w:themeColor="accent1"/>
              </w:rPr>
            </w:pPr>
            <w:r w:rsidRPr="00B30B2F">
              <w:rPr>
                <w:rFonts w:ascii="Calibri" w:eastAsia="Times New Roman" w:hAnsi="Calibri" w:cs="Times New Roman"/>
                <w:color w:val="4472C4" w:themeColor="accent1"/>
              </w:rPr>
              <w:t>74</w:t>
            </w:r>
          </w:p>
        </w:tc>
        <w:tc>
          <w:tcPr>
            <w:tcW w:w="960" w:type="dxa"/>
            <w:tcBorders>
              <w:top w:val="nil"/>
              <w:left w:val="nil"/>
              <w:bottom w:val="single" w:sz="4" w:space="0" w:color="auto"/>
              <w:right w:val="single" w:sz="4" w:space="0" w:color="auto"/>
            </w:tcBorders>
            <w:noWrap/>
            <w:vAlign w:val="center"/>
            <w:hideMark/>
          </w:tcPr>
          <w:p w14:paraId="7764159E" w14:textId="77777777" w:rsidR="0027213A" w:rsidRPr="00B30B2F" w:rsidRDefault="0027213A" w:rsidP="0027213A">
            <w:pPr>
              <w:spacing w:after="0" w:line="240" w:lineRule="auto"/>
              <w:jc w:val="center"/>
              <w:rPr>
                <w:rFonts w:ascii="Calibri" w:eastAsia="Times New Roman" w:hAnsi="Calibri" w:cs="Times New Roman"/>
                <w:color w:val="4472C4" w:themeColor="accent1"/>
              </w:rPr>
            </w:pPr>
            <w:r w:rsidRPr="00B30B2F">
              <w:rPr>
                <w:rFonts w:ascii="Calibri" w:eastAsia="Times New Roman" w:hAnsi="Calibri" w:cs="Times New Roman"/>
                <w:color w:val="4472C4" w:themeColor="accent1"/>
              </w:rPr>
              <w:t>81</w:t>
            </w:r>
          </w:p>
        </w:tc>
        <w:tc>
          <w:tcPr>
            <w:tcW w:w="960" w:type="dxa"/>
            <w:tcBorders>
              <w:top w:val="nil"/>
              <w:left w:val="nil"/>
              <w:bottom w:val="single" w:sz="4" w:space="0" w:color="auto"/>
              <w:right w:val="single" w:sz="4" w:space="0" w:color="auto"/>
            </w:tcBorders>
            <w:noWrap/>
            <w:vAlign w:val="center"/>
            <w:hideMark/>
          </w:tcPr>
          <w:p w14:paraId="559E4682" w14:textId="77777777" w:rsidR="0027213A" w:rsidRPr="00B30B2F" w:rsidRDefault="0027213A" w:rsidP="0027213A">
            <w:pPr>
              <w:spacing w:after="0" w:line="240" w:lineRule="auto"/>
              <w:jc w:val="center"/>
              <w:rPr>
                <w:rFonts w:ascii="Calibri" w:eastAsia="Times New Roman" w:hAnsi="Calibri" w:cs="Times New Roman"/>
                <w:color w:val="4472C4" w:themeColor="accent1"/>
              </w:rPr>
            </w:pPr>
            <w:r w:rsidRPr="00B30B2F">
              <w:rPr>
                <w:rFonts w:ascii="Calibri" w:eastAsia="Times New Roman" w:hAnsi="Calibri" w:cs="Times New Roman"/>
                <w:color w:val="4472C4" w:themeColor="accent1"/>
              </w:rPr>
              <w:t>98</w:t>
            </w:r>
          </w:p>
        </w:tc>
        <w:tc>
          <w:tcPr>
            <w:tcW w:w="960" w:type="dxa"/>
            <w:tcBorders>
              <w:top w:val="nil"/>
              <w:left w:val="nil"/>
              <w:bottom w:val="single" w:sz="4" w:space="0" w:color="auto"/>
              <w:right w:val="single" w:sz="4" w:space="0" w:color="auto"/>
            </w:tcBorders>
            <w:noWrap/>
            <w:vAlign w:val="center"/>
            <w:hideMark/>
          </w:tcPr>
          <w:p w14:paraId="3403C9A9" w14:textId="77777777" w:rsidR="0027213A" w:rsidRPr="00B30B2F" w:rsidRDefault="0027213A" w:rsidP="0027213A">
            <w:pPr>
              <w:spacing w:after="0" w:line="240" w:lineRule="auto"/>
              <w:jc w:val="center"/>
              <w:rPr>
                <w:rFonts w:ascii="Calibri" w:eastAsia="Times New Roman" w:hAnsi="Calibri" w:cs="Times New Roman"/>
                <w:color w:val="4472C4" w:themeColor="accent1"/>
              </w:rPr>
            </w:pPr>
            <w:r w:rsidRPr="00B30B2F">
              <w:rPr>
                <w:rFonts w:ascii="Calibri" w:eastAsia="Times New Roman" w:hAnsi="Calibri" w:cs="Times New Roman"/>
                <w:color w:val="4472C4" w:themeColor="accent1"/>
              </w:rPr>
              <w:t>113</w:t>
            </w:r>
          </w:p>
        </w:tc>
      </w:tr>
      <w:tr w:rsidR="0027213A" w:rsidRPr="00B30B2F" w14:paraId="449B47ED" w14:textId="77777777" w:rsidTr="007C3FA2">
        <w:trPr>
          <w:cantSplit/>
          <w:trHeight w:val="290"/>
        </w:trPr>
        <w:tc>
          <w:tcPr>
            <w:tcW w:w="2180" w:type="dxa"/>
            <w:tcBorders>
              <w:top w:val="nil"/>
              <w:left w:val="single" w:sz="4" w:space="0" w:color="auto"/>
              <w:bottom w:val="single" w:sz="4" w:space="0" w:color="auto"/>
              <w:right w:val="single" w:sz="4" w:space="0" w:color="auto"/>
            </w:tcBorders>
            <w:noWrap/>
            <w:vAlign w:val="bottom"/>
            <w:hideMark/>
          </w:tcPr>
          <w:p w14:paraId="3AAFA89A" w14:textId="77777777" w:rsidR="0027213A" w:rsidRPr="00B30B2F" w:rsidRDefault="0027213A" w:rsidP="0027213A">
            <w:pPr>
              <w:spacing w:after="0" w:line="240" w:lineRule="auto"/>
              <w:rPr>
                <w:rFonts w:ascii="Calibri" w:eastAsia="Times New Roman" w:hAnsi="Calibri" w:cs="Times New Roman"/>
                <w:color w:val="4472C4" w:themeColor="accent1"/>
              </w:rPr>
            </w:pPr>
            <w:r w:rsidRPr="00B30B2F">
              <w:rPr>
                <w:rFonts w:ascii="Calibri" w:eastAsia="Times New Roman" w:hAnsi="Calibri" w:cs="Times New Roman"/>
                <w:color w:val="4472C4" w:themeColor="accent1"/>
              </w:rPr>
              <w:t>Plymouth</w:t>
            </w:r>
          </w:p>
        </w:tc>
        <w:tc>
          <w:tcPr>
            <w:tcW w:w="960" w:type="dxa"/>
            <w:tcBorders>
              <w:top w:val="nil"/>
              <w:left w:val="nil"/>
              <w:bottom w:val="single" w:sz="4" w:space="0" w:color="auto"/>
              <w:right w:val="single" w:sz="4" w:space="0" w:color="auto"/>
            </w:tcBorders>
            <w:noWrap/>
            <w:vAlign w:val="center"/>
            <w:hideMark/>
          </w:tcPr>
          <w:p w14:paraId="7FE3E4C6" w14:textId="77777777" w:rsidR="0027213A" w:rsidRPr="00B30B2F" w:rsidRDefault="0027213A" w:rsidP="0027213A">
            <w:pPr>
              <w:spacing w:after="0" w:line="240" w:lineRule="auto"/>
              <w:jc w:val="center"/>
              <w:rPr>
                <w:rFonts w:ascii="Calibri" w:eastAsia="Times New Roman" w:hAnsi="Calibri" w:cs="Times New Roman"/>
                <w:color w:val="4472C4" w:themeColor="accent1"/>
              </w:rPr>
            </w:pPr>
            <w:r w:rsidRPr="00B30B2F">
              <w:rPr>
                <w:rFonts w:ascii="Calibri" w:eastAsia="Times New Roman" w:hAnsi="Calibri" w:cs="Times New Roman"/>
                <w:color w:val="4472C4" w:themeColor="accent1"/>
              </w:rPr>
              <w:t>56</w:t>
            </w:r>
          </w:p>
        </w:tc>
        <w:tc>
          <w:tcPr>
            <w:tcW w:w="960" w:type="dxa"/>
            <w:tcBorders>
              <w:top w:val="nil"/>
              <w:left w:val="nil"/>
              <w:bottom w:val="single" w:sz="4" w:space="0" w:color="auto"/>
              <w:right w:val="single" w:sz="4" w:space="0" w:color="auto"/>
            </w:tcBorders>
            <w:noWrap/>
            <w:vAlign w:val="center"/>
            <w:hideMark/>
          </w:tcPr>
          <w:p w14:paraId="64CC6F0C" w14:textId="77777777" w:rsidR="0027213A" w:rsidRPr="00B30B2F" w:rsidRDefault="0027213A" w:rsidP="0027213A">
            <w:pPr>
              <w:spacing w:after="0" w:line="240" w:lineRule="auto"/>
              <w:jc w:val="center"/>
              <w:rPr>
                <w:rFonts w:ascii="Calibri" w:eastAsia="Times New Roman" w:hAnsi="Calibri" w:cs="Times New Roman"/>
                <w:color w:val="4472C4" w:themeColor="accent1"/>
              </w:rPr>
            </w:pPr>
            <w:r w:rsidRPr="00B30B2F">
              <w:rPr>
                <w:rFonts w:ascii="Calibri" w:eastAsia="Times New Roman" w:hAnsi="Calibri" w:cs="Times New Roman"/>
                <w:color w:val="4472C4" w:themeColor="accent1"/>
              </w:rPr>
              <w:t>73</w:t>
            </w:r>
          </w:p>
        </w:tc>
        <w:tc>
          <w:tcPr>
            <w:tcW w:w="960" w:type="dxa"/>
            <w:tcBorders>
              <w:top w:val="nil"/>
              <w:left w:val="nil"/>
              <w:bottom w:val="single" w:sz="4" w:space="0" w:color="auto"/>
              <w:right w:val="single" w:sz="4" w:space="0" w:color="auto"/>
            </w:tcBorders>
            <w:noWrap/>
            <w:vAlign w:val="center"/>
            <w:hideMark/>
          </w:tcPr>
          <w:p w14:paraId="11CD0796" w14:textId="77777777" w:rsidR="0027213A" w:rsidRPr="00B30B2F" w:rsidRDefault="0027213A" w:rsidP="0027213A">
            <w:pPr>
              <w:spacing w:after="0" w:line="240" w:lineRule="auto"/>
              <w:jc w:val="center"/>
              <w:rPr>
                <w:rFonts w:ascii="Calibri" w:eastAsia="Times New Roman" w:hAnsi="Calibri" w:cs="Times New Roman"/>
                <w:color w:val="4472C4" w:themeColor="accent1"/>
              </w:rPr>
            </w:pPr>
            <w:r w:rsidRPr="00B30B2F">
              <w:rPr>
                <w:rFonts w:ascii="Calibri" w:eastAsia="Times New Roman" w:hAnsi="Calibri" w:cs="Times New Roman"/>
                <w:color w:val="4472C4" w:themeColor="accent1"/>
              </w:rPr>
              <w:t>111</w:t>
            </w:r>
          </w:p>
        </w:tc>
        <w:tc>
          <w:tcPr>
            <w:tcW w:w="960" w:type="dxa"/>
            <w:tcBorders>
              <w:top w:val="nil"/>
              <w:left w:val="nil"/>
              <w:bottom w:val="single" w:sz="4" w:space="0" w:color="auto"/>
              <w:right w:val="single" w:sz="4" w:space="0" w:color="auto"/>
            </w:tcBorders>
            <w:noWrap/>
            <w:vAlign w:val="center"/>
            <w:hideMark/>
          </w:tcPr>
          <w:p w14:paraId="01A8D25F" w14:textId="77777777" w:rsidR="0027213A" w:rsidRPr="00B30B2F" w:rsidRDefault="0027213A" w:rsidP="0027213A">
            <w:pPr>
              <w:spacing w:after="0" w:line="240" w:lineRule="auto"/>
              <w:jc w:val="center"/>
              <w:rPr>
                <w:rFonts w:ascii="Calibri" w:eastAsia="Times New Roman" w:hAnsi="Calibri" w:cs="Times New Roman"/>
                <w:color w:val="4472C4" w:themeColor="accent1"/>
              </w:rPr>
            </w:pPr>
            <w:r w:rsidRPr="00B30B2F">
              <w:rPr>
                <w:rFonts w:ascii="Calibri" w:eastAsia="Times New Roman" w:hAnsi="Calibri" w:cs="Times New Roman"/>
                <w:color w:val="4472C4" w:themeColor="accent1"/>
              </w:rPr>
              <w:t>106</w:t>
            </w:r>
          </w:p>
        </w:tc>
      </w:tr>
      <w:tr w:rsidR="0027213A" w:rsidRPr="00B30B2F" w14:paraId="1DBEA19B" w14:textId="77777777" w:rsidTr="007C3FA2">
        <w:trPr>
          <w:cantSplit/>
          <w:trHeight w:val="290"/>
        </w:trPr>
        <w:tc>
          <w:tcPr>
            <w:tcW w:w="2180" w:type="dxa"/>
            <w:tcBorders>
              <w:top w:val="nil"/>
              <w:left w:val="single" w:sz="4" w:space="0" w:color="auto"/>
              <w:bottom w:val="single" w:sz="4" w:space="0" w:color="auto"/>
              <w:right w:val="single" w:sz="4" w:space="0" w:color="auto"/>
            </w:tcBorders>
            <w:noWrap/>
            <w:vAlign w:val="bottom"/>
            <w:hideMark/>
          </w:tcPr>
          <w:p w14:paraId="14231888" w14:textId="77777777" w:rsidR="0027213A" w:rsidRPr="00B30B2F" w:rsidRDefault="0027213A" w:rsidP="0027213A">
            <w:pPr>
              <w:spacing w:after="0" w:line="240" w:lineRule="auto"/>
              <w:rPr>
                <w:rFonts w:ascii="Calibri" w:eastAsia="Times New Roman" w:hAnsi="Calibri" w:cs="Times New Roman"/>
                <w:color w:val="4472C4" w:themeColor="accent1"/>
              </w:rPr>
            </w:pPr>
            <w:r w:rsidRPr="00B30B2F">
              <w:rPr>
                <w:rFonts w:ascii="Calibri" w:eastAsia="Times New Roman" w:hAnsi="Calibri" w:cs="Times New Roman"/>
                <w:color w:val="4472C4" w:themeColor="accent1"/>
              </w:rPr>
              <w:t>Rockland</w:t>
            </w:r>
          </w:p>
        </w:tc>
        <w:tc>
          <w:tcPr>
            <w:tcW w:w="960" w:type="dxa"/>
            <w:tcBorders>
              <w:top w:val="nil"/>
              <w:left w:val="nil"/>
              <w:bottom w:val="single" w:sz="4" w:space="0" w:color="auto"/>
              <w:right w:val="single" w:sz="4" w:space="0" w:color="auto"/>
            </w:tcBorders>
            <w:noWrap/>
            <w:vAlign w:val="center"/>
            <w:hideMark/>
          </w:tcPr>
          <w:p w14:paraId="2170D8A6" w14:textId="77777777" w:rsidR="0027213A" w:rsidRPr="00B30B2F" w:rsidRDefault="0027213A" w:rsidP="0027213A">
            <w:pPr>
              <w:spacing w:after="0" w:line="240" w:lineRule="auto"/>
              <w:jc w:val="center"/>
              <w:rPr>
                <w:rFonts w:ascii="Calibri" w:eastAsia="Times New Roman" w:hAnsi="Calibri" w:cs="Times New Roman"/>
                <w:color w:val="4472C4" w:themeColor="accent1"/>
              </w:rPr>
            </w:pPr>
            <w:r w:rsidRPr="00B30B2F">
              <w:rPr>
                <w:rFonts w:ascii="Calibri" w:eastAsia="Times New Roman" w:hAnsi="Calibri" w:cs="Times New Roman"/>
                <w:color w:val="4472C4" w:themeColor="accent1"/>
              </w:rPr>
              <w:t>49</w:t>
            </w:r>
          </w:p>
        </w:tc>
        <w:tc>
          <w:tcPr>
            <w:tcW w:w="960" w:type="dxa"/>
            <w:tcBorders>
              <w:top w:val="nil"/>
              <w:left w:val="nil"/>
              <w:bottom w:val="single" w:sz="4" w:space="0" w:color="auto"/>
              <w:right w:val="single" w:sz="4" w:space="0" w:color="auto"/>
            </w:tcBorders>
            <w:noWrap/>
            <w:vAlign w:val="center"/>
            <w:hideMark/>
          </w:tcPr>
          <w:p w14:paraId="01341779" w14:textId="77777777" w:rsidR="0027213A" w:rsidRPr="00B30B2F" w:rsidRDefault="0027213A" w:rsidP="0027213A">
            <w:pPr>
              <w:spacing w:after="0" w:line="240" w:lineRule="auto"/>
              <w:jc w:val="center"/>
              <w:rPr>
                <w:rFonts w:ascii="Calibri" w:eastAsia="Times New Roman" w:hAnsi="Calibri" w:cs="Times New Roman"/>
                <w:color w:val="4472C4" w:themeColor="accent1"/>
              </w:rPr>
            </w:pPr>
            <w:r w:rsidRPr="00B30B2F">
              <w:rPr>
                <w:rFonts w:ascii="Calibri" w:eastAsia="Times New Roman" w:hAnsi="Calibri" w:cs="Times New Roman"/>
                <w:color w:val="4472C4" w:themeColor="accent1"/>
              </w:rPr>
              <w:t>63</w:t>
            </w:r>
          </w:p>
        </w:tc>
        <w:tc>
          <w:tcPr>
            <w:tcW w:w="960" w:type="dxa"/>
            <w:tcBorders>
              <w:top w:val="nil"/>
              <w:left w:val="nil"/>
              <w:bottom w:val="single" w:sz="4" w:space="0" w:color="auto"/>
              <w:right w:val="single" w:sz="4" w:space="0" w:color="auto"/>
            </w:tcBorders>
            <w:noWrap/>
            <w:vAlign w:val="center"/>
            <w:hideMark/>
          </w:tcPr>
          <w:p w14:paraId="46753527" w14:textId="77777777" w:rsidR="0027213A" w:rsidRPr="00B30B2F" w:rsidRDefault="0027213A" w:rsidP="0027213A">
            <w:pPr>
              <w:spacing w:after="0" w:line="240" w:lineRule="auto"/>
              <w:jc w:val="center"/>
              <w:rPr>
                <w:rFonts w:ascii="Calibri" w:eastAsia="Times New Roman" w:hAnsi="Calibri" w:cs="Times New Roman"/>
                <w:color w:val="4472C4" w:themeColor="accent1"/>
              </w:rPr>
            </w:pPr>
            <w:r w:rsidRPr="00B30B2F">
              <w:rPr>
                <w:rFonts w:ascii="Calibri" w:eastAsia="Times New Roman" w:hAnsi="Calibri" w:cs="Times New Roman"/>
                <w:color w:val="4472C4" w:themeColor="accent1"/>
              </w:rPr>
              <w:t>78</w:t>
            </w:r>
          </w:p>
        </w:tc>
        <w:tc>
          <w:tcPr>
            <w:tcW w:w="960" w:type="dxa"/>
            <w:tcBorders>
              <w:top w:val="nil"/>
              <w:left w:val="nil"/>
              <w:bottom w:val="single" w:sz="4" w:space="0" w:color="auto"/>
              <w:right w:val="single" w:sz="4" w:space="0" w:color="auto"/>
            </w:tcBorders>
            <w:noWrap/>
            <w:vAlign w:val="center"/>
            <w:hideMark/>
          </w:tcPr>
          <w:p w14:paraId="1984FBDA" w14:textId="77777777" w:rsidR="0027213A" w:rsidRPr="00B30B2F" w:rsidRDefault="0027213A" w:rsidP="0027213A">
            <w:pPr>
              <w:spacing w:after="0" w:line="240" w:lineRule="auto"/>
              <w:jc w:val="center"/>
              <w:rPr>
                <w:rFonts w:ascii="Calibri" w:eastAsia="Times New Roman" w:hAnsi="Calibri" w:cs="Times New Roman"/>
                <w:color w:val="4472C4" w:themeColor="accent1"/>
              </w:rPr>
            </w:pPr>
            <w:r w:rsidRPr="00B30B2F">
              <w:rPr>
                <w:rFonts w:ascii="Calibri" w:eastAsia="Times New Roman" w:hAnsi="Calibri" w:cs="Times New Roman"/>
                <w:color w:val="4472C4" w:themeColor="accent1"/>
              </w:rPr>
              <w:t>104</w:t>
            </w:r>
          </w:p>
        </w:tc>
      </w:tr>
      <w:tr w:rsidR="0027213A" w:rsidRPr="00B30B2F" w14:paraId="74764720" w14:textId="77777777" w:rsidTr="007C3FA2">
        <w:trPr>
          <w:cantSplit/>
          <w:trHeight w:val="290"/>
        </w:trPr>
        <w:tc>
          <w:tcPr>
            <w:tcW w:w="2180" w:type="dxa"/>
            <w:tcBorders>
              <w:top w:val="nil"/>
              <w:left w:val="single" w:sz="4" w:space="0" w:color="auto"/>
              <w:bottom w:val="single" w:sz="4" w:space="0" w:color="auto"/>
              <w:right w:val="single" w:sz="4" w:space="0" w:color="auto"/>
            </w:tcBorders>
            <w:noWrap/>
            <w:vAlign w:val="bottom"/>
            <w:hideMark/>
          </w:tcPr>
          <w:p w14:paraId="354A6EC2" w14:textId="77777777" w:rsidR="0027213A" w:rsidRPr="00B30B2F" w:rsidRDefault="0027213A" w:rsidP="0027213A">
            <w:pPr>
              <w:spacing w:after="0" w:line="240" w:lineRule="auto"/>
              <w:rPr>
                <w:rFonts w:ascii="Calibri" w:eastAsia="Times New Roman" w:hAnsi="Calibri" w:cs="Times New Roman"/>
                <w:color w:val="4472C4" w:themeColor="accent1"/>
              </w:rPr>
            </w:pPr>
            <w:r w:rsidRPr="00B30B2F">
              <w:rPr>
                <w:rFonts w:ascii="Calibri" w:eastAsia="Times New Roman" w:hAnsi="Calibri" w:cs="Times New Roman"/>
                <w:color w:val="4472C4" w:themeColor="accent1"/>
              </w:rPr>
              <w:t>Marshfield</w:t>
            </w:r>
          </w:p>
        </w:tc>
        <w:tc>
          <w:tcPr>
            <w:tcW w:w="960" w:type="dxa"/>
            <w:tcBorders>
              <w:top w:val="nil"/>
              <w:left w:val="nil"/>
              <w:bottom w:val="single" w:sz="4" w:space="0" w:color="auto"/>
              <w:right w:val="single" w:sz="4" w:space="0" w:color="auto"/>
            </w:tcBorders>
            <w:noWrap/>
            <w:vAlign w:val="center"/>
            <w:hideMark/>
          </w:tcPr>
          <w:p w14:paraId="0387CBD7" w14:textId="77777777" w:rsidR="0027213A" w:rsidRPr="00B30B2F" w:rsidRDefault="0027213A" w:rsidP="0027213A">
            <w:pPr>
              <w:spacing w:after="0" w:line="240" w:lineRule="auto"/>
              <w:jc w:val="center"/>
              <w:rPr>
                <w:rFonts w:ascii="Calibri" w:eastAsia="Times New Roman" w:hAnsi="Calibri" w:cs="Times New Roman"/>
                <w:color w:val="4472C4" w:themeColor="accent1"/>
              </w:rPr>
            </w:pPr>
            <w:r w:rsidRPr="00B30B2F">
              <w:rPr>
                <w:rFonts w:ascii="Calibri" w:eastAsia="Times New Roman" w:hAnsi="Calibri" w:cs="Times New Roman"/>
                <w:color w:val="4472C4" w:themeColor="accent1"/>
              </w:rPr>
              <w:t>71</w:t>
            </w:r>
          </w:p>
        </w:tc>
        <w:tc>
          <w:tcPr>
            <w:tcW w:w="960" w:type="dxa"/>
            <w:tcBorders>
              <w:top w:val="nil"/>
              <w:left w:val="nil"/>
              <w:bottom w:val="single" w:sz="4" w:space="0" w:color="auto"/>
              <w:right w:val="single" w:sz="4" w:space="0" w:color="auto"/>
            </w:tcBorders>
            <w:noWrap/>
            <w:vAlign w:val="center"/>
            <w:hideMark/>
          </w:tcPr>
          <w:p w14:paraId="0BA3B5E6" w14:textId="77777777" w:rsidR="0027213A" w:rsidRPr="00B30B2F" w:rsidRDefault="0027213A" w:rsidP="0027213A">
            <w:pPr>
              <w:spacing w:after="0" w:line="240" w:lineRule="auto"/>
              <w:jc w:val="center"/>
              <w:rPr>
                <w:rFonts w:ascii="Calibri" w:eastAsia="Times New Roman" w:hAnsi="Calibri" w:cs="Times New Roman"/>
                <w:color w:val="4472C4" w:themeColor="accent1"/>
              </w:rPr>
            </w:pPr>
            <w:r w:rsidRPr="00B30B2F">
              <w:rPr>
                <w:rFonts w:ascii="Calibri" w:eastAsia="Times New Roman" w:hAnsi="Calibri" w:cs="Times New Roman"/>
                <w:color w:val="4472C4" w:themeColor="accent1"/>
              </w:rPr>
              <w:t>75</w:t>
            </w:r>
          </w:p>
        </w:tc>
        <w:tc>
          <w:tcPr>
            <w:tcW w:w="960" w:type="dxa"/>
            <w:tcBorders>
              <w:top w:val="nil"/>
              <w:left w:val="nil"/>
              <w:bottom w:val="single" w:sz="4" w:space="0" w:color="auto"/>
              <w:right w:val="single" w:sz="4" w:space="0" w:color="auto"/>
            </w:tcBorders>
            <w:noWrap/>
            <w:vAlign w:val="center"/>
            <w:hideMark/>
          </w:tcPr>
          <w:p w14:paraId="2285F446" w14:textId="77777777" w:rsidR="0027213A" w:rsidRPr="00B30B2F" w:rsidRDefault="0027213A" w:rsidP="0027213A">
            <w:pPr>
              <w:spacing w:after="0" w:line="240" w:lineRule="auto"/>
              <w:jc w:val="center"/>
              <w:rPr>
                <w:rFonts w:ascii="Calibri" w:eastAsia="Times New Roman" w:hAnsi="Calibri" w:cs="Times New Roman"/>
                <w:color w:val="4472C4" w:themeColor="accent1"/>
              </w:rPr>
            </w:pPr>
            <w:r w:rsidRPr="00B30B2F">
              <w:rPr>
                <w:rFonts w:ascii="Calibri" w:eastAsia="Times New Roman" w:hAnsi="Calibri" w:cs="Times New Roman"/>
                <w:color w:val="4472C4" w:themeColor="accent1"/>
              </w:rPr>
              <w:t>81</w:t>
            </w:r>
          </w:p>
        </w:tc>
        <w:tc>
          <w:tcPr>
            <w:tcW w:w="960" w:type="dxa"/>
            <w:tcBorders>
              <w:top w:val="nil"/>
              <w:left w:val="nil"/>
              <w:bottom w:val="single" w:sz="4" w:space="0" w:color="auto"/>
              <w:right w:val="single" w:sz="4" w:space="0" w:color="auto"/>
            </w:tcBorders>
            <w:noWrap/>
            <w:vAlign w:val="center"/>
            <w:hideMark/>
          </w:tcPr>
          <w:p w14:paraId="07F8F25B" w14:textId="77777777" w:rsidR="0027213A" w:rsidRPr="00B30B2F" w:rsidRDefault="0027213A" w:rsidP="0027213A">
            <w:pPr>
              <w:spacing w:after="0" w:line="240" w:lineRule="auto"/>
              <w:jc w:val="center"/>
              <w:rPr>
                <w:rFonts w:ascii="Calibri" w:eastAsia="Times New Roman" w:hAnsi="Calibri" w:cs="Times New Roman"/>
                <w:color w:val="4472C4" w:themeColor="accent1"/>
              </w:rPr>
            </w:pPr>
            <w:r w:rsidRPr="00B30B2F">
              <w:rPr>
                <w:rFonts w:ascii="Calibri" w:eastAsia="Times New Roman" w:hAnsi="Calibri" w:cs="Times New Roman"/>
                <w:color w:val="4472C4" w:themeColor="accent1"/>
              </w:rPr>
              <w:t>97</w:t>
            </w:r>
          </w:p>
        </w:tc>
      </w:tr>
      <w:tr w:rsidR="0027213A" w:rsidRPr="00B30B2F" w14:paraId="32ABB229" w14:textId="77777777" w:rsidTr="007C3FA2">
        <w:trPr>
          <w:cantSplit/>
          <w:trHeight w:val="290"/>
        </w:trPr>
        <w:tc>
          <w:tcPr>
            <w:tcW w:w="2180" w:type="dxa"/>
            <w:tcBorders>
              <w:top w:val="nil"/>
              <w:left w:val="single" w:sz="4" w:space="0" w:color="auto"/>
              <w:bottom w:val="single" w:sz="4" w:space="0" w:color="auto"/>
              <w:right w:val="single" w:sz="4" w:space="0" w:color="auto"/>
            </w:tcBorders>
            <w:noWrap/>
            <w:vAlign w:val="bottom"/>
            <w:hideMark/>
          </w:tcPr>
          <w:p w14:paraId="78938E0F" w14:textId="77777777" w:rsidR="0027213A" w:rsidRPr="00B30B2F" w:rsidRDefault="0027213A" w:rsidP="0027213A">
            <w:pPr>
              <w:spacing w:after="0" w:line="240" w:lineRule="auto"/>
              <w:rPr>
                <w:rFonts w:ascii="Calibri" w:eastAsia="Times New Roman" w:hAnsi="Calibri" w:cs="Times New Roman"/>
                <w:color w:val="4472C4" w:themeColor="accent1"/>
              </w:rPr>
            </w:pPr>
            <w:r w:rsidRPr="00B30B2F">
              <w:rPr>
                <w:rFonts w:ascii="Calibri" w:eastAsia="Times New Roman" w:hAnsi="Calibri" w:cs="Times New Roman"/>
                <w:color w:val="4472C4" w:themeColor="accent1"/>
              </w:rPr>
              <w:t>Hingham</w:t>
            </w:r>
          </w:p>
        </w:tc>
        <w:tc>
          <w:tcPr>
            <w:tcW w:w="960" w:type="dxa"/>
            <w:tcBorders>
              <w:top w:val="nil"/>
              <w:left w:val="nil"/>
              <w:bottom w:val="single" w:sz="4" w:space="0" w:color="auto"/>
              <w:right w:val="single" w:sz="4" w:space="0" w:color="auto"/>
            </w:tcBorders>
            <w:noWrap/>
            <w:vAlign w:val="center"/>
            <w:hideMark/>
          </w:tcPr>
          <w:p w14:paraId="4FBDC3F8" w14:textId="77777777" w:rsidR="0027213A" w:rsidRPr="00B30B2F" w:rsidRDefault="0027213A" w:rsidP="0027213A">
            <w:pPr>
              <w:spacing w:after="0" w:line="240" w:lineRule="auto"/>
              <w:jc w:val="center"/>
              <w:rPr>
                <w:rFonts w:ascii="Calibri" w:eastAsia="Times New Roman" w:hAnsi="Calibri" w:cs="Times New Roman"/>
                <w:color w:val="4472C4" w:themeColor="accent1"/>
              </w:rPr>
            </w:pPr>
            <w:r w:rsidRPr="00B30B2F">
              <w:rPr>
                <w:rFonts w:ascii="Calibri" w:eastAsia="Times New Roman" w:hAnsi="Calibri" w:cs="Times New Roman"/>
                <w:color w:val="4472C4" w:themeColor="accent1"/>
              </w:rPr>
              <w:t>77</w:t>
            </w:r>
          </w:p>
        </w:tc>
        <w:tc>
          <w:tcPr>
            <w:tcW w:w="960" w:type="dxa"/>
            <w:tcBorders>
              <w:top w:val="nil"/>
              <w:left w:val="nil"/>
              <w:bottom w:val="single" w:sz="4" w:space="0" w:color="auto"/>
              <w:right w:val="single" w:sz="4" w:space="0" w:color="auto"/>
            </w:tcBorders>
            <w:noWrap/>
            <w:vAlign w:val="center"/>
            <w:hideMark/>
          </w:tcPr>
          <w:p w14:paraId="3E13D7F0" w14:textId="77777777" w:rsidR="0027213A" w:rsidRPr="00B30B2F" w:rsidRDefault="0027213A" w:rsidP="0027213A">
            <w:pPr>
              <w:spacing w:after="0" w:line="240" w:lineRule="auto"/>
              <w:jc w:val="center"/>
              <w:rPr>
                <w:rFonts w:ascii="Calibri" w:eastAsia="Times New Roman" w:hAnsi="Calibri" w:cs="Times New Roman"/>
                <w:color w:val="4472C4" w:themeColor="accent1"/>
              </w:rPr>
            </w:pPr>
            <w:r w:rsidRPr="00B30B2F">
              <w:rPr>
                <w:rFonts w:ascii="Calibri" w:eastAsia="Times New Roman" w:hAnsi="Calibri" w:cs="Times New Roman"/>
                <w:color w:val="4472C4" w:themeColor="accent1"/>
              </w:rPr>
              <w:t>81</w:t>
            </w:r>
          </w:p>
        </w:tc>
        <w:tc>
          <w:tcPr>
            <w:tcW w:w="960" w:type="dxa"/>
            <w:tcBorders>
              <w:top w:val="nil"/>
              <w:left w:val="nil"/>
              <w:bottom w:val="single" w:sz="4" w:space="0" w:color="auto"/>
              <w:right w:val="single" w:sz="4" w:space="0" w:color="auto"/>
            </w:tcBorders>
            <w:noWrap/>
            <w:vAlign w:val="center"/>
            <w:hideMark/>
          </w:tcPr>
          <w:p w14:paraId="1A4FD9AC" w14:textId="77777777" w:rsidR="0027213A" w:rsidRPr="00B30B2F" w:rsidRDefault="0027213A" w:rsidP="0027213A">
            <w:pPr>
              <w:spacing w:after="0" w:line="240" w:lineRule="auto"/>
              <w:jc w:val="center"/>
              <w:rPr>
                <w:rFonts w:ascii="Calibri" w:eastAsia="Times New Roman" w:hAnsi="Calibri" w:cs="Times New Roman"/>
                <w:color w:val="4472C4" w:themeColor="accent1"/>
              </w:rPr>
            </w:pPr>
            <w:r w:rsidRPr="00B30B2F">
              <w:rPr>
                <w:rFonts w:ascii="Calibri" w:eastAsia="Times New Roman" w:hAnsi="Calibri" w:cs="Times New Roman"/>
                <w:color w:val="4472C4" w:themeColor="accent1"/>
              </w:rPr>
              <w:t>84</w:t>
            </w:r>
          </w:p>
        </w:tc>
        <w:tc>
          <w:tcPr>
            <w:tcW w:w="960" w:type="dxa"/>
            <w:tcBorders>
              <w:top w:val="nil"/>
              <w:left w:val="nil"/>
              <w:bottom w:val="single" w:sz="4" w:space="0" w:color="auto"/>
              <w:right w:val="single" w:sz="4" w:space="0" w:color="auto"/>
            </w:tcBorders>
            <w:noWrap/>
            <w:vAlign w:val="center"/>
            <w:hideMark/>
          </w:tcPr>
          <w:p w14:paraId="045E59E7" w14:textId="77777777" w:rsidR="0027213A" w:rsidRPr="00B30B2F" w:rsidRDefault="0027213A" w:rsidP="0027213A">
            <w:pPr>
              <w:spacing w:after="0" w:line="240" w:lineRule="auto"/>
              <w:jc w:val="center"/>
              <w:rPr>
                <w:rFonts w:ascii="Calibri" w:eastAsia="Times New Roman" w:hAnsi="Calibri" w:cs="Times New Roman"/>
                <w:color w:val="4472C4" w:themeColor="accent1"/>
              </w:rPr>
            </w:pPr>
            <w:r w:rsidRPr="00B30B2F">
              <w:rPr>
                <w:rFonts w:ascii="Calibri" w:eastAsia="Times New Roman" w:hAnsi="Calibri" w:cs="Times New Roman"/>
                <w:color w:val="4472C4" w:themeColor="accent1"/>
              </w:rPr>
              <w:t>96</w:t>
            </w:r>
          </w:p>
        </w:tc>
      </w:tr>
      <w:tr w:rsidR="0027213A" w:rsidRPr="00B30B2F" w14:paraId="0693D0C5" w14:textId="77777777" w:rsidTr="007C3FA2">
        <w:trPr>
          <w:cantSplit/>
          <w:trHeight w:val="290"/>
        </w:trPr>
        <w:tc>
          <w:tcPr>
            <w:tcW w:w="2180" w:type="dxa"/>
            <w:tcBorders>
              <w:top w:val="nil"/>
              <w:left w:val="single" w:sz="4" w:space="0" w:color="auto"/>
              <w:bottom w:val="single" w:sz="4" w:space="0" w:color="auto"/>
              <w:right w:val="single" w:sz="4" w:space="0" w:color="auto"/>
            </w:tcBorders>
            <w:noWrap/>
            <w:vAlign w:val="bottom"/>
            <w:hideMark/>
          </w:tcPr>
          <w:p w14:paraId="7FDE8E0E" w14:textId="77777777" w:rsidR="0027213A" w:rsidRPr="00B30B2F" w:rsidRDefault="0027213A" w:rsidP="0027213A">
            <w:pPr>
              <w:spacing w:after="0" w:line="240" w:lineRule="auto"/>
              <w:rPr>
                <w:rFonts w:ascii="Calibri" w:eastAsia="Times New Roman" w:hAnsi="Calibri" w:cs="Times New Roman"/>
                <w:color w:val="4472C4" w:themeColor="accent1"/>
              </w:rPr>
            </w:pPr>
            <w:r w:rsidRPr="00B30B2F">
              <w:rPr>
                <w:rFonts w:ascii="Calibri" w:eastAsia="Times New Roman" w:hAnsi="Calibri" w:cs="Times New Roman"/>
                <w:color w:val="4472C4" w:themeColor="accent1"/>
              </w:rPr>
              <w:t>Brockton</w:t>
            </w:r>
          </w:p>
        </w:tc>
        <w:tc>
          <w:tcPr>
            <w:tcW w:w="960" w:type="dxa"/>
            <w:tcBorders>
              <w:top w:val="nil"/>
              <w:left w:val="nil"/>
              <w:bottom w:val="single" w:sz="4" w:space="0" w:color="auto"/>
              <w:right w:val="single" w:sz="4" w:space="0" w:color="auto"/>
            </w:tcBorders>
            <w:noWrap/>
            <w:vAlign w:val="center"/>
            <w:hideMark/>
          </w:tcPr>
          <w:p w14:paraId="17FCB403" w14:textId="77777777" w:rsidR="0027213A" w:rsidRPr="00B30B2F" w:rsidRDefault="0027213A" w:rsidP="0027213A">
            <w:pPr>
              <w:spacing w:after="0" w:line="240" w:lineRule="auto"/>
              <w:jc w:val="center"/>
              <w:rPr>
                <w:rFonts w:ascii="Calibri" w:eastAsia="Times New Roman" w:hAnsi="Calibri" w:cs="Times New Roman"/>
                <w:color w:val="4472C4" w:themeColor="accent1"/>
              </w:rPr>
            </w:pPr>
            <w:r w:rsidRPr="00B30B2F">
              <w:rPr>
                <w:rFonts w:ascii="Calibri" w:eastAsia="Times New Roman" w:hAnsi="Calibri" w:cs="Times New Roman"/>
                <w:color w:val="4472C4" w:themeColor="accent1"/>
              </w:rPr>
              <w:t>26</w:t>
            </w:r>
          </w:p>
        </w:tc>
        <w:tc>
          <w:tcPr>
            <w:tcW w:w="960" w:type="dxa"/>
            <w:tcBorders>
              <w:top w:val="nil"/>
              <w:left w:val="nil"/>
              <w:bottom w:val="single" w:sz="4" w:space="0" w:color="auto"/>
              <w:right w:val="single" w:sz="4" w:space="0" w:color="auto"/>
            </w:tcBorders>
            <w:noWrap/>
            <w:vAlign w:val="center"/>
            <w:hideMark/>
          </w:tcPr>
          <w:p w14:paraId="5492938E" w14:textId="77777777" w:rsidR="0027213A" w:rsidRPr="00B30B2F" w:rsidRDefault="0027213A" w:rsidP="0027213A">
            <w:pPr>
              <w:spacing w:after="0" w:line="240" w:lineRule="auto"/>
              <w:jc w:val="center"/>
              <w:rPr>
                <w:rFonts w:ascii="Calibri" w:eastAsia="Times New Roman" w:hAnsi="Calibri" w:cs="Times New Roman"/>
                <w:color w:val="4472C4" w:themeColor="accent1"/>
              </w:rPr>
            </w:pPr>
            <w:r w:rsidRPr="00B30B2F">
              <w:rPr>
                <w:rFonts w:ascii="Calibri" w:eastAsia="Times New Roman" w:hAnsi="Calibri" w:cs="Times New Roman"/>
                <w:color w:val="4472C4" w:themeColor="accent1"/>
              </w:rPr>
              <w:t>50</w:t>
            </w:r>
          </w:p>
        </w:tc>
        <w:tc>
          <w:tcPr>
            <w:tcW w:w="960" w:type="dxa"/>
            <w:tcBorders>
              <w:top w:val="nil"/>
              <w:left w:val="nil"/>
              <w:bottom w:val="single" w:sz="4" w:space="0" w:color="auto"/>
              <w:right w:val="single" w:sz="4" w:space="0" w:color="auto"/>
            </w:tcBorders>
            <w:noWrap/>
            <w:vAlign w:val="center"/>
            <w:hideMark/>
          </w:tcPr>
          <w:p w14:paraId="16339ED5" w14:textId="77777777" w:rsidR="0027213A" w:rsidRPr="00B30B2F" w:rsidRDefault="0027213A" w:rsidP="0027213A">
            <w:pPr>
              <w:spacing w:after="0" w:line="240" w:lineRule="auto"/>
              <w:jc w:val="center"/>
              <w:rPr>
                <w:rFonts w:ascii="Calibri" w:eastAsia="Times New Roman" w:hAnsi="Calibri" w:cs="Times New Roman"/>
                <w:color w:val="4472C4" w:themeColor="accent1"/>
              </w:rPr>
            </w:pPr>
            <w:r w:rsidRPr="00B30B2F">
              <w:rPr>
                <w:rFonts w:ascii="Calibri" w:eastAsia="Times New Roman" w:hAnsi="Calibri" w:cs="Times New Roman"/>
                <w:color w:val="4472C4" w:themeColor="accent1"/>
              </w:rPr>
              <w:t>63</w:t>
            </w:r>
          </w:p>
        </w:tc>
        <w:tc>
          <w:tcPr>
            <w:tcW w:w="960" w:type="dxa"/>
            <w:tcBorders>
              <w:top w:val="nil"/>
              <w:left w:val="nil"/>
              <w:bottom w:val="single" w:sz="4" w:space="0" w:color="auto"/>
              <w:right w:val="single" w:sz="4" w:space="0" w:color="auto"/>
            </w:tcBorders>
            <w:noWrap/>
            <w:vAlign w:val="center"/>
            <w:hideMark/>
          </w:tcPr>
          <w:p w14:paraId="5561089A" w14:textId="77777777" w:rsidR="0027213A" w:rsidRPr="00B30B2F" w:rsidRDefault="0027213A" w:rsidP="0027213A">
            <w:pPr>
              <w:spacing w:after="0" w:line="240" w:lineRule="auto"/>
              <w:jc w:val="center"/>
              <w:rPr>
                <w:rFonts w:ascii="Calibri" w:eastAsia="Times New Roman" w:hAnsi="Calibri" w:cs="Times New Roman"/>
                <w:color w:val="4472C4" w:themeColor="accent1"/>
              </w:rPr>
            </w:pPr>
            <w:r w:rsidRPr="00B30B2F">
              <w:rPr>
                <w:rFonts w:ascii="Calibri" w:eastAsia="Times New Roman" w:hAnsi="Calibri" w:cs="Times New Roman"/>
                <w:color w:val="4472C4" w:themeColor="accent1"/>
              </w:rPr>
              <w:t>81</w:t>
            </w:r>
          </w:p>
        </w:tc>
      </w:tr>
      <w:tr w:rsidR="0027213A" w:rsidRPr="00B30B2F" w14:paraId="7B8D8EEE" w14:textId="77777777" w:rsidTr="007C3FA2">
        <w:trPr>
          <w:cantSplit/>
          <w:trHeight w:val="290"/>
        </w:trPr>
        <w:tc>
          <w:tcPr>
            <w:tcW w:w="2180" w:type="dxa"/>
            <w:tcBorders>
              <w:top w:val="nil"/>
              <w:left w:val="single" w:sz="4" w:space="0" w:color="auto"/>
              <w:bottom w:val="single" w:sz="4" w:space="0" w:color="auto"/>
              <w:right w:val="single" w:sz="4" w:space="0" w:color="auto"/>
            </w:tcBorders>
            <w:noWrap/>
            <w:vAlign w:val="bottom"/>
            <w:hideMark/>
          </w:tcPr>
          <w:p w14:paraId="6FBCBA5B" w14:textId="77777777" w:rsidR="0027213A" w:rsidRPr="00B30B2F" w:rsidRDefault="0027213A" w:rsidP="0027213A">
            <w:pPr>
              <w:spacing w:after="0" w:line="240" w:lineRule="auto"/>
              <w:rPr>
                <w:rFonts w:ascii="Calibri" w:eastAsia="Times New Roman" w:hAnsi="Calibri" w:cs="Times New Roman"/>
                <w:color w:val="4472C4" w:themeColor="accent1"/>
              </w:rPr>
            </w:pPr>
            <w:r w:rsidRPr="00B30B2F">
              <w:rPr>
                <w:rFonts w:ascii="Calibri" w:eastAsia="Times New Roman" w:hAnsi="Calibri" w:cs="Times New Roman"/>
                <w:color w:val="4472C4" w:themeColor="accent1"/>
              </w:rPr>
              <w:t>East Weymouth</w:t>
            </w:r>
          </w:p>
        </w:tc>
        <w:tc>
          <w:tcPr>
            <w:tcW w:w="960" w:type="dxa"/>
            <w:tcBorders>
              <w:top w:val="nil"/>
              <w:left w:val="nil"/>
              <w:bottom w:val="single" w:sz="4" w:space="0" w:color="auto"/>
              <w:right w:val="single" w:sz="4" w:space="0" w:color="auto"/>
            </w:tcBorders>
            <w:noWrap/>
            <w:vAlign w:val="center"/>
            <w:hideMark/>
          </w:tcPr>
          <w:p w14:paraId="36461604" w14:textId="77777777" w:rsidR="0027213A" w:rsidRPr="00B30B2F" w:rsidRDefault="0027213A" w:rsidP="0027213A">
            <w:pPr>
              <w:spacing w:after="0" w:line="240" w:lineRule="auto"/>
              <w:jc w:val="center"/>
              <w:rPr>
                <w:rFonts w:ascii="Calibri" w:eastAsia="Times New Roman" w:hAnsi="Calibri" w:cs="Times New Roman"/>
                <w:color w:val="4472C4" w:themeColor="accent1"/>
              </w:rPr>
            </w:pPr>
            <w:r w:rsidRPr="00B30B2F">
              <w:rPr>
                <w:rFonts w:ascii="Calibri" w:eastAsia="Times New Roman" w:hAnsi="Calibri" w:cs="Times New Roman"/>
                <w:color w:val="4472C4" w:themeColor="accent1"/>
              </w:rPr>
              <w:t>52</w:t>
            </w:r>
          </w:p>
        </w:tc>
        <w:tc>
          <w:tcPr>
            <w:tcW w:w="960" w:type="dxa"/>
            <w:tcBorders>
              <w:top w:val="nil"/>
              <w:left w:val="nil"/>
              <w:bottom w:val="single" w:sz="4" w:space="0" w:color="auto"/>
              <w:right w:val="single" w:sz="4" w:space="0" w:color="auto"/>
            </w:tcBorders>
            <w:noWrap/>
            <w:vAlign w:val="center"/>
            <w:hideMark/>
          </w:tcPr>
          <w:p w14:paraId="39C77317" w14:textId="77777777" w:rsidR="0027213A" w:rsidRPr="00B30B2F" w:rsidRDefault="0027213A" w:rsidP="0027213A">
            <w:pPr>
              <w:spacing w:after="0" w:line="240" w:lineRule="auto"/>
              <w:jc w:val="center"/>
              <w:rPr>
                <w:rFonts w:ascii="Calibri" w:eastAsia="Times New Roman" w:hAnsi="Calibri" w:cs="Times New Roman"/>
                <w:color w:val="4472C4" w:themeColor="accent1"/>
              </w:rPr>
            </w:pPr>
            <w:r w:rsidRPr="00B30B2F">
              <w:rPr>
                <w:rFonts w:ascii="Calibri" w:eastAsia="Times New Roman" w:hAnsi="Calibri" w:cs="Times New Roman"/>
                <w:color w:val="4472C4" w:themeColor="accent1"/>
              </w:rPr>
              <w:t>57</w:t>
            </w:r>
          </w:p>
        </w:tc>
        <w:tc>
          <w:tcPr>
            <w:tcW w:w="960" w:type="dxa"/>
            <w:tcBorders>
              <w:top w:val="nil"/>
              <w:left w:val="nil"/>
              <w:bottom w:val="single" w:sz="4" w:space="0" w:color="auto"/>
              <w:right w:val="single" w:sz="4" w:space="0" w:color="auto"/>
            </w:tcBorders>
            <w:noWrap/>
            <w:vAlign w:val="center"/>
            <w:hideMark/>
          </w:tcPr>
          <w:p w14:paraId="339718D1" w14:textId="77777777" w:rsidR="0027213A" w:rsidRPr="00B30B2F" w:rsidRDefault="0027213A" w:rsidP="0027213A">
            <w:pPr>
              <w:spacing w:after="0" w:line="240" w:lineRule="auto"/>
              <w:jc w:val="center"/>
              <w:rPr>
                <w:rFonts w:ascii="Calibri" w:eastAsia="Times New Roman" w:hAnsi="Calibri" w:cs="Times New Roman"/>
                <w:color w:val="4472C4" w:themeColor="accent1"/>
              </w:rPr>
            </w:pPr>
            <w:r w:rsidRPr="00B30B2F">
              <w:rPr>
                <w:rFonts w:ascii="Calibri" w:eastAsia="Times New Roman" w:hAnsi="Calibri" w:cs="Times New Roman"/>
                <w:color w:val="4472C4" w:themeColor="accent1"/>
              </w:rPr>
              <w:t>65</w:t>
            </w:r>
          </w:p>
        </w:tc>
        <w:tc>
          <w:tcPr>
            <w:tcW w:w="960" w:type="dxa"/>
            <w:tcBorders>
              <w:top w:val="nil"/>
              <w:left w:val="nil"/>
              <w:bottom w:val="single" w:sz="4" w:space="0" w:color="auto"/>
              <w:right w:val="single" w:sz="4" w:space="0" w:color="auto"/>
            </w:tcBorders>
            <w:noWrap/>
            <w:vAlign w:val="center"/>
            <w:hideMark/>
          </w:tcPr>
          <w:p w14:paraId="469FCD23" w14:textId="77777777" w:rsidR="0027213A" w:rsidRPr="00B30B2F" w:rsidRDefault="0027213A" w:rsidP="0027213A">
            <w:pPr>
              <w:spacing w:after="0" w:line="240" w:lineRule="auto"/>
              <w:jc w:val="center"/>
              <w:rPr>
                <w:rFonts w:ascii="Calibri" w:eastAsia="Times New Roman" w:hAnsi="Calibri" w:cs="Times New Roman"/>
                <w:color w:val="4472C4" w:themeColor="accent1"/>
              </w:rPr>
            </w:pPr>
            <w:r w:rsidRPr="00B30B2F">
              <w:rPr>
                <w:rFonts w:ascii="Calibri" w:eastAsia="Times New Roman" w:hAnsi="Calibri" w:cs="Times New Roman"/>
                <w:color w:val="4472C4" w:themeColor="accent1"/>
              </w:rPr>
              <w:t>79</w:t>
            </w:r>
          </w:p>
        </w:tc>
      </w:tr>
      <w:tr w:rsidR="0027213A" w:rsidRPr="00B30B2F" w14:paraId="5BB2AF41" w14:textId="77777777" w:rsidTr="007C3FA2">
        <w:trPr>
          <w:cantSplit/>
          <w:trHeight w:val="290"/>
        </w:trPr>
        <w:tc>
          <w:tcPr>
            <w:tcW w:w="2180" w:type="dxa"/>
            <w:tcBorders>
              <w:top w:val="nil"/>
              <w:left w:val="single" w:sz="4" w:space="0" w:color="auto"/>
              <w:bottom w:val="single" w:sz="4" w:space="0" w:color="auto"/>
              <w:right w:val="single" w:sz="4" w:space="0" w:color="auto"/>
            </w:tcBorders>
            <w:noWrap/>
            <w:vAlign w:val="bottom"/>
            <w:hideMark/>
          </w:tcPr>
          <w:p w14:paraId="00B12ACA" w14:textId="77777777" w:rsidR="0027213A" w:rsidRPr="00B30B2F" w:rsidRDefault="0027213A" w:rsidP="0027213A">
            <w:pPr>
              <w:spacing w:after="0" w:line="240" w:lineRule="auto"/>
              <w:rPr>
                <w:rFonts w:ascii="Calibri" w:eastAsia="Times New Roman" w:hAnsi="Calibri" w:cs="Times New Roman"/>
                <w:color w:val="4472C4" w:themeColor="accent1"/>
              </w:rPr>
            </w:pPr>
            <w:r w:rsidRPr="00B30B2F">
              <w:rPr>
                <w:rFonts w:ascii="Calibri" w:eastAsia="Times New Roman" w:hAnsi="Calibri" w:cs="Times New Roman"/>
                <w:color w:val="4472C4" w:themeColor="accent1"/>
              </w:rPr>
              <w:t>Scituate</w:t>
            </w:r>
          </w:p>
        </w:tc>
        <w:tc>
          <w:tcPr>
            <w:tcW w:w="960" w:type="dxa"/>
            <w:tcBorders>
              <w:top w:val="nil"/>
              <w:left w:val="nil"/>
              <w:bottom w:val="single" w:sz="4" w:space="0" w:color="auto"/>
              <w:right w:val="single" w:sz="4" w:space="0" w:color="auto"/>
            </w:tcBorders>
            <w:noWrap/>
            <w:vAlign w:val="center"/>
            <w:hideMark/>
          </w:tcPr>
          <w:p w14:paraId="27C33145" w14:textId="77777777" w:rsidR="0027213A" w:rsidRPr="00B30B2F" w:rsidRDefault="0027213A" w:rsidP="0027213A">
            <w:pPr>
              <w:spacing w:after="0" w:line="240" w:lineRule="auto"/>
              <w:jc w:val="center"/>
              <w:rPr>
                <w:rFonts w:ascii="Calibri" w:eastAsia="Times New Roman" w:hAnsi="Calibri" w:cs="Times New Roman"/>
                <w:color w:val="4472C4" w:themeColor="accent1"/>
              </w:rPr>
            </w:pPr>
            <w:r w:rsidRPr="00B30B2F">
              <w:rPr>
                <w:rFonts w:ascii="Calibri" w:eastAsia="Times New Roman" w:hAnsi="Calibri" w:cs="Times New Roman"/>
                <w:color w:val="4472C4" w:themeColor="accent1"/>
              </w:rPr>
              <w:t>59</w:t>
            </w:r>
          </w:p>
        </w:tc>
        <w:tc>
          <w:tcPr>
            <w:tcW w:w="960" w:type="dxa"/>
            <w:tcBorders>
              <w:top w:val="nil"/>
              <w:left w:val="nil"/>
              <w:bottom w:val="single" w:sz="4" w:space="0" w:color="auto"/>
              <w:right w:val="single" w:sz="4" w:space="0" w:color="auto"/>
            </w:tcBorders>
            <w:noWrap/>
            <w:vAlign w:val="center"/>
            <w:hideMark/>
          </w:tcPr>
          <w:p w14:paraId="0645EC27" w14:textId="77777777" w:rsidR="0027213A" w:rsidRPr="00B30B2F" w:rsidRDefault="0027213A" w:rsidP="0027213A">
            <w:pPr>
              <w:spacing w:after="0" w:line="240" w:lineRule="auto"/>
              <w:jc w:val="center"/>
              <w:rPr>
                <w:rFonts w:ascii="Calibri" w:eastAsia="Times New Roman" w:hAnsi="Calibri" w:cs="Times New Roman"/>
                <w:color w:val="4472C4" w:themeColor="accent1"/>
              </w:rPr>
            </w:pPr>
            <w:r w:rsidRPr="00B30B2F">
              <w:rPr>
                <w:rFonts w:ascii="Calibri" w:eastAsia="Times New Roman" w:hAnsi="Calibri" w:cs="Times New Roman"/>
                <w:color w:val="4472C4" w:themeColor="accent1"/>
              </w:rPr>
              <w:t>75</w:t>
            </w:r>
          </w:p>
        </w:tc>
        <w:tc>
          <w:tcPr>
            <w:tcW w:w="960" w:type="dxa"/>
            <w:tcBorders>
              <w:top w:val="nil"/>
              <w:left w:val="nil"/>
              <w:bottom w:val="single" w:sz="4" w:space="0" w:color="auto"/>
              <w:right w:val="single" w:sz="4" w:space="0" w:color="auto"/>
            </w:tcBorders>
            <w:noWrap/>
            <w:vAlign w:val="center"/>
            <w:hideMark/>
          </w:tcPr>
          <w:p w14:paraId="4381491B" w14:textId="77777777" w:rsidR="0027213A" w:rsidRPr="00B30B2F" w:rsidRDefault="0027213A" w:rsidP="0027213A">
            <w:pPr>
              <w:spacing w:after="0" w:line="240" w:lineRule="auto"/>
              <w:jc w:val="center"/>
              <w:rPr>
                <w:rFonts w:ascii="Calibri" w:eastAsia="Times New Roman" w:hAnsi="Calibri" w:cs="Times New Roman"/>
                <w:color w:val="4472C4" w:themeColor="accent1"/>
              </w:rPr>
            </w:pPr>
            <w:r w:rsidRPr="00B30B2F">
              <w:rPr>
                <w:rFonts w:ascii="Calibri" w:eastAsia="Times New Roman" w:hAnsi="Calibri" w:cs="Times New Roman"/>
                <w:color w:val="4472C4" w:themeColor="accent1"/>
              </w:rPr>
              <w:t>62</w:t>
            </w:r>
          </w:p>
        </w:tc>
        <w:tc>
          <w:tcPr>
            <w:tcW w:w="960" w:type="dxa"/>
            <w:tcBorders>
              <w:top w:val="nil"/>
              <w:left w:val="nil"/>
              <w:bottom w:val="single" w:sz="4" w:space="0" w:color="auto"/>
              <w:right w:val="single" w:sz="4" w:space="0" w:color="auto"/>
            </w:tcBorders>
            <w:noWrap/>
            <w:vAlign w:val="center"/>
            <w:hideMark/>
          </w:tcPr>
          <w:p w14:paraId="51DE6417" w14:textId="77777777" w:rsidR="0027213A" w:rsidRPr="00B30B2F" w:rsidRDefault="0027213A" w:rsidP="0027213A">
            <w:pPr>
              <w:spacing w:after="0" w:line="240" w:lineRule="auto"/>
              <w:jc w:val="center"/>
              <w:rPr>
                <w:rFonts w:ascii="Calibri" w:eastAsia="Times New Roman" w:hAnsi="Calibri" w:cs="Times New Roman"/>
                <w:color w:val="4472C4" w:themeColor="accent1"/>
              </w:rPr>
            </w:pPr>
            <w:r w:rsidRPr="00B30B2F">
              <w:rPr>
                <w:rFonts w:ascii="Calibri" w:eastAsia="Times New Roman" w:hAnsi="Calibri" w:cs="Times New Roman"/>
                <w:color w:val="4472C4" w:themeColor="accent1"/>
              </w:rPr>
              <w:t>78</w:t>
            </w:r>
          </w:p>
        </w:tc>
      </w:tr>
      <w:tr w:rsidR="0027213A" w:rsidRPr="00B30B2F" w14:paraId="7E4ACC94" w14:textId="77777777" w:rsidTr="007C3FA2">
        <w:trPr>
          <w:cantSplit/>
          <w:trHeight w:val="290"/>
        </w:trPr>
        <w:tc>
          <w:tcPr>
            <w:tcW w:w="2180" w:type="dxa"/>
            <w:tcBorders>
              <w:top w:val="nil"/>
              <w:left w:val="single" w:sz="4" w:space="0" w:color="auto"/>
              <w:bottom w:val="single" w:sz="4" w:space="0" w:color="auto"/>
              <w:right w:val="single" w:sz="4" w:space="0" w:color="auto"/>
            </w:tcBorders>
            <w:noWrap/>
            <w:vAlign w:val="bottom"/>
            <w:hideMark/>
          </w:tcPr>
          <w:p w14:paraId="70FA35D7" w14:textId="77777777" w:rsidR="0027213A" w:rsidRPr="00B30B2F" w:rsidRDefault="0027213A" w:rsidP="0027213A">
            <w:pPr>
              <w:spacing w:after="0" w:line="240" w:lineRule="auto"/>
              <w:rPr>
                <w:rFonts w:ascii="Calibri" w:eastAsia="Times New Roman" w:hAnsi="Calibri" w:cs="Times New Roman"/>
                <w:color w:val="4472C4" w:themeColor="accent1"/>
              </w:rPr>
            </w:pPr>
            <w:r w:rsidRPr="00B30B2F">
              <w:rPr>
                <w:rFonts w:ascii="Calibri" w:eastAsia="Times New Roman" w:hAnsi="Calibri" w:cs="Times New Roman"/>
                <w:color w:val="4472C4" w:themeColor="accent1"/>
              </w:rPr>
              <w:t>Hull</w:t>
            </w:r>
          </w:p>
        </w:tc>
        <w:tc>
          <w:tcPr>
            <w:tcW w:w="960" w:type="dxa"/>
            <w:tcBorders>
              <w:top w:val="nil"/>
              <w:left w:val="nil"/>
              <w:bottom w:val="single" w:sz="4" w:space="0" w:color="auto"/>
              <w:right w:val="single" w:sz="4" w:space="0" w:color="auto"/>
            </w:tcBorders>
            <w:noWrap/>
            <w:vAlign w:val="center"/>
            <w:hideMark/>
          </w:tcPr>
          <w:p w14:paraId="49F06228" w14:textId="77777777" w:rsidR="0027213A" w:rsidRPr="00B30B2F" w:rsidRDefault="0027213A" w:rsidP="0027213A">
            <w:pPr>
              <w:spacing w:after="0" w:line="240" w:lineRule="auto"/>
              <w:jc w:val="center"/>
              <w:rPr>
                <w:rFonts w:ascii="Calibri" w:eastAsia="Times New Roman" w:hAnsi="Calibri" w:cs="Times New Roman"/>
                <w:color w:val="4472C4" w:themeColor="accent1"/>
              </w:rPr>
            </w:pPr>
            <w:r w:rsidRPr="00B30B2F">
              <w:rPr>
                <w:rFonts w:ascii="Calibri" w:eastAsia="Times New Roman" w:hAnsi="Calibri" w:cs="Times New Roman"/>
                <w:color w:val="4472C4" w:themeColor="accent1"/>
              </w:rPr>
              <w:t>48</w:t>
            </w:r>
          </w:p>
        </w:tc>
        <w:tc>
          <w:tcPr>
            <w:tcW w:w="960" w:type="dxa"/>
            <w:tcBorders>
              <w:top w:val="nil"/>
              <w:left w:val="nil"/>
              <w:bottom w:val="single" w:sz="4" w:space="0" w:color="auto"/>
              <w:right w:val="single" w:sz="4" w:space="0" w:color="auto"/>
            </w:tcBorders>
            <w:noWrap/>
            <w:vAlign w:val="center"/>
            <w:hideMark/>
          </w:tcPr>
          <w:p w14:paraId="25F2657C" w14:textId="77777777" w:rsidR="0027213A" w:rsidRPr="00B30B2F" w:rsidRDefault="0027213A" w:rsidP="0027213A">
            <w:pPr>
              <w:spacing w:after="0" w:line="240" w:lineRule="auto"/>
              <w:jc w:val="center"/>
              <w:rPr>
                <w:rFonts w:ascii="Calibri" w:eastAsia="Times New Roman" w:hAnsi="Calibri" w:cs="Times New Roman"/>
                <w:color w:val="4472C4" w:themeColor="accent1"/>
              </w:rPr>
            </w:pPr>
            <w:r w:rsidRPr="00B30B2F">
              <w:rPr>
                <w:rFonts w:ascii="Calibri" w:eastAsia="Times New Roman" w:hAnsi="Calibri" w:cs="Times New Roman"/>
                <w:color w:val="4472C4" w:themeColor="accent1"/>
              </w:rPr>
              <w:t>48</w:t>
            </w:r>
          </w:p>
        </w:tc>
        <w:tc>
          <w:tcPr>
            <w:tcW w:w="960" w:type="dxa"/>
            <w:tcBorders>
              <w:top w:val="nil"/>
              <w:left w:val="nil"/>
              <w:bottom w:val="single" w:sz="4" w:space="0" w:color="auto"/>
              <w:right w:val="single" w:sz="4" w:space="0" w:color="auto"/>
            </w:tcBorders>
            <w:noWrap/>
            <w:vAlign w:val="center"/>
            <w:hideMark/>
          </w:tcPr>
          <w:p w14:paraId="5F2C0E6D" w14:textId="77777777" w:rsidR="0027213A" w:rsidRPr="00B30B2F" w:rsidRDefault="0027213A" w:rsidP="0027213A">
            <w:pPr>
              <w:spacing w:after="0" w:line="240" w:lineRule="auto"/>
              <w:jc w:val="center"/>
              <w:rPr>
                <w:rFonts w:ascii="Calibri" w:eastAsia="Times New Roman" w:hAnsi="Calibri" w:cs="Times New Roman"/>
                <w:color w:val="4472C4" w:themeColor="accent1"/>
              </w:rPr>
            </w:pPr>
            <w:r w:rsidRPr="00B30B2F">
              <w:rPr>
                <w:rFonts w:ascii="Calibri" w:eastAsia="Times New Roman" w:hAnsi="Calibri" w:cs="Times New Roman"/>
                <w:color w:val="4472C4" w:themeColor="accent1"/>
              </w:rPr>
              <w:t>63</w:t>
            </w:r>
          </w:p>
        </w:tc>
        <w:tc>
          <w:tcPr>
            <w:tcW w:w="960" w:type="dxa"/>
            <w:tcBorders>
              <w:top w:val="nil"/>
              <w:left w:val="nil"/>
              <w:bottom w:val="single" w:sz="4" w:space="0" w:color="auto"/>
              <w:right w:val="single" w:sz="4" w:space="0" w:color="auto"/>
            </w:tcBorders>
            <w:noWrap/>
            <w:vAlign w:val="center"/>
            <w:hideMark/>
          </w:tcPr>
          <w:p w14:paraId="38325745" w14:textId="77777777" w:rsidR="0027213A" w:rsidRPr="00B30B2F" w:rsidRDefault="0027213A" w:rsidP="0027213A">
            <w:pPr>
              <w:spacing w:after="0" w:line="240" w:lineRule="auto"/>
              <w:jc w:val="center"/>
              <w:rPr>
                <w:rFonts w:ascii="Calibri" w:eastAsia="Times New Roman" w:hAnsi="Calibri" w:cs="Times New Roman"/>
                <w:color w:val="4472C4" w:themeColor="accent1"/>
              </w:rPr>
            </w:pPr>
            <w:r w:rsidRPr="00B30B2F">
              <w:rPr>
                <w:rFonts w:ascii="Calibri" w:eastAsia="Times New Roman" w:hAnsi="Calibri" w:cs="Times New Roman"/>
                <w:color w:val="4472C4" w:themeColor="accent1"/>
              </w:rPr>
              <w:t>75</w:t>
            </w:r>
          </w:p>
        </w:tc>
      </w:tr>
      <w:tr w:rsidR="0027213A" w:rsidRPr="00B30B2F" w14:paraId="70B10AA9" w14:textId="77777777" w:rsidTr="007C3FA2">
        <w:trPr>
          <w:cantSplit/>
          <w:trHeight w:val="290"/>
        </w:trPr>
        <w:tc>
          <w:tcPr>
            <w:tcW w:w="2180" w:type="dxa"/>
            <w:tcBorders>
              <w:top w:val="nil"/>
              <w:left w:val="single" w:sz="4" w:space="0" w:color="auto"/>
              <w:bottom w:val="single" w:sz="4" w:space="0" w:color="auto"/>
              <w:right w:val="single" w:sz="4" w:space="0" w:color="auto"/>
            </w:tcBorders>
            <w:noWrap/>
            <w:vAlign w:val="bottom"/>
            <w:hideMark/>
          </w:tcPr>
          <w:p w14:paraId="169733CB" w14:textId="77777777" w:rsidR="0027213A" w:rsidRPr="00B30B2F" w:rsidRDefault="0027213A" w:rsidP="0027213A">
            <w:pPr>
              <w:spacing w:after="0" w:line="240" w:lineRule="auto"/>
              <w:rPr>
                <w:rFonts w:ascii="Calibri" w:eastAsia="Times New Roman" w:hAnsi="Calibri" w:cs="Times New Roman"/>
                <w:color w:val="4472C4" w:themeColor="accent1"/>
              </w:rPr>
            </w:pPr>
            <w:r w:rsidRPr="00B30B2F">
              <w:rPr>
                <w:rFonts w:ascii="Calibri" w:eastAsia="Times New Roman" w:hAnsi="Calibri" w:cs="Times New Roman"/>
                <w:color w:val="4472C4" w:themeColor="accent1"/>
              </w:rPr>
              <w:t>Weymouth</w:t>
            </w:r>
          </w:p>
        </w:tc>
        <w:tc>
          <w:tcPr>
            <w:tcW w:w="960" w:type="dxa"/>
            <w:tcBorders>
              <w:top w:val="nil"/>
              <w:left w:val="nil"/>
              <w:bottom w:val="single" w:sz="4" w:space="0" w:color="auto"/>
              <w:right w:val="single" w:sz="4" w:space="0" w:color="auto"/>
            </w:tcBorders>
            <w:noWrap/>
            <w:vAlign w:val="center"/>
            <w:hideMark/>
          </w:tcPr>
          <w:p w14:paraId="41AAA71F" w14:textId="77777777" w:rsidR="0027213A" w:rsidRPr="00B30B2F" w:rsidRDefault="0027213A" w:rsidP="0027213A">
            <w:pPr>
              <w:spacing w:after="0" w:line="240" w:lineRule="auto"/>
              <w:jc w:val="center"/>
              <w:rPr>
                <w:rFonts w:ascii="Calibri" w:eastAsia="Times New Roman" w:hAnsi="Calibri" w:cs="Times New Roman"/>
                <w:color w:val="4472C4" w:themeColor="accent1"/>
              </w:rPr>
            </w:pPr>
            <w:r w:rsidRPr="00B30B2F">
              <w:rPr>
                <w:rFonts w:ascii="Calibri" w:eastAsia="Times New Roman" w:hAnsi="Calibri" w:cs="Times New Roman"/>
                <w:color w:val="4472C4" w:themeColor="accent1"/>
              </w:rPr>
              <w:t>66</w:t>
            </w:r>
          </w:p>
        </w:tc>
        <w:tc>
          <w:tcPr>
            <w:tcW w:w="960" w:type="dxa"/>
            <w:tcBorders>
              <w:top w:val="nil"/>
              <w:left w:val="nil"/>
              <w:bottom w:val="single" w:sz="4" w:space="0" w:color="auto"/>
              <w:right w:val="single" w:sz="4" w:space="0" w:color="auto"/>
            </w:tcBorders>
            <w:noWrap/>
            <w:vAlign w:val="center"/>
            <w:hideMark/>
          </w:tcPr>
          <w:p w14:paraId="4ADA28D4" w14:textId="77777777" w:rsidR="0027213A" w:rsidRPr="00B30B2F" w:rsidRDefault="0027213A" w:rsidP="0027213A">
            <w:pPr>
              <w:spacing w:after="0" w:line="240" w:lineRule="auto"/>
              <w:jc w:val="center"/>
              <w:rPr>
                <w:rFonts w:ascii="Calibri" w:eastAsia="Times New Roman" w:hAnsi="Calibri" w:cs="Times New Roman"/>
                <w:color w:val="4472C4" w:themeColor="accent1"/>
              </w:rPr>
            </w:pPr>
            <w:r w:rsidRPr="00B30B2F">
              <w:rPr>
                <w:rFonts w:ascii="Calibri" w:eastAsia="Times New Roman" w:hAnsi="Calibri" w:cs="Times New Roman"/>
                <w:color w:val="4472C4" w:themeColor="accent1"/>
              </w:rPr>
              <w:t>55</w:t>
            </w:r>
          </w:p>
        </w:tc>
        <w:tc>
          <w:tcPr>
            <w:tcW w:w="960" w:type="dxa"/>
            <w:tcBorders>
              <w:top w:val="nil"/>
              <w:left w:val="nil"/>
              <w:bottom w:val="single" w:sz="4" w:space="0" w:color="auto"/>
              <w:right w:val="single" w:sz="4" w:space="0" w:color="auto"/>
            </w:tcBorders>
            <w:noWrap/>
            <w:vAlign w:val="center"/>
            <w:hideMark/>
          </w:tcPr>
          <w:p w14:paraId="2E5D1B51" w14:textId="77777777" w:rsidR="0027213A" w:rsidRPr="00B30B2F" w:rsidRDefault="0027213A" w:rsidP="0027213A">
            <w:pPr>
              <w:spacing w:after="0" w:line="240" w:lineRule="auto"/>
              <w:jc w:val="center"/>
              <w:rPr>
                <w:rFonts w:ascii="Calibri" w:eastAsia="Times New Roman" w:hAnsi="Calibri" w:cs="Times New Roman"/>
                <w:color w:val="4472C4" w:themeColor="accent1"/>
              </w:rPr>
            </w:pPr>
            <w:r w:rsidRPr="00B30B2F">
              <w:rPr>
                <w:rFonts w:ascii="Calibri" w:eastAsia="Times New Roman" w:hAnsi="Calibri" w:cs="Times New Roman"/>
                <w:color w:val="4472C4" w:themeColor="accent1"/>
              </w:rPr>
              <w:t>61</w:t>
            </w:r>
          </w:p>
        </w:tc>
        <w:tc>
          <w:tcPr>
            <w:tcW w:w="960" w:type="dxa"/>
            <w:tcBorders>
              <w:top w:val="nil"/>
              <w:left w:val="nil"/>
              <w:bottom w:val="single" w:sz="4" w:space="0" w:color="auto"/>
              <w:right w:val="single" w:sz="4" w:space="0" w:color="auto"/>
            </w:tcBorders>
            <w:noWrap/>
            <w:vAlign w:val="center"/>
            <w:hideMark/>
          </w:tcPr>
          <w:p w14:paraId="44EDC526" w14:textId="77777777" w:rsidR="0027213A" w:rsidRPr="00B30B2F" w:rsidRDefault="0027213A" w:rsidP="0027213A">
            <w:pPr>
              <w:spacing w:after="0" w:line="240" w:lineRule="auto"/>
              <w:jc w:val="center"/>
              <w:rPr>
                <w:rFonts w:ascii="Calibri" w:eastAsia="Times New Roman" w:hAnsi="Calibri" w:cs="Times New Roman"/>
                <w:color w:val="4472C4" w:themeColor="accent1"/>
              </w:rPr>
            </w:pPr>
            <w:r w:rsidRPr="00B30B2F">
              <w:rPr>
                <w:rFonts w:ascii="Calibri" w:eastAsia="Times New Roman" w:hAnsi="Calibri" w:cs="Times New Roman"/>
                <w:color w:val="4472C4" w:themeColor="accent1"/>
              </w:rPr>
              <w:t>74</w:t>
            </w:r>
          </w:p>
        </w:tc>
      </w:tr>
      <w:tr w:rsidR="0027213A" w:rsidRPr="00B30B2F" w14:paraId="1BEB6E08" w14:textId="77777777" w:rsidTr="007C3FA2">
        <w:trPr>
          <w:cantSplit/>
          <w:trHeight w:val="290"/>
        </w:trPr>
        <w:tc>
          <w:tcPr>
            <w:tcW w:w="2180" w:type="dxa"/>
            <w:tcBorders>
              <w:top w:val="nil"/>
              <w:left w:val="single" w:sz="4" w:space="0" w:color="auto"/>
              <w:bottom w:val="single" w:sz="4" w:space="0" w:color="auto"/>
              <w:right w:val="single" w:sz="4" w:space="0" w:color="auto"/>
            </w:tcBorders>
            <w:noWrap/>
            <w:vAlign w:val="bottom"/>
            <w:hideMark/>
          </w:tcPr>
          <w:p w14:paraId="52F2D6A7" w14:textId="77777777" w:rsidR="0027213A" w:rsidRPr="00B30B2F" w:rsidRDefault="0027213A" w:rsidP="0027213A">
            <w:pPr>
              <w:spacing w:after="0" w:line="240" w:lineRule="auto"/>
              <w:rPr>
                <w:rFonts w:ascii="Calibri" w:eastAsia="Times New Roman" w:hAnsi="Calibri" w:cs="Times New Roman"/>
                <w:color w:val="4472C4" w:themeColor="accent1"/>
              </w:rPr>
            </w:pPr>
            <w:r w:rsidRPr="00B30B2F">
              <w:rPr>
                <w:rFonts w:ascii="Calibri" w:eastAsia="Times New Roman" w:hAnsi="Calibri" w:cs="Times New Roman"/>
                <w:color w:val="4472C4" w:themeColor="accent1"/>
              </w:rPr>
              <w:t>Pembroke</w:t>
            </w:r>
          </w:p>
        </w:tc>
        <w:tc>
          <w:tcPr>
            <w:tcW w:w="960" w:type="dxa"/>
            <w:tcBorders>
              <w:top w:val="nil"/>
              <w:left w:val="nil"/>
              <w:bottom w:val="single" w:sz="4" w:space="0" w:color="auto"/>
              <w:right w:val="single" w:sz="4" w:space="0" w:color="auto"/>
            </w:tcBorders>
            <w:noWrap/>
            <w:vAlign w:val="center"/>
            <w:hideMark/>
          </w:tcPr>
          <w:p w14:paraId="492195D1" w14:textId="77777777" w:rsidR="0027213A" w:rsidRPr="00B30B2F" w:rsidRDefault="0027213A" w:rsidP="0027213A">
            <w:pPr>
              <w:spacing w:after="0" w:line="240" w:lineRule="auto"/>
              <w:jc w:val="center"/>
              <w:rPr>
                <w:rFonts w:ascii="Calibri" w:eastAsia="Times New Roman" w:hAnsi="Calibri" w:cs="Times New Roman"/>
                <w:color w:val="4472C4" w:themeColor="accent1"/>
              </w:rPr>
            </w:pPr>
            <w:r w:rsidRPr="00B30B2F">
              <w:rPr>
                <w:rFonts w:ascii="Calibri" w:eastAsia="Times New Roman" w:hAnsi="Calibri" w:cs="Times New Roman"/>
                <w:color w:val="4472C4" w:themeColor="accent1"/>
              </w:rPr>
              <w:t>66</w:t>
            </w:r>
          </w:p>
        </w:tc>
        <w:tc>
          <w:tcPr>
            <w:tcW w:w="960" w:type="dxa"/>
            <w:tcBorders>
              <w:top w:val="nil"/>
              <w:left w:val="nil"/>
              <w:bottom w:val="single" w:sz="4" w:space="0" w:color="auto"/>
              <w:right w:val="single" w:sz="4" w:space="0" w:color="auto"/>
            </w:tcBorders>
            <w:noWrap/>
            <w:vAlign w:val="center"/>
            <w:hideMark/>
          </w:tcPr>
          <w:p w14:paraId="287D41E7" w14:textId="77777777" w:rsidR="0027213A" w:rsidRPr="00B30B2F" w:rsidRDefault="0027213A" w:rsidP="0027213A">
            <w:pPr>
              <w:spacing w:after="0" w:line="240" w:lineRule="auto"/>
              <w:jc w:val="center"/>
              <w:rPr>
                <w:rFonts w:ascii="Calibri" w:eastAsia="Times New Roman" w:hAnsi="Calibri" w:cs="Times New Roman"/>
                <w:color w:val="4472C4" w:themeColor="accent1"/>
              </w:rPr>
            </w:pPr>
            <w:r w:rsidRPr="00B30B2F">
              <w:rPr>
                <w:rFonts w:ascii="Calibri" w:eastAsia="Times New Roman" w:hAnsi="Calibri" w:cs="Times New Roman"/>
                <w:color w:val="4472C4" w:themeColor="accent1"/>
              </w:rPr>
              <w:t>49</w:t>
            </w:r>
          </w:p>
        </w:tc>
        <w:tc>
          <w:tcPr>
            <w:tcW w:w="960" w:type="dxa"/>
            <w:tcBorders>
              <w:top w:val="nil"/>
              <w:left w:val="nil"/>
              <w:bottom w:val="single" w:sz="4" w:space="0" w:color="auto"/>
              <w:right w:val="single" w:sz="4" w:space="0" w:color="auto"/>
            </w:tcBorders>
            <w:noWrap/>
            <w:vAlign w:val="center"/>
            <w:hideMark/>
          </w:tcPr>
          <w:p w14:paraId="6855FFA0" w14:textId="77777777" w:rsidR="0027213A" w:rsidRPr="00B30B2F" w:rsidRDefault="0027213A" w:rsidP="0027213A">
            <w:pPr>
              <w:spacing w:after="0" w:line="240" w:lineRule="auto"/>
              <w:jc w:val="center"/>
              <w:rPr>
                <w:rFonts w:ascii="Calibri" w:eastAsia="Times New Roman" w:hAnsi="Calibri" w:cs="Times New Roman"/>
                <w:color w:val="4472C4" w:themeColor="accent1"/>
              </w:rPr>
            </w:pPr>
            <w:r w:rsidRPr="00B30B2F">
              <w:rPr>
                <w:rFonts w:ascii="Calibri" w:eastAsia="Times New Roman" w:hAnsi="Calibri" w:cs="Times New Roman"/>
                <w:color w:val="4472C4" w:themeColor="accent1"/>
              </w:rPr>
              <w:t>63</w:t>
            </w:r>
          </w:p>
        </w:tc>
        <w:tc>
          <w:tcPr>
            <w:tcW w:w="960" w:type="dxa"/>
            <w:tcBorders>
              <w:top w:val="nil"/>
              <w:left w:val="nil"/>
              <w:bottom w:val="single" w:sz="4" w:space="0" w:color="auto"/>
              <w:right w:val="single" w:sz="4" w:space="0" w:color="auto"/>
            </w:tcBorders>
            <w:noWrap/>
            <w:vAlign w:val="center"/>
            <w:hideMark/>
          </w:tcPr>
          <w:p w14:paraId="463C8C9E" w14:textId="77777777" w:rsidR="0027213A" w:rsidRPr="00B30B2F" w:rsidRDefault="0027213A" w:rsidP="0027213A">
            <w:pPr>
              <w:spacing w:after="0" w:line="240" w:lineRule="auto"/>
              <w:jc w:val="center"/>
              <w:rPr>
                <w:rFonts w:ascii="Calibri" w:eastAsia="Times New Roman" w:hAnsi="Calibri" w:cs="Times New Roman"/>
                <w:color w:val="4472C4" w:themeColor="accent1"/>
              </w:rPr>
            </w:pPr>
            <w:r w:rsidRPr="00B30B2F">
              <w:rPr>
                <w:rFonts w:ascii="Calibri" w:eastAsia="Times New Roman" w:hAnsi="Calibri" w:cs="Times New Roman"/>
                <w:color w:val="4472C4" w:themeColor="accent1"/>
              </w:rPr>
              <w:t>61</w:t>
            </w:r>
          </w:p>
        </w:tc>
      </w:tr>
      <w:tr w:rsidR="0027213A" w:rsidRPr="00B30B2F" w14:paraId="0CCE5F73" w14:textId="77777777" w:rsidTr="007C3FA2">
        <w:trPr>
          <w:cantSplit/>
          <w:trHeight w:val="290"/>
        </w:trPr>
        <w:tc>
          <w:tcPr>
            <w:tcW w:w="2180" w:type="dxa"/>
            <w:tcBorders>
              <w:top w:val="nil"/>
              <w:left w:val="single" w:sz="4" w:space="0" w:color="auto"/>
              <w:bottom w:val="single" w:sz="4" w:space="0" w:color="auto"/>
              <w:right w:val="single" w:sz="4" w:space="0" w:color="auto"/>
            </w:tcBorders>
            <w:noWrap/>
            <w:vAlign w:val="bottom"/>
            <w:hideMark/>
          </w:tcPr>
          <w:p w14:paraId="31E8DA36" w14:textId="77777777" w:rsidR="0027213A" w:rsidRPr="00B30B2F" w:rsidRDefault="0027213A" w:rsidP="0027213A">
            <w:pPr>
              <w:spacing w:after="0" w:line="240" w:lineRule="auto"/>
              <w:rPr>
                <w:rFonts w:ascii="Calibri" w:eastAsia="Times New Roman" w:hAnsi="Calibri" w:cs="Times New Roman"/>
                <w:color w:val="4472C4" w:themeColor="accent1"/>
              </w:rPr>
            </w:pPr>
            <w:r w:rsidRPr="00B30B2F">
              <w:rPr>
                <w:rFonts w:ascii="Calibri" w:eastAsia="Times New Roman" w:hAnsi="Calibri" w:cs="Times New Roman"/>
                <w:color w:val="4472C4" w:themeColor="accent1"/>
              </w:rPr>
              <w:t>Hanover</w:t>
            </w:r>
          </w:p>
        </w:tc>
        <w:tc>
          <w:tcPr>
            <w:tcW w:w="960" w:type="dxa"/>
            <w:tcBorders>
              <w:top w:val="nil"/>
              <w:left w:val="nil"/>
              <w:bottom w:val="single" w:sz="4" w:space="0" w:color="auto"/>
              <w:right w:val="single" w:sz="4" w:space="0" w:color="auto"/>
            </w:tcBorders>
            <w:noWrap/>
            <w:vAlign w:val="center"/>
            <w:hideMark/>
          </w:tcPr>
          <w:p w14:paraId="4D081106" w14:textId="77777777" w:rsidR="0027213A" w:rsidRPr="00B30B2F" w:rsidRDefault="0027213A" w:rsidP="0027213A">
            <w:pPr>
              <w:spacing w:after="0" w:line="240" w:lineRule="auto"/>
              <w:jc w:val="center"/>
              <w:rPr>
                <w:rFonts w:ascii="Calibri" w:eastAsia="Times New Roman" w:hAnsi="Calibri" w:cs="Times New Roman"/>
                <w:color w:val="4472C4" w:themeColor="accent1"/>
              </w:rPr>
            </w:pPr>
            <w:r w:rsidRPr="00B30B2F">
              <w:rPr>
                <w:rFonts w:ascii="Calibri" w:eastAsia="Times New Roman" w:hAnsi="Calibri" w:cs="Times New Roman"/>
                <w:color w:val="4472C4" w:themeColor="accent1"/>
              </w:rPr>
              <w:t>58</w:t>
            </w:r>
          </w:p>
        </w:tc>
        <w:tc>
          <w:tcPr>
            <w:tcW w:w="960" w:type="dxa"/>
            <w:tcBorders>
              <w:top w:val="nil"/>
              <w:left w:val="nil"/>
              <w:bottom w:val="single" w:sz="4" w:space="0" w:color="auto"/>
              <w:right w:val="single" w:sz="4" w:space="0" w:color="auto"/>
            </w:tcBorders>
            <w:noWrap/>
            <w:vAlign w:val="center"/>
            <w:hideMark/>
          </w:tcPr>
          <w:p w14:paraId="4981F0FD" w14:textId="77777777" w:rsidR="0027213A" w:rsidRPr="00B30B2F" w:rsidRDefault="0027213A" w:rsidP="0027213A">
            <w:pPr>
              <w:spacing w:after="0" w:line="240" w:lineRule="auto"/>
              <w:jc w:val="center"/>
              <w:rPr>
                <w:rFonts w:ascii="Calibri" w:eastAsia="Times New Roman" w:hAnsi="Calibri" w:cs="Times New Roman"/>
                <w:color w:val="4472C4" w:themeColor="accent1"/>
              </w:rPr>
            </w:pPr>
            <w:r w:rsidRPr="00B30B2F">
              <w:rPr>
                <w:rFonts w:ascii="Calibri" w:eastAsia="Times New Roman" w:hAnsi="Calibri" w:cs="Times New Roman"/>
                <w:color w:val="4472C4" w:themeColor="accent1"/>
              </w:rPr>
              <w:t>48</w:t>
            </w:r>
          </w:p>
        </w:tc>
        <w:tc>
          <w:tcPr>
            <w:tcW w:w="960" w:type="dxa"/>
            <w:tcBorders>
              <w:top w:val="nil"/>
              <w:left w:val="nil"/>
              <w:bottom w:val="single" w:sz="4" w:space="0" w:color="auto"/>
              <w:right w:val="single" w:sz="4" w:space="0" w:color="auto"/>
            </w:tcBorders>
            <w:noWrap/>
            <w:vAlign w:val="center"/>
            <w:hideMark/>
          </w:tcPr>
          <w:p w14:paraId="190703A3" w14:textId="77777777" w:rsidR="0027213A" w:rsidRPr="00B30B2F" w:rsidRDefault="0027213A" w:rsidP="0027213A">
            <w:pPr>
              <w:spacing w:after="0" w:line="240" w:lineRule="auto"/>
              <w:jc w:val="center"/>
              <w:rPr>
                <w:rFonts w:ascii="Calibri" w:eastAsia="Times New Roman" w:hAnsi="Calibri" w:cs="Times New Roman"/>
                <w:color w:val="4472C4" w:themeColor="accent1"/>
              </w:rPr>
            </w:pPr>
            <w:r w:rsidRPr="00B30B2F">
              <w:rPr>
                <w:rFonts w:ascii="Calibri" w:eastAsia="Times New Roman" w:hAnsi="Calibri" w:cs="Times New Roman"/>
                <w:color w:val="4472C4" w:themeColor="accent1"/>
              </w:rPr>
              <w:t>51</w:t>
            </w:r>
          </w:p>
        </w:tc>
        <w:tc>
          <w:tcPr>
            <w:tcW w:w="960" w:type="dxa"/>
            <w:tcBorders>
              <w:top w:val="nil"/>
              <w:left w:val="nil"/>
              <w:bottom w:val="single" w:sz="4" w:space="0" w:color="auto"/>
              <w:right w:val="single" w:sz="4" w:space="0" w:color="auto"/>
            </w:tcBorders>
            <w:noWrap/>
            <w:vAlign w:val="center"/>
            <w:hideMark/>
          </w:tcPr>
          <w:p w14:paraId="3D234301" w14:textId="77777777" w:rsidR="0027213A" w:rsidRPr="00B30B2F" w:rsidRDefault="0027213A" w:rsidP="0027213A">
            <w:pPr>
              <w:spacing w:after="0" w:line="240" w:lineRule="auto"/>
              <w:jc w:val="center"/>
              <w:rPr>
                <w:rFonts w:ascii="Calibri" w:eastAsia="Times New Roman" w:hAnsi="Calibri" w:cs="Times New Roman"/>
                <w:color w:val="4472C4" w:themeColor="accent1"/>
              </w:rPr>
            </w:pPr>
            <w:r w:rsidRPr="00B30B2F">
              <w:rPr>
                <w:rFonts w:ascii="Calibri" w:eastAsia="Times New Roman" w:hAnsi="Calibri" w:cs="Times New Roman"/>
                <w:color w:val="4472C4" w:themeColor="accent1"/>
              </w:rPr>
              <w:t>58</w:t>
            </w:r>
          </w:p>
        </w:tc>
      </w:tr>
      <w:tr w:rsidR="0027213A" w:rsidRPr="00B30B2F" w14:paraId="33C25D51" w14:textId="77777777" w:rsidTr="007C3FA2">
        <w:trPr>
          <w:cantSplit/>
          <w:trHeight w:val="290"/>
        </w:trPr>
        <w:tc>
          <w:tcPr>
            <w:tcW w:w="2180" w:type="dxa"/>
            <w:tcBorders>
              <w:top w:val="nil"/>
              <w:left w:val="single" w:sz="4" w:space="0" w:color="auto"/>
              <w:bottom w:val="single" w:sz="4" w:space="0" w:color="auto"/>
              <w:right w:val="single" w:sz="4" w:space="0" w:color="auto"/>
            </w:tcBorders>
            <w:noWrap/>
            <w:vAlign w:val="bottom"/>
            <w:hideMark/>
          </w:tcPr>
          <w:p w14:paraId="64306956" w14:textId="77777777" w:rsidR="0027213A" w:rsidRPr="00B30B2F" w:rsidRDefault="0027213A" w:rsidP="0027213A">
            <w:pPr>
              <w:spacing w:after="0" w:line="240" w:lineRule="auto"/>
              <w:rPr>
                <w:rFonts w:ascii="Calibri" w:eastAsia="Times New Roman" w:hAnsi="Calibri" w:cs="Times New Roman"/>
                <w:color w:val="4472C4" w:themeColor="accent1"/>
              </w:rPr>
            </w:pPr>
            <w:r w:rsidRPr="00B30B2F">
              <w:rPr>
                <w:rFonts w:ascii="Calibri" w:eastAsia="Times New Roman" w:hAnsi="Calibri" w:cs="Times New Roman"/>
                <w:color w:val="4472C4" w:themeColor="accent1"/>
              </w:rPr>
              <w:lastRenderedPageBreak/>
              <w:t>Abington</w:t>
            </w:r>
          </w:p>
        </w:tc>
        <w:tc>
          <w:tcPr>
            <w:tcW w:w="960" w:type="dxa"/>
            <w:tcBorders>
              <w:top w:val="nil"/>
              <w:left w:val="nil"/>
              <w:bottom w:val="single" w:sz="4" w:space="0" w:color="auto"/>
              <w:right w:val="single" w:sz="4" w:space="0" w:color="auto"/>
            </w:tcBorders>
            <w:noWrap/>
            <w:vAlign w:val="center"/>
            <w:hideMark/>
          </w:tcPr>
          <w:p w14:paraId="3045E8AD" w14:textId="77777777" w:rsidR="0027213A" w:rsidRPr="00B30B2F" w:rsidRDefault="0027213A" w:rsidP="0027213A">
            <w:pPr>
              <w:spacing w:after="0" w:line="240" w:lineRule="auto"/>
              <w:jc w:val="center"/>
              <w:rPr>
                <w:rFonts w:ascii="Calibri" w:eastAsia="Times New Roman" w:hAnsi="Calibri" w:cs="Times New Roman"/>
                <w:color w:val="4472C4" w:themeColor="accent1"/>
              </w:rPr>
            </w:pPr>
            <w:r w:rsidRPr="00B30B2F">
              <w:rPr>
                <w:rFonts w:ascii="Calibri" w:eastAsia="Times New Roman" w:hAnsi="Calibri" w:cs="Times New Roman"/>
                <w:color w:val="4472C4" w:themeColor="accent1"/>
              </w:rPr>
              <w:t>39</w:t>
            </w:r>
          </w:p>
        </w:tc>
        <w:tc>
          <w:tcPr>
            <w:tcW w:w="960" w:type="dxa"/>
            <w:tcBorders>
              <w:top w:val="nil"/>
              <w:left w:val="nil"/>
              <w:bottom w:val="single" w:sz="4" w:space="0" w:color="auto"/>
              <w:right w:val="single" w:sz="4" w:space="0" w:color="auto"/>
            </w:tcBorders>
            <w:noWrap/>
            <w:vAlign w:val="center"/>
            <w:hideMark/>
          </w:tcPr>
          <w:p w14:paraId="04FC05ED" w14:textId="77777777" w:rsidR="0027213A" w:rsidRPr="00B30B2F" w:rsidRDefault="0027213A" w:rsidP="0027213A">
            <w:pPr>
              <w:spacing w:after="0" w:line="240" w:lineRule="auto"/>
              <w:jc w:val="center"/>
              <w:rPr>
                <w:rFonts w:ascii="Calibri" w:eastAsia="Times New Roman" w:hAnsi="Calibri" w:cs="Times New Roman"/>
                <w:color w:val="4472C4" w:themeColor="accent1"/>
              </w:rPr>
            </w:pPr>
            <w:r w:rsidRPr="00B30B2F">
              <w:rPr>
                <w:rFonts w:ascii="Calibri" w:eastAsia="Times New Roman" w:hAnsi="Calibri" w:cs="Times New Roman"/>
                <w:color w:val="4472C4" w:themeColor="accent1"/>
              </w:rPr>
              <w:t>65</w:t>
            </w:r>
          </w:p>
        </w:tc>
        <w:tc>
          <w:tcPr>
            <w:tcW w:w="960" w:type="dxa"/>
            <w:tcBorders>
              <w:top w:val="nil"/>
              <w:left w:val="nil"/>
              <w:bottom w:val="single" w:sz="4" w:space="0" w:color="auto"/>
              <w:right w:val="single" w:sz="4" w:space="0" w:color="auto"/>
            </w:tcBorders>
            <w:noWrap/>
            <w:vAlign w:val="center"/>
            <w:hideMark/>
          </w:tcPr>
          <w:p w14:paraId="537BF6BD" w14:textId="77777777" w:rsidR="0027213A" w:rsidRPr="00B30B2F" w:rsidRDefault="0027213A" w:rsidP="0027213A">
            <w:pPr>
              <w:spacing w:after="0" w:line="240" w:lineRule="auto"/>
              <w:jc w:val="center"/>
              <w:rPr>
                <w:rFonts w:ascii="Calibri" w:eastAsia="Times New Roman" w:hAnsi="Calibri" w:cs="Times New Roman"/>
                <w:color w:val="4472C4" w:themeColor="accent1"/>
              </w:rPr>
            </w:pPr>
            <w:r w:rsidRPr="00B30B2F">
              <w:rPr>
                <w:rFonts w:ascii="Calibri" w:eastAsia="Times New Roman" w:hAnsi="Calibri" w:cs="Times New Roman"/>
                <w:color w:val="4472C4" w:themeColor="accent1"/>
              </w:rPr>
              <w:t>60</w:t>
            </w:r>
          </w:p>
        </w:tc>
        <w:tc>
          <w:tcPr>
            <w:tcW w:w="960" w:type="dxa"/>
            <w:tcBorders>
              <w:top w:val="nil"/>
              <w:left w:val="nil"/>
              <w:bottom w:val="single" w:sz="4" w:space="0" w:color="auto"/>
              <w:right w:val="single" w:sz="4" w:space="0" w:color="auto"/>
            </w:tcBorders>
            <w:noWrap/>
            <w:vAlign w:val="center"/>
            <w:hideMark/>
          </w:tcPr>
          <w:p w14:paraId="55B59FDA" w14:textId="77777777" w:rsidR="0027213A" w:rsidRPr="00B30B2F" w:rsidRDefault="0027213A" w:rsidP="0027213A">
            <w:pPr>
              <w:spacing w:after="0" w:line="240" w:lineRule="auto"/>
              <w:jc w:val="center"/>
              <w:rPr>
                <w:rFonts w:ascii="Calibri" w:eastAsia="Times New Roman" w:hAnsi="Calibri" w:cs="Times New Roman"/>
                <w:color w:val="4472C4" w:themeColor="accent1"/>
              </w:rPr>
            </w:pPr>
            <w:r w:rsidRPr="00B30B2F">
              <w:rPr>
                <w:rFonts w:ascii="Calibri" w:eastAsia="Times New Roman" w:hAnsi="Calibri" w:cs="Times New Roman"/>
                <w:color w:val="4472C4" w:themeColor="accent1"/>
              </w:rPr>
              <w:t>57</w:t>
            </w:r>
          </w:p>
        </w:tc>
      </w:tr>
      <w:tr w:rsidR="0027213A" w:rsidRPr="00B30B2F" w14:paraId="38058CFE" w14:textId="77777777" w:rsidTr="007C3FA2">
        <w:trPr>
          <w:cantSplit/>
          <w:trHeight w:val="290"/>
        </w:trPr>
        <w:tc>
          <w:tcPr>
            <w:tcW w:w="2180" w:type="dxa"/>
            <w:tcBorders>
              <w:top w:val="nil"/>
              <w:left w:val="single" w:sz="4" w:space="0" w:color="auto"/>
              <w:bottom w:val="single" w:sz="4" w:space="0" w:color="auto"/>
              <w:right w:val="single" w:sz="4" w:space="0" w:color="auto"/>
            </w:tcBorders>
            <w:noWrap/>
            <w:vAlign w:val="bottom"/>
            <w:hideMark/>
          </w:tcPr>
          <w:p w14:paraId="4282AE37" w14:textId="77777777" w:rsidR="0027213A" w:rsidRPr="00B30B2F" w:rsidRDefault="0027213A" w:rsidP="0027213A">
            <w:pPr>
              <w:spacing w:after="0" w:line="240" w:lineRule="auto"/>
              <w:rPr>
                <w:rFonts w:ascii="Calibri" w:eastAsia="Times New Roman" w:hAnsi="Calibri" w:cs="Times New Roman"/>
                <w:color w:val="4472C4" w:themeColor="accent1"/>
              </w:rPr>
            </w:pPr>
            <w:r w:rsidRPr="00B30B2F">
              <w:rPr>
                <w:rFonts w:ascii="Calibri" w:eastAsia="Times New Roman" w:hAnsi="Calibri" w:cs="Times New Roman"/>
                <w:color w:val="4472C4" w:themeColor="accent1"/>
              </w:rPr>
              <w:t>Whitman</w:t>
            </w:r>
          </w:p>
        </w:tc>
        <w:tc>
          <w:tcPr>
            <w:tcW w:w="960" w:type="dxa"/>
            <w:tcBorders>
              <w:top w:val="nil"/>
              <w:left w:val="nil"/>
              <w:bottom w:val="single" w:sz="4" w:space="0" w:color="auto"/>
              <w:right w:val="single" w:sz="4" w:space="0" w:color="auto"/>
            </w:tcBorders>
            <w:noWrap/>
            <w:vAlign w:val="center"/>
            <w:hideMark/>
          </w:tcPr>
          <w:p w14:paraId="2A6239E4" w14:textId="77777777" w:rsidR="0027213A" w:rsidRPr="00B30B2F" w:rsidRDefault="0027213A" w:rsidP="0027213A">
            <w:pPr>
              <w:spacing w:after="0" w:line="240" w:lineRule="auto"/>
              <w:jc w:val="center"/>
              <w:rPr>
                <w:rFonts w:ascii="Calibri" w:eastAsia="Times New Roman" w:hAnsi="Calibri" w:cs="Times New Roman"/>
                <w:color w:val="4472C4" w:themeColor="accent1"/>
              </w:rPr>
            </w:pPr>
            <w:r w:rsidRPr="00B30B2F">
              <w:rPr>
                <w:rFonts w:ascii="Calibri" w:eastAsia="Times New Roman" w:hAnsi="Calibri" w:cs="Times New Roman"/>
                <w:color w:val="4472C4" w:themeColor="accent1"/>
              </w:rPr>
              <w:t>27</w:t>
            </w:r>
          </w:p>
        </w:tc>
        <w:tc>
          <w:tcPr>
            <w:tcW w:w="960" w:type="dxa"/>
            <w:tcBorders>
              <w:top w:val="nil"/>
              <w:left w:val="nil"/>
              <w:bottom w:val="single" w:sz="4" w:space="0" w:color="auto"/>
              <w:right w:val="single" w:sz="4" w:space="0" w:color="auto"/>
            </w:tcBorders>
            <w:noWrap/>
            <w:vAlign w:val="center"/>
            <w:hideMark/>
          </w:tcPr>
          <w:p w14:paraId="1553A55D" w14:textId="77777777" w:rsidR="0027213A" w:rsidRPr="00B30B2F" w:rsidRDefault="0027213A" w:rsidP="0027213A">
            <w:pPr>
              <w:spacing w:after="0" w:line="240" w:lineRule="auto"/>
              <w:jc w:val="center"/>
              <w:rPr>
                <w:rFonts w:ascii="Calibri" w:eastAsia="Times New Roman" w:hAnsi="Calibri" w:cs="Times New Roman"/>
                <w:color w:val="4472C4" w:themeColor="accent1"/>
              </w:rPr>
            </w:pPr>
            <w:r w:rsidRPr="00B30B2F">
              <w:rPr>
                <w:rFonts w:ascii="Calibri" w:eastAsia="Times New Roman" w:hAnsi="Calibri" w:cs="Times New Roman"/>
                <w:color w:val="4472C4" w:themeColor="accent1"/>
              </w:rPr>
              <w:t>40</w:t>
            </w:r>
          </w:p>
        </w:tc>
        <w:tc>
          <w:tcPr>
            <w:tcW w:w="960" w:type="dxa"/>
            <w:tcBorders>
              <w:top w:val="nil"/>
              <w:left w:val="nil"/>
              <w:bottom w:val="single" w:sz="4" w:space="0" w:color="auto"/>
              <w:right w:val="single" w:sz="4" w:space="0" w:color="auto"/>
            </w:tcBorders>
            <w:noWrap/>
            <w:vAlign w:val="center"/>
            <w:hideMark/>
          </w:tcPr>
          <w:p w14:paraId="44FBA9D7" w14:textId="77777777" w:rsidR="0027213A" w:rsidRPr="00B30B2F" w:rsidRDefault="0027213A" w:rsidP="0027213A">
            <w:pPr>
              <w:spacing w:after="0" w:line="240" w:lineRule="auto"/>
              <w:jc w:val="center"/>
              <w:rPr>
                <w:rFonts w:ascii="Calibri" w:eastAsia="Times New Roman" w:hAnsi="Calibri" w:cs="Times New Roman"/>
                <w:color w:val="4472C4" w:themeColor="accent1"/>
              </w:rPr>
            </w:pPr>
            <w:r w:rsidRPr="00B30B2F">
              <w:rPr>
                <w:rFonts w:ascii="Calibri" w:eastAsia="Times New Roman" w:hAnsi="Calibri" w:cs="Times New Roman"/>
                <w:color w:val="4472C4" w:themeColor="accent1"/>
              </w:rPr>
              <w:t>53</w:t>
            </w:r>
          </w:p>
        </w:tc>
        <w:tc>
          <w:tcPr>
            <w:tcW w:w="960" w:type="dxa"/>
            <w:tcBorders>
              <w:top w:val="nil"/>
              <w:left w:val="nil"/>
              <w:bottom w:val="single" w:sz="4" w:space="0" w:color="auto"/>
              <w:right w:val="single" w:sz="4" w:space="0" w:color="auto"/>
            </w:tcBorders>
            <w:noWrap/>
            <w:vAlign w:val="center"/>
            <w:hideMark/>
          </w:tcPr>
          <w:p w14:paraId="05AF7AC5" w14:textId="77777777" w:rsidR="0027213A" w:rsidRPr="00B30B2F" w:rsidRDefault="0027213A" w:rsidP="0027213A">
            <w:pPr>
              <w:spacing w:after="0" w:line="240" w:lineRule="auto"/>
              <w:jc w:val="center"/>
              <w:rPr>
                <w:rFonts w:ascii="Calibri" w:eastAsia="Times New Roman" w:hAnsi="Calibri" w:cs="Times New Roman"/>
                <w:color w:val="4472C4" w:themeColor="accent1"/>
              </w:rPr>
            </w:pPr>
            <w:r w:rsidRPr="00B30B2F">
              <w:rPr>
                <w:rFonts w:ascii="Calibri" w:eastAsia="Times New Roman" w:hAnsi="Calibri" w:cs="Times New Roman"/>
                <w:color w:val="4472C4" w:themeColor="accent1"/>
              </w:rPr>
              <w:t>51</w:t>
            </w:r>
          </w:p>
        </w:tc>
      </w:tr>
      <w:tr w:rsidR="0027213A" w:rsidRPr="00B30B2F" w14:paraId="26291056" w14:textId="77777777" w:rsidTr="007C3FA2">
        <w:trPr>
          <w:cantSplit/>
          <w:trHeight w:val="290"/>
        </w:trPr>
        <w:tc>
          <w:tcPr>
            <w:tcW w:w="2180" w:type="dxa"/>
            <w:tcBorders>
              <w:top w:val="nil"/>
              <w:left w:val="single" w:sz="4" w:space="0" w:color="auto"/>
              <w:bottom w:val="single" w:sz="4" w:space="0" w:color="auto"/>
              <w:right w:val="single" w:sz="4" w:space="0" w:color="auto"/>
            </w:tcBorders>
            <w:noWrap/>
            <w:vAlign w:val="bottom"/>
            <w:hideMark/>
          </w:tcPr>
          <w:p w14:paraId="47FEB34E" w14:textId="77777777" w:rsidR="0027213A" w:rsidRPr="00B30B2F" w:rsidRDefault="0027213A" w:rsidP="0027213A">
            <w:pPr>
              <w:spacing w:after="0" w:line="240" w:lineRule="auto"/>
              <w:rPr>
                <w:rFonts w:ascii="Calibri" w:eastAsia="Times New Roman" w:hAnsi="Calibri" w:cs="Times New Roman"/>
                <w:color w:val="4472C4" w:themeColor="accent1"/>
              </w:rPr>
            </w:pPr>
            <w:r w:rsidRPr="00B30B2F">
              <w:rPr>
                <w:rFonts w:ascii="Calibri" w:eastAsia="Times New Roman" w:hAnsi="Calibri" w:cs="Times New Roman"/>
                <w:color w:val="4472C4" w:themeColor="accent1"/>
              </w:rPr>
              <w:t>Hanson</w:t>
            </w:r>
          </w:p>
        </w:tc>
        <w:tc>
          <w:tcPr>
            <w:tcW w:w="960" w:type="dxa"/>
            <w:tcBorders>
              <w:top w:val="nil"/>
              <w:left w:val="nil"/>
              <w:bottom w:val="single" w:sz="4" w:space="0" w:color="auto"/>
              <w:right w:val="single" w:sz="4" w:space="0" w:color="auto"/>
            </w:tcBorders>
            <w:noWrap/>
            <w:vAlign w:val="center"/>
            <w:hideMark/>
          </w:tcPr>
          <w:p w14:paraId="113198AC" w14:textId="77777777" w:rsidR="0027213A" w:rsidRPr="00B30B2F" w:rsidRDefault="0027213A" w:rsidP="0027213A">
            <w:pPr>
              <w:spacing w:after="0" w:line="240" w:lineRule="auto"/>
              <w:jc w:val="center"/>
              <w:rPr>
                <w:rFonts w:ascii="Calibri" w:eastAsia="Times New Roman" w:hAnsi="Calibri" w:cs="Times New Roman"/>
                <w:color w:val="4472C4" w:themeColor="accent1"/>
              </w:rPr>
            </w:pPr>
            <w:r w:rsidRPr="00B30B2F">
              <w:rPr>
                <w:rFonts w:ascii="Calibri" w:eastAsia="Times New Roman" w:hAnsi="Calibri" w:cs="Times New Roman"/>
                <w:color w:val="4472C4" w:themeColor="accent1"/>
              </w:rPr>
              <w:t>23</w:t>
            </w:r>
          </w:p>
        </w:tc>
        <w:tc>
          <w:tcPr>
            <w:tcW w:w="960" w:type="dxa"/>
            <w:tcBorders>
              <w:top w:val="nil"/>
              <w:left w:val="nil"/>
              <w:bottom w:val="single" w:sz="4" w:space="0" w:color="auto"/>
              <w:right w:val="single" w:sz="4" w:space="0" w:color="auto"/>
            </w:tcBorders>
            <w:noWrap/>
            <w:vAlign w:val="center"/>
            <w:hideMark/>
          </w:tcPr>
          <w:p w14:paraId="36BAB016" w14:textId="77777777" w:rsidR="0027213A" w:rsidRPr="00B30B2F" w:rsidRDefault="0027213A" w:rsidP="0027213A">
            <w:pPr>
              <w:spacing w:after="0" w:line="240" w:lineRule="auto"/>
              <w:jc w:val="center"/>
              <w:rPr>
                <w:rFonts w:ascii="Calibri" w:eastAsia="Times New Roman" w:hAnsi="Calibri" w:cs="Times New Roman"/>
                <w:color w:val="4472C4" w:themeColor="accent1"/>
              </w:rPr>
            </w:pPr>
            <w:r w:rsidRPr="00B30B2F">
              <w:rPr>
                <w:rFonts w:ascii="Calibri" w:eastAsia="Times New Roman" w:hAnsi="Calibri" w:cs="Times New Roman"/>
                <w:color w:val="4472C4" w:themeColor="accent1"/>
              </w:rPr>
              <w:t>38</w:t>
            </w:r>
          </w:p>
        </w:tc>
        <w:tc>
          <w:tcPr>
            <w:tcW w:w="960" w:type="dxa"/>
            <w:tcBorders>
              <w:top w:val="nil"/>
              <w:left w:val="nil"/>
              <w:bottom w:val="single" w:sz="4" w:space="0" w:color="auto"/>
              <w:right w:val="single" w:sz="4" w:space="0" w:color="auto"/>
            </w:tcBorders>
            <w:noWrap/>
            <w:vAlign w:val="center"/>
            <w:hideMark/>
          </w:tcPr>
          <w:p w14:paraId="33021F46" w14:textId="77777777" w:rsidR="0027213A" w:rsidRPr="00B30B2F" w:rsidRDefault="0027213A" w:rsidP="0027213A">
            <w:pPr>
              <w:spacing w:after="0" w:line="240" w:lineRule="auto"/>
              <w:jc w:val="center"/>
              <w:rPr>
                <w:rFonts w:ascii="Calibri" w:eastAsia="Times New Roman" w:hAnsi="Calibri" w:cs="Times New Roman"/>
                <w:color w:val="4472C4" w:themeColor="accent1"/>
              </w:rPr>
            </w:pPr>
            <w:r w:rsidRPr="00B30B2F">
              <w:rPr>
                <w:rFonts w:ascii="Calibri" w:eastAsia="Times New Roman" w:hAnsi="Calibri" w:cs="Times New Roman"/>
                <w:color w:val="4472C4" w:themeColor="accent1"/>
              </w:rPr>
              <w:t>41</w:t>
            </w:r>
          </w:p>
        </w:tc>
        <w:tc>
          <w:tcPr>
            <w:tcW w:w="960" w:type="dxa"/>
            <w:tcBorders>
              <w:top w:val="nil"/>
              <w:left w:val="nil"/>
              <w:bottom w:val="single" w:sz="4" w:space="0" w:color="auto"/>
              <w:right w:val="single" w:sz="4" w:space="0" w:color="auto"/>
            </w:tcBorders>
            <w:noWrap/>
            <w:vAlign w:val="center"/>
            <w:hideMark/>
          </w:tcPr>
          <w:p w14:paraId="73768DC1" w14:textId="77777777" w:rsidR="0027213A" w:rsidRPr="00B30B2F" w:rsidRDefault="0027213A" w:rsidP="0027213A">
            <w:pPr>
              <w:spacing w:after="0" w:line="240" w:lineRule="auto"/>
              <w:jc w:val="center"/>
              <w:rPr>
                <w:rFonts w:ascii="Calibri" w:eastAsia="Times New Roman" w:hAnsi="Calibri" w:cs="Times New Roman"/>
                <w:color w:val="4472C4" w:themeColor="accent1"/>
              </w:rPr>
            </w:pPr>
            <w:r w:rsidRPr="00B30B2F">
              <w:rPr>
                <w:rFonts w:ascii="Calibri" w:eastAsia="Times New Roman" w:hAnsi="Calibri" w:cs="Times New Roman"/>
                <w:color w:val="4472C4" w:themeColor="accent1"/>
              </w:rPr>
              <w:t>50</w:t>
            </w:r>
          </w:p>
        </w:tc>
      </w:tr>
      <w:tr w:rsidR="0027213A" w:rsidRPr="00B30B2F" w14:paraId="5B38FEB4" w14:textId="77777777" w:rsidTr="007C3FA2">
        <w:trPr>
          <w:cantSplit/>
          <w:trHeight w:val="290"/>
        </w:trPr>
        <w:tc>
          <w:tcPr>
            <w:tcW w:w="2180" w:type="dxa"/>
            <w:tcBorders>
              <w:top w:val="nil"/>
              <w:left w:val="single" w:sz="4" w:space="0" w:color="auto"/>
              <w:bottom w:val="single" w:sz="4" w:space="0" w:color="auto"/>
              <w:right w:val="single" w:sz="4" w:space="0" w:color="auto"/>
            </w:tcBorders>
            <w:noWrap/>
            <w:vAlign w:val="bottom"/>
            <w:hideMark/>
          </w:tcPr>
          <w:p w14:paraId="10648A63" w14:textId="77777777" w:rsidR="0027213A" w:rsidRPr="00B30B2F" w:rsidRDefault="0027213A" w:rsidP="0027213A">
            <w:pPr>
              <w:spacing w:after="0" w:line="240" w:lineRule="auto"/>
              <w:rPr>
                <w:rFonts w:ascii="Calibri" w:eastAsia="Times New Roman" w:hAnsi="Calibri" w:cs="Times New Roman"/>
                <w:color w:val="4472C4" w:themeColor="accent1"/>
              </w:rPr>
            </w:pPr>
            <w:r w:rsidRPr="00B30B2F">
              <w:rPr>
                <w:rFonts w:ascii="Calibri" w:eastAsia="Times New Roman" w:hAnsi="Calibri" w:cs="Times New Roman"/>
                <w:color w:val="4472C4" w:themeColor="accent1"/>
              </w:rPr>
              <w:t>North Weymouth</w:t>
            </w:r>
          </w:p>
        </w:tc>
        <w:tc>
          <w:tcPr>
            <w:tcW w:w="960" w:type="dxa"/>
            <w:tcBorders>
              <w:top w:val="nil"/>
              <w:left w:val="nil"/>
              <w:bottom w:val="single" w:sz="4" w:space="0" w:color="auto"/>
              <w:right w:val="single" w:sz="4" w:space="0" w:color="auto"/>
            </w:tcBorders>
            <w:noWrap/>
            <w:vAlign w:val="center"/>
            <w:hideMark/>
          </w:tcPr>
          <w:p w14:paraId="7C1DB4F4" w14:textId="77777777" w:rsidR="0027213A" w:rsidRPr="00B30B2F" w:rsidRDefault="0027213A" w:rsidP="0027213A">
            <w:pPr>
              <w:spacing w:after="0" w:line="240" w:lineRule="auto"/>
              <w:jc w:val="center"/>
              <w:rPr>
                <w:rFonts w:ascii="Calibri" w:eastAsia="Times New Roman" w:hAnsi="Calibri" w:cs="Times New Roman"/>
                <w:color w:val="4472C4" w:themeColor="accent1"/>
              </w:rPr>
            </w:pPr>
            <w:r w:rsidRPr="00B30B2F">
              <w:rPr>
                <w:rFonts w:ascii="Calibri" w:eastAsia="Times New Roman" w:hAnsi="Calibri" w:cs="Times New Roman"/>
                <w:color w:val="4472C4" w:themeColor="accent1"/>
              </w:rPr>
              <w:t>36</w:t>
            </w:r>
          </w:p>
        </w:tc>
        <w:tc>
          <w:tcPr>
            <w:tcW w:w="960" w:type="dxa"/>
            <w:tcBorders>
              <w:top w:val="nil"/>
              <w:left w:val="nil"/>
              <w:bottom w:val="single" w:sz="4" w:space="0" w:color="auto"/>
              <w:right w:val="single" w:sz="4" w:space="0" w:color="auto"/>
            </w:tcBorders>
            <w:noWrap/>
            <w:vAlign w:val="center"/>
            <w:hideMark/>
          </w:tcPr>
          <w:p w14:paraId="1AB3EF4D" w14:textId="77777777" w:rsidR="0027213A" w:rsidRPr="00B30B2F" w:rsidRDefault="0027213A" w:rsidP="0027213A">
            <w:pPr>
              <w:spacing w:after="0" w:line="240" w:lineRule="auto"/>
              <w:jc w:val="center"/>
              <w:rPr>
                <w:rFonts w:ascii="Calibri" w:eastAsia="Times New Roman" w:hAnsi="Calibri" w:cs="Times New Roman"/>
                <w:color w:val="4472C4" w:themeColor="accent1"/>
              </w:rPr>
            </w:pPr>
            <w:r w:rsidRPr="00B30B2F">
              <w:rPr>
                <w:rFonts w:ascii="Calibri" w:eastAsia="Times New Roman" w:hAnsi="Calibri" w:cs="Times New Roman"/>
                <w:color w:val="4472C4" w:themeColor="accent1"/>
              </w:rPr>
              <w:t>36</w:t>
            </w:r>
          </w:p>
        </w:tc>
        <w:tc>
          <w:tcPr>
            <w:tcW w:w="960" w:type="dxa"/>
            <w:tcBorders>
              <w:top w:val="nil"/>
              <w:left w:val="nil"/>
              <w:bottom w:val="single" w:sz="4" w:space="0" w:color="auto"/>
              <w:right w:val="single" w:sz="4" w:space="0" w:color="auto"/>
            </w:tcBorders>
            <w:noWrap/>
            <w:vAlign w:val="center"/>
            <w:hideMark/>
          </w:tcPr>
          <w:p w14:paraId="03F01DCA" w14:textId="77777777" w:rsidR="0027213A" w:rsidRPr="00B30B2F" w:rsidRDefault="0027213A" w:rsidP="0027213A">
            <w:pPr>
              <w:spacing w:after="0" w:line="240" w:lineRule="auto"/>
              <w:jc w:val="center"/>
              <w:rPr>
                <w:rFonts w:ascii="Calibri" w:eastAsia="Times New Roman" w:hAnsi="Calibri" w:cs="Times New Roman"/>
                <w:color w:val="4472C4" w:themeColor="accent1"/>
              </w:rPr>
            </w:pPr>
            <w:r w:rsidRPr="00B30B2F">
              <w:rPr>
                <w:rFonts w:ascii="Calibri" w:eastAsia="Times New Roman" w:hAnsi="Calibri" w:cs="Times New Roman"/>
                <w:color w:val="4472C4" w:themeColor="accent1"/>
              </w:rPr>
              <w:t>40</w:t>
            </w:r>
          </w:p>
        </w:tc>
        <w:tc>
          <w:tcPr>
            <w:tcW w:w="960" w:type="dxa"/>
            <w:tcBorders>
              <w:top w:val="nil"/>
              <w:left w:val="nil"/>
              <w:bottom w:val="single" w:sz="4" w:space="0" w:color="auto"/>
              <w:right w:val="single" w:sz="4" w:space="0" w:color="auto"/>
            </w:tcBorders>
            <w:noWrap/>
            <w:vAlign w:val="center"/>
            <w:hideMark/>
          </w:tcPr>
          <w:p w14:paraId="2DB3866E" w14:textId="77777777" w:rsidR="0027213A" w:rsidRPr="00B30B2F" w:rsidRDefault="0027213A" w:rsidP="0027213A">
            <w:pPr>
              <w:spacing w:after="0" w:line="240" w:lineRule="auto"/>
              <w:jc w:val="center"/>
              <w:rPr>
                <w:rFonts w:ascii="Calibri" w:eastAsia="Times New Roman" w:hAnsi="Calibri" w:cs="Times New Roman"/>
                <w:color w:val="4472C4" w:themeColor="accent1"/>
              </w:rPr>
            </w:pPr>
            <w:r w:rsidRPr="00B30B2F">
              <w:rPr>
                <w:rFonts w:ascii="Calibri" w:eastAsia="Times New Roman" w:hAnsi="Calibri" w:cs="Times New Roman"/>
                <w:color w:val="4472C4" w:themeColor="accent1"/>
              </w:rPr>
              <w:t>48</w:t>
            </w:r>
          </w:p>
        </w:tc>
      </w:tr>
      <w:tr w:rsidR="0027213A" w:rsidRPr="00B30B2F" w14:paraId="0B78ECC4" w14:textId="77777777" w:rsidTr="007C3FA2">
        <w:trPr>
          <w:cantSplit/>
          <w:trHeight w:val="290"/>
        </w:trPr>
        <w:tc>
          <w:tcPr>
            <w:tcW w:w="2180" w:type="dxa"/>
            <w:tcBorders>
              <w:top w:val="nil"/>
              <w:left w:val="single" w:sz="4" w:space="0" w:color="auto"/>
              <w:bottom w:val="single" w:sz="4" w:space="0" w:color="auto"/>
              <w:right w:val="single" w:sz="4" w:space="0" w:color="auto"/>
            </w:tcBorders>
            <w:noWrap/>
            <w:vAlign w:val="bottom"/>
            <w:hideMark/>
          </w:tcPr>
          <w:p w14:paraId="349029F1" w14:textId="77777777" w:rsidR="0027213A" w:rsidRPr="00B30B2F" w:rsidRDefault="0027213A" w:rsidP="0027213A">
            <w:pPr>
              <w:spacing w:after="0" w:line="240" w:lineRule="auto"/>
              <w:rPr>
                <w:rFonts w:ascii="Calibri" w:eastAsia="Times New Roman" w:hAnsi="Calibri" w:cs="Times New Roman"/>
                <w:color w:val="4472C4" w:themeColor="accent1"/>
              </w:rPr>
            </w:pPr>
            <w:r w:rsidRPr="00B30B2F">
              <w:rPr>
                <w:rFonts w:ascii="Calibri" w:eastAsia="Times New Roman" w:hAnsi="Calibri" w:cs="Times New Roman"/>
                <w:color w:val="4472C4" w:themeColor="accent1"/>
              </w:rPr>
              <w:t>Randolph</w:t>
            </w:r>
          </w:p>
        </w:tc>
        <w:tc>
          <w:tcPr>
            <w:tcW w:w="960" w:type="dxa"/>
            <w:tcBorders>
              <w:top w:val="nil"/>
              <w:left w:val="nil"/>
              <w:bottom w:val="single" w:sz="4" w:space="0" w:color="auto"/>
              <w:right w:val="single" w:sz="4" w:space="0" w:color="auto"/>
            </w:tcBorders>
            <w:noWrap/>
            <w:vAlign w:val="center"/>
            <w:hideMark/>
          </w:tcPr>
          <w:p w14:paraId="19A5C145" w14:textId="77777777" w:rsidR="0027213A" w:rsidRPr="00B30B2F" w:rsidRDefault="0027213A" w:rsidP="0027213A">
            <w:pPr>
              <w:spacing w:after="0" w:line="240" w:lineRule="auto"/>
              <w:jc w:val="center"/>
              <w:rPr>
                <w:rFonts w:ascii="Calibri" w:eastAsia="Times New Roman" w:hAnsi="Calibri" w:cs="Times New Roman"/>
                <w:color w:val="4472C4" w:themeColor="accent1"/>
              </w:rPr>
            </w:pPr>
            <w:r w:rsidRPr="00B30B2F">
              <w:rPr>
                <w:rFonts w:ascii="Calibri" w:eastAsia="Times New Roman" w:hAnsi="Calibri" w:cs="Times New Roman"/>
                <w:color w:val="4472C4" w:themeColor="accent1"/>
              </w:rPr>
              <w:t>35</w:t>
            </w:r>
          </w:p>
        </w:tc>
        <w:tc>
          <w:tcPr>
            <w:tcW w:w="960" w:type="dxa"/>
            <w:tcBorders>
              <w:top w:val="nil"/>
              <w:left w:val="nil"/>
              <w:bottom w:val="single" w:sz="4" w:space="0" w:color="auto"/>
              <w:right w:val="single" w:sz="4" w:space="0" w:color="auto"/>
            </w:tcBorders>
            <w:noWrap/>
            <w:vAlign w:val="center"/>
            <w:hideMark/>
          </w:tcPr>
          <w:p w14:paraId="06F428D2" w14:textId="77777777" w:rsidR="0027213A" w:rsidRPr="00B30B2F" w:rsidRDefault="0027213A" w:rsidP="0027213A">
            <w:pPr>
              <w:spacing w:after="0" w:line="240" w:lineRule="auto"/>
              <w:jc w:val="center"/>
              <w:rPr>
                <w:rFonts w:ascii="Calibri" w:eastAsia="Times New Roman" w:hAnsi="Calibri" w:cs="Times New Roman"/>
                <w:color w:val="4472C4" w:themeColor="accent1"/>
              </w:rPr>
            </w:pPr>
            <w:r w:rsidRPr="00B30B2F">
              <w:rPr>
                <w:rFonts w:ascii="Calibri" w:eastAsia="Times New Roman" w:hAnsi="Calibri" w:cs="Times New Roman"/>
                <w:color w:val="4472C4" w:themeColor="accent1"/>
              </w:rPr>
              <w:t>32</w:t>
            </w:r>
          </w:p>
        </w:tc>
        <w:tc>
          <w:tcPr>
            <w:tcW w:w="960" w:type="dxa"/>
            <w:tcBorders>
              <w:top w:val="nil"/>
              <w:left w:val="nil"/>
              <w:bottom w:val="single" w:sz="4" w:space="0" w:color="auto"/>
              <w:right w:val="single" w:sz="4" w:space="0" w:color="auto"/>
            </w:tcBorders>
            <w:noWrap/>
            <w:vAlign w:val="center"/>
            <w:hideMark/>
          </w:tcPr>
          <w:p w14:paraId="5FCEAEF8" w14:textId="77777777" w:rsidR="0027213A" w:rsidRPr="00B30B2F" w:rsidRDefault="0027213A" w:rsidP="0027213A">
            <w:pPr>
              <w:spacing w:after="0" w:line="240" w:lineRule="auto"/>
              <w:jc w:val="center"/>
              <w:rPr>
                <w:rFonts w:ascii="Calibri" w:eastAsia="Times New Roman" w:hAnsi="Calibri" w:cs="Times New Roman"/>
                <w:color w:val="4472C4" w:themeColor="accent1"/>
              </w:rPr>
            </w:pPr>
            <w:r w:rsidRPr="00B30B2F">
              <w:rPr>
                <w:rFonts w:ascii="Calibri" w:eastAsia="Times New Roman" w:hAnsi="Calibri" w:cs="Times New Roman"/>
                <w:color w:val="4472C4" w:themeColor="accent1"/>
              </w:rPr>
              <w:t>43</w:t>
            </w:r>
          </w:p>
        </w:tc>
        <w:tc>
          <w:tcPr>
            <w:tcW w:w="960" w:type="dxa"/>
            <w:tcBorders>
              <w:top w:val="nil"/>
              <w:left w:val="nil"/>
              <w:bottom w:val="single" w:sz="4" w:space="0" w:color="auto"/>
              <w:right w:val="single" w:sz="4" w:space="0" w:color="auto"/>
            </w:tcBorders>
            <w:noWrap/>
            <w:vAlign w:val="center"/>
            <w:hideMark/>
          </w:tcPr>
          <w:p w14:paraId="171B4028" w14:textId="77777777" w:rsidR="0027213A" w:rsidRPr="00B30B2F" w:rsidRDefault="0027213A" w:rsidP="0027213A">
            <w:pPr>
              <w:spacing w:after="0" w:line="240" w:lineRule="auto"/>
              <w:jc w:val="center"/>
              <w:rPr>
                <w:rFonts w:ascii="Calibri" w:eastAsia="Times New Roman" w:hAnsi="Calibri" w:cs="Times New Roman"/>
                <w:color w:val="4472C4" w:themeColor="accent1"/>
              </w:rPr>
            </w:pPr>
            <w:r w:rsidRPr="00B30B2F">
              <w:rPr>
                <w:rFonts w:ascii="Calibri" w:eastAsia="Times New Roman" w:hAnsi="Calibri" w:cs="Times New Roman"/>
                <w:color w:val="4472C4" w:themeColor="accent1"/>
              </w:rPr>
              <w:t>47</w:t>
            </w:r>
          </w:p>
        </w:tc>
      </w:tr>
      <w:tr w:rsidR="0027213A" w:rsidRPr="00B30B2F" w14:paraId="3AA1BFA1" w14:textId="77777777" w:rsidTr="007C3FA2">
        <w:trPr>
          <w:cantSplit/>
          <w:trHeight w:val="290"/>
        </w:trPr>
        <w:tc>
          <w:tcPr>
            <w:tcW w:w="2180" w:type="dxa"/>
            <w:tcBorders>
              <w:top w:val="nil"/>
              <w:left w:val="single" w:sz="4" w:space="0" w:color="auto"/>
              <w:bottom w:val="single" w:sz="4" w:space="0" w:color="auto"/>
              <w:right w:val="single" w:sz="4" w:space="0" w:color="auto"/>
            </w:tcBorders>
            <w:noWrap/>
            <w:vAlign w:val="bottom"/>
            <w:hideMark/>
          </w:tcPr>
          <w:p w14:paraId="391FD174" w14:textId="77777777" w:rsidR="0027213A" w:rsidRPr="00B30B2F" w:rsidRDefault="0027213A" w:rsidP="0027213A">
            <w:pPr>
              <w:spacing w:after="0" w:line="240" w:lineRule="auto"/>
              <w:rPr>
                <w:rFonts w:ascii="Calibri" w:eastAsia="Times New Roman" w:hAnsi="Calibri" w:cs="Times New Roman"/>
                <w:color w:val="4472C4" w:themeColor="accent1"/>
              </w:rPr>
            </w:pPr>
            <w:r w:rsidRPr="00B30B2F">
              <w:rPr>
                <w:rFonts w:ascii="Calibri" w:eastAsia="Times New Roman" w:hAnsi="Calibri" w:cs="Times New Roman"/>
                <w:color w:val="4472C4" w:themeColor="accent1"/>
              </w:rPr>
              <w:t>Holbrook</w:t>
            </w:r>
          </w:p>
        </w:tc>
        <w:tc>
          <w:tcPr>
            <w:tcW w:w="960" w:type="dxa"/>
            <w:tcBorders>
              <w:top w:val="nil"/>
              <w:left w:val="nil"/>
              <w:bottom w:val="single" w:sz="4" w:space="0" w:color="auto"/>
              <w:right w:val="single" w:sz="4" w:space="0" w:color="auto"/>
            </w:tcBorders>
            <w:noWrap/>
            <w:vAlign w:val="center"/>
            <w:hideMark/>
          </w:tcPr>
          <w:p w14:paraId="14B3161A" w14:textId="77777777" w:rsidR="0027213A" w:rsidRPr="00B30B2F" w:rsidRDefault="0027213A" w:rsidP="0027213A">
            <w:pPr>
              <w:spacing w:after="0" w:line="240" w:lineRule="auto"/>
              <w:jc w:val="center"/>
              <w:rPr>
                <w:rFonts w:ascii="Calibri" w:eastAsia="Times New Roman" w:hAnsi="Calibri" w:cs="Times New Roman"/>
                <w:color w:val="4472C4" w:themeColor="accent1"/>
              </w:rPr>
            </w:pPr>
            <w:r w:rsidRPr="00B30B2F">
              <w:rPr>
                <w:rFonts w:ascii="Calibri" w:eastAsia="Times New Roman" w:hAnsi="Calibri" w:cs="Times New Roman"/>
                <w:color w:val="4472C4" w:themeColor="accent1"/>
              </w:rPr>
              <w:t>29</w:t>
            </w:r>
          </w:p>
        </w:tc>
        <w:tc>
          <w:tcPr>
            <w:tcW w:w="960" w:type="dxa"/>
            <w:tcBorders>
              <w:top w:val="nil"/>
              <w:left w:val="nil"/>
              <w:bottom w:val="single" w:sz="4" w:space="0" w:color="auto"/>
              <w:right w:val="single" w:sz="4" w:space="0" w:color="auto"/>
            </w:tcBorders>
            <w:noWrap/>
            <w:vAlign w:val="center"/>
            <w:hideMark/>
          </w:tcPr>
          <w:p w14:paraId="35639772" w14:textId="77777777" w:rsidR="0027213A" w:rsidRPr="00B30B2F" w:rsidRDefault="0027213A" w:rsidP="0027213A">
            <w:pPr>
              <w:spacing w:after="0" w:line="240" w:lineRule="auto"/>
              <w:jc w:val="center"/>
              <w:rPr>
                <w:rFonts w:ascii="Calibri" w:eastAsia="Times New Roman" w:hAnsi="Calibri" w:cs="Times New Roman"/>
                <w:color w:val="4472C4" w:themeColor="accent1"/>
              </w:rPr>
            </w:pPr>
            <w:r w:rsidRPr="00B30B2F">
              <w:rPr>
                <w:rFonts w:ascii="Calibri" w:eastAsia="Times New Roman" w:hAnsi="Calibri" w:cs="Times New Roman"/>
                <w:color w:val="4472C4" w:themeColor="accent1"/>
              </w:rPr>
              <w:t>23</w:t>
            </w:r>
          </w:p>
        </w:tc>
        <w:tc>
          <w:tcPr>
            <w:tcW w:w="960" w:type="dxa"/>
            <w:tcBorders>
              <w:top w:val="nil"/>
              <w:left w:val="nil"/>
              <w:bottom w:val="single" w:sz="4" w:space="0" w:color="auto"/>
              <w:right w:val="single" w:sz="4" w:space="0" w:color="auto"/>
            </w:tcBorders>
            <w:noWrap/>
            <w:vAlign w:val="center"/>
            <w:hideMark/>
          </w:tcPr>
          <w:p w14:paraId="48B5CC80" w14:textId="77777777" w:rsidR="0027213A" w:rsidRPr="00B30B2F" w:rsidRDefault="0027213A" w:rsidP="0027213A">
            <w:pPr>
              <w:spacing w:after="0" w:line="240" w:lineRule="auto"/>
              <w:jc w:val="center"/>
              <w:rPr>
                <w:rFonts w:ascii="Calibri" w:eastAsia="Times New Roman" w:hAnsi="Calibri" w:cs="Times New Roman"/>
                <w:color w:val="4472C4" w:themeColor="accent1"/>
              </w:rPr>
            </w:pPr>
            <w:r w:rsidRPr="00B30B2F">
              <w:rPr>
                <w:rFonts w:ascii="Calibri" w:eastAsia="Times New Roman" w:hAnsi="Calibri" w:cs="Times New Roman"/>
                <w:color w:val="4472C4" w:themeColor="accent1"/>
              </w:rPr>
              <w:t>40</w:t>
            </w:r>
          </w:p>
        </w:tc>
        <w:tc>
          <w:tcPr>
            <w:tcW w:w="960" w:type="dxa"/>
            <w:tcBorders>
              <w:top w:val="nil"/>
              <w:left w:val="nil"/>
              <w:bottom w:val="single" w:sz="4" w:space="0" w:color="auto"/>
              <w:right w:val="single" w:sz="4" w:space="0" w:color="auto"/>
            </w:tcBorders>
            <w:noWrap/>
            <w:vAlign w:val="center"/>
            <w:hideMark/>
          </w:tcPr>
          <w:p w14:paraId="01732D69" w14:textId="77777777" w:rsidR="0027213A" w:rsidRPr="00B30B2F" w:rsidRDefault="0027213A" w:rsidP="0027213A">
            <w:pPr>
              <w:spacing w:after="0" w:line="240" w:lineRule="auto"/>
              <w:jc w:val="center"/>
              <w:rPr>
                <w:rFonts w:ascii="Calibri" w:eastAsia="Times New Roman" w:hAnsi="Calibri" w:cs="Times New Roman"/>
                <w:color w:val="4472C4" w:themeColor="accent1"/>
              </w:rPr>
            </w:pPr>
            <w:r w:rsidRPr="00B30B2F">
              <w:rPr>
                <w:rFonts w:ascii="Calibri" w:eastAsia="Times New Roman" w:hAnsi="Calibri" w:cs="Times New Roman"/>
                <w:color w:val="4472C4" w:themeColor="accent1"/>
              </w:rPr>
              <w:t>38</w:t>
            </w:r>
          </w:p>
        </w:tc>
      </w:tr>
      <w:tr w:rsidR="0027213A" w:rsidRPr="00B30B2F" w14:paraId="0BA274B3" w14:textId="77777777" w:rsidTr="007C3FA2">
        <w:trPr>
          <w:cantSplit/>
          <w:trHeight w:val="290"/>
        </w:trPr>
        <w:tc>
          <w:tcPr>
            <w:tcW w:w="2180" w:type="dxa"/>
            <w:tcBorders>
              <w:top w:val="nil"/>
              <w:left w:val="single" w:sz="4" w:space="0" w:color="auto"/>
              <w:bottom w:val="single" w:sz="4" w:space="0" w:color="auto"/>
              <w:right w:val="single" w:sz="4" w:space="0" w:color="auto"/>
            </w:tcBorders>
            <w:noWrap/>
            <w:vAlign w:val="bottom"/>
            <w:hideMark/>
          </w:tcPr>
          <w:p w14:paraId="6A415CF4" w14:textId="77777777" w:rsidR="0027213A" w:rsidRPr="00B30B2F" w:rsidRDefault="0027213A" w:rsidP="0027213A">
            <w:pPr>
              <w:spacing w:after="0" w:line="240" w:lineRule="auto"/>
              <w:rPr>
                <w:rFonts w:ascii="Calibri" w:eastAsia="Times New Roman" w:hAnsi="Calibri" w:cs="Times New Roman"/>
                <w:color w:val="4472C4" w:themeColor="accent1"/>
              </w:rPr>
            </w:pPr>
            <w:r w:rsidRPr="00B30B2F">
              <w:rPr>
                <w:rFonts w:ascii="Calibri" w:eastAsia="Times New Roman" w:hAnsi="Calibri" w:cs="Times New Roman"/>
                <w:color w:val="4472C4" w:themeColor="accent1"/>
              </w:rPr>
              <w:t>East Bridgewater</w:t>
            </w:r>
          </w:p>
        </w:tc>
        <w:tc>
          <w:tcPr>
            <w:tcW w:w="960" w:type="dxa"/>
            <w:tcBorders>
              <w:top w:val="nil"/>
              <w:left w:val="nil"/>
              <w:bottom w:val="single" w:sz="4" w:space="0" w:color="auto"/>
              <w:right w:val="single" w:sz="4" w:space="0" w:color="auto"/>
            </w:tcBorders>
            <w:noWrap/>
            <w:vAlign w:val="center"/>
            <w:hideMark/>
          </w:tcPr>
          <w:p w14:paraId="6897DD4C" w14:textId="77777777" w:rsidR="0027213A" w:rsidRPr="00B30B2F" w:rsidRDefault="0027213A" w:rsidP="0027213A">
            <w:pPr>
              <w:spacing w:after="0" w:line="240" w:lineRule="auto"/>
              <w:jc w:val="center"/>
              <w:rPr>
                <w:rFonts w:ascii="Calibri" w:eastAsia="Times New Roman" w:hAnsi="Calibri" w:cs="Times New Roman"/>
                <w:color w:val="4472C4" w:themeColor="accent1"/>
              </w:rPr>
            </w:pPr>
            <w:r w:rsidRPr="00B30B2F">
              <w:rPr>
                <w:rFonts w:ascii="Calibri" w:eastAsia="Times New Roman" w:hAnsi="Calibri" w:cs="Times New Roman"/>
                <w:color w:val="4472C4" w:themeColor="accent1"/>
              </w:rPr>
              <w:t>22</w:t>
            </w:r>
          </w:p>
        </w:tc>
        <w:tc>
          <w:tcPr>
            <w:tcW w:w="960" w:type="dxa"/>
            <w:tcBorders>
              <w:top w:val="nil"/>
              <w:left w:val="nil"/>
              <w:bottom w:val="single" w:sz="4" w:space="0" w:color="auto"/>
              <w:right w:val="single" w:sz="4" w:space="0" w:color="auto"/>
            </w:tcBorders>
            <w:noWrap/>
            <w:vAlign w:val="center"/>
            <w:hideMark/>
          </w:tcPr>
          <w:p w14:paraId="25119297" w14:textId="77777777" w:rsidR="0027213A" w:rsidRPr="00B30B2F" w:rsidRDefault="0027213A" w:rsidP="0027213A">
            <w:pPr>
              <w:spacing w:after="0" w:line="240" w:lineRule="auto"/>
              <w:jc w:val="center"/>
              <w:rPr>
                <w:rFonts w:ascii="Calibri" w:eastAsia="Times New Roman" w:hAnsi="Calibri" w:cs="Times New Roman"/>
                <w:color w:val="4472C4" w:themeColor="accent1"/>
              </w:rPr>
            </w:pPr>
            <w:r w:rsidRPr="00B30B2F">
              <w:rPr>
                <w:rFonts w:ascii="Calibri" w:eastAsia="Times New Roman" w:hAnsi="Calibri" w:cs="Times New Roman"/>
                <w:color w:val="4472C4" w:themeColor="accent1"/>
              </w:rPr>
              <w:t>26</w:t>
            </w:r>
          </w:p>
        </w:tc>
        <w:tc>
          <w:tcPr>
            <w:tcW w:w="960" w:type="dxa"/>
            <w:tcBorders>
              <w:top w:val="nil"/>
              <w:left w:val="nil"/>
              <w:bottom w:val="single" w:sz="4" w:space="0" w:color="auto"/>
              <w:right w:val="single" w:sz="4" w:space="0" w:color="auto"/>
            </w:tcBorders>
            <w:noWrap/>
            <w:vAlign w:val="center"/>
            <w:hideMark/>
          </w:tcPr>
          <w:p w14:paraId="2E316680" w14:textId="77777777" w:rsidR="0027213A" w:rsidRPr="00B30B2F" w:rsidRDefault="0027213A" w:rsidP="0027213A">
            <w:pPr>
              <w:spacing w:after="0" w:line="240" w:lineRule="auto"/>
              <w:jc w:val="center"/>
              <w:rPr>
                <w:rFonts w:ascii="Calibri" w:eastAsia="Times New Roman" w:hAnsi="Calibri" w:cs="Times New Roman"/>
                <w:color w:val="4472C4" w:themeColor="accent1"/>
              </w:rPr>
            </w:pPr>
            <w:r w:rsidRPr="00B30B2F">
              <w:rPr>
                <w:rFonts w:ascii="Calibri" w:eastAsia="Times New Roman" w:hAnsi="Calibri" w:cs="Times New Roman"/>
                <w:color w:val="4472C4" w:themeColor="accent1"/>
              </w:rPr>
              <w:t>33</w:t>
            </w:r>
          </w:p>
        </w:tc>
        <w:tc>
          <w:tcPr>
            <w:tcW w:w="960" w:type="dxa"/>
            <w:tcBorders>
              <w:top w:val="nil"/>
              <w:left w:val="nil"/>
              <w:bottom w:val="single" w:sz="4" w:space="0" w:color="auto"/>
              <w:right w:val="single" w:sz="4" w:space="0" w:color="auto"/>
            </w:tcBorders>
            <w:noWrap/>
            <w:vAlign w:val="center"/>
            <w:hideMark/>
          </w:tcPr>
          <w:p w14:paraId="38360674" w14:textId="77777777" w:rsidR="0027213A" w:rsidRPr="00B30B2F" w:rsidRDefault="0027213A" w:rsidP="0027213A">
            <w:pPr>
              <w:spacing w:after="0" w:line="240" w:lineRule="auto"/>
              <w:jc w:val="center"/>
              <w:rPr>
                <w:rFonts w:ascii="Calibri" w:eastAsia="Times New Roman" w:hAnsi="Calibri" w:cs="Times New Roman"/>
                <w:color w:val="4472C4" w:themeColor="accent1"/>
              </w:rPr>
            </w:pPr>
            <w:r w:rsidRPr="00B30B2F">
              <w:rPr>
                <w:rFonts w:ascii="Calibri" w:eastAsia="Times New Roman" w:hAnsi="Calibri" w:cs="Times New Roman"/>
                <w:color w:val="4472C4" w:themeColor="accent1"/>
              </w:rPr>
              <w:t>35</w:t>
            </w:r>
          </w:p>
        </w:tc>
      </w:tr>
      <w:tr w:rsidR="0027213A" w:rsidRPr="00B30B2F" w14:paraId="071011E4" w14:textId="77777777" w:rsidTr="007C3FA2">
        <w:trPr>
          <w:cantSplit/>
          <w:trHeight w:val="290"/>
        </w:trPr>
        <w:tc>
          <w:tcPr>
            <w:tcW w:w="2180" w:type="dxa"/>
            <w:tcBorders>
              <w:top w:val="nil"/>
              <w:left w:val="single" w:sz="4" w:space="0" w:color="auto"/>
              <w:bottom w:val="single" w:sz="4" w:space="0" w:color="auto"/>
              <w:right w:val="single" w:sz="4" w:space="0" w:color="auto"/>
            </w:tcBorders>
            <w:noWrap/>
            <w:vAlign w:val="bottom"/>
            <w:hideMark/>
          </w:tcPr>
          <w:p w14:paraId="7263A15C" w14:textId="77777777" w:rsidR="0027213A" w:rsidRPr="00B30B2F" w:rsidRDefault="0027213A" w:rsidP="0027213A">
            <w:pPr>
              <w:spacing w:after="0" w:line="240" w:lineRule="auto"/>
              <w:rPr>
                <w:rFonts w:ascii="Calibri" w:eastAsia="Times New Roman" w:hAnsi="Calibri" w:cs="Times New Roman"/>
                <w:color w:val="4472C4" w:themeColor="accent1"/>
              </w:rPr>
            </w:pPr>
            <w:r w:rsidRPr="00B30B2F">
              <w:rPr>
                <w:rFonts w:ascii="Calibri" w:eastAsia="Times New Roman" w:hAnsi="Calibri" w:cs="Times New Roman"/>
                <w:color w:val="4472C4" w:themeColor="accent1"/>
              </w:rPr>
              <w:t>Norwell</w:t>
            </w:r>
          </w:p>
        </w:tc>
        <w:tc>
          <w:tcPr>
            <w:tcW w:w="960" w:type="dxa"/>
            <w:tcBorders>
              <w:top w:val="nil"/>
              <w:left w:val="nil"/>
              <w:bottom w:val="single" w:sz="4" w:space="0" w:color="auto"/>
              <w:right w:val="single" w:sz="4" w:space="0" w:color="auto"/>
            </w:tcBorders>
            <w:noWrap/>
            <w:vAlign w:val="center"/>
            <w:hideMark/>
          </w:tcPr>
          <w:p w14:paraId="7332384F" w14:textId="77777777" w:rsidR="0027213A" w:rsidRPr="00B30B2F" w:rsidRDefault="0027213A" w:rsidP="0027213A">
            <w:pPr>
              <w:spacing w:after="0" w:line="240" w:lineRule="auto"/>
              <w:jc w:val="center"/>
              <w:rPr>
                <w:rFonts w:ascii="Calibri" w:eastAsia="Times New Roman" w:hAnsi="Calibri" w:cs="Times New Roman"/>
                <w:color w:val="4472C4" w:themeColor="accent1"/>
              </w:rPr>
            </w:pPr>
            <w:r w:rsidRPr="00B30B2F">
              <w:rPr>
                <w:rFonts w:ascii="Calibri" w:eastAsia="Times New Roman" w:hAnsi="Calibri" w:cs="Times New Roman"/>
                <w:color w:val="4472C4" w:themeColor="accent1"/>
              </w:rPr>
              <w:t>31</w:t>
            </w:r>
          </w:p>
        </w:tc>
        <w:tc>
          <w:tcPr>
            <w:tcW w:w="960" w:type="dxa"/>
            <w:tcBorders>
              <w:top w:val="nil"/>
              <w:left w:val="nil"/>
              <w:bottom w:val="single" w:sz="4" w:space="0" w:color="auto"/>
              <w:right w:val="single" w:sz="4" w:space="0" w:color="auto"/>
            </w:tcBorders>
            <w:noWrap/>
            <w:vAlign w:val="center"/>
            <w:hideMark/>
          </w:tcPr>
          <w:p w14:paraId="68A7327F" w14:textId="77777777" w:rsidR="0027213A" w:rsidRPr="00B30B2F" w:rsidRDefault="0027213A" w:rsidP="0027213A">
            <w:pPr>
              <w:spacing w:after="0" w:line="240" w:lineRule="auto"/>
              <w:jc w:val="center"/>
              <w:rPr>
                <w:rFonts w:ascii="Calibri" w:eastAsia="Times New Roman" w:hAnsi="Calibri" w:cs="Times New Roman"/>
                <w:color w:val="4472C4" w:themeColor="accent1"/>
              </w:rPr>
            </w:pPr>
            <w:r w:rsidRPr="00B30B2F">
              <w:rPr>
                <w:rFonts w:ascii="Calibri" w:eastAsia="Times New Roman" w:hAnsi="Calibri" w:cs="Times New Roman"/>
                <w:color w:val="4472C4" w:themeColor="accent1"/>
              </w:rPr>
              <w:t>23</w:t>
            </w:r>
          </w:p>
        </w:tc>
        <w:tc>
          <w:tcPr>
            <w:tcW w:w="960" w:type="dxa"/>
            <w:tcBorders>
              <w:top w:val="nil"/>
              <w:left w:val="nil"/>
              <w:bottom w:val="single" w:sz="4" w:space="0" w:color="auto"/>
              <w:right w:val="single" w:sz="4" w:space="0" w:color="auto"/>
            </w:tcBorders>
            <w:noWrap/>
            <w:vAlign w:val="center"/>
            <w:hideMark/>
          </w:tcPr>
          <w:p w14:paraId="71491F74" w14:textId="77777777" w:rsidR="0027213A" w:rsidRPr="00B30B2F" w:rsidRDefault="0027213A" w:rsidP="0027213A">
            <w:pPr>
              <w:spacing w:after="0" w:line="240" w:lineRule="auto"/>
              <w:jc w:val="center"/>
              <w:rPr>
                <w:rFonts w:ascii="Calibri" w:eastAsia="Times New Roman" w:hAnsi="Calibri" w:cs="Times New Roman"/>
                <w:color w:val="4472C4" w:themeColor="accent1"/>
              </w:rPr>
            </w:pPr>
            <w:r w:rsidRPr="00B30B2F">
              <w:rPr>
                <w:rFonts w:ascii="Calibri" w:eastAsia="Times New Roman" w:hAnsi="Calibri" w:cs="Times New Roman"/>
                <w:color w:val="4472C4" w:themeColor="accent1"/>
              </w:rPr>
              <w:t>41</w:t>
            </w:r>
          </w:p>
        </w:tc>
        <w:tc>
          <w:tcPr>
            <w:tcW w:w="960" w:type="dxa"/>
            <w:tcBorders>
              <w:top w:val="nil"/>
              <w:left w:val="nil"/>
              <w:bottom w:val="single" w:sz="4" w:space="0" w:color="auto"/>
              <w:right w:val="single" w:sz="4" w:space="0" w:color="auto"/>
            </w:tcBorders>
            <w:noWrap/>
            <w:vAlign w:val="center"/>
            <w:hideMark/>
          </w:tcPr>
          <w:p w14:paraId="1D48A5DF" w14:textId="77777777" w:rsidR="0027213A" w:rsidRPr="00B30B2F" w:rsidRDefault="0027213A" w:rsidP="0027213A">
            <w:pPr>
              <w:spacing w:after="0" w:line="240" w:lineRule="auto"/>
              <w:jc w:val="center"/>
              <w:rPr>
                <w:rFonts w:ascii="Calibri" w:eastAsia="Times New Roman" w:hAnsi="Calibri" w:cs="Times New Roman"/>
                <w:color w:val="4472C4" w:themeColor="accent1"/>
              </w:rPr>
            </w:pPr>
            <w:r w:rsidRPr="00B30B2F">
              <w:rPr>
                <w:rFonts w:ascii="Calibri" w:eastAsia="Times New Roman" w:hAnsi="Calibri" w:cs="Times New Roman"/>
                <w:color w:val="4472C4" w:themeColor="accent1"/>
              </w:rPr>
              <w:t>34</w:t>
            </w:r>
          </w:p>
        </w:tc>
      </w:tr>
      <w:tr w:rsidR="0027213A" w:rsidRPr="00B30B2F" w14:paraId="73832064" w14:textId="77777777" w:rsidTr="007C3FA2">
        <w:trPr>
          <w:cantSplit/>
          <w:trHeight w:val="290"/>
        </w:trPr>
        <w:tc>
          <w:tcPr>
            <w:tcW w:w="2180" w:type="dxa"/>
            <w:tcBorders>
              <w:top w:val="nil"/>
              <w:left w:val="single" w:sz="4" w:space="0" w:color="auto"/>
              <w:bottom w:val="single" w:sz="4" w:space="0" w:color="auto"/>
              <w:right w:val="single" w:sz="4" w:space="0" w:color="auto"/>
            </w:tcBorders>
            <w:noWrap/>
            <w:vAlign w:val="bottom"/>
            <w:hideMark/>
          </w:tcPr>
          <w:p w14:paraId="0E8AFBF2" w14:textId="77777777" w:rsidR="0027213A" w:rsidRPr="00B30B2F" w:rsidRDefault="0027213A" w:rsidP="0027213A">
            <w:pPr>
              <w:spacing w:after="0" w:line="240" w:lineRule="auto"/>
              <w:rPr>
                <w:rFonts w:ascii="Calibri" w:eastAsia="Times New Roman" w:hAnsi="Calibri" w:cs="Times New Roman"/>
                <w:b/>
                <w:bCs/>
                <w:color w:val="4472C4" w:themeColor="accent1"/>
              </w:rPr>
            </w:pPr>
            <w:r w:rsidRPr="00B30B2F">
              <w:rPr>
                <w:rFonts w:ascii="Calibri" w:eastAsia="Times New Roman" w:hAnsi="Calibri" w:cs="Times New Roman"/>
                <w:b/>
                <w:bCs/>
                <w:color w:val="4472C4" w:themeColor="accent1"/>
              </w:rPr>
              <w:t>Patients - PSA Towns</w:t>
            </w:r>
          </w:p>
        </w:tc>
        <w:tc>
          <w:tcPr>
            <w:tcW w:w="960" w:type="dxa"/>
            <w:tcBorders>
              <w:top w:val="nil"/>
              <w:left w:val="nil"/>
              <w:bottom w:val="single" w:sz="4" w:space="0" w:color="auto"/>
              <w:right w:val="single" w:sz="4" w:space="0" w:color="auto"/>
            </w:tcBorders>
            <w:noWrap/>
            <w:vAlign w:val="center"/>
            <w:hideMark/>
          </w:tcPr>
          <w:p w14:paraId="04F03B86" w14:textId="77777777" w:rsidR="0027213A" w:rsidRPr="00B30B2F" w:rsidRDefault="0027213A" w:rsidP="0027213A">
            <w:pPr>
              <w:spacing w:after="0" w:line="240" w:lineRule="auto"/>
              <w:jc w:val="center"/>
              <w:rPr>
                <w:rFonts w:ascii="Calibri" w:eastAsia="Times New Roman" w:hAnsi="Calibri" w:cs="Times New Roman"/>
                <w:b/>
                <w:bCs/>
                <w:color w:val="4472C4" w:themeColor="accent1"/>
              </w:rPr>
            </w:pPr>
            <w:r w:rsidRPr="00B30B2F">
              <w:rPr>
                <w:rFonts w:ascii="Calibri" w:eastAsia="Times New Roman" w:hAnsi="Calibri" w:cs="Times New Roman"/>
                <w:b/>
                <w:bCs/>
                <w:color w:val="4472C4" w:themeColor="accent1"/>
              </w:rPr>
              <w:t>1,182</w:t>
            </w:r>
          </w:p>
        </w:tc>
        <w:tc>
          <w:tcPr>
            <w:tcW w:w="960" w:type="dxa"/>
            <w:tcBorders>
              <w:top w:val="nil"/>
              <w:left w:val="nil"/>
              <w:bottom w:val="single" w:sz="4" w:space="0" w:color="auto"/>
              <w:right w:val="single" w:sz="4" w:space="0" w:color="auto"/>
            </w:tcBorders>
            <w:noWrap/>
            <w:vAlign w:val="center"/>
            <w:hideMark/>
          </w:tcPr>
          <w:p w14:paraId="0F283789" w14:textId="77777777" w:rsidR="0027213A" w:rsidRPr="00B30B2F" w:rsidRDefault="0027213A" w:rsidP="0027213A">
            <w:pPr>
              <w:spacing w:after="0" w:line="240" w:lineRule="auto"/>
              <w:jc w:val="center"/>
              <w:rPr>
                <w:rFonts w:ascii="Calibri" w:eastAsia="Times New Roman" w:hAnsi="Calibri" w:cs="Times New Roman"/>
                <w:b/>
                <w:bCs/>
                <w:color w:val="4472C4" w:themeColor="accent1"/>
              </w:rPr>
            </w:pPr>
            <w:r w:rsidRPr="00B30B2F">
              <w:rPr>
                <w:rFonts w:ascii="Calibri" w:eastAsia="Times New Roman" w:hAnsi="Calibri" w:cs="Times New Roman"/>
                <w:b/>
                <w:bCs/>
                <w:color w:val="4472C4" w:themeColor="accent1"/>
              </w:rPr>
              <w:t>1,283</w:t>
            </w:r>
          </w:p>
        </w:tc>
        <w:tc>
          <w:tcPr>
            <w:tcW w:w="960" w:type="dxa"/>
            <w:tcBorders>
              <w:top w:val="nil"/>
              <w:left w:val="nil"/>
              <w:bottom w:val="single" w:sz="4" w:space="0" w:color="auto"/>
              <w:right w:val="single" w:sz="4" w:space="0" w:color="auto"/>
            </w:tcBorders>
            <w:noWrap/>
            <w:vAlign w:val="center"/>
            <w:hideMark/>
          </w:tcPr>
          <w:p w14:paraId="14E72A8F" w14:textId="77777777" w:rsidR="0027213A" w:rsidRPr="00B30B2F" w:rsidRDefault="0027213A" w:rsidP="0027213A">
            <w:pPr>
              <w:spacing w:after="0" w:line="240" w:lineRule="auto"/>
              <w:jc w:val="center"/>
              <w:rPr>
                <w:rFonts w:ascii="Calibri" w:eastAsia="Times New Roman" w:hAnsi="Calibri" w:cs="Times New Roman"/>
                <w:b/>
                <w:bCs/>
                <w:color w:val="4472C4" w:themeColor="accent1"/>
              </w:rPr>
            </w:pPr>
            <w:r w:rsidRPr="00B30B2F">
              <w:rPr>
                <w:rFonts w:ascii="Calibri" w:eastAsia="Times New Roman" w:hAnsi="Calibri" w:cs="Times New Roman"/>
                <w:b/>
                <w:bCs/>
                <w:color w:val="4472C4" w:themeColor="accent1"/>
              </w:rPr>
              <w:t>1,524</w:t>
            </w:r>
          </w:p>
        </w:tc>
        <w:tc>
          <w:tcPr>
            <w:tcW w:w="960" w:type="dxa"/>
            <w:tcBorders>
              <w:top w:val="nil"/>
              <w:left w:val="nil"/>
              <w:bottom w:val="single" w:sz="4" w:space="0" w:color="auto"/>
              <w:right w:val="single" w:sz="4" w:space="0" w:color="auto"/>
            </w:tcBorders>
            <w:noWrap/>
            <w:vAlign w:val="center"/>
            <w:hideMark/>
          </w:tcPr>
          <w:p w14:paraId="035874BD" w14:textId="77777777" w:rsidR="0027213A" w:rsidRPr="00B30B2F" w:rsidRDefault="0027213A" w:rsidP="0027213A">
            <w:pPr>
              <w:spacing w:after="0" w:line="240" w:lineRule="auto"/>
              <w:jc w:val="center"/>
              <w:rPr>
                <w:rFonts w:ascii="Calibri" w:eastAsia="Times New Roman" w:hAnsi="Calibri" w:cs="Times New Roman"/>
                <w:b/>
                <w:bCs/>
                <w:color w:val="4472C4" w:themeColor="accent1"/>
              </w:rPr>
            </w:pPr>
            <w:r w:rsidRPr="00B30B2F">
              <w:rPr>
                <w:rFonts w:ascii="Calibri" w:eastAsia="Times New Roman" w:hAnsi="Calibri" w:cs="Times New Roman"/>
                <w:b/>
                <w:bCs/>
                <w:color w:val="4472C4" w:themeColor="accent1"/>
              </w:rPr>
              <w:t>1,688</w:t>
            </w:r>
          </w:p>
        </w:tc>
      </w:tr>
      <w:tr w:rsidR="0027213A" w:rsidRPr="00B30B2F" w14:paraId="2A10D584" w14:textId="77777777" w:rsidTr="007C3FA2">
        <w:trPr>
          <w:cantSplit/>
          <w:trHeight w:val="290"/>
        </w:trPr>
        <w:tc>
          <w:tcPr>
            <w:tcW w:w="2180" w:type="dxa"/>
            <w:tcBorders>
              <w:top w:val="nil"/>
              <w:left w:val="single" w:sz="4" w:space="0" w:color="auto"/>
              <w:bottom w:val="single" w:sz="4" w:space="0" w:color="auto"/>
              <w:right w:val="single" w:sz="4" w:space="0" w:color="auto"/>
            </w:tcBorders>
            <w:noWrap/>
            <w:vAlign w:val="bottom"/>
            <w:hideMark/>
          </w:tcPr>
          <w:p w14:paraId="087EA334" w14:textId="77777777" w:rsidR="0027213A" w:rsidRPr="00B30B2F" w:rsidRDefault="0027213A" w:rsidP="0027213A">
            <w:pPr>
              <w:spacing w:after="0" w:line="240" w:lineRule="auto"/>
              <w:rPr>
                <w:rFonts w:ascii="Calibri" w:eastAsia="Times New Roman" w:hAnsi="Calibri" w:cs="Times New Roman"/>
                <w:b/>
                <w:bCs/>
                <w:color w:val="4472C4" w:themeColor="accent1"/>
              </w:rPr>
            </w:pPr>
            <w:r w:rsidRPr="00B30B2F">
              <w:rPr>
                <w:rFonts w:ascii="Calibri" w:eastAsia="Times New Roman" w:hAnsi="Calibri" w:cs="Times New Roman"/>
                <w:b/>
                <w:bCs/>
                <w:color w:val="4472C4" w:themeColor="accent1"/>
              </w:rPr>
              <w:t>Other Patients</w:t>
            </w:r>
          </w:p>
        </w:tc>
        <w:tc>
          <w:tcPr>
            <w:tcW w:w="960" w:type="dxa"/>
            <w:tcBorders>
              <w:top w:val="nil"/>
              <w:left w:val="nil"/>
              <w:bottom w:val="single" w:sz="4" w:space="0" w:color="auto"/>
              <w:right w:val="single" w:sz="4" w:space="0" w:color="auto"/>
            </w:tcBorders>
            <w:noWrap/>
            <w:vAlign w:val="center"/>
            <w:hideMark/>
          </w:tcPr>
          <w:p w14:paraId="7D47B391" w14:textId="77777777" w:rsidR="0027213A" w:rsidRPr="00B30B2F" w:rsidRDefault="0027213A" w:rsidP="0027213A">
            <w:pPr>
              <w:spacing w:after="0" w:line="240" w:lineRule="auto"/>
              <w:jc w:val="center"/>
              <w:rPr>
                <w:rFonts w:ascii="Calibri" w:eastAsia="Times New Roman" w:hAnsi="Calibri" w:cs="Times New Roman"/>
                <w:b/>
                <w:bCs/>
                <w:color w:val="4472C4" w:themeColor="accent1"/>
              </w:rPr>
            </w:pPr>
            <w:r w:rsidRPr="00B30B2F">
              <w:rPr>
                <w:rFonts w:ascii="Calibri" w:eastAsia="Times New Roman" w:hAnsi="Calibri" w:cs="Times New Roman"/>
                <w:b/>
                <w:bCs/>
                <w:color w:val="4472C4" w:themeColor="accent1"/>
              </w:rPr>
              <w:t>393</w:t>
            </w:r>
          </w:p>
        </w:tc>
        <w:tc>
          <w:tcPr>
            <w:tcW w:w="960" w:type="dxa"/>
            <w:tcBorders>
              <w:top w:val="nil"/>
              <w:left w:val="nil"/>
              <w:bottom w:val="single" w:sz="4" w:space="0" w:color="auto"/>
              <w:right w:val="single" w:sz="4" w:space="0" w:color="auto"/>
            </w:tcBorders>
            <w:noWrap/>
            <w:vAlign w:val="center"/>
            <w:hideMark/>
          </w:tcPr>
          <w:p w14:paraId="42C0ABED" w14:textId="77777777" w:rsidR="0027213A" w:rsidRPr="00B30B2F" w:rsidRDefault="0027213A" w:rsidP="0027213A">
            <w:pPr>
              <w:spacing w:after="0" w:line="240" w:lineRule="auto"/>
              <w:jc w:val="center"/>
              <w:rPr>
                <w:rFonts w:ascii="Calibri" w:eastAsia="Times New Roman" w:hAnsi="Calibri" w:cs="Times New Roman"/>
                <w:b/>
                <w:bCs/>
                <w:color w:val="4472C4" w:themeColor="accent1"/>
              </w:rPr>
            </w:pPr>
            <w:r w:rsidRPr="00B30B2F">
              <w:rPr>
                <w:rFonts w:ascii="Calibri" w:eastAsia="Times New Roman" w:hAnsi="Calibri" w:cs="Times New Roman"/>
                <w:b/>
                <w:bCs/>
                <w:color w:val="4472C4" w:themeColor="accent1"/>
              </w:rPr>
              <w:t>426</w:t>
            </w:r>
          </w:p>
        </w:tc>
        <w:tc>
          <w:tcPr>
            <w:tcW w:w="960" w:type="dxa"/>
            <w:tcBorders>
              <w:top w:val="nil"/>
              <w:left w:val="nil"/>
              <w:bottom w:val="single" w:sz="4" w:space="0" w:color="auto"/>
              <w:right w:val="single" w:sz="4" w:space="0" w:color="auto"/>
            </w:tcBorders>
            <w:noWrap/>
            <w:vAlign w:val="center"/>
            <w:hideMark/>
          </w:tcPr>
          <w:p w14:paraId="74906C73" w14:textId="77777777" w:rsidR="0027213A" w:rsidRPr="00B30B2F" w:rsidRDefault="0027213A" w:rsidP="0027213A">
            <w:pPr>
              <w:spacing w:after="0" w:line="240" w:lineRule="auto"/>
              <w:jc w:val="center"/>
              <w:rPr>
                <w:rFonts w:ascii="Calibri" w:eastAsia="Times New Roman" w:hAnsi="Calibri" w:cs="Times New Roman"/>
                <w:b/>
                <w:bCs/>
                <w:color w:val="4472C4" w:themeColor="accent1"/>
              </w:rPr>
            </w:pPr>
            <w:r w:rsidRPr="00B30B2F">
              <w:rPr>
                <w:rFonts w:ascii="Calibri" w:eastAsia="Times New Roman" w:hAnsi="Calibri" w:cs="Times New Roman"/>
                <w:b/>
                <w:bCs/>
                <w:color w:val="4472C4" w:themeColor="accent1"/>
              </w:rPr>
              <w:t>643</w:t>
            </w:r>
          </w:p>
        </w:tc>
        <w:tc>
          <w:tcPr>
            <w:tcW w:w="960" w:type="dxa"/>
            <w:tcBorders>
              <w:top w:val="nil"/>
              <w:left w:val="nil"/>
              <w:bottom w:val="single" w:sz="4" w:space="0" w:color="auto"/>
              <w:right w:val="single" w:sz="4" w:space="0" w:color="auto"/>
            </w:tcBorders>
            <w:noWrap/>
            <w:vAlign w:val="center"/>
            <w:hideMark/>
          </w:tcPr>
          <w:p w14:paraId="639D714F" w14:textId="77777777" w:rsidR="0027213A" w:rsidRPr="00B30B2F" w:rsidRDefault="0027213A" w:rsidP="0027213A">
            <w:pPr>
              <w:spacing w:after="0" w:line="240" w:lineRule="auto"/>
              <w:jc w:val="center"/>
              <w:rPr>
                <w:rFonts w:ascii="Calibri" w:eastAsia="Times New Roman" w:hAnsi="Calibri" w:cs="Times New Roman"/>
                <w:b/>
                <w:bCs/>
                <w:color w:val="4472C4" w:themeColor="accent1"/>
              </w:rPr>
            </w:pPr>
            <w:r w:rsidRPr="00B30B2F">
              <w:rPr>
                <w:rFonts w:ascii="Calibri" w:eastAsia="Times New Roman" w:hAnsi="Calibri" w:cs="Times New Roman"/>
                <w:b/>
                <w:bCs/>
                <w:color w:val="4472C4" w:themeColor="accent1"/>
              </w:rPr>
              <w:t>549</w:t>
            </w:r>
          </w:p>
        </w:tc>
      </w:tr>
      <w:tr w:rsidR="0027213A" w:rsidRPr="00B30B2F" w14:paraId="2C17DC26" w14:textId="77777777" w:rsidTr="0027213A">
        <w:trPr>
          <w:trHeight w:val="290"/>
        </w:trPr>
        <w:tc>
          <w:tcPr>
            <w:tcW w:w="2180" w:type="dxa"/>
            <w:tcBorders>
              <w:top w:val="nil"/>
              <w:left w:val="single" w:sz="4" w:space="0" w:color="auto"/>
              <w:bottom w:val="single" w:sz="4" w:space="0" w:color="auto"/>
              <w:right w:val="single" w:sz="4" w:space="0" w:color="auto"/>
            </w:tcBorders>
            <w:noWrap/>
            <w:vAlign w:val="bottom"/>
            <w:hideMark/>
          </w:tcPr>
          <w:p w14:paraId="62DBFF6B" w14:textId="77777777" w:rsidR="0027213A" w:rsidRPr="00B30B2F" w:rsidRDefault="0027213A" w:rsidP="0027213A">
            <w:pPr>
              <w:spacing w:after="0" w:line="240" w:lineRule="auto"/>
              <w:rPr>
                <w:rFonts w:ascii="Calibri" w:eastAsia="Times New Roman" w:hAnsi="Calibri" w:cs="Times New Roman"/>
                <w:b/>
                <w:bCs/>
                <w:color w:val="4472C4" w:themeColor="accent1"/>
              </w:rPr>
            </w:pPr>
            <w:r w:rsidRPr="00B30B2F">
              <w:rPr>
                <w:rFonts w:ascii="Calibri" w:eastAsia="Times New Roman" w:hAnsi="Calibri" w:cs="Times New Roman"/>
                <w:b/>
                <w:bCs/>
                <w:color w:val="4472C4" w:themeColor="accent1"/>
              </w:rPr>
              <w:t>Total Patients</w:t>
            </w:r>
          </w:p>
        </w:tc>
        <w:tc>
          <w:tcPr>
            <w:tcW w:w="960" w:type="dxa"/>
            <w:tcBorders>
              <w:top w:val="nil"/>
              <w:left w:val="nil"/>
              <w:bottom w:val="single" w:sz="4" w:space="0" w:color="auto"/>
              <w:right w:val="single" w:sz="4" w:space="0" w:color="auto"/>
            </w:tcBorders>
            <w:noWrap/>
            <w:vAlign w:val="center"/>
            <w:hideMark/>
          </w:tcPr>
          <w:p w14:paraId="2CE29D3D" w14:textId="77777777" w:rsidR="0027213A" w:rsidRPr="00B30B2F" w:rsidRDefault="0027213A" w:rsidP="0027213A">
            <w:pPr>
              <w:spacing w:after="0" w:line="240" w:lineRule="auto"/>
              <w:jc w:val="center"/>
              <w:rPr>
                <w:rFonts w:ascii="Calibri" w:eastAsia="Times New Roman" w:hAnsi="Calibri" w:cs="Times New Roman"/>
                <w:b/>
                <w:bCs/>
                <w:color w:val="4472C4" w:themeColor="accent1"/>
              </w:rPr>
            </w:pPr>
            <w:r w:rsidRPr="00B30B2F">
              <w:rPr>
                <w:rFonts w:ascii="Calibri" w:eastAsia="Times New Roman" w:hAnsi="Calibri" w:cs="Times New Roman"/>
                <w:b/>
                <w:bCs/>
                <w:color w:val="4472C4" w:themeColor="accent1"/>
              </w:rPr>
              <w:t>1,575</w:t>
            </w:r>
          </w:p>
        </w:tc>
        <w:tc>
          <w:tcPr>
            <w:tcW w:w="960" w:type="dxa"/>
            <w:tcBorders>
              <w:top w:val="nil"/>
              <w:left w:val="nil"/>
              <w:bottom w:val="single" w:sz="4" w:space="0" w:color="auto"/>
              <w:right w:val="single" w:sz="4" w:space="0" w:color="auto"/>
            </w:tcBorders>
            <w:noWrap/>
            <w:vAlign w:val="center"/>
            <w:hideMark/>
          </w:tcPr>
          <w:p w14:paraId="0CB7002F" w14:textId="77777777" w:rsidR="0027213A" w:rsidRPr="00B30B2F" w:rsidRDefault="0027213A" w:rsidP="0027213A">
            <w:pPr>
              <w:spacing w:after="0" w:line="240" w:lineRule="auto"/>
              <w:jc w:val="center"/>
              <w:rPr>
                <w:rFonts w:ascii="Calibri" w:eastAsia="Times New Roman" w:hAnsi="Calibri" w:cs="Times New Roman"/>
                <w:b/>
                <w:bCs/>
                <w:color w:val="4472C4" w:themeColor="accent1"/>
              </w:rPr>
            </w:pPr>
            <w:r w:rsidRPr="00B30B2F">
              <w:rPr>
                <w:rFonts w:ascii="Calibri" w:eastAsia="Times New Roman" w:hAnsi="Calibri" w:cs="Times New Roman"/>
                <w:b/>
                <w:bCs/>
                <w:color w:val="4472C4" w:themeColor="accent1"/>
              </w:rPr>
              <w:t>1,709</w:t>
            </w:r>
          </w:p>
        </w:tc>
        <w:tc>
          <w:tcPr>
            <w:tcW w:w="960" w:type="dxa"/>
            <w:tcBorders>
              <w:top w:val="nil"/>
              <w:left w:val="nil"/>
              <w:bottom w:val="single" w:sz="4" w:space="0" w:color="auto"/>
              <w:right w:val="single" w:sz="4" w:space="0" w:color="auto"/>
            </w:tcBorders>
            <w:noWrap/>
            <w:vAlign w:val="center"/>
            <w:hideMark/>
          </w:tcPr>
          <w:p w14:paraId="638EC870" w14:textId="77777777" w:rsidR="0027213A" w:rsidRPr="00B30B2F" w:rsidRDefault="0027213A" w:rsidP="0027213A">
            <w:pPr>
              <w:spacing w:after="0" w:line="240" w:lineRule="auto"/>
              <w:jc w:val="center"/>
              <w:rPr>
                <w:rFonts w:ascii="Calibri" w:eastAsia="Times New Roman" w:hAnsi="Calibri" w:cs="Times New Roman"/>
                <w:b/>
                <w:bCs/>
                <w:color w:val="4472C4" w:themeColor="accent1"/>
              </w:rPr>
            </w:pPr>
            <w:r w:rsidRPr="00B30B2F">
              <w:rPr>
                <w:rFonts w:ascii="Calibri" w:eastAsia="Times New Roman" w:hAnsi="Calibri" w:cs="Times New Roman"/>
                <w:b/>
                <w:bCs/>
                <w:color w:val="4472C4" w:themeColor="accent1"/>
              </w:rPr>
              <w:t>2,167</w:t>
            </w:r>
          </w:p>
        </w:tc>
        <w:tc>
          <w:tcPr>
            <w:tcW w:w="960" w:type="dxa"/>
            <w:tcBorders>
              <w:top w:val="nil"/>
              <w:left w:val="nil"/>
              <w:bottom w:val="single" w:sz="4" w:space="0" w:color="auto"/>
              <w:right w:val="single" w:sz="4" w:space="0" w:color="auto"/>
            </w:tcBorders>
            <w:noWrap/>
            <w:vAlign w:val="center"/>
            <w:hideMark/>
          </w:tcPr>
          <w:p w14:paraId="77AC67D2" w14:textId="77777777" w:rsidR="0027213A" w:rsidRPr="00B30B2F" w:rsidRDefault="0027213A" w:rsidP="0027213A">
            <w:pPr>
              <w:spacing w:after="0" w:line="240" w:lineRule="auto"/>
              <w:jc w:val="center"/>
              <w:rPr>
                <w:rFonts w:ascii="Calibri" w:eastAsia="Times New Roman" w:hAnsi="Calibri" w:cs="Times New Roman"/>
                <w:b/>
                <w:bCs/>
                <w:color w:val="4472C4" w:themeColor="accent1"/>
              </w:rPr>
            </w:pPr>
            <w:r w:rsidRPr="00B30B2F">
              <w:rPr>
                <w:rFonts w:ascii="Calibri" w:eastAsia="Times New Roman" w:hAnsi="Calibri" w:cs="Times New Roman"/>
                <w:b/>
                <w:bCs/>
                <w:color w:val="4472C4" w:themeColor="accent1"/>
              </w:rPr>
              <w:t>2,237</w:t>
            </w:r>
          </w:p>
        </w:tc>
      </w:tr>
    </w:tbl>
    <w:p w14:paraId="2CA3576B" w14:textId="77777777" w:rsidR="0027213A" w:rsidRDefault="0027213A" w:rsidP="0027213A">
      <w:pPr>
        <w:pStyle w:val="pf0"/>
        <w:spacing w:after="0" w:afterAutospacing="0"/>
        <w:ind w:left="1440"/>
        <w:rPr>
          <w:rFonts w:asciiTheme="minorHAnsi" w:hAnsiTheme="minorHAnsi" w:cstheme="minorHAnsi"/>
        </w:rPr>
      </w:pPr>
    </w:p>
    <w:p w14:paraId="4A77E96F" w14:textId="0EDC7A59" w:rsidR="00CE0DF1" w:rsidRDefault="00CE0DF1" w:rsidP="00667CB1">
      <w:pPr>
        <w:pStyle w:val="Heading3"/>
      </w:pPr>
      <w:r>
        <w:t>Payer Mix</w:t>
      </w:r>
    </w:p>
    <w:tbl>
      <w:tblPr>
        <w:tblW w:w="5820" w:type="dxa"/>
        <w:tblInd w:w="1327" w:type="dxa"/>
        <w:tblLook w:val="04A0" w:firstRow="1" w:lastRow="0" w:firstColumn="1" w:lastColumn="0" w:noHBand="0" w:noVBand="1"/>
      </w:tblPr>
      <w:tblGrid>
        <w:gridCol w:w="4980"/>
        <w:gridCol w:w="840"/>
      </w:tblGrid>
      <w:tr w:rsidR="0027213A" w:rsidRPr="00B30B2F" w14:paraId="3BAAA7B7" w14:textId="77777777" w:rsidTr="007C3FA2">
        <w:trPr>
          <w:cantSplit/>
          <w:trHeight w:val="290"/>
          <w:tblHeader/>
        </w:trPr>
        <w:tc>
          <w:tcPr>
            <w:tcW w:w="4980" w:type="dxa"/>
            <w:tcBorders>
              <w:top w:val="single" w:sz="4" w:space="0" w:color="auto"/>
              <w:left w:val="single" w:sz="4" w:space="0" w:color="auto"/>
              <w:bottom w:val="single" w:sz="4" w:space="0" w:color="auto"/>
              <w:right w:val="single" w:sz="4" w:space="0" w:color="auto"/>
            </w:tcBorders>
            <w:noWrap/>
            <w:vAlign w:val="bottom"/>
            <w:hideMark/>
          </w:tcPr>
          <w:p w14:paraId="0EB8993F" w14:textId="77777777" w:rsidR="0027213A" w:rsidRPr="00B30B2F" w:rsidRDefault="0027213A" w:rsidP="0027213A">
            <w:pPr>
              <w:spacing w:after="0" w:line="240" w:lineRule="auto"/>
              <w:rPr>
                <w:rFonts w:ascii="Calibri" w:eastAsia="Times New Roman" w:hAnsi="Calibri" w:cs="Times New Roman"/>
                <w:b/>
                <w:bCs/>
                <w:color w:val="4472C4" w:themeColor="accent1"/>
              </w:rPr>
            </w:pPr>
            <w:r w:rsidRPr="00B30B2F">
              <w:rPr>
                <w:rFonts w:ascii="Calibri" w:eastAsia="Times New Roman" w:hAnsi="Calibri" w:cs="Times New Roman"/>
                <w:b/>
                <w:bCs/>
                <w:color w:val="4472C4" w:themeColor="accent1"/>
              </w:rPr>
              <w:t>Payer Mix</w:t>
            </w:r>
          </w:p>
        </w:tc>
        <w:tc>
          <w:tcPr>
            <w:tcW w:w="840" w:type="dxa"/>
            <w:tcBorders>
              <w:top w:val="single" w:sz="4" w:space="0" w:color="auto"/>
              <w:left w:val="nil"/>
              <w:bottom w:val="single" w:sz="4" w:space="0" w:color="auto"/>
              <w:right w:val="single" w:sz="4" w:space="0" w:color="auto"/>
            </w:tcBorders>
            <w:noWrap/>
            <w:vAlign w:val="center"/>
            <w:hideMark/>
          </w:tcPr>
          <w:p w14:paraId="5ADBC1E7" w14:textId="77777777" w:rsidR="0027213A" w:rsidRPr="00B30B2F" w:rsidRDefault="0027213A" w:rsidP="0027213A">
            <w:pPr>
              <w:spacing w:after="0" w:line="240" w:lineRule="auto"/>
              <w:jc w:val="center"/>
              <w:rPr>
                <w:rFonts w:ascii="Calibri" w:eastAsia="Times New Roman" w:hAnsi="Calibri" w:cs="Times New Roman"/>
                <w:b/>
                <w:bCs/>
                <w:color w:val="4472C4" w:themeColor="accent1"/>
              </w:rPr>
            </w:pPr>
            <w:r w:rsidRPr="00B30B2F">
              <w:rPr>
                <w:rFonts w:ascii="Calibri" w:eastAsia="Times New Roman" w:hAnsi="Calibri" w:cs="Times New Roman"/>
                <w:b/>
                <w:bCs/>
                <w:color w:val="4472C4" w:themeColor="accent1"/>
              </w:rPr>
              <w:t>FY 2025</w:t>
            </w:r>
          </w:p>
        </w:tc>
      </w:tr>
      <w:tr w:rsidR="0027213A" w:rsidRPr="00B30B2F" w14:paraId="3B0AF6B1" w14:textId="77777777" w:rsidTr="007C3FA2">
        <w:trPr>
          <w:cantSplit/>
          <w:trHeight w:val="290"/>
        </w:trPr>
        <w:tc>
          <w:tcPr>
            <w:tcW w:w="4980" w:type="dxa"/>
            <w:tcBorders>
              <w:top w:val="nil"/>
              <w:left w:val="single" w:sz="4" w:space="0" w:color="auto"/>
              <w:bottom w:val="single" w:sz="4" w:space="0" w:color="auto"/>
              <w:right w:val="single" w:sz="4" w:space="0" w:color="auto"/>
            </w:tcBorders>
            <w:noWrap/>
            <w:vAlign w:val="bottom"/>
            <w:hideMark/>
          </w:tcPr>
          <w:p w14:paraId="1CF0E76E" w14:textId="77777777" w:rsidR="0027213A" w:rsidRPr="00B30B2F" w:rsidRDefault="0027213A" w:rsidP="0027213A">
            <w:pPr>
              <w:spacing w:after="0" w:line="240" w:lineRule="auto"/>
              <w:rPr>
                <w:rFonts w:ascii="Calibri" w:eastAsia="Times New Roman" w:hAnsi="Calibri" w:cs="Times New Roman"/>
                <w:color w:val="4472C4" w:themeColor="accent1"/>
              </w:rPr>
            </w:pPr>
            <w:r w:rsidRPr="00B30B2F">
              <w:rPr>
                <w:rFonts w:ascii="Calibri" w:eastAsia="Times New Roman" w:hAnsi="Calibri" w:cs="Times New Roman"/>
                <w:color w:val="4472C4" w:themeColor="accent1"/>
              </w:rPr>
              <w:t>Medicare (FFS and Commercial)</w:t>
            </w:r>
          </w:p>
        </w:tc>
        <w:tc>
          <w:tcPr>
            <w:tcW w:w="840" w:type="dxa"/>
            <w:tcBorders>
              <w:top w:val="nil"/>
              <w:left w:val="nil"/>
              <w:bottom w:val="single" w:sz="4" w:space="0" w:color="auto"/>
              <w:right w:val="single" w:sz="4" w:space="0" w:color="auto"/>
            </w:tcBorders>
            <w:noWrap/>
            <w:vAlign w:val="center"/>
            <w:hideMark/>
          </w:tcPr>
          <w:p w14:paraId="60EB3988" w14:textId="77777777" w:rsidR="0027213A" w:rsidRPr="00B30B2F" w:rsidRDefault="0027213A" w:rsidP="0027213A">
            <w:pPr>
              <w:spacing w:after="0" w:line="240" w:lineRule="auto"/>
              <w:jc w:val="center"/>
              <w:rPr>
                <w:rFonts w:ascii="Calibri" w:eastAsia="Times New Roman" w:hAnsi="Calibri" w:cs="Times New Roman"/>
                <w:color w:val="4472C4" w:themeColor="accent1"/>
              </w:rPr>
            </w:pPr>
            <w:r w:rsidRPr="00B30B2F">
              <w:rPr>
                <w:rFonts w:ascii="Calibri" w:eastAsia="Times New Roman" w:hAnsi="Calibri" w:cs="Times New Roman"/>
                <w:color w:val="4472C4" w:themeColor="accent1"/>
              </w:rPr>
              <w:t>1,686</w:t>
            </w:r>
          </w:p>
        </w:tc>
      </w:tr>
      <w:tr w:rsidR="0027213A" w:rsidRPr="00B30B2F" w14:paraId="1CA51645" w14:textId="77777777" w:rsidTr="007C3FA2">
        <w:trPr>
          <w:cantSplit/>
          <w:trHeight w:val="290"/>
        </w:trPr>
        <w:tc>
          <w:tcPr>
            <w:tcW w:w="4980" w:type="dxa"/>
            <w:tcBorders>
              <w:top w:val="nil"/>
              <w:left w:val="single" w:sz="4" w:space="0" w:color="auto"/>
              <w:bottom w:val="single" w:sz="4" w:space="0" w:color="auto"/>
              <w:right w:val="single" w:sz="4" w:space="0" w:color="auto"/>
            </w:tcBorders>
            <w:noWrap/>
            <w:vAlign w:val="bottom"/>
            <w:hideMark/>
          </w:tcPr>
          <w:p w14:paraId="2EA6A770" w14:textId="77777777" w:rsidR="0027213A" w:rsidRPr="00B30B2F" w:rsidRDefault="0027213A" w:rsidP="0027213A">
            <w:pPr>
              <w:spacing w:after="0" w:line="240" w:lineRule="auto"/>
              <w:rPr>
                <w:rFonts w:ascii="Calibri" w:eastAsia="Times New Roman" w:hAnsi="Calibri" w:cs="Times New Roman"/>
                <w:color w:val="4472C4" w:themeColor="accent1"/>
              </w:rPr>
            </w:pPr>
            <w:r w:rsidRPr="00B30B2F">
              <w:rPr>
                <w:rFonts w:ascii="Calibri" w:eastAsia="Times New Roman" w:hAnsi="Calibri" w:cs="Times New Roman"/>
                <w:color w:val="4472C4" w:themeColor="accent1"/>
              </w:rPr>
              <w:t>Commercial</w:t>
            </w:r>
          </w:p>
        </w:tc>
        <w:tc>
          <w:tcPr>
            <w:tcW w:w="840" w:type="dxa"/>
            <w:tcBorders>
              <w:top w:val="nil"/>
              <w:left w:val="nil"/>
              <w:bottom w:val="single" w:sz="4" w:space="0" w:color="auto"/>
              <w:right w:val="single" w:sz="4" w:space="0" w:color="auto"/>
            </w:tcBorders>
            <w:noWrap/>
            <w:vAlign w:val="center"/>
            <w:hideMark/>
          </w:tcPr>
          <w:p w14:paraId="4A7243EF" w14:textId="77777777" w:rsidR="0027213A" w:rsidRPr="00B30B2F" w:rsidRDefault="0027213A" w:rsidP="0027213A">
            <w:pPr>
              <w:spacing w:after="0" w:line="240" w:lineRule="auto"/>
              <w:jc w:val="center"/>
              <w:rPr>
                <w:rFonts w:ascii="Calibri" w:eastAsia="Times New Roman" w:hAnsi="Calibri" w:cs="Times New Roman"/>
                <w:color w:val="4472C4" w:themeColor="accent1"/>
              </w:rPr>
            </w:pPr>
            <w:r w:rsidRPr="00B30B2F">
              <w:rPr>
                <w:rFonts w:ascii="Calibri" w:eastAsia="Times New Roman" w:hAnsi="Calibri" w:cs="Times New Roman"/>
                <w:color w:val="4472C4" w:themeColor="accent1"/>
              </w:rPr>
              <w:t>442</w:t>
            </w:r>
          </w:p>
        </w:tc>
      </w:tr>
      <w:tr w:rsidR="0027213A" w:rsidRPr="00B30B2F" w14:paraId="30CB3BAF" w14:textId="77777777" w:rsidTr="007C3FA2">
        <w:trPr>
          <w:cantSplit/>
          <w:trHeight w:val="290"/>
        </w:trPr>
        <w:tc>
          <w:tcPr>
            <w:tcW w:w="4980" w:type="dxa"/>
            <w:tcBorders>
              <w:top w:val="nil"/>
              <w:left w:val="single" w:sz="4" w:space="0" w:color="auto"/>
              <w:bottom w:val="single" w:sz="4" w:space="0" w:color="auto"/>
              <w:right w:val="single" w:sz="4" w:space="0" w:color="auto"/>
            </w:tcBorders>
            <w:noWrap/>
            <w:vAlign w:val="bottom"/>
            <w:hideMark/>
          </w:tcPr>
          <w:p w14:paraId="045424DE" w14:textId="77777777" w:rsidR="0027213A" w:rsidRPr="00B30B2F" w:rsidRDefault="0027213A" w:rsidP="0027213A">
            <w:pPr>
              <w:spacing w:after="0" w:line="240" w:lineRule="auto"/>
              <w:rPr>
                <w:rFonts w:ascii="Calibri" w:eastAsia="Times New Roman" w:hAnsi="Calibri" w:cs="Times New Roman"/>
                <w:color w:val="4472C4" w:themeColor="accent1"/>
              </w:rPr>
            </w:pPr>
            <w:r w:rsidRPr="00B30B2F">
              <w:rPr>
                <w:rFonts w:ascii="Calibri" w:eastAsia="Times New Roman" w:hAnsi="Calibri" w:cs="Times New Roman"/>
                <w:color w:val="4472C4" w:themeColor="accent1"/>
              </w:rPr>
              <w:t>MassHealth and Managed Medicaid</w:t>
            </w:r>
          </w:p>
        </w:tc>
        <w:tc>
          <w:tcPr>
            <w:tcW w:w="840" w:type="dxa"/>
            <w:tcBorders>
              <w:top w:val="nil"/>
              <w:left w:val="nil"/>
              <w:bottom w:val="single" w:sz="4" w:space="0" w:color="auto"/>
              <w:right w:val="single" w:sz="4" w:space="0" w:color="auto"/>
            </w:tcBorders>
            <w:noWrap/>
            <w:vAlign w:val="center"/>
            <w:hideMark/>
          </w:tcPr>
          <w:p w14:paraId="2B171D49" w14:textId="77777777" w:rsidR="0027213A" w:rsidRPr="00B30B2F" w:rsidRDefault="0027213A" w:rsidP="0027213A">
            <w:pPr>
              <w:spacing w:after="0" w:line="240" w:lineRule="auto"/>
              <w:jc w:val="center"/>
              <w:rPr>
                <w:rFonts w:ascii="Calibri" w:eastAsia="Times New Roman" w:hAnsi="Calibri" w:cs="Times New Roman"/>
                <w:color w:val="4472C4" w:themeColor="accent1"/>
              </w:rPr>
            </w:pPr>
            <w:r w:rsidRPr="00B30B2F">
              <w:rPr>
                <w:rFonts w:ascii="Calibri" w:eastAsia="Times New Roman" w:hAnsi="Calibri" w:cs="Times New Roman"/>
                <w:color w:val="4472C4" w:themeColor="accent1"/>
              </w:rPr>
              <w:t>109</w:t>
            </w:r>
          </w:p>
        </w:tc>
      </w:tr>
      <w:tr w:rsidR="0027213A" w:rsidRPr="00B30B2F" w14:paraId="15E6BC67" w14:textId="77777777" w:rsidTr="007C3FA2">
        <w:trPr>
          <w:cantSplit/>
          <w:trHeight w:val="290"/>
        </w:trPr>
        <w:tc>
          <w:tcPr>
            <w:tcW w:w="4980" w:type="dxa"/>
            <w:tcBorders>
              <w:top w:val="nil"/>
              <w:left w:val="single" w:sz="4" w:space="0" w:color="auto"/>
              <w:bottom w:val="single" w:sz="4" w:space="0" w:color="auto"/>
              <w:right w:val="single" w:sz="4" w:space="0" w:color="auto"/>
            </w:tcBorders>
            <w:noWrap/>
            <w:vAlign w:val="bottom"/>
            <w:hideMark/>
          </w:tcPr>
          <w:p w14:paraId="7FBD6AF5" w14:textId="77777777" w:rsidR="0027213A" w:rsidRPr="00B30B2F" w:rsidRDefault="0027213A" w:rsidP="0027213A">
            <w:pPr>
              <w:spacing w:after="0" w:line="240" w:lineRule="auto"/>
              <w:rPr>
                <w:rFonts w:ascii="Calibri" w:eastAsia="Times New Roman" w:hAnsi="Calibri" w:cs="Times New Roman"/>
                <w:b/>
                <w:bCs/>
                <w:color w:val="4472C4" w:themeColor="accent1"/>
              </w:rPr>
            </w:pPr>
            <w:r w:rsidRPr="00B30B2F">
              <w:rPr>
                <w:rFonts w:ascii="Calibri" w:eastAsia="Times New Roman" w:hAnsi="Calibri" w:cs="Times New Roman"/>
                <w:b/>
                <w:bCs/>
                <w:color w:val="4472C4" w:themeColor="accent1"/>
              </w:rPr>
              <w:t>TOTAL</w:t>
            </w:r>
          </w:p>
        </w:tc>
        <w:tc>
          <w:tcPr>
            <w:tcW w:w="840" w:type="dxa"/>
            <w:tcBorders>
              <w:top w:val="nil"/>
              <w:left w:val="nil"/>
              <w:bottom w:val="single" w:sz="4" w:space="0" w:color="auto"/>
              <w:right w:val="single" w:sz="4" w:space="0" w:color="auto"/>
            </w:tcBorders>
            <w:noWrap/>
            <w:vAlign w:val="center"/>
            <w:hideMark/>
          </w:tcPr>
          <w:p w14:paraId="20BD36A9" w14:textId="77777777" w:rsidR="0027213A" w:rsidRPr="00B30B2F" w:rsidRDefault="0027213A" w:rsidP="0027213A">
            <w:pPr>
              <w:spacing w:after="0" w:line="240" w:lineRule="auto"/>
              <w:jc w:val="center"/>
              <w:rPr>
                <w:rFonts w:ascii="Calibri" w:eastAsia="Times New Roman" w:hAnsi="Calibri" w:cs="Times New Roman"/>
                <w:b/>
                <w:bCs/>
                <w:color w:val="4472C4" w:themeColor="accent1"/>
              </w:rPr>
            </w:pPr>
            <w:r w:rsidRPr="00B30B2F">
              <w:rPr>
                <w:rFonts w:ascii="Calibri" w:eastAsia="Times New Roman" w:hAnsi="Calibri" w:cs="Times New Roman"/>
                <w:b/>
                <w:bCs/>
                <w:color w:val="4472C4" w:themeColor="accent1"/>
              </w:rPr>
              <w:t>2,237</w:t>
            </w:r>
          </w:p>
        </w:tc>
      </w:tr>
    </w:tbl>
    <w:p w14:paraId="3B4E69E5" w14:textId="0BFFBAAC" w:rsidR="0027213A" w:rsidRDefault="0027213A" w:rsidP="0027213A">
      <w:pPr>
        <w:pStyle w:val="pf0"/>
        <w:spacing w:after="0" w:afterAutospacing="0"/>
        <w:ind w:left="1440"/>
        <w:rPr>
          <w:rFonts w:asciiTheme="minorHAnsi" w:hAnsiTheme="minorHAnsi" w:cstheme="minorHAnsi"/>
        </w:rPr>
      </w:pPr>
    </w:p>
    <w:p w14:paraId="0849722B" w14:textId="346F5D0A" w:rsidR="00B36CB9" w:rsidRDefault="00B36CB9" w:rsidP="00095530">
      <w:pPr>
        <w:pStyle w:val="Heading3"/>
      </w:pPr>
      <w:r>
        <w:t>Historical Scan Volume</w:t>
      </w:r>
    </w:p>
    <w:tbl>
      <w:tblPr>
        <w:tblW w:w="5820" w:type="dxa"/>
        <w:tblInd w:w="1327" w:type="dxa"/>
        <w:tblLook w:val="04A0" w:firstRow="1" w:lastRow="0" w:firstColumn="1" w:lastColumn="0" w:noHBand="0" w:noVBand="1"/>
        <w:tblCaption w:val="Historical Scan Volume"/>
      </w:tblPr>
      <w:tblGrid>
        <w:gridCol w:w="4980"/>
        <w:gridCol w:w="840"/>
      </w:tblGrid>
      <w:tr w:rsidR="00B30B2F" w:rsidRPr="00B1176A" w14:paraId="28A09761" w14:textId="77777777" w:rsidTr="00FA6DAC">
        <w:trPr>
          <w:cantSplit/>
          <w:trHeight w:val="290"/>
          <w:tblHeader/>
        </w:trPr>
        <w:tc>
          <w:tcPr>
            <w:tcW w:w="4980" w:type="dxa"/>
            <w:tcBorders>
              <w:top w:val="single" w:sz="4" w:space="0" w:color="auto"/>
              <w:left w:val="single" w:sz="4" w:space="0" w:color="auto"/>
              <w:bottom w:val="single" w:sz="4" w:space="0" w:color="auto"/>
              <w:right w:val="single" w:sz="4" w:space="0" w:color="auto"/>
            </w:tcBorders>
            <w:noWrap/>
            <w:vAlign w:val="bottom"/>
            <w:hideMark/>
          </w:tcPr>
          <w:p w14:paraId="4C0EDAC8" w14:textId="2EA24BB7" w:rsidR="00B1176A" w:rsidRPr="00B1176A" w:rsidRDefault="00B1176A" w:rsidP="00B1176A">
            <w:pPr>
              <w:spacing w:after="0" w:line="240" w:lineRule="auto"/>
              <w:rPr>
                <w:rFonts w:ascii="Calibri" w:eastAsia="Times New Roman" w:hAnsi="Calibri" w:cs="Times New Roman"/>
                <w:b/>
                <w:bCs/>
                <w:color w:val="4472C4" w:themeColor="accent1"/>
              </w:rPr>
            </w:pPr>
            <w:r w:rsidRPr="00B30B2F">
              <w:rPr>
                <w:rFonts w:ascii="Calibri" w:eastAsia="Times New Roman" w:hAnsi="Calibri" w:cs="Times New Roman"/>
                <w:b/>
                <w:bCs/>
                <w:color w:val="4472C4" w:themeColor="accent1"/>
              </w:rPr>
              <w:t xml:space="preserve">Total </w:t>
            </w:r>
            <w:r w:rsidRPr="00B1176A">
              <w:rPr>
                <w:rFonts w:ascii="Calibri" w:eastAsia="Times New Roman" w:hAnsi="Calibri" w:cs="Times New Roman"/>
                <w:b/>
                <w:bCs/>
                <w:color w:val="4472C4" w:themeColor="accent1"/>
              </w:rPr>
              <w:t>Scan Volume</w:t>
            </w:r>
          </w:p>
        </w:tc>
        <w:tc>
          <w:tcPr>
            <w:tcW w:w="840" w:type="dxa"/>
            <w:tcBorders>
              <w:top w:val="single" w:sz="4" w:space="0" w:color="auto"/>
              <w:left w:val="nil"/>
              <w:bottom w:val="single" w:sz="4" w:space="0" w:color="auto"/>
              <w:right w:val="single" w:sz="4" w:space="0" w:color="auto"/>
            </w:tcBorders>
            <w:noWrap/>
            <w:vAlign w:val="center"/>
            <w:hideMark/>
          </w:tcPr>
          <w:p w14:paraId="70EBFEF3" w14:textId="77777777" w:rsidR="00B1176A" w:rsidRPr="00B1176A" w:rsidRDefault="00B1176A" w:rsidP="00B1176A">
            <w:pPr>
              <w:spacing w:after="0" w:line="240" w:lineRule="auto"/>
              <w:jc w:val="center"/>
              <w:rPr>
                <w:rFonts w:ascii="Calibri" w:eastAsia="Times New Roman" w:hAnsi="Calibri" w:cs="Times New Roman"/>
                <w:b/>
                <w:bCs/>
                <w:color w:val="4472C4" w:themeColor="accent1"/>
              </w:rPr>
            </w:pPr>
            <w:r w:rsidRPr="00B1176A">
              <w:rPr>
                <w:rFonts w:ascii="Calibri" w:eastAsia="Times New Roman" w:hAnsi="Calibri" w:cs="Times New Roman"/>
                <w:b/>
                <w:bCs/>
                <w:color w:val="4472C4" w:themeColor="accent1"/>
              </w:rPr>
              <w:t>FY 2025</w:t>
            </w:r>
          </w:p>
        </w:tc>
      </w:tr>
      <w:tr w:rsidR="00B30B2F" w:rsidRPr="00B1176A" w14:paraId="13B4D214" w14:textId="77777777" w:rsidTr="00FA6DAC">
        <w:trPr>
          <w:cantSplit/>
          <w:trHeight w:val="290"/>
        </w:trPr>
        <w:tc>
          <w:tcPr>
            <w:tcW w:w="4980" w:type="dxa"/>
            <w:tcBorders>
              <w:top w:val="nil"/>
              <w:left w:val="single" w:sz="4" w:space="0" w:color="auto"/>
              <w:bottom w:val="single" w:sz="4" w:space="0" w:color="auto"/>
              <w:right w:val="single" w:sz="4" w:space="0" w:color="auto"/>
            </w:tcBorders>
            <w:noWrap/>
            <w:vAlign w:val="bottom"/>
            <w:hideMark/>
          </w:tcPr>
          <w:p w14:paraId="33DC3BAE" w14:textId="77777777" w:rsidR="00B1176A" w:rsidRPr="00B1176A" w:rsidRDefault="00B1176A" w:rsidP="00B1176A">
            <w:pPr>
              <w:spacing w:after="0" w:line="240" w:lineRule="auto"/>
              <w:rPr>
                <w:rFonts w:ascii="Calibri" w:eastAsia="Times New Roman" w:hAnsi="Calibri" w:cs="Times New Roman"/>
                <w:color w:val="4472C4" w:themeColor="accent1"/>
              </w:rPr>
            </w:pPr>
            <w:r w:rsidRPr="00B1176A">
              <w:rPr>
                <w:rFonts w:ascii="Calibri" w:eastAsia="Times New Roman" w:hAnsi="Calibri" w:cs="Times New Roman"/>
                <w:color w:val="4472C4" w:themeColor="accent1"/>
              </w:rPr>
              <w:t>FDG PET/CT</w:t>
            </w:r>
          </w:p>
        </w:tc>
        <w:tc>
          <w:tcPr>
            <w:tcW w:w="840" w:type="dxa"/>
            <w:tcBorders>
              <w:top w:val="nil"/>
              <w:left w:val="nil"/>
              <w:bottom w:val="single" w:sz="4" w:space="0" w:color="auto"/>
              <w:right w:val="single" w:sz="4" w:space="0" w:color="auto"/>
            </w:tcBorders>
            <w:noWrap/>
            <w:vAlign w:val="center"/>
            <w:hideMark/>
          </w:tcPr>
          <w:p w14:paraId="22EA5B14" w14:textId="77777777" w:rsidR="00B1176A" w:rsidRPr="00B1176A" w:rsidRDefault="00B1176A" w:rsidP="00B1176A">
            <w:pPr>
              <w:spacing w:after="0" w:line="240" w:lineRule="auto"/>
              <w:jc w:val="center"/>
              <w:rPr>
                <w:rFonts w:ascii="Calibri" w:eastAsia="Times New Roman" w:hAnsi="Calibri" w:cs="Times New Roman"/>
                <w:color w:val="4472C4" w:themeColor="accent1"/>
              </w:rPr>
            </w:pPr>
            <w:r w:rsidRPr="00B1176A">
              <w:rPr>
                <w:rFonts w:ascii="Calibri" w:eastAsia="Times New Roman" w:hAnsi="Calibri" w:cs="Times New Roman"/>
                <w:color w:val="4472C4" w:themeColor="accent1"/>
              </w:rPr>
              <w:t>2,212</w:t>
            </w:r>
          </w:p>
        </w:tc>
      </w:tr>
      <w:tr w:rsidR="00B30B2F" w:rsidRPr="00B1176A" w14:paraId="56A7C083" w14:textId="77777777" w:rsidTr="00FA6DAC">
        <w:trPr>
          <w:cantSplit/>
          <w:trHeight w:val="290"/>
        </w:trPr>
        <w:tc>
          <w:tcPr>
            <w:tcW w:w="4980" w:type="dxa"/>
            <w:tcBorders>
              <w:top w:val="nil"/>
              <w:left w:val="single" w:sz="4" w:space="0" w:color="auto"/>
              <w:bottom w:val="single" w:sz="4" w:space="0" w:color="auto"/>
              <w:right w:val="single" w:sz="4" w:space="0" w:color="auto"/>
            </w:tcBorders>
            <w:noWrap/>
            <w:vAlign w:val="bottom"/>
            <w:hideMark/>
          </w:tcPr>
          <w:p w14:paraId="1AEC0B81" w14:textId="77777777" w:rsidR="00B1176A" w:rsidRPr="00B1176A" w:rsidRDefault="00B1176A" w:rsidP="00B1176A">
            <w:pPr>
              <w:spacing w:after="0" w:line="240" w:lineRule="auto"/>
              <w:rPr>
                <w:rFonts w:ascii="Calibri" w:eastAsia="Times New Roman" w:hAnsi="Calibri" w:cs="Times New Roman"/>
                <w:color w:val="4472C4" w:themeColor="accent1"/>
              </w:rPr>
            </w:pPr>
            <w:r w:rsidRPr="00B1176A">
              <w:rPr>
                <w:rFonts w:ascii="Calibri" w:eastAsia="Times New Roman" w:hAnsi="Calibri" w:cs="Times New Roman"/>
                <w:color w:val="4472C4" w:themeColor="accent1"/>
              </w:rPr>
              <w:t>PSMA PET/CT</w:t>
            </w:r>
          </w:p>
        </w:tc>
        <w:tc>
          <w:tcPr>
            <w:tcW w:w="840" w:type="dxa"/>
            <w:tcBorders>
              <w:top w:val="nil"/>
              <w:left w:val="nil"/>
              <w:bottom w:val="single" w:sz="4" w:space="0" w:color="auto"/>
              <w:right w:val="single" w:sz="4" w:space="0" w:color="auto"/>
            </w:tcBorders>
            <w:noWrap/>
            <w:vAlign w:val="center"/>
            <w:hideMark/>
          </w:tcPr>
          <w:p w14:paraId="6C821D37" w14:textId="77777777" w:rsidR="00B1176A" w:rsidRPr="00B1176A" w:rsidRDefault="00B1176A" w:rsidP="00B1176A">
            <w:pPr>
              <w:spacing w:after="0" w:line="240" w:lineRule="auto"/>
              <w:jc w:val="center"/>
              <w:rPr>
                <w:rFonts w:ascii="Calibri" w:eastAsia="Times New Roman" w:hAnsi="Calibri" w:cs="Times New Roman"/>
                <w:color w:val="4472C4" w:themeColor="accent1"/>
              </w:rPr>
            </w:pPr>
            <w:r w:rsidRPr="00B1176A">
              <w:rPr>
                <w:rFonts w:ascii="Calibri" w:eastAsia="Times New Roman" w:hAnsi="Calibri" w:cs="Times New Roman"/>
                <w:color w:val="4472C4" w:themeColor="accent1"/>
              </w:rPr>
              <w:t>522</w:t>
            </w:r>
          </w:p>
        </w:tc>
      </w:tr>
      <w:tr w:rsidR="00B30B2F" w:rsidRPr="00B1176A" w14:paraId="31D2C967" w14:textId="77777777" w:rsidTr="00FA6DAC">
        <w:trPr>
          <w:cantSplit/>
          <w:trHeight w:val="290"/>
        </w:trPr>
        <w:tc>
          <w:tcPr>
            <w:tcW w:w="4980" w:type="dxa"/>
            <w:tcBorders>
              <w:top w:val="nil"/>
              <w:left w:val="single" w:sz="4" w:space="0" w:color="auto"/>
              <w:bottom w:val="single" w:sz="4" w:space="0" w:color="auto"/>
              <w:right w:val="single" w:sz="4" w:space="0" w:color="auto"/>
            </w:tcBorders>
            <w:noWrap/>
            <w:vAlign w:val="bottom"/>
            <w:hideMark/>
          </w:tcPr>
          <w:p w14:paraId="7C915367" w14:textId="77777777" w:rsidR="00B1176A" w:rsidRPr="00B1176A" w:rsidRDefault="00B1176A" w:rsidP="00B1176A">
            <w:pPr>
              <w:spacing w:after="0" w:line="240" w:lineRule="auto"/>
              <w:rPr>
                <w:rFonts w:ascii="Calibri" w:eastAsia="Times New Roman" w:hAnsi="Calibri" w:cs="Times New Roman"/>
                <w:color w:val="4472C4" w:themeColor="accent1"/>
              </w:rPr>
            </w:pPr>
            <w:r w:rsidRPr="00B1176A">
              <w:rPr>
                <w:rFonts w:ascii="Calibri" w:eastAsia="Times New Roman" w:hAnsi="Calibri" w:cs="Times New Roman"/>
                <w:color w:val="4472C4" w:themeColor="accent1"/>
              </w:rPr>
              <w:t>Amyloid PET/CT</w:t>
            </w:r>
          </w:p>
        </w:tc>
        <w:tc>
          <w:tcPr>
            <w:tcW w:w="840" w:type="dxa"/>
            <w:tcBorders>
              <w:top w:val="nil"/>
              <w:left w:val="nil"/>
              <w:bottom w:val="single" w:sz="4" w:space="0" w:color="auto"/>
              <w:right w:val="single" w:sz="4" w:space="0" w:color="auto"/>
            </w:tcBorders>
            <w:noWrap/>
            <w:vAlign w:val="center"/>
            <w:hideMark/>
          </w:tcPr>
          <w:p w14:paraId="6E39933F" w14:textId="77777777" w:rsidR="00B1176A" w:rsidRPr="00B1176A" w:rsidRDefault="00B1176A" w:rsidP="00B1176A">
            <w:pPr>
              <w:spacing w:after="0" w:line="240" w:lineRule="auto"/>
              <w:jc w:val="center"/>
              <w:rPr>
                <w:rFonts w:ascii="Calibri" w:eastAsia="Times New Roman" w:hAnsi="Calibri" w:cs="Times New Roman"/>
                <w:color w:val="4472C4" w:themeColor="accent1"/>
              </w:rPr>
            </w:pPr>
            <w:r w:rsidRPr="00B1176A">
              <w:rPr>
                <w:rFonts w:ascii="Calibri" w:eastAsia="Times New Roman" w:hAnsi="Calibri" w:cs="Times New Roman"/>
                <w:color w:val="4472C4" w:themeColor="accent1"/>
              </w:rPr>
              <w:t>159</w:t>
            </w:r>
          </w:p>
        </w:tc>
      </w:tr>
      <w:tr w:rsidR="00B30B2F" w:rsidRPr="00B1176A" w14:paraId="1EEB6E5A" w14:textId="77777777" w:rsidTr="00FA6DAC">
        <w:trPr>
          <w:cantSplit/>
          <w:trHeight w:val="290"/>
        </w:trPr>
        <w:tc>
          <w:tcPr>
            <w:tcW w:w="4980" w:type="dxa"/>
            <w:tcBorders>
              <w:top w:val="nil"/>
              <w:left w:val="single" w:sz="4" w:space="0" w:color="auto"/>
              <w:bottom w:val="single" w:sz="4" w:space="0" w:color="auto"/>
              <w:right w:val="single" w:sz="4" w:space="0" w:color="auto"/>
            </w:tcBorders>
            <w:noWrap/>
            <w:vAlign w:val="bottom"/>
            <w:hideMark/>
          </w:tcPr>
          <w:p w14:paraId="7E855572" w14:textId="77777777" w:rsidR="00B1176A" w:rsidRPr="00B1176A" w:rsidRDefault="00B1176A" w:rsidP="00B1176A">
            <w:pPr>
              <w:spacing w:after="0" w:line="240" w:lineRule="auto"/>
              <w:rPr>
                <w:rFonts w:ascii="Calibri" w:eastAsia="Times New Roman" w:hAnsi="Calibri" w:cs="Times New Roman"/>
                <w:color w:val="4472C4" w:themeColor="accent1"/>
              </w:rPr>
            </w:pPr>
            <w:r w:rsidRPr="00B1176A">
              <w:rPr>
                <w:rFonts w:ascii="Calibri" w:eastAsia="Times New Roman" w:hAnsi="Calibri" w:cs="Times New Roman"/>
                <w:color w:val="4472C4" w:themeColor="accent1"/>
              </w:rPr>
              <w:t>Other PET/CT</w:t>
            </w:r>
          </w:p>
        </w:tc>
        <w:tc>
          <w:tcPr>
            <w:tcW w:w="840" w:type="dxa"/>
            <w:tcBorders>
              <w:top w:val="nil"/>
              <w:left w:val="nil"/>
              <w:bottom w:val="single" w:sz="4" w:space="0" w:color="auto"/>
              <w:right w:val="single" w:sz="4" w:space="0" w:color="auto"/>
            </w:tcBorders>
            <w:noWrap/>
            <w:vAlign w:val="center"/>
            <w:hideMark/>
          </w:tcPr>
          <w:p w14:paraId="5C2BFF3B" w14:textId="77777777" w:rsidR="00B1176A" w:rsidRPr="00B1176A" w:rsidRDefault="00B1176A" w:rsidP="00B1176A">
            <w:pPr>
              <w:spacing w:after="0" w:line="240" w:lineRule="auto"/>
              <w:jc w:val="center"/>
              <w:rPr>
                <w:rFonts w:ascii="Calibri" w:eastAsia="Times New Roman" w:hAnsi="Calibri" w:cs="Times New Roman"/>
                <w:color w:val="4472C4" w:themeColor="accent1"/>
              </w:rPr>
            </w:pPr>
            <w:r w:rsidRPr="00B1176A">
              <w:rPr>
                <w:rFonts w:ascii="Calibri" w:eastAsia="Times New Roman" w:hAnsi="Calibri" w:cs="Times New Roman"/>
                <w:color w:val="4472C4" w:themeColor="accent1"/>
              </w:rPr>
              <w:t>23</w:t>
            </w:r>
          </w:p>
        </w:tc>
      </w:tr>
      <w:tr w:rsidR="00B30B2F" w:rsidRPr="00B1176A" w14:paraId="040B9789" w14:textId="77777777" w:rsidTr="00FA6DAC">
        <w:trPr>
          <w:cantSplit/>
          <w:trHeight w:val="290"/>
        </w:trPr>
        <w:tc>
          <w:tcPr>
            <w:tcW w:w="4980" w:type="dxa"/>
            <w:tcBorders>
              <w:top w:val="nil"/>
              <w:left w:val="single" w:sz="4" w:space="0" w:color="auto"/>
              <w:bottom w:val="single" w:sz="4" w:space="0" w:color="auto"/>
              <w:right w:val="single" w:sz="4" w:space="0" w:color="auto"/>
            </w:tcBorders>
            <w:noWrap/>
            <w:vAlign w:val="bottom"/>
            <w:hideMark/>
          </w:tcPr>
          <w:p w14:paraId="48F52619" w14:textId="77777777" w:rsidR="00B1176A" w:rsidRPr="00B1176A" w:rsidRDefault="00B1176A" w:rsidP="00B1176A">
            <w:pPr>
              <w:spacing w:after="0" w:line="240" w:lineRule="auto"/>
              <w:rPr>
                <w:rFonts w:ascii="Calibri" w:eastAsia="Times New Roman" w:hAnsi="Calibri" w:cs="Times New Roman"/>
                <w:b/>
                <w:bCs/>
                <w:color w:val="4472C4" w:themeColor="accent1"/>
              </w:rPr>
            </w:pPr>
            <w:r w:rsidRPr="00B1176A">
              <w:rPr>
                <w:rFonts w:ascii="Calibri" w:eastAsia="Times New Roman" w:hAnsi="Calibri" w:cs="Times New Roman"/>
                <w:b/>
                <w:bCs/>
                <w:color w:val="4472C4" w:themeColor="accent1"/>
              </w:rPr>
              <w:t>PET/</w:t>
            </w:r>
            <w:proofErr w:type="gramStart"/>
            <w:r w:rsidRPr="00B1176A">
              <w:rPr>
                <w:rFonts w:ascii="Calibri" w:eastAsia="Times New Roman" w:hAnsi="Calibri" w:cs="Times New Roman"/>
                <w:b/>
                <w:bCs/>
                <w:color w:val="4472C4" w:themeColor="accent1"/>
              </w:rPr>
              <w:t>CT Scans</w:t>
            </w:r>
            <w:proofErr w:type="gramEnd"/>
          </w:p>
        </w:tc>
        <w:tc>
          <w:tcPr>
            <w:tcW w:w="840" w:type="dxa"/>
            <w:tcBorders>
              <w:top w:val="nil"/>
              <w:left w:val="nil"/>
              <w:bottom w:val="single" w:sz="4" w:space="0" w:color="auto"/>
              <w:right w:val="single" w:sz="4" w:space="0" w:color="auto"/>
            </w:tcBorders>
            <w:noWrap/>
            <w:vAlign w:val="center"/>
            <w:hideMark/>
          </w:tcPr>
          <w:p w14:paraId="7FC357C8" w14:textId="77777777" w:rsidR="00B1176A" w:rsidRPr="00B1176A" w:rsidRDefault="00B1176A" w:rsidP="00B1176A">
            <w:pPr>
              <w:spacing w:after="0" w:line="240" w:lineRule="auto"/>
              <w:jc w:val="center"/>
              <w:rPr>
                <w:rFonts w:ascii="Calibri" w:eastAsia="Times New Roman" w:hAnsi="Calibri" w:cs="Times New Roman"/>
                <w:b/>
                <w:bCs/>
                <w:color w:val="4472C4" w:themeColor="accent1"/>
              </w:rPr>
            </w:pPr>
            <w:r w:rsidRPr="00B1176A">
              <w:rPr>
                <w:rFonts w:ascii="Calibri" w:eastAsia="Times New Roman" w:hAnsi="Calibri" w:cs="Times New Roman"/>
                <w:b/>
                <w:bCs/>
                <w:color w:val="4472C4" w:themeColor="accent1"/>
              </w:rPr>
              <w:t>2,916</w:t>
            </w:r>
          </w:p>
        </w:tc>
      </w:tr>
    </w:tbl>
    <w:p w14:paraId="2F5106AD" w14:textId="034B03FC" w:rsidR="00B1176A" w:rsidRDefault="00B1176A" w:rsidP="00B1176A">
      <w:pPr>
        <w:pStyle w:val="pf0"/>
        <w:spacing w:after="0" w:afterAutospacing="0"/>
        <w:ind w:left="1440"/>
        <w:rPr>
          <w:rFonts w:asciiTheme="minorHAnsi" w:hAnsiTheme="minorHAnsi" w:cstheme="minorHAnsi"/>
        </w:rPr>
      </w:pPr>
    </w:p>
    <w:p w14:paraId="53B3FACE" w14:textId="1D5BE6CD" w:rsidR="00F5253B" w:rsidRDefault="00F5253B" w:rsidP="00095530">
      <w:pPr>
        <w:pStyle w:val="Heading2"/>
        <w:rPr>
          <w:rStyle w:val="cf01"/>
          <w:rFonts w:asciiTheme="minorHAnsi" w:hAnsiTheme="minorHAnsi" w:cstheme="minorHAnsi"/>
          <w:sz w:val="24"/>
          <w:szCs w:val="24"/>
        </w:rPr>
      </w:pPr>
      <w:r>
        <w:t>In Round 1 Question Responses</w:t>
      </w:r>
      <w:r w:rsidR="00681CDC">
        <w:t xml:space="preserve"> </w:t>
      </w:r>
      <w:r w:rsidR="007828BD">
        <w:t>#9</w:t>
      </w:r>
      <w:r>
        <w:t xml:space="preserve">, </w:t>
      </w:r>
      <w:r w:rsidR="002D7148">
        <w:t xml:space="preserve">the Applicant provided </w:t>
      </w:r>
      <w:r>
        <w:t xml:space="preserve">average wait times </w:t>
      </w:r>
      <w:r w:rsidR="002D7148">
        <w:t>for</w:t>
      </w:r>
      <w:r w:rsidR="002D7148" w:rsidRPr="00A0746D">
        <w:rPr>
          <w:rStyle w:val="cf01"/>
          <w:rFonts w:asciiTheme="minorHAnsi" w:hAnsiTheme="minorHAnsi" w:cstheme="minorHAnsi"/>
          <w:sz w:val="24"/>
          <w:szCs w:val="24"/>
        </w:rPr>
        <w:t xml:space="preserve"> Shields PET/CT facilities operating at only 2 days per week.</w:t>
      </w:r>
      <w:r w:rsidR="00306B49">
        <w:rPr>
          <w:rStyle w:val="cf01"/>
          <w:rFonts w:asciiTheme="minorHAnsi" w:hAnsiTheme="minorHAnsi" w:cstheme="minorHAnsi"/>
          <w:sz w:val="24"/>
          <w:szCs w:val="24"/>
        </w:rPr>
        <w:t xml:space="preserve"> </w:t>
      </w:r>
      <w:r w:rsidR="006875AC">
        <w:rPr>
          <w:rStyle w:val="cf01"/>
          <w:rFonts w:asciiTheme="minorHAnsi" w:hAnsiTheme="minorHAnsi" w:cstheme="minorHAnsi"/>
          <w:sz w:val="24"/>
          <w:szCs w:val="24"/>
        </w:rPr>
        <w:t>P</w:t>
      </w:r>
      <w:r w:rsidR="0013136B">
        <w:rPr>
          <w:rStyle w:val="cf01"/>
          <w:rFonts w:asciiTheme="minorHAnsi" w:hAnsiTheme="minorHAnsi" w:cstheme="minorHAnsi"/>
          <w:sz w:val="24"/>
          <w:szCs w:val="24"/>
        </w:rPr>
        <w:t xml:space="preserve">lease identify the time frame covered by the average </w:t>
      </w:r>
      <w:proofErr w:type="gramStart"/>
      <w:r w:rsidR="0013136B">
        <w:rPr>
          <w:rStyle w:val="cf01"/>
          <w:rFonts w:asciiTheme="minorHAnsi" w:hAnsiTheme="minorHAnsi" w:cstheme="minorHAnsi"/>
          <w:sz w:val="24"/>
          <w:szCs w:val="24"/>
        </w:rPr>
        <w:t>wait</w:t>
      </w:r>
      <w:proofErr w:type="gramEnd"/>
      <w:r w:rsidR="0013136B">
        <w:rPr>
          <w:rStyle w:val="cf01"/>
          <w:rFonts w:asciiTheme="minorHAnsi" w:hAnsiTheme="minorHAnsi" w:cstheme="minorHAnsi"/>
          <w:sz w:val="24"/>
          <w:szCs w:val="24"/>
        </w:rPr>
        <w:t xml:space="preserve"> times provided</w:t>
      </w:r>
      <w:r w:rsidR="00EE1040">
        <w:rPr>
          <w:rStyle w:val="cf01"/>
          <w:rFonts w:asciiTheme="minorHAnsi" w:hAnsiTheme="minorHAnsi" w:cstheme="minorHAnsi"/>
          <w:sz w:val="24"/>
          <w:szCs w:val="24"/>
        </w:rPr>
        <w:t>.</w:t>
      </w:r>
    </w:p>
    <w:p w14:paraId="69B1F65A" w14:textId="49B2BF79" w:rsidR="00270A19" w:rsidRPr="007C5656" w:rsidRDefault="00270A19" w:rsidP="00270A19">
      <w:pPr>
        <w:pStyle w:val="pf0"/>
        <w:spacing w:after="0" w:afterAutospacing="0"/>
        <w:ind w:left="720"/>
        <w:rPr>
          <w:rStyle w:val="cf01"/>
          <w:rFonts w:asciiTheme="minorHAnsi" w:hAnsiTheme="minorHAnsi" w:cstheme="minorHAnsi"/>
          <w:color w:val="4472C4" w:themeColor="accent1"/>
          <w:sz w:val="24"/>
          <w:szCs w:val="24"/>
        </w:rPr>
      </w:pPr>
      <w:r w:rsidRPr="00270A19">
        <w:rPr>
          <w:rStyle w:val="cf01"/>
          <w:rFonts w:asciiTheme="minorHAnsi" w:hAnsiTheme="minorHAnsi" w:cstheme="minorHAnsi"/>
          <w:b/>
          <w:color w:val="4472C4" w:themeColor="accent1"/>
          <w:sz w:val="24"/>
          <w:szCs w:val="24"/>
        </w:rPr>
        <w:t>Response:</w:t>
      </w:r>
      <w:r w:rsidR="007C5656">
        <w:rPr>
          <w:rStyle w:val="cf01"/>
          <w:rFonts w:asciiTheme="minorHAnsi" w:hAnsiTheme="minorHAnsi" w:cstheme="minorHAnsi"/>
          <w:color w:val="4472C4" w:themeColor="accent1"/>
          <w:sz w:val="24"/>
          <w:szCs w:val="24"/>
        </w:rPr>
        <w:t xml:space="preserve"> Fiscal Year 2025</w:t>
      </w:r>
    </w:p>
    <w:p w14:paraId="4D7B59ED" w14:textId="02950ECE" w:rsidR="0022380B" w:rsidRDefault="0022380B" w:rsidP="00377E1A">
      <w:pPr>
        <w:pStyle w:val="Heading2"/>
      </w:pPr>
      <w:r w:rsidRPr="00CA7782">
        <w:t xml:space="preserve">What would be the hours of operation under the proposed </w:t>
      </w:r>
      <w:proofErr w:type="gramStart"/>
      <w:r w:rsidRPr="00CA7782">
        <w:t>7 day</w:t>
      </w:r>
      <w:proofErr w:type="gramEnd"/>
      <w:r w:rsidRPr="00CA7782">
        <w:t xml:space="preserve"> schedule?</w:t>
      </w:r>
    </w:p>
    <w:p w14:paraId="2B65ABC3" w14:textId="6AAF0A8D" w:rsidR="0015265B" w:rsidRPr="0015265B" w:rsidRDefault="0015265B" w:rsidP="0015265B">
      <w:pPr>
        <w:pStyle w:val="pf0"/>
        <w:spacing w:after="0" w:afterAutospacing="0"/>
        <w:ind w:left="720"/>
        <w:rPr>
          <w:rFonts w:asciiTheme="minorHAnsi" w:hAnsiTheme="minorHAnsi" w:cstheme="minorHAnsi"/>
          <w:color w:val="4472C4" w:themeColor="accent1"/>
        </w:rPr>
      </w:pPr>
      <w:r w:rsidRPr="00270A19">
        <w:rPr>
          <w:rFonts w:asciiTheme="minorHAnsi" w:hAnsiTheme="minorHAnsi" w:cstheme="minorHAnsi"/>
          <w:b/>
          <w:color w:val="4472C4" w:themeColor="accent1"/>
        </w:rPr>
        <w:lastRenderedPageBreak/>
        <w:t>Response</w:t>
      </w:r>
      <w:r w:rsidRPr="0015265B">
        <w:rPr>
          <w:rFonts w:asciiTheme="minorHAnsi" w:hAnsiTheme="minorHAnsi" w:cstheme="minorHAnsi"/>
          <w:color w:val="4472C4" w:themeColor="accent1"/>
        </w:rPr>
        <w:t>: 6:30</w:t>
      </w:r>
      <w:r w:rsidR="00F448AE">
        <w:rPr>
          <w:rFonts w:asciiTheme="minorHAnsi" w:hAnsiTheme="minorHAnsi" w:cstheme="minorHAnsi"/>
          <w:color w:val="4472C4" w:themeColor="accent1"/>
        </w:rPr>
        <w:t xml:space="preserve"> to 22</w:t>
      </w:r>
      <w:r w:rsidRPr="0015265B">
        <w:rPr>
          <w:rFonts w:asciiTheme="minorHAnsi" w:hAnsiTheme="minorHAnsi" w:cstheme="minorHAnsi"/>
          <w:color w:val="4472C4" w:themeColor="accent1"/>
        </w:rPr>
        <w:t>:00</w:t>
      </w:r>
    </w:p>
    <w:p w14:paraId="672E9F45" w14:textId="23163843" w:rsidR="00427280" w:rsidRPr="00CA7782" w:rsidRDefault="00427280" w:rsidP="00377E1A">
      <w:pPr>
        <w:pStyle w:val="Heading2"/>
      </w:pPr>
      <w:r w:rsidRPr="00CA7782">
        <w:t xml:space="preserve">In Round 1 Question Responses #4b, the Applicant states that </w:t>
      </w:r>
      <w:r w:rsidR="006D6A09" w:rsidRPr="00CA7782">
        <w:t xml:space="preserve">it will be performing 15 scans per day. </w:t>
      </w:r>
    </w:p>
    <w:p w14:paraId="0EB6DF8F" w14:textId="6004ACDC" w:rsidR="00301D83" w:rsidRDefault="00301D83" w:rsidP="00301D83">
      <w:pPr>
        <w:pStyle w:val="pf0"/>
        <w:numPr>
          <w:ilvl w:val="1"/>
          <w:numId w:val="2"/>
        </w:numPr>
        <w:spacing w:after="0" w:afterAutospacing="0"/>
        <w:rPr>
          <w:rFonts w:asciiTheme="minorHAnsi" w:hAnsiTheme="minorHAnsi" w:cstheme="minorHAnsi"/>
        </w:rPr>
      </w:pPr>
      <w:r w:rsidRPr="00CA7782">
        <w:rPr>
          <w:rFonts w:asciiTheme="minorHAnsi" w:hAnsiTheme="minorHAnsi" w:cstheme="minorHAnsi"/>
        </w:rPr>
        <w:t>Please detail how the Applicant arrived at the 15 scan</w:t>
      </w:r>
      <w:r w:rsidR="00CA7782">
        <w:rPr>
          <w:rFonts w:asciiTheme="minorHAnsi" w:hAnsiTheme="minorHAnsi" w:cstheme="minorHAnsi"/>
        </w:rPr>
        <w:t>s</w:t>
      </w:r>
      <w:r w:rsidRPr="00CA7782">
        <w:rPr>
          <w:rFonts w:asciiTheme="minorHAnsi" w:hAnsiTheme="minorHAnsi" w:cstheme="minorHAnsi"/>
        </w:rPr>
        <w:t xml:space="preserve"> per day total.</w:t>
      </w:r>
    </w:p>
    <w:p w14:paraId="2E685F12" w14:textId="584756FB" w:rsidR="00270A19" w:rsidRPr="0001299D" w:rsidRDefault="00270A19" w:rsidP="00270A19">
      <w:pPr>
        <w:pStyle w:val="pf0"/>
        <w:spacing w:after="0" w:afterAutospacing="0"/>
        <w:ind w:left="1440"/>
        <w:rPr>
          <w:rFonts w:asciiTheme="minorHAnsi" w:hAnsiTheme="minorHAnsi" w:cstheme="minorHAnsi"/>
          <w:color w:val="4472C4" w:themeColor="accent1"/>
        </w:rPr>
      </w:pPr>
      <w:r w:rsidRPr="00270A19">
        <w:rPr>
          <w:rFonts w:asciiTheme="minorHAnsi" w:hAnsiTheme="minorHAnsi" w:cstheme="minorHAnsi"/>
          <w:b/>
          <w:color w:val="4472C4" w:themeColor="accent1"/>
        </w:rPr>
        <w:t>Response:</w:t>
      </w:r>
      <w:r w:rsidR="0001299D">
        <w:rPr>
          <w:rFonts w:asciiTheme="minorHAnsi" w:hAnsiTheme="minorHAnsi" w:cstheme="minorHAnsi"/>
          <w:b/>
          <w:color w:val="4472C4" w:themeColor="accent1"/>
        </w:rPr>
        <w:t xml:space="preserve"> </w:t>
      </w:r>
      <w:r w:rsidR="0001299D">
        <w:rPr>
          <w:rFonts w:asciiTheme="minorHAnsi" w:hAnsiTheme="minorHAnsi" w:cstheme="minorHAnsi"/>
          <w:color w:val="4472C4" w:themeColor="accent1"/>
        </w:rPr>
        <w:t xml:space="preserve">The Applicant arrived at 15 scans per day total based on </w:t>
      </w:r>
      <w:r w:rsidR="00F448AE">
        <w:rPr>
          <w:rFonts w:asciiTheme="minorHAnsi" w:hAnsiTheme="minorHAnsi" w:cstheme="minorHAnsi"/>
          <w:color w:val="4472C4" w:themeColor="accent1"/>
        </w:rPr>
        <w:t xml:space="preserve">the average </w:t>
      </w:r>
      <w:r w:rsidR="0001299D">
        <w:rPr>
          <w:rFonts w:asciiTheme="minorHAnsi" w:hAnsiTheme="minorHAnsi" w:cstheme="minorHAnsi"/>
          <w:color w:val="4472C4" w:themeColor="accent1"/>
        </w:rPr>
        <w:t>PET</w:t>
      </w:r>
      <w:r w:rsidR="00F448AE">
        <w:rPr>
          <w:rFonts w:asciiTheme="minorHAnsi" w:hAnsiTheme="minorHAnsi" w:cstheme="minorHAnsi"/>
          <w:color w:val="4472C4" w:themeColor="accent1"/>
        </w:rPr>
        <w:t>/</w:t>
      </w:r>
      <w:r w:rsidR="0001299D">
        <w:rPr>
          <w:rFonts w:asciiTheme="minorHAnsi" w:hAnsiTheme="minorHAnsi" w:cstheme="minorHAnsi"/>
          <w:color w:val="4472C4" w:themeColor="accent1"/>
        </w:rPr>
        <w:t xml:space="preserve">CT </w:t>
      </w:r>
      <w:r w:rsidR="004E24FF">
        <w:rPr>
          <w:rFonts w:asciiTheme="minorHAnsi" w:hAnsiTheme="minorHAnsi" w:cstheme="minorHAnsi"/>
          <w:color w:val="4472C4" w:themeColor="accent1"/>
        </w:rPr>
        <w:t>scans completed daily at other locations.</w:t>
      </w:r>
    </w:p>
    <w:p w14:paraId="43801EE3" w14:textId="73E6DBE5" w:rsidR="00301D83" w:rsidRDefault="00301D83" w:rsidP="00301D83">
      <w:pPr>
        <w:pStyle w:val="pf0"/>
        <w:numPr>
          <w:ilvl w:val="1"/>
          <w:numId w:val="2"/>
        </w:numPr>
        <w:spacing w:after="0" w:afterAutospacing="0"/>
        <w:rPr>
          <w:rFonts w:asciiTheme="minorHAnsi" w:hAnsiTheme="minorHAnsi" w:cstheme="minorHAnsi"/>
        </w:rPr>
      </w:pPr>
      <w:r w:rsidRPr="00CA7782">
        <w:rPr>
          <w:rFonts w:asciiTheme="minorHAnsi" w:hAnsiTheme="minorHAnsi" w:cstheme="minorHAnsi"/>
        </w:rPr>
        <w:t>Is this</w:t>
      </w:r>
      <w:r w:rsidR="00CA7782" w:rsidRPr="00CA7782">
        <w:rPr>
          <w:rFonts w:asciiTheme="minorHAnsi" w:hAnsiTheme="minorHAnsi" w:cstheme="minorHAnsi"/>
        </w:rPr>
        <w:t xml:space="preserve"> a typical number of scans for one day of operation?</w:t>
      </w:r>
    </w:p>
    <w:p w14:paraId="7A8ED501" w14:textId="424AD6AA" w:rsidR="00270A19" w:rsidRPr="00270A19" w:rsidRDefault="00270A19" w:rsidP="00270A19">
      <w:pPr>
        <w:pStyle w:val="pf0"/>
        <w:spacing w:after="0" w:afterAutospacing="0"/>
        <w:ind w:left="1440"/>
        <w:rPr>
          <w:rFonts w:asciiTheme="minorHAnsi" w:hAnsiTheme="minorHAnsi" w:cstheme="minorHAnsi"/>
          <w:b/>
          <w:color w:val="4472C4" w:themeColor="accent1"/>
        </w:rPr>
      </w:pPr>
      <w:r w:rsidRPr="00270A19">
        <w:rPr>
          <w:rFonts w:asciiTheme="minorHAnsi" w:hAnsiTheme="minorHAnsi" w:cstheme="minorHAnsi"/>
          <w:b/>
          <w:color w:val="4472C4" w:themeColor="accent1"/>
        </w:rPr>
        <w:t>Response:</w:t>
      </w:r>
      <w:r w:rsidR="0001299D">
        <w:rPr>
          <w:rFonts w:asciiTheme="minorHAnsi" w:hAnsiTheme="minorHAnsi" w:cstheme="minorHAnsi"/>
          <w:b/>
          <w:color w:val="4472C4" w:themeColor="accent1"/>
        </w:rPr>
        <w:t xml:space="preserve"> </w:t>
      </w:r>
      <w:r w:rsidR="0001299D" w:rsidRPr="0001299D">
        <w:rPr>
          <w:rFonts w:asciiTheme="minorHAnsi" w:hAnsiTheme="minorHAnsi" w:cstheme="minorHAnsi"/>
          <w:color w:val="4472C4" w:themeColor="accent1"/>
        </w:rPr>
        <w:t>Yes.</w:t>
      </w:r>
    </w:p>
    <w:p w14:paraId="16E3DFBA" w14:textId="0441AB3D" w:rsidR="005E469C" w:rsidRDefault="00D91DFF" w:rsidP="0074372A">
      <w:pPr>
        <w:pStyle w:val="Heading2"/>
      </w:pPr>
      <w:r>
        <w:t xml:space="preserve">Round 1 </w:t>
      </w:r>
      <w:proofErr w:type="gramStart"/>
      <w:r>
        <w:t>questions</w:t>
      </w:r>
      <w:proofErr w:type="gramEnd"/>
      <w:r>
        <w:t xml:space="preserve"> (#5) provided the total number of FTE’s that would be needed </w:t>
      </w:r>
      <w:r w:rsidR="00171EE3">
        <w:t>for this site once operational. How many of the</w:t>
      </w:r>
      <w:r w:rsidR="002240FC">
        <w:t xml:space="preserve"> 4</w:t>
      </w:r>
      <w:r w:rsidR="00E3775D">
        <w:t xml:space="preserve"> </w:t>
      </w:r>
      <w:r w:rsidR="002240FC">
        <w:t xml:space="preserve">Technologist FTE and 1.5 </w:t>
      </w:r>
      <w:r w:rsidR="000F60C1">
        <w:t xml:space="preserve">Admin </w:t>
      </w:r>
      <w:proofErr w:type="gramStart"/>
      <w:r w:rsidR="000F60C1">
        <w:t>FTE’s</w:t>
      </w:r>
      <w:proofErr w:type="gramEnd"/>
      <w:r w:rsidR="000F60C1">
        <w:t xml:space="preserve"> would be new and how many are currently </w:t>
      </w:r>
      <w:r w:rsidR="00284634">
        <w:t>in place?</w:t>
      </w:r>
    </w:p>
    <w:p w14:paraId="6652F296" w14:textId="1E3F3203" w:rsidR="00270A19" w:rsidRPr="0001299D" w:rsidRDefault="00270A19" w:rsidP="00270A19">
      <w:pPr>
        <w:pStyle w:val="pf0"/>
        <w:spacing w:after="0" w:afterAutospacing="0"/>
        <w:ind w:left="720"/>
        <w:rPr>
          <w:rFonts w:asciiTheme="minorHAnsi" w:hAnsiTheme="minorHAnsi" w:cstheme="minorHAnsi"/>
          <w:b/>
          <w:color w:val="4472C4" w:themeColor="accent1"/>
        </w:rPr>
      </w:pPr>
      <w:r w:rsidRPr="0001299D">
        <w:rPr>
          <w:rFonts w:asciiTheme="minorHAnsi" w:hAnsiTheme="minorHAnsi" w:cstheme="minorHAnsi"/>
          <w:b/>
          <w:color w:val="4472C4" w:themeColor="accent1"/>
        </w:rPr>
        <w:t>Response:</w:t>
      </w:r>
      <w:r w:rsidR="007C5656" w:rsidRPr="007C5656">
        <w:rPr>
          <w:rFonts w:asciiTheme="minorHAnsi" w:hAnsiTheme="minorHAnsi" w:cstheme="minorHAnsi"/>
          <w:b/>
          <w:color w:val="4472C4" w:themeColor="accent1"/>
        </w:rPr>
        <w:t xml:space="preserve"> </w:t>
      </w:r>
      <w:r w:rsidR="007C5656" w:rsidRPr="007C5656">
        <w:rPr>
          <w:rFonts w:asciiTheme="minorHAnsi" w:hAnsiTheme="minorHAnsi" w:cstheme="minorHAnsi"/>
          <w:color w:val="4472C4" w:themeColor="accent1"/>
        </w:rPr>
        <w:t xml:space="preserve">Two </w:t>
      </w:r>
      <w:r w:rsidR="007C5656" w:rsidRPr="00347FAB">
        <w:rPr>
          <w:rFonts w:asciiTheme="minorHAnsi" w:hAnsiTheme="minorHAnsi" w:cstheme="minorHAnsi"/>
          <w:color w:val="4472C4" w:themeColor="accent1"/>
        </w:rPr>
        <w:t>FTE Technologists and 0.5 FTE Tech Aid</w:t>
      </w:r>
      <w:r w:rsidR="007C5656">
        <w:rPr>
          <w:rFonts w:asciiTheme="minorHAnsi" w:hAnsiTheme="minorHAnsi" w:cstheme="minorHAnsi"/>
          <w:color w:val="4472C4" w:themeColor="accent1"/>
        </w:rPr>
        <w:t xml:space="preserve"> would </w:t>
      </w:r>
      <w:r w:rsidR="00B540F2">
        <w:rPr>
          <w:rFonts w:asciiTheme="minorHAnsi" w:hAnsiTheme="minorHAnsi" w:cstheme="minorHAnsi"/>
          <w:color w:val="4472C4" w:themeColor="accent1"/>
        </w:rPr>
        <w:t>be new with</w:t>
      </w:r>
      <w:r w:rsidR="00EA148C">
        <w:rPr>
          <w:rFonts w:asciiTheme="minorHAnsi" w:hAnsiTheme="minorHAnsi" w:cstheme="minorHAnsi"/>
          <w:color w:val="4472C4" w:themeColor="accent1"/>
        </w:rPr>
        <w:t xml:space="preserve"> the remainder </w:t>
      </w:r>
      <w:r w:rsidR="007C5656">
        <w:rPr>
          <w:rFonts w:asciiTheme="minorHAnsi" w:hAnsiTheme="minorHAnsi" w:cstheme="minorHAnsi"/>
          <w:color w:val="4472C4" w:themeColor="accent1"/>
        </w:rPr>
        <w:t>currently in place.</w:t>
      </w:r>
    </w:p>
    <w:p w14:paraId="47DD2954" w14:textId="77777777" w:rsidR="00591A2F" w:rsidRPr="00E3775D" w:rsidRDefault="00A63031" w:rsidP="009F11E5">
      <w:pPr>
        <w:pStyle w:val="Heading2"/>
      </w:pPr>
      <w:r w:rsidRPr="00E3775D">
        <w:t>The Applicant noted that Boston Medical Center South (formerly Good Samaritan) and Signature Healthcare Shields location</w:t>
      </w:r>
      <w:r w:rsidR="003C1FCF" w:rsidRPr="00E3775D">
        <w:t xml:space="preserve"> are other options for imaging services in the area. </w:t>
      </w:r>
    </w:p>
    <w:p w14:paraId="79F6F08C" w14:textId="2CB40E91" w:rsidR="00284634" w:rsidRDefault="003C1FCF" w:rsidP="00591A2F">
      <w:pPr>
        <w:pStyle w:val="pf0"/>
        <w:numPr>
          <w:ilvl w:val="1"/>
          <w:numId w:val="2"/>
        </w:numPr>
        <w:spacing w:after="0" w:afterAutospacing="0"/>
        <w:rPr>
          <w:rFonts w:asciiTheme="minorHAnsi" w:hAnsiTheme="minorHAnsi" w:cstheme="minorHAnsi"/>
        </w:rPr>
      </w:pPr>
      <w:r w:rsidRPr="00E3775D">
        <w:rPr>
          <w:rFonts w:asciiTheme="minorHAnsi" w:hAnsiTheme="minorHAnsi" w:cstheme="minorHAnsi"/>
        </w:rPr>
        <w:t>Please provide the capacity at these locations</w:t>
      </w:r>
    </w:p>
    <w:p w14:paraId="129FAA25" w14:textId="1FCB2933" w:rsidR="0015265B" w:rsidRPr="00270A19" w:rsidRDefault="0015265B" w:rsidP="0015265B">
      <w:pPr>
        <w:pStyle w:val="pf0"/>
        <w:spacing w:after="0" w:afterAutospacing="0"/>
        <w:ind w:left="1440"/>
        <w:rPr>
          <w:rFonts w:asciiTheme="minorHAnsi" w:hAnsiTheme="minorHAnsi" w:cstheme="minorHAnsi"/>
          <w:color w:val="4472C4" w:themeColor="accent1"/>
        </w:rPr>
      </w:pPr>
      <w:r w:rsidRPr="00270A19">
        <w:rPr>
          <w:rFonts w:asciiTheme="minorHAnsi" w:hAnsiTheme="minorHAnsi" w:cstheme="minorHAnsi"/>
          <w:b/>
          <w:color w:val="4472C4" w:themeColor="accent1"/>
        </w:rPr>
        <w:t>Response</w:t>
      </w:r>
      <w:r w:rsidRPr="00270A19">
        <w:rPr>
          <w:rFonts w:asciiTheme="minorHAnsi" w:hAnsiTheme="minorHAnsi" w:cstheme="minorHAnsi"/>
          <w:color w:val="4472C4" w:themeColor="accent1"/>
        </w:rPr>
        <w:t xml:space="preserve">:  </w:t>
      </w:r>
      <w:r w:rsidR="0001299D">
        <w:rPr>
          <w:rFonts w:asciiTheme="minorHAnsi" w:hAnsiTheme="minorHAnsi" w:cstheme="minorHAnsi"/>
          <w:color w:val="4472C4" w:themeColor="accent1"/>
        </w:rPr>
        <w:t xml:space="preserve">The Applicant is unaffiliated with </w:t>
      </w:r>
      <w:r w:rsidR="00270A19">
        <w:rPr>
          <w:rFonts w:asciiTheme="minorHAnsi" w:hAnsiTheme="minorHAnsi" w:cstheme="minorHAnsi"/>
          <w:color w:val="4472C4" w:themeColor="accent1"/>
        </w:rPr>
        <w:t>Boston Medical Center S</w:t>
      </w:r>
      <w:r w:rsidR="0001299D">
        <w:rPr>
          <w:rFonts w:asciiTheme="minorHAnsi" w:hAnsiTheme="minorHAnsi" w:cstheme="minorHAnsi"/>
          <w:color w:val="4472C4" w:themeColor="accent1"/>
        </w:rPr>
        <w:t>outh and</w:t>
      </w:r>
      <w:r w:rsidR="00270A19">
        <w:rPr>
          <w:rFonts w:asciiTheme="minorHAnsi" w:hAnsiTheme="minorHAnsi" w:cstheme="minorHAnsi"/>
          <w:color w:val="4472C4" w:themeColor="accent1"/>
        </w:rPr>
        <w:t xml:space="preserve"> does not have a</w:t>
      </w:r>
      <w:r w:rsidR="0001299D">
        <w:rPr>
          <w:rFonts w:asciiTheme="minorHAnsi" w:hAnsiTheme="minorHAnsi" w:cstheme="minorHAnsi"/>
          <w:color w:val="4472C4" w:themeColor="accent1"/>
        </w:rPr>
        <w:t>ccess to its proprietary business</w:t>
      </w:r>
      <w:r w:rsidR="00270A19">
        <w:rPr>
          <w:rFonts w:asciiTheme="minorHAnsi" w:hAnsiTheme="minorHAnsi" w:cstheme="minorHAnsi"/>
          <w:color w:val="4472C4" w:themeColor="accent1"/>
        </w:rPr>
        <w:t xml:space="preserve"> information.</w:t>
      </w:r>
    </w:p>
    <w:p w14:paraId="08FC58A7" w14:textId="41624FA8" w:rsidR="005E4C69" w:rsidRDefault="0015265B" w:rsidP="005E4C69">
      <w:pPr>
        <w:pStyle w:val="pf0"/>
        <w:spacing w:after="0" w:afterAutospacing="0"/>
        <w:ind w:left="1440"/>
        <w:rPr>
          <w:rFonts w:asciiTheme="minorHAnsi" w:hAnsiTheme="minorHAnsi" w:cstheme="minorHAnsi"/>
          <w:color w:val="4472C4" w:themeColor="accent1"/>
        </w:rPr>
      </w:pPr>
      <w:r w:rsidRPr="00270A19">
        <w:rPr>
          <w:rFonts w:asciiTheme="minorHAnsi" w:hAnsiTheme="minorHAnsi" w:cstheme="minorHAnsi"/>
          <w:color w:val="4472C4" w:themeColor="accent1"/>
        </w:rPr>
        <w:t xml:space="preserve">Shields Signature Imaging is a partnership between Shields Imaging Services and Signature </w:t>
      </w:r>
      <w:r w:rsidR="00270A19" w:rsidRPr="00270A19">
        <w:rPr>
          <w:rFonts w:asciiTheme="minorHAnsi" w:hAnsiTheme="minorHAnsi" w:cstheme="minorHAnsi"/>
          <w:color w:val="4472C4" w:themeColor="accent1"/>
        </w:rPr>
        <w:t xml:space="preserve">Health Care Corporation (Brockton Hospital).  This service has its own unique </w:t>
      </w:r>
      <w:r w:rsidR="00270A19">
        <w:rPr>
          <w:rFonts w:asciiTheme="minorHAnsi" w:hAnsiTheme="minorHAnsi" w:cstheme="minorHAnsi"/>
          <w:color w:val="4472C4" w:themeColor="accent1"/>
        </w:rPr>
        <w:t xml:space="preserve">Patient Panel </w:t>
      </w:r>
      <w:r w:rsidR="00274A35">
        <w:rPr>
          <w:rFonts w:asciiTheme="minorHAnsi" w:hAnsiTheme="minorHAnsi" w:cstheme="minorHAnsi"/>
          <w:color w:val="4472C4" w:themeColor="accent1"/>
        </w:rPr>
        <w:t>with a demonstrated need for increased access to PET/CT services as evidenced by the Department’s 2025 approval to add an additional day of service</w:t>
      </w:r>
      <w:r w:rsidR="004D7337">
        <w:rPr>
          <w:rFonts w:asciiTheme="minorHAnsi" w:hAnsiTheme="minorHAnsi" w:cstheme="minorHAnsi"/>
          <w:color w:val="4472C4" w:themeColor="accent1"/>
        </w:rPr>
        <w:t xml:space="preserve"> at that site</w:t>
      </w:r>
      <w:r w:rsidR="00274A35">
        <w:rPr>
          <w:rFonts w:asciiTheme="minorHAnsi" w:hAnsiTheme="minorHAnsi" w:cstheme="minorHAnsi"/>
          <w:color w:val="4472C4" w:themeColor="accent1"/>
        </w:rPr>
        <w:t xml:space="preserve">.  </w:t>
      </w:r>
    </w:p>
    <w:p w14:paraId="07E1D334" w14:textId="047A562F" w:rsidR="00591A2F" w:rsidRDefault="008670B3" w:rsidP="005E4C69">
      <w:pPr>
        <w:pStyle w:val="pf0"/>
        <w:numPr>
          <w:ilvl w:val="1"/>
          <w:numId w:val="2"/>
        </w:numPr>
        <w:spacing w:after="0" w:afterAutospacing="0"/>
        <w:rPr>
          <w:rFonts w:asciiTheme="minorHAnsi" w:hAnsiTheme="minorHAnsi" w:cstheme="minorHAnsi"/>
        </w:rPr>
      </w:pPr>
      <w:r w:rsidRPr="00E3775D">
        <w:rPr>
          <w:rFonts w:asciiTheme="minorHAnsi" w:hAnsiTheme="minorHAnsi" w:cstheme="minorHAnsi"/>
        </w:rPr>
        <w:t>Are these locations able to handle additional capacity?</w:t>
      </w:r>
    </w:p>
    <w:p w14:paraId="1E2D1356" w14:textId="2AAB427E" w:rsidR="005E4C69" w:rsidRDefault="005E4C69" w:rsidP="005E4C69">
      <w:pPr>
        <w:pStyle w:val="pf0"/>
        <w:spacing w:after="0" w:afterAutospacing="0"/>
        <w:ind w:left="1440"/>
        <w:rPr>
          <w:rFonts w:asciiTheme="minorHAnsi" w:hAnsiTheme="minorHAnsi" w:cstheme="minorHAnsi"/>
        </w:rPr>
      </w:pPr>
      <w:r w:rsidRPr="00640208">
        <w:rPr>
          <w:rFonts w:asciiTheme="minorHAnsi" w:hAnsiTheme="minorHAnsi" w:cstheme="minorHAnsi"/>
          <w:b/>
          <w:color w:val="4472C4" w:themeColor="accent1"/>
        </w:rPr>
        <w:t>Response:</w:t>
      </w:r>
      <w:r w:rsidRPr="00274A35">
        <w:rPr>
          <w:rFonts w:asciiTheme="minorHAnsi" w:hAnsiTheme="minorHAnsi" w:cstheme="minorHAnsi"/>
          <w:color w:val="4472C4" w:themeColor="accent1"/>
        </w:rPr>
        <w:t xml:space="preserve"> </w:t>
      </w:r>
      <w:r w:rsidR="00274A35">
        <w:rPr>
          <w:rFonts w:asciiTheme="minorHAnsi" w:hAnsiTheme="minorHAnsi" w:cstheme="minorHAnsi"/>
          <w:color w:val="4472C4" w:themeColor="accent1"/>
        </w:rPr>
        <w:t>The Applicant is unaffiliated with Boston Medical Center South and does not have access to its proprietary business information.</w:t>
      </w:r>
    </w:p>
    <w:p w14:paraId="76D26BF8" w14:textId="268F2BEA" w:rsidR="005E4C69" w:rsidRPr="005E4C69" w:rsidRDefault="005E4C69" w:rsidP="005E4C69">
      <w:pPr>
        <w:pStyle w:val="pf0"/>
        <w:spacing w:after="0" w:afterAutospacing="0"/>
        <w:ind w:left="1440"/>
        <w:rPr>
          <w:rFonts w:asciiTheme="minorHAnsi" w:hAnsiTheme="minorHAnsi" w:cstheme="minorHAnsi"/>
          <w:color w:val="4472C4" w:themeColor="accent1"/>
        </w:rPr>
      </w:pPr>
      <w:r w:rsidRPr="00270A19">
        <w:rPr>
          <w:rFonts w:asciiTheme="minorHAnsi" w:hAnsiTheme="minorHAnsi" w:cstheme="minorHAnsi"/>
          <w:color w:val="4472C4" w:themeColor="accent1"/>
        </w:rPr>
        <w:t xml:space="preserve">Shields Signature Imaging is a partnership between Shields Imaging Services and Signature Health Care Corporation (Brockton Hospital).  This service has its own unique </w:t>
      </w:r>
      <w:r>
        <w:rPr>
          <w:rFonts w:asciiTheme="minorHAnsi" w:hAnsiTheme="minorHAnsi" w:cstheme="minorHAnsi"/>
          <w:color w:val="4472C4" w:themeColor="accent1"/>
        </w:rPr>
        <w:t xml:space="preserve">Patient Panel with an increasing demand for access to services as evidenced by the Department’s 2025 </w:t>
      </w:r>
      <w:proofErr w:type="spellStart"/>
      <w:r>
        <w:rPr>
          <w:rFonts w:asciiTheme="minorHAnsi" w:hAnsiTheme="minorHAnsi" w:cstheme="minorHAnsi"/>
          <w:color w:val="4472C4" w:themeColor="accent1"/>
        </w:rPr>
        <w:t>DoN</w:t>
      </w:r>
      <w:proofErr w:type="spellEnd"/>
      <w:r>
        <w:rPr>
          <w:rFonts w:asciiTheme="minorHAnsi" w:hAnsiTheme="minorHAnsi" w:cstheme="minorHAnsi"/>
          <w:color w:val="4472C4" w:themeColor="accent1"/>
        </w:rPr>
        <w:t xml:space="preserve"> approval to add an additional day of service</w:t>
      </w:r>
      <w:r w:rsidR="004D7337">
        <w:rPr>
          <w:rFonts w:asciiTheme="minorHAnsi" w:hAnsiTheme="minorHAnsi" w:cstheme="minorHAnsi"/>
          <w:color w:val="4472C4" w:themeColor="accent1"/>
        </w:rPr>
        <w:t xml:space="preserve"> at that site</w:t>
      </w:r>
      <w:r>
        <w:rPr>
          <w:rFonts w:asciiTheme="minorHAnsi" w:hAnsiTheme="minorHAnsi" w:cstheme="minorHAnsi"/>
          <w:color w:val="4472C4" w:themeColor="accent1"/>
        </w:rPr>
        <w:t>.</w:t>
      </w:r>
      <w:r w:rsidR="00274A35">
        <w:rPr>
          <w:rFonts w:asciiTheme="minorHAnsi" w:hAnsiTheme="minorHAnsi" w:cstheme="minorHAnsi"/>
          <w:color w:val="4472C4" w:themeColor="accent1"/>
        </w:rPr>
        <w:t xml:space="preserve"> </w:t>
      </w:r>
      <w:r w:rsidR="00DC75F2">
        <w:rPr>
          <w:rFonts w:asciiTheme="minorHAnsi" w:hAnsiTheme="minorHAnsi" w:cstheme="minorHAnsi"/>
          <w:color w:val="4472C4" w:themeColor="accent1"/>
        </w:rPr>
        <w:t>T</w:t>
      </w:r>
      <w:r w:rsidR="00B76B98">
        <w:rPr>
          <w:rFonts w:asciiTheme="minorHAnsi" w:hAnsiTheme="minorHAnsi" w:cstheme="minorHAnsi"/>
          <w:color w:val="4472C4" w:themeColor="accent1"/>
        </w:rPr>
        <w:t xml:space="preserve">he recent approval of an additional </w:t>
      </w:r>
      <w:proofErr w:type="gramStart"/>
      <w:r w:rsidR="00B76B98">
        <w:rPr>
          <w:rFonts w:asciiTheme="minorHAnsi" w:hAnsiTheme="minorHAnsi" w:cstheme="minorHAnsi"/>
          <w:color w:val="4472C4" w:themeColor="accent1"/>
        </w:rPr>
        <w:t>day of</w:t>
      </w:r>
      <w:proofErr w:type="gramEnd"/>
      <w:r w:rsidR="00B76B98">
        <w:rPr>
          <w:rFonts w:asciiTheme="minorHAnsi" w:hAnsiTheme="minorHAnsi" w:cstheme="minorHAnsi"/>
          <w:color w:val="4472C4" w:themeColor="accent1"/>
        </w:rPr>
        <w:t xml:space="preserve"> service</w:t>
      </w:r>
      <w:r w:rsidR="00DC75F2">
        <w:rPr>
          <w:rFonts w:asciiTheme="minorHAnsi" w:hAnsiTheme="minorHAnsi" w:cstheme="minorHAnsi"/>
          <w:color w:val="4472C4" w:themeColor="accent1"/>
        </w:rPr>
        <w:t xml:space="preserve"> in Brockton due to </w:t>
      </w:r>
      <w:r w:rsidR="00B76B98">
        <w:rPr>
          <w:rFonts w:asciiTheme="minorHAnsi" w:hAnsiTheme="minorHAnsi" w:cstheme="minorHAnsi"/>
          <w:color w:val="4472C4" w:themeColor="accent1"/>
        </w:rPr>
        <w:t xml:space="preserve">demonstrated need </w:t>
      </w:r>
      <w:r w:rsidR="00DC75F2">
        <w:rPr>
          <w:rFonts w:asciiTheme="minorHAnsi" w:hAnsiTheme="minorHAnsi" w:cstheme="minorHAnsi"/>
          <w:color w:val="4472C4" w:themeColor="accent1"/>
        </w:rPr>
        <w:t>within that Patient Panel indicates that the Brockton</w:t>
      </w:r>
      <w:r w:rsidR="00274A35">
        <w:rPr>
          <w:rFonts w:asciiTheme="minorHAnsi" w:hAnsiTheme="minorHAnsi" w:cstheme="minorHAnsi"/>
          <w:color w:val="4472C4" w:themeColor="accent1"/>
        </w:rPr>
        <w:t xml:space="preserve"> location </w:t>
      </w:r>
      <w:r w:rsidR="00DC75F2">
        <w:rPr>
          <w:rFonts w:asciiTheme="minorHAnsi" w:hAnsiTheme="minorHAnsi" w:cstheme="minorHAnsi"/>
          <w:color w:val="4472C4" w:themeColor="accent1"/>
        </w:rPr>
        <w:t>would be</w:t>
      </w:r>
      <w:r w:rsidR="00274A35">
        <w:rPr>
          <w:rFonts w:asciiTheme="minorHAnsi" w:hAnsiTheme="minorHAnsi" w:cstheme="minorHAnsi"/>
          <w:color w:val="4472C4" w:themeColor="accent1"/>
        </w:rPr>
        <w:t xml:space="preserve"> unable to handle </w:t>
      </w:r>
      <w:r w:rsidR="00DC75F2">
        <w:rPr>
          <w:rFonts w:asciiTheme="minorHAnsi" w:hAnsiTheme="minorHAnsi" w:cstheme="minorHAnsi"/>
          <w:color w:val="4472C4" w:themeColor="accent1"/>
        </w:rPr>
        <w:lastRenderedPageBreak/>
        <w:t>t</w:t>
      </w:r>
      <w:r w:rsidR="00274A35">
        <w:rPr>
          <w:rFonts w:asciiTheme="minorHAnsi" w:hAnsiTheme="minorHAnsi" w:cstheme="minorHAnsi"/>
          <w:color w:val="4472C4" w:themeColor="accent1"/>
        </w:rPr>
        <w:t xml:space="preserve">he </w:t>
      </w:r>
      <w:r w:rsidR="00DC75F2">
        <w:rPr>
          <w:rFonts w:asciiTheme="minorHAnsi" w:hAnsiTheme="minorHAnsi" w:cstheme="minorHAnsi"/>
          <w:color w:val="4472C4" w:themeColor="accent1"/>
        </w:rPr>
        <w:t xml:space="preserve">additional burden represented by the </w:t>
      </w:r>
      <w:r w:rsidR="00274A35">
        <w:rPr>
          <w:rFonts w:asciiTheme="minorHAnsi" w:hAnsiTheme="minorHAnsi" w:cstheme="minorHAnsi"/>
          <w:color w:val="4472C4" w:themeColor="accent1"/>
        </w:rPr>
        <w:t xml:space="preserve">growing </w:t>
      </w:r>
      <w:r w:rsidR="00C93B01">
        <w:rPr>
          <w:rFonts w:asciiTheme="minorHAnsi" w:hAnsiTheme="minorHAnsi" w:cstheme="minorHAnsi"/>
          <w:color w:val="4472C4" w:themeColor="accent1"/>
        </w:rPr>
        <w:t xml:space="preserve">and unique </w:t>
      </w:r>
      <w:r w:rsidR="00274A35">
        <w:rPr>
          <w:rFonts w:asciiTheme="minorHAnsi" w:hAnsiTheme="minorHAnsi" w:cstheme="minorHAnsi"/>
          <w:color w:val="4472C4" w:themeColor="accent1"/>
        </w:rPr>
        <w:t xml:space="preserve">Patient Panel needs of SIEM. </w:t>
      </w:r>
    </w:p>
    <w:p w14:paraId="592CDE4E" w14:textId="43D1CAFD" w:rsidR="00587A42" w:rsidRDefault="00587A42" w:rsidP="009F11E5">
      <w:pPr>
        <w:pStyle w:val="Heading2"/>
      </w:pPr>
      <w:r w:rsidRPr="00E3775D">
        <w:t xml:space="preserve">Does South Shore Hospital </w:t>
      </w:r>
      <w:proofErr w:type="gramStart"/>
      <w:r w:rsidRPr="00E3775D">
        <w:t xml:space="preserve">have the </w:t>
      </w:r>
      <w:r w:rsidR="006C1C26" w:rsidRPr="00E3775D">
        <w:t>ability to</w:t>
      </w:r>
      <w:proofErr w:type="gramEnd"/>
      <w:r w:rsidR="006C1C26" w:rsidRPr="00E3775D">
        <w:t xml:space="preserve"> provide imaging services outside o</w:t>
      </w:r>
      <w:r w:rsidR="00CF10AA" w:rsidRPr="00E3775D">
        <w:t xml:space="preserve">f </w:t>
      </w:r>
      <w:r w:rsidR="006C1C26" w:rsidRPr="00E3775D">
        <w:t>SIEM</w:t>
      </w:r>
      <w:r w:rsidR="00CF10AA" w:rsidRPr="00E3775D">
        <w:t xml:space="preserve"> or is SIEM the sole provider for these services</w:t>
      </w:r>
      <w:r w:rsidR="006C1C26" w:rsidRPr="00E3775D">
        <w:t>?</w:t>
      </w:r>
    </w:p>
    <w:p w14:paraId="62653662" w14:textId="4881D6B1" w:rsidR="005E4C69" w:rsidRPr="005E4C69" w:rsidRDefault="005E4C69" w:rsidP="005E4C69">
      <w:pPr>
        <w:pStyle w:val="pf0"/>
        <w:spacing w:after="0" w:afterAutospacing="0"/>
        <w:ind w:left="720"/>
        <w:rPr>
          <w:rFonts w:asciiTheme="minorHAnsi" w:hAnsiTheme="minorHAnsi" w:cstheme="minorHAnsi"/>
          <w:color w:val="4472C4" w:themeColor="accent1"/>
        </w:rPr>
      </w:pPr>
      <w:r w:rsidRPr="005E4C69">
        <w:rPr>
          <w:rFonts w:asciiTheme="minorHAnsi" w:hAnsiTheme="minorHAnsi" w:cstheme="minorHAnsi"/>
          <w:b/>
          <w:color w:val="4472C4" w:themeColor="accent1"/>
        </w:rPr>
        <w:t>Response</w:t>
      </w:r>
      <w:proofErr w:type="gramStart"/>
      <w:r w:rsidRPr="005E4C69">
        <w:rPr>
          <w:rFonts w:asciiTheme="minorHAnsi" w:hAnsiTheme="minorHAnsi" w:cstheme="minorHAnsi"/>
          <w:color w:val="4472C4" w:themeColor="accent1"/>
        </w:rPr>
        <w:t>:  South</w:t>
      </w:r>
      <w:proofErr w:type="gramEnd"/>
      <w:r w:rsidRPr="005E4C69">
        <w:rPr>
          <w:rFonts w:asciiTheme="minorHAnsi" w:hAnsiTheme="minorHAnsi" w:cstheme="minorHAnsi"/>
          <w:color w:val="4472C4" w:themeColor="accent1"/>
        </w:rPr>
        <w:t xml:space="preserve"> Shore Hospital </w:t>
      </w:r>
      <w:r w:rsidR="00054AAE">
        <w:rPr>
          <w:rFonts w:asciiTheme="minorHAnsi" w:hAnsiTheme="minorHAnsi" w:cstheme="minorHAnsi"/>
          <w:color w:val="4472C4" w:themeColor="accent1"/>
        </w:rPr>
        <w:t>is a member of SEIM (the Applicant) and provides its PET</w:t>
      </w:r>
      <w:r w:rsidR="00274A35">
        <w:rPr>
          <w:rFonts w:asciiTheme="minorHAnsi" w:hAnsiTheme="minorHAnsi" w:cstheme="minorHAnsi"/>
          <w:color w:val="4472C4" w:themeColor="accent1"/>
        </w:rPr>
        <w:t>/</w:t>
      </w:r>
      <w:r w:rsidR="00054AAE">
        <w:rPr>
          <w:rFonts w:asciiTheme="minorHAnsi" w:hAnsiTheme="minorHAnsi" w:cstheme="minorHAnsi"/>
          <w:color w:val="4472C4" w:themeColor="accent1"/>
        </w:rPr>
        <w:t>CT</w:t>
      </w:r>
      <w:r w:rsidR="00274A35">
        <w:rPr>
          <w:rFonts w:asciiTheme="minorHAnsi" w:hAnsiTheme="minorHAnsi" w:cstheme="minorHAnsi"/>
          <w:color w:val="4472C4" w:themeColor="accent1"/>
        </w:rPr>
        <w:t xml:space="preserve"> services via</w:t>
      </w:r>
      <w:r w:rsidR="00054AAE">
        <w:rPr>
          <w:rFonts w:asciiTheme="minorHAnsi" w:hAnsiTheme="minorHAnsi" w:cstheme="minorHAnsi"/>
          <w:color w:val="4472C4" w:themeColor="accent1"/>
        </w:rPr>
        <w:t xml:space="preserve"> the Applicant.  South Shore Hospital does not provide PETCT imaging services outside of SIEM.</w:t>
      </w:r>
    </w:p>
    <w:p w14:paraId="40320B16" w14:textId="5DE6931D" w:rsidR="00143F3B" w:rsidRPr="00627184" w:rsidRDefault="00143F3B" w:rsidP="009F11E5">
      <w:pPr>
        <w:pStyle w:val="Heading2"/>
      </w:pPr>
      <w:r w:rsidRPr="00C07BD6">
        <w:t>Round 1 Question Responses #</w:t>
      </w:r>
      <w:r w:rsidR="003116C1" w:rsidRPr="00C07BD6">
        <w:t xml:space="preserve">14 provided the </w:t>
      </w:r>
      <w:r w:rsidR="00F6356F" w:rsidRPr="00C07BD6">
        <w:rPr>
          <w:rFonts w:eastAsiaTheme="minorHAnsi"/>
        </w:rPr>
        <w:t xml:space="preserve">national average cost for a PET/CT procedure at inpatient facilities versus outpatient facilities averaged. Please provide the average cost for a PET/CT procedure </w:t>
      </w:r>
      <w:r w:rsidR="00C07BD6" w:rsidRPr="00C07BD6">
        <w:rPr>
          <w:rFonts w:eastAsiaTheme="minorHAnsi"/>
        </w:rPr>
        <w:t>for Shields facilities and SIEM (if it differs from the Shields average.)</w:t>
      </w:r>
    </w:p>
    <w:p w14:paraId="09440AD7" w14:textId="77777777" w:rsidR="005F4B4E" w:rsidRDefault="005F4B4E" w:rsidP="005F4B4E">
      <w:pPr>
        <w:ind w:left="720"/>
        <w:rPr>
          <w:rFonts w:eastAsia="Times New Roman" w:cstheme="minorHAnsi"/>
          <w:b/>
          <w:color w:val="4472C4" w:themeColor="accent1"/>
          <w:sz w:val="24"/>
          <w:szCs w:val="24"/>
        </w:rPr>
      </w:pPr>
    </w:p>
    <w:p w14:paraId="302E67F2" w14:textId="38720559" w:rsidR="005F4B4E" w:rsidRDefault="00627184" w:rsidP="005F4B4E">
      <w:pPr>
        <w:ind w:left="720"/>
        <w:rPr>
          <w:color w:val="1F497D"/>
        </w:rPr>
      </w:pPr>
      <w:r w:rsidRPr="005F4B4E">
        <w:rPr>
          <w:rFonts w:eastAsia="Times New Roman" w:cstheme="minorHAnsi"/>
          <w:b/>
          <w:color w:val="4472C4" w:themeColor="accent1"/>
          <w:sz w:val="24"/>
          <w:szCs w:val="24"/>
        </w:rPr>
        <w:t>Response</w:t>
      </w:r>
      <w:r w:rsidRPr="005F4B4E">
        <w:rPr>
          <w:rFonts w:eastAsia="Times New Roman" w:cstheme="minorHAnsi"/>
          <w:color w:val="4472C4" w:themeColor="accent1"/>
          <w:sz w:val="24"/>
          <w:szCs w:val="24"/>
        </w:rPr>
        <w:t>:</w:t>
      </w:r>
      <w:r w:rsidR="007C5656" w:rsidRPr="005F4B4E">
        <w:rPr>
          <w:rFonts w:eastAsia="Times New Roman" w:cstheme="minorHAnsi"/>
          <w:color w:val="4472C4" w:themeColor="accent1"/>
          <w:sz w:val="24"/>
          <w:szCs w:val="24"/>
        </w:rPr>
        <w:t xml:space="preserve"> </w:t>
      </w:r>
      <w:r w:rsidR="005F4B4E" w:rsidRPr="005F4B4E">
        <w:rPr>
          <w:rFonts w:eastAsia="Times New Roman" w:cstheme="minorHAnsi"/>
          <w:color w:val="4472C4" w:themeColor="accent1"/>
          <w:sz w:val="24"/>
          <w:szCs w:val="24"/>
        </w:rPr>
        <w:t xml:space="preserve">For 2026, the national average for a PET/CT scan at a </w:t>
      </w:r>
      <w:proofErr w:type="gramStart"/>
      <w:r w:rsidR="005F4B4E" w:rsidRPr="005F4B4E">
        <w:rPr>
          <w:rFonts w:eastAsia="Times New Roman" w:cstheme="minorHAnsi"/>
          <w:color w:val="4472C4" w:themeColor="accent1"/>
          <w:sz w:val="24"/>
          <w:szCs w:val="24"/>
        </w:rPr>
        <w:t>free standing</w:t>
      </w:r>
      <w:proofErr w:type="gramEnd"/>
      <w:r w:rsidR="005F4B4E" w:rsidRPr="005F4B4E">
        <w:rPr>
          <w:rFonts w:eastAsia="Times New Roman" w:cstheme="minorHAnsi"/>
          <w:color w:val="4472C4" w:themeColor="accent1"/>
          <w:sz w:val="24"/>
          <w:szCs w:val="24"/>
        </w:rPr>
        <w:t xml:space="preserve"> imaging center is roughly $1,200-$6,000.  This is the same for Shields facilities, inclusive of SIEM.  It is important to note that a hospital setting can range from $4,000 to over $18,000.  Given this variation, some payers are now steering patients to freestanding imaging centers by imposing deductibles of +$500 if patients elect to go to a hospital setting (Tier 3) over a freestanding site (Tier 1).  Additionally, freestanding centers, like SIEM often provide a "Global" bill (incorporating both the technical and professional components). Hospitals almost always split the bill (UB-04 for the facility and CMS-1500 for the radiologist), which often leads to patient confusion and higher total collection efforts</w:t>
      </w:r>
      <w:r w:rsidR="005F4B4E" w:rsidRPr="005F4B4E">
        <w:rPr>
          <w:rFonts w:cstheme="minorHAnsi"/>
          <w:color w:val="4472C4" w:themeColor="accent1"/>
        </w:rPr>
        <w:t>.</w:t>
      </w:r>
      <w:r w:rsidR="005F4B4E" w:rsidRPr="005F4B4E">
        <w:t xml:space="preserve"> </w:t>
      </w:r>
      <w:hyperlink r:id="rId12" w:history="1">
        <w:r w:rsidR="005F4B4E">
          <w:rPr>
            <w:rStyle w:val="Hyperlink"/>
          </w:rPr>
          <w:t>How Much Does a PET Scan Cost? (2026)</w:t>
        </w:r>
      </w:hyperlink>
    </w:p>
    <w:p w14:paraId="04A0D4E8" w14:textId="77777777" w:rsidR="005F4B4E" w:rsidRPr="005F4B4E" w:rsidRDefault="005F4B4E" w:rsidP="005F4B4E">
      <w:pPr>
        <w:pStyle w:val="pf0"/>
        <w:spacing w:beforeAutospacing="0" w:after="0" w:afterAutospacing="0"/>
        <w:ind w:left="720"/>
        <w:rPr>
          <w:rFonts w:asciiTheme="minorHAnsi" w:hAnsiTheme="minorHAnsi" w:cstheme="minorHAnsi"/>
          <w:color w:val="4472C4" w:themeColor="accent1"/>
        </w:rPr>
      </w:pPr>
    </w:p>
    <w:p w14:paraId="291476BD" w14:textId="77777777" w:rsidR="005F4B4E" w:rsidRDefault="005F4B4E" w:rsidP="005F4B4E">
      <w:pPr>
        <w:rPr>
          <w:rFonts w:ascii="Calibri" w:hAnsi="Calibri" w:cs="Calibri"/>
          <w:color w:val="1F497D"/>
        </w:rPr>
      </w:pPr>
    </w:p>
    <w:p w14:paraId="46ED8373" w14:textId="77777777" w:rsidR="00E3775D" w:rsidRPr="00E3775D" w:rsidRDefault="00E3775D" w:rsidP="003B0F8B">
      <w:pPr>
        <w:pStyle w:val="Heading2"/>
      </w:pPr>
      <w:r w:rsidRPr="00E3775D">
        <w:t>Regarding the Alternative Options noted in Factor 5</w:t>
      </w:r>
    </w:p>
    <w:p w14:paraId="20D8AD25" w14:textId="4C13354A" w:rsidR="00E3775D" w:rsidRDefault="00E3775D" w:rsidP="00F7798D">
      <w:pPr>
        <w:pStyle w:val="Heading3"/>
      </w:pPr>
      <w:r w:rsidRPr="00E3775D">
        <w:t xml:space="preserve">Was a less than </w:t>
      </w:r>
      <w:proofErr w:type="gramStart"/>
      <w:r w:rsidRPr="00E3775D">
        <w:t>7 day</w:t>
      </w:r>
      <w:proofErr w:type="gramEnd"/>
      <w:r w:rsidRPr="00E3775D">
        <w:t xml:space="preserve"> schedule considered?</w:t>
      </w:r>
    </w:p>
    <w:p w14:paraId="7BDB64E5" w14:textId="5AA1BC6A" w:rsidR="00EA148C" w:rsidRDefault="00274A35" w:rsidP="00274A35">
      <w:pPr>
        <w:pStyle w:val="pf0"/>
        <w:spacing w:after="0" w:afterAutospacing="0"/>
        <w:ind w:left="1440"/>
        <w:rPr>
          <w:rFonts w:asciiTheme="minorHAnsi" w:hAnsiTheme="minorHAnsi" w:cstheme="minorHAnsi"/>
          <w:color w:val="4472C4" w:themeColor="accent1"/>
        </w:rPr>
      </w:pPr>
      <w:r w:rsidRPr="00274A35">
        <w:rPr>
          <w:rFonts w:asciiTheme="minorHAnsi" w:hAnsiTheme="minorHAnsi" w:cstheme="minorHAnsi"/>
          <w:b/>
          <w:color w:val="4472C4" w:themeColor="accent1"/>
        </w:rPr>
        <w:t>Response</w:t>
      </w:r>
      <w:r w:rsidRPr="00274A35">
        <w:rPr>
          <w:rFonts w:asciiTheme="minorHAnsi" w:hAnsiTheme="minorHAnsi" w:cstheme="minorHAnsi"/>
          <w:color w:val="4472C4" w:themeColor="accent1"/>
        </w:rPr>
        <w:t>: B</w:t>
      </w:r>
      <w:r w:rsidR="000A4EAF">
        <w:rPr>
          <w:rFonts w:asciiTheme="minorHAnsi" w:hAnsiTheme="minorHAnsi" w:cstheme="minorHAnsi"/>
          <w:color w:val="4472C4" w:themeColor="accent1"/>
        </w:rPr>
        <w:t xml:space="preserve">ased on the data provided </w:t>
      </w:r>
      <w:r w:rsidR="00C93B01">
        <w:rPr>
          <w:rFonts w:asciiTheme="minorHAnsi" w:hAnsiTheme="minorHAnsi" w:cstheme="minorHAnsi"/>
          <w:color w:val="4472C4" w:themeColor="accent1"/>
        </w:rPr>
        <w:t>i</w:t>
      </w:r>
      <w:r w:rsidR="000A4EAF">
        <w:rPr>
          <w:rFonts w:asciiTheme="minorHAnsi" w:hAnsiTheme="minorHAnsi" w:cstheme="minorHAnsi"/>
          <w:color w:val="4472C4" w:themeColor="accent1"/>
        </w:rPr>
        <w:t xml:space="preserve">n the Applicant’s </w:t>
      </w:r>
      <w:proofErr w:type="spellStart"/>
      <w:r w:rsidR="000A4EAF">
        <w:rPr>
          <w:rFonts w:asciiTheme="minorHAnsi" w:hAnsiTheme="minorHAnsi" w:cstheme="minorHAnsi"/>
          <w:color w:val="4472C4" w:themeColor="accent1"/>
        </w:rPr>
        <w:t>DoN</w:t>
      </w:r>
      <w:proofErr w:type="spellEnd"/>
      <w:r w:rsidR="000A4EAF">
        <w:rPr>
          <w:rFonts w:asciiTheme="minorHAnsi" w:hAnsiTheme="minorHAnsi" w:cstheme="minorHAnsi"/>
          <w:color w:val="4472C4" w:themeColor="accent1"/>
        </w:rPr>
        <w:t xml:space="preserve"> filing, there is a</w:t>
      </w:r>
      <w:r w:rsidR="001456EA">
        <w:rPr>
          <w:rFonts w:asciiTheme="minorHAnsi" w:hAnsiTheme="minorHAnsi" w:cstheme="minorHAnsi"/>
          <w:color w:val="4472C4" w:themeColor="accent1"/>
        </w:rPr>
        <w:t xml:space="preserve"> demonstrated</w:t>
      </w:r>
      <w:r w:rsidR="000A4EAF">
        <w:rPr>
          <w:rFonts w:asciiTheme="minorHAnsi" w:hAnsiTheme="minorHAnsi" w:cstheme="minorHAnsi"/>
          <w:color w:val="4472C4" w:themeColor="accent1"/>
        </w:rPr>
        <w:t xml:space="preserve"> increas</w:t>
      </w:r>
      <w:r w:rsidR="001456EA">
        <w:rPr>
          <w:rFonts w:asciiTheme="minorHAnsi" w:hAnsiTheme="minorHAnsi" w:cstheme="minorHAnsi"/>
          <w:color w:val="4472C4" w:themeColor="accent1"/>
        </w:rPr>
        <w:t>e in the</w:t>
      </w:r>
      <w:r w:rsidR="000A4EAF">
        <w:rPr>
          <w:rFonts w:asciiTheme="minorHAnsi" w:hAnsiTheme="minorHAnsi" w:cstheme="minorHAnsi"/>
          <w:color w:val="4472C4" w:themeColor="accent1"/>
        </w:rPr>
        <w:t xml:space="preserve"> </w:t>
      </w:r>
      <w:r w:rsidR="001456EA">
        <w:rPr>
          <w:rFonts w:asciiTheme="minorHAnsi" w:hAnsiTheme="minorHAnsi" w:cstheme="minorHAnsi"/>
          <w:color w:val="4472C4" w:themeColor="accent1"/>
        </w:rPr>
        <w:t xml:space="preserve">need </w:t>
      </w:r>
      <w:r w:rsidR="000A4EAF">
        <w:rPr>
          <w:rFonts w:asciiTheme="minorHAnsi" w:hAnsiTheme="minorHAnsi" w:cstheme="minorHAnsi"/>
          <w:color w:val="4472C4" w:themeColor="accent1"/>
        </w:rPr>
        <w:t xml:space="preserve">for </w:t>
      </w:r>
      <w:r w:rsidR="001456EA">
        <w:rPr>
          <w:rFonts w:asciiTheme="minorHAnsi" w:hAnsiTheme="minorHAnsi" w:cstheme="minorHAnsi"/>
          <w:color w:val="4472C4" w:themeColor="accent1"/>
        </w:rPr>
        <w:t xml:space="preserve">additional </w:t>
      </w:r>
      <w:r w:rsidR="000A4EAF">
        <w:rPr>
          <w:rFonts w:asciiTheme="minorHAnsi" w:hAnsiTheme="minorHAnsi" w:cstheme="minorHAnsi"/>
          <w:color w:val="4472C4" w:themeColor="accent1"/>
        </w:rPr>
        <w:t xml:space="preserve">PET/CT </w:t>
      </w:r>
      <w:r w:rsidR="001456EA">
        <w:rPr>
          <w:rFonts w:asciiTheme="minorHAnsi" w:hAnsiTheme="minorHAnsi" w:cstheme="minorHAnsi"/>
          <w:color w:val="4472C4" w:themeColor="accent1"/>
        </w:rPr>
        <w:t>capacity for the Applicant’s</w:t>
      </w:r>
      <w:r w:rsidR="000A4EAF">
        <w:rPr>
          <w:rFonts w:asciiTheme="minorHAnsi" w:hAnsiTheme="minorHAnsi" w:cstheme="minorHAnsi"/>
          <w:color w:val="4472C4" w:themeColor="accent1"/>
        </w:rPr>
        <w:t xml:space="preserve"> Patient Panel. </w:t>
      </w:r>
      <w:r w:rsidR="00C93B01">
        <w:rPr>
          <w:rFonts w:asciiTheme="minorHAnsi" w:hAnsiTheme="minorHAnsi" w:cstheme="minorHAnsi"/>
          <w:color w:val="4472C4" w:themeColor="accent1"/>
        </w:rPr>
        <w:t>Specifically</w:t>
      </w:r>
      <w:r w:rsidR="001456EA">
        <w:rPr>
          <w:rFonts w:asciiTheme="minorHAnsi" w:hAnsiTheme="minorHAnsi" w:cstheme="minorHAnsi"/>
          <w:color w:val="4472C4" w:themeColor="accent1"/>
        </w:rPr>
        <w:t>,</w:t>
      </w:r>
      <w:r w:rsidR="00C93B01">
        <w:rPr>
          <w:rFonts w:asciiTheme="minorHAnsi" w:hAnsiTheme="minorHAnsi" w:cstheme="minorHAnsi"/>
          <w:color w:val="4472C4" w:themeColor="accent1"/>
        </w:rPr>
        <w:t xml:space="preserve"> the Applicant experienced a 43% increase in utilization over a </w:t>
      </w:r>
      <w:r w:rsidR="00F448AE">
        <w:rPr>
          <w:rFonts w:asciiTheme="minorHAnsi" w:hAnsiTheme="minorHAnsi" w:cstheme="minorHAnsi"/>
          <w:color w:val="4472C4" w:themeColor="accent1"/>
        </w:rPr>
        <w:t>4-year</w:t>
      </w:r>
      <w:r w:rsidR="00C93B01">
        <w:rPr>
          <w:rFonts w:asciiTheme="minorHAnsi" w:hAnsiTheme="minorHAnsi" w:cstheme="minorHAnsi"/>
          <w:color w:val="4472C4" w:themeColor="accent1"/>
        </w:rPr>
        <w:t xml:space="preserve"> </w:t>
      </w:r>
      <w:proofErr w:type="gramStart"/>
      <w:r w:rsidR="00C93B01">
        <w:rPr>
          <w:rFonts w:asciiTheme="minorHAnsi" w:hAnsiTheme="minorHAnsi" w:cstheme="minorHAnsi"/>
          <w:color w:val="4472C4" w:themeColor="accent1"/>
        </w:rPr>
        <w:t>period</w:t>
      </w:r>
      <w:r w:rsidR="00EA148C">
        <w:rPr>
          <w:rFonts w:asciiTheme="minorHAnsi" w:hAnsiTheme="minorHAnsi" w:cstheme="minorHAnsi"/>
          <w:color w:val="4472C4" w:themeColor="accent1"/>
        </w:rPr>
        <w:t>,</w:t>
      </w:r>
      <w:r w:rsidR="007C5656">
        <w:rPr>
          <w:rFonts w:asciiTheme="minorHAnsi" w:hAnsiTheme="minorHAnsi" w:cstheme="minorHAnsi"/>
          <w:color w:val="4472C4" w:themeColor="accent1"/>
        </w:rPr>
        <w:t xml:space="preserve"> and</w:t>
      </w:r>
      <w:proofErr w:type="gramEnd"/>
      <w:r w:rsidR="007C5656">
        <w:rPr>
          <w:rFonts w:asciiTheme="minorHAnsi" w:hAnsiTheme="minorHAnsi" w:cstheme="minorHAnsi"/>
          <w:color w:val="4472C4" w:themeColor="accent1"/>
        </w:rPr>
        <w:t xml:space="preserve"> anticipates a continued increase in utilization</w:t>
      </w:r>
      <w:r w:rsidR="001456EA">
        <w:rPr>
          <w:rFonts w:asciiTheme="minorHAnsi" w:hAnsiTheme="minorHAnsi" w:cstheme="minorHAnsi"/>
          <w:color w:val="4472C4" w:themeColor="accent1"/>
        </w:rPr>
        <w:t xml:space="preserve"> due to an aging Patient Panel and enhanced use of PET/CT to</w:t>
      </w:r>
      <w:r w:rsidR="001456EA" w:rsidRPr="00EA148C">
        <w:rPr>
          <w:rFonts w:asciiTheme="minorHAnsi" w:hAnsiTheme="minorHAnsi" w:cstheme="minorHAnsi"/>
          <w:color w:val="4472C4" w:themeColor="accent1"/>
        </w:rPr>
        <w:t xml:space="preserve"> detect and characterize diseases with unprecedented accuracy </w:t>
      </w:r>
      <w:r w:rsidR="001456EA">
        <w:rPr>
          <w:rFonts w:asciiTheme="minorHAnsi" w:hAnsiTheme="minorHAnsi" w:cstheme="minorHAnsi"/>
          <w:color w:val="4472C4" w:themeColor="accent1"/>
        </w:rPr>
        <w:t xml:space="preserve">in </w:t>
      </w:r>
      <w:r w:rsidR="001456EA" w:rsidRPr="00EA148C">
        <w:rPr>
          <w:rFonts w:asciiTheme="minorHAnsi" w:hAnsiTheme="minorHAnsi" w:cstheme="minorHAnsi"/>
          <w:color w:val="4472C4" w:themeColor="accent1"/>
        </w:rPr>
        <w:t>clinical applications, from oncology to neurology and beyond</w:t>
      </w:r>
      <w:r w:rsidR="00EA148C">
        <w:rPr>
          <w:rFonts w:asciiTheme="minorHAnsi" w:hAnsiTheme="minorHAnsi" w:cstheme="minorHAnsi"/>
          <w:color w:val="4472C4" w:themeColor="accent1"/>
        </w:rPr>
        <w:t>.</w:t>
      </w:r>
    </w:p>
    <w:p w14:paraId="17F035EC" w14:textId="2EA9AAC7" w:rsidR="00274A35" w:rsidRDefault="000A4EAF" w:rsidP="00EA148C">
      <w:pPr>
        <w:pStyle w:val="pf0"/>
        <w:spacing w:after="0" w:afterAutospacing="0"/>
        <w:ind w:left="1440"/>
        <w:rPr>
          <w:rFonts w:asciiTheme="minorHAnsi" w:hAnsiTheme="minorHAnsi" w:cstheme="minorHAnsi"/>
          <w:color w:val="4472C4" w:themeColor="accent1"/>
        </w:rPr>
      </w:pPr>
      <w:r>
        <w:rPr>
          <w:rFonts w:asciiTheme="minorHAnsi" w:hAnsiTheme="minorHAnsi" w:cstheme="minorHAnsi"/>
          <w:color w:val="4472C4" w:themeColor="accent1"/>
        </w:rPr>
        <w:t xml:space="preserve">Based on the </w:t>
      </w:r>
      <w:r w:rsidR="00C93B01">
        <w:rPr>
          <w:rFonts w:asciiTheme="minorHAnsi" w:hAnsiTheme="minorHAnsi" w:cstheme="minorHAnsi"/>
          <w:color w:val="4472C4" w:themeColor="accent1"/>
        </w:rPr>
        <w:t xml:space="preserve">demonstrated </w:t>
      </w:r>
      <w:r>
        <w:rPr>
          <w:rFonts w:asciiTheme="minorHAnsi" w:hAnsiTheme="minorHAnsi" w:cstheme="minorHAnsi"/>
          <w:color w:val="4472C4" w:themeColor="accent1"/>
        </w:rPr>
        <w:t xml:space="preserve">need for </w:t>
      </w:r>
      <w:r w:rsidR="00C93B01">
        <w:rPr>
          <w:rFonts w:asciiTheme="minorHAnsi" w:hAnsiTheme="minorHAnsi" w:cstheme="minorHAnsi"/>
          <w:color w:val="4472C4" w:themeColor="accent1"/>
        </w:rPr>
        <w:t xml:space="preserve">additional </w:t>
      </w:r>
      <w:r>
        <w:rPr>
          <w:rFonts w:asciiTheme="minorHAnsi" w:hAnsiTheme="minorHAnsi" w:cstheme="minorHAnsi"/>
          <w:color w:val="4472C4" w:themeColor="accent1"/>
        </w:rPr>
        <w:t xml:space="preserve">access, the Applicant determined that a </w:t>
      </w:r>
      <w:r w:rsidR="00F448AE">
        <w:rPr>
          <w:rFonts w:asciiTheme="minorHAnsi" w:hAnsiTheme="minorHAnsi" w:cstheme="minorHAnsi"/>
          <w:color w:val="4472C4" w:themeColor="accent1"/>
        </w:rPr>
        <w:t>7-day</w:t>
      </w:r>
      <w:r>
        <w:rPr>
          <w:rFonts w:asciiTheme="minorHAnsi" w:hAnsiTheme="minorHAnsi" w:cstheme="minorHAnsi"/>
          <w:color w:val="4472C4" w:themeColor="accent1"/>
        </w:rPr>
        <w:t xml:space="preserve"> a week service was n</w:t>
      </w:r>
      <w:r w:rsidR="00C93B01">
        <w:rPr>
          <w:rFonts w:asciiTheme="minorHAnsi" w:hAnsiTheme="minorHAnsi" w:cstheme="minorHAnsi"/>
          <w:color w:val="4472C4" w:themeColor="accent1"/>
        </w:rPr>
        <w:t xml:space="preserve">ecessary to reduce </w:t>
      </w:r>
      <w:proofErr w:type="gramStart"/>
      <w:r w:rsidR="00C93B01">
        <w:rPr>
          <w:rFonts w:asciiTheme="minorHAnsi" w:hAnsiTheme="minorHAnsi" w:cstheme="minorHAnsi"/>
          <w:color w:val="4472C4" w:themeColor="accent1"/>
        </w:rPr>
        <w:t>wait</w:t>
      </w:r>
      <w:proofErr w:type="gramEnd"/>
      <w:r w:rsidR="00C93B01">
        <w:rPr>
          <w:rFonts w:asciiTheme="minorHAnsi" w:hAnsiTheme="minorHAnsi" w:cstheme="minorHAnsi"/>
          <w:color w:val="4472C4" w:themeColor="accent1"/>
        </w:rPr>
        <w:t xml:space="preserve"> times and</w:t>
      </w:r>
      <w:r>
        <w:rPr>
          <w:rFonts w:asciiTheme="minorHAnsi" w:hAnsiTheme="minorHAnsi" w:cstheme="minorHAnsi"/>
          <w:color w:val="4472C4" w:themeColor="accent1"/>
        </w:rPr>
        <w:t xml:space="preserve"> ensure timely access to medically necessary care, particularly for cancer patients.</w:t>
      </w:r>
    </w:p>
    <w:p w14:paraId="068F3215" w14:textId="77777777" w:rsidR="000A4EAF" w:rsidRPr="00274A35" w:rsidRDefault="000A4EAF" w:rsidP="00274A35">
      <w:pPr>
        <w:pStyle w:val="pf0"/>
        <w:spacing w:after="0" w:afterAutospacing="0"/>
        <w:ind w:left="1440"/>
        <w:rPr>
          <w:rFonts w:asciiTheme="minorHAnsi" w:hAnsiTheme="minorHAnsi" w:cstheme="minorHAnsi"/>
          <w:color w:val="4472C4" w:themeColor="accent1"/>
        </w:rPr>
      </w:pPr>
    </w:p>
    <w:p w14:paraId="33771A2B" w14:textId="77777777" w:rsidR="00E3775D" w:rsidRPr="00E3775D" w:rsidRDefault="00E3775D" w:rsidP="00F7798D">
      <w:pPr>
        <w:pStyle w:val="Heading3"/>
      </w:pPr>
      <w:r w:rsidRPr="00E3775D">
        <w:lastRenderedPageBreak/>
        <w:t xml:space="preserve">How would a less than </w:t>
      </w:r>
      <w:proofErr w:type="gramStart"/>
      <w:r w:rsidRPr="00E3775D">
        <w:t>7 day</w:t>
      </w:r>
      <w:proofErr w:type="gramEnd"/>
      <w:r w:rsidRPr="00E3775D">
        <w:t xml:space="preserve"> schedule compare in terms of </w:t>
      </w:r>
    </w:p>
    <w:p w14:paraId="5F3D0CBD" w14:textId="77777777" w:rsidR="00CA650F" w:rsidRDefault="00E3775D" w:rsidP="00E3775D">
      <w:pPr>
        <w:pStyle w:val="pf0"/>
        <w:numPr>
          <w:ilvl w:val="2"/>
          <w:numId w:val="2"/>
        </w:numPr>
        <w:spacing w:after="0" w:afterAutospacing="0"/>
        <w:rPr>
          <w:rFonts w:asciiTheme="minorHAnsi" w:hAnsiTheme="minorHAnsi" w:cstheme="minorHAnsi"/>
        </w:rPr>
      </w:pPr>
      <w:r w:rsidRPr="00E3775D">
        <w:rPr>
          <w:rFonts w:asciiTheme="minorHAnsi" w:hAnsiTheme="minorHAnsi" w:cstheme="minorHAnsi"/>
        </w:rPr>
        <w:t>Quality</w:t>
      </w:r>
      <w:r w:rsidR="000A4EAF">
        <w:rPr>
          <w:rFonts w:asciiTheme="minorHAnsi" w:hAnsiTheme="minorHAnsi" w:cstheme="minorHAnsi"/>
        </w:rPr>
        <w:t xml:space="preserve"> </w:t>
      </w:r>
    </w:p>
    <w:p w14:paraId="7B33A029" w14:textId="2BFB59A8" w:rsidR="00E3775D" w:rsidRPr="00E3775D" w:rsidRDefault="00CA650F" w:rsidP="00CA650F">
      <w:pPr>
        <w:pStyle w:val="pf0"/>
        <w:spacing w:after="0" w:afterAutospacing="0"/>
        <w:ind w:left="2160"/>
        <w:rPr>
          <w:rFonts w:asciiTheme="minorHAnsi" w:hAnsiTheme="minorHAnsi" w:cstheme="minorHAnsi"/>
        </w:rPr>
      </w:pPr>
      <w:r w:rsidRPr="00CA650F">
        <w:rPr>
          <w:rFonts w:asciiTheme="minorHAnsi" w:hAnsiTheme="minorHAnsi" w:cstheme="minorHAnsi"/>
          <w:b/>
          <w:color w:val="4472C4" w:themeColor="accent1"/>
        </w:rPr>
        <w:t>Response:</w:t>
      </w:r>
      <w:r w:rsidRPr="00CA650F">
        <w:rPr>
          <w:rFonts w:asciiTheme="minorHAnsi" w:hAnsiTheme="minorHAnsi" w:cstheme="minorHAnsi"/>
          <w:color w:val="4472C4" w:themeColor="accent1"/>
        </w:rPr>
        <w:t xml:space="preserve"> </w:t>
      </w:r>
      <w:r w:rsidR="00F77DA6">
        <w:rPr>
          <w:rFonts w:asciiTheme="minorHAnsi" w:hAnsiTheme="minorHAnsi" w:cstheme="minorHAnsi"/>
          <w:color w:val="4472C4" w:themeColor="accent1"/>
        </w:rPr>
        <w:t>A less than 7 day schedule will cause a r</w:t>
      </w:r>
      <w:r w:rsidR="000A4EAF" w:rsidRPr="000A4EAF">
        <w:rPr>
          <w:rFonts w:asciiTheme="minorHAnsi" w:hAnsiTheme="minorHAnsi" w:cstheme="minorHAnsi"/>
          <w:color w:val="4472C4" w:themeColor="accent1"/>
        </w:rPr>
        <w:t>educ</w:t>
      </w:r>
      <w:r w:rsidR="00F77DA6">
        <w:rPr>
          <w:rFonts w:asciiTheme="minorHAnsi" w:hAnsiTheme="minorHAnsi" w:cstheme="minorHAnsi"/>
          <w:color w:val="4472C4" w:themeColor="accent1"/>
        </w:rPr>
        <w:t>tion in</w:t>
      </w:r>
      <w:r w:rsidR="000A4EAF" w:rsidRPr="000A4EAF">
        <w:rPr>
          <w:rFonts w:asciiTheme="minorHAnsi" w:hAnsiTheme="minorHAnsi" w:cstheme="minorHAnsi"/>
          <w:color w:val="4472C4" w:themeColor="accent1"/>
        </w:rPr>
        <w:t xml:space="preserve"> quality </w:t>
      </w:r>
      <w:r w:rsidR="00F77DA6">
        <w:rPr>
          <w:rFonts w:asciiTheme="minorHAnsi" w:hAnsiTheme="minorHAnsi" w:cstheme="minorHAnsi"/>
          <w:color w:val="4472C4" w:themeColor="accent1"/>
        </w:rPr>
        <w:t>because it will mean less</w:t>
      </w:r>
      <w:r w:rsidR="000A4EAF" w:rsidRPr="000A4EAF">
        <w:rPr>
          <w:rFonts w:asciiTheme="minorHAnsi" w:hAnsiTheme="minorHAnsi" w:cstheme="minorHAnsi"/>
          <w:color w:val="4472C4" w:themeColor="accent1"/>
        </w:rPr>
        <w:t xml:space="preserve"> access to </w:t>
      </w:r>
      <w:proofErr w:type="gramStart"/>
      <w:r w:rsidR="000A4EAF" w:rsidRPr="000A4EAF">
        <w:rPr>
          <w:rFonts w:asciiTheme="minorHAnsi" w:hAnsiTheme="minorHAnsi" w:cstheme="minorHAnsi"/>
          <w:color w:val="4472C4" w:themeColor="accent1"/>
        </w:rPr>
        <w:t>medically necessary</w:t>
      </w:r>
      <w:proofErr w:type="gramEnd"/>
      <w:r w:rsidR="000A4EAF" w:rsidRPr="000A4EAF">
        <w:rPr>
          <w:rFonts w:asciiTheme="minorHAnsi" w:hAnsiTheme="minorHAnsi" w:cstheme="minorHAnsi"/>
          <w:color w:val="4472C4" w:themeColor="accent1"/>
        </w:rPr>
        <w:t xml:space="preserve"> care</w:t>
      </w:r>
      <w:r w:rsidR="00F77DA6">
        <w:rPr>
          <w:rFonts w:asciiTheme="minorHAnsi" w:hAnsiTheme="minorHAnsi" w:cstheme="minorHAnsi"/>
          <w:color w:val="4472C4" w:themeColor="accent1"/>
        </w:rPr>
        <w:t xml:space="preserve"> and longer </w:t>
      </w:r>
      <w:proofErr w:type="gramStart"/>
      <w:r w:rsidR="00F77DA6">
        <w:rPr>
          <w:rFonts w:asciiTheme="minorHAnsi" w:hAnsiTheme="minorHAnsi" w:cstheme="minorHAnsi"/>
          <w:color w:val="4472C4" w:themeColor="accent1"/>
        </w:rPr>
        <w:t>wait</w:t>
      </w:r>
      <w:proofErr w:type="gramEnd"/>
      <w:r w:rsidR="00F77DA6">
        <w:rPr>
          <w:rFonts w:asciiTheme="minorHAnsi" w:hAnsiTheme="minorHAnsi" w:cstheme="minorHAnsi"/>
          <w:color w:val="4472C4" w:themeColor="accent1"/>
        </w:rPr>
        <w:t xml:space="preserve"> </w:t>
      </w:r>
      <w:proofErr w:type="gramStart"/>
      <w:r w:rsidR="00F77DA6">
        <w:rPr>
          <w:rFonts w:asciiTheme="minorHAnsi" w:hAnsiTheme="minorHAnsi" w:cstheme="minorHAnsi"/>
          <w:color w:val="4472C4" w:themeColor="accent1"/>
        </w:rPr>
        <w:t>times, resulting</w:t>
      </w:r>
      <w:proofErr w:type="gramEnd"/>
      <w:r w:rsidR="00F77DA6">
        <w:rPr>
          <w:rFonts w:asciiTheme="minorHAnsi" w:hAnsiTheme="minorHAnsi" w:cstheme="minorHAnsi"/>
          <w:color w:val="4472C4" w:themeColor="accent1"/>
        </w:rPr>
        <w:t>, as stated above and in previous responses by the Applicant to questions from staff, in delayed diagnoses and/or delayed treatment, potentially resulting in poorer and potentially more expensive outcomes</w:t>
      </w:r>
      <w:r w:rsidR="000A4EAF" w:rsidRPr="000A4EAF">
        <w:rPr>
          <w:rFonts w:asciiTheme="minorHAnsi" w:hAnsiTheme="minorHAnsi" w:cstheme="minorHAnsi"/>
          <w:color w:val="4472C4" w:themeColor="accent1"/>
        </w:rPr>
        <w:t>.</w:t>
      </w:r>
    </w:p>
    <w:p w14:paraId="1F4DC1FA" w14:textId="77777777" w:rsidR="00CA650F" w:rsidRDefault="00E3775D" w:rsidP="00E3775D">
      <w:pPr>
        <w:pStyle w:val="pf0"/>
        <w:numPr>
          <w:ilvl w:val="2"/>
          <w:numId w:val="2"/>
        </w:numPr>
        <w:spacing w:after="0" w:afterAutospacing="0"/>
        <w:rPr>
          <w:rFonts w:asciiTheme="minorHAnsi" w:hAnsiTheme="minorHAnsi" w:cstheme="minorHAnsi"/>
        </w:rPr>
      </w:pPr>
      <w:r w:rsidRPr="00E3775D">
        <w:rPr>
          <w:rFonts w:asciiTheme="minorHAnsi" w:hAnsiTheme="minorHAnsi" w:cstheme="minorHAnsi"/>
        </w:rPr>
        <w:t>Efficiency</w:t>
      </w:r>
    </w:p>
    <w:p w14:paraId="06943C1C" w14:textId="21AB5250" w:rsidR="00E3775D" w:rsidRPr="00E3775D" w:rsidRDefault="00CA650F" w:rsidP="00CA650F">
      <w:pPr>
        <w:pStyle w:val="pf0"/>
        <w:spacing w:after="0" w:afterAutospacing="0"/>
        <w:ind w:left="2160"/>
        <w:rPr>
          <w:rFonts w:asciiTheme="minorHAnsi" w:hAnsiTheme="minorHAnsi" w:cstheme="minorHAnsi"/>
        </w:rPr>
      </w:pPr>
      <w:r w:rsidRPr="00CA650F">
        <w:rPr>
          <w:rFonts w:asciiTheme="minorHAnsi" w:hAnsiTheme="minorHAnsi" w:cstheme="minorHAnsi"/>
          <w:b/>
          <w:color w:val="4472C4" w:themeColor="accent1"/>
        </w:rPr>
        <w:t>Response</w:t>
      </w:r>
      <w:r w:rsidRPr="00CA650F">
        <w:rPr>
          <w:rFonts w:asciiTheme="minorHAnsi" w:hAnsiTheme="minorHAnsi" w:cstheme="minorHAnsi"/>
          <w:color w:val="4472C4" w:themeColor="accent1"/>
        </w:rPr>
        <w:t>:</w:t>
      </w:r>
      <w:r w:rsidR="000A4EAF" w:rsidRPr="00CA650F">
        <w:rPr>
          <w:rFonts w:asciiTheme="minorHAnsi" w:hAnsiTheme="minorHAnsi" w:cstheme="minorHAnsi"/>
          <w:color w:val="4472C4" w:themeColor="accent1"/>
        </w:rPr>
        <w:t xml:space="preserve"> </w:t>
      </w:r>
      <w:r w:rsidR="00EA148C" w:rsidRPr="00CA650F">
        <w:rPr>
          <w:rFonts w:asciiTheme="minorHAnsi" w:hAnsiTheme="minorHAnsi" w:cstheme="minorHAnsi"/>
          <w:color w:val="4472C4" w:themeColor="accent1"/>
        </w:rPr>
        <w:t xml:space="preserve">Reduced </w:t>
      </w:r>
      <w:r w:rsidR="00EA148C">
        <w:rPr>
          <w:rFonts w:asciiTheme="minorHAnsi" w:hAnsiTheme="minorHAnsi" w:cstheme="minorHAnsi"/>
          <w:color w:val="4472C4" w:themeColor="accent1"/>
        </w:rPr>
        <w:t xml:space="preserve">efficiency as timeliness to medically necessary diagnostic PET/CT imaging is paramount to referring providers and patients alike.  Access to timely diagnostic PET/CT imaging is, among other things, critical to diagnosing, staging and reviewing treatment efficacy for cancer and neurological patients.  </w:t>
      </w:r>
    </w:p>
    <w:p w14:paraId="7FD2B158" w14:textId="78CC8759" w:rsidR="00E3775D" w:rsidRDefault="00E3775D" w:rsidP="00E3775D">
      <w:pPr>
        <w:pStyle w:val="pf0"/>
        <w:numPr>
          <w:ilvl w:val="2"/>
          <w:numId w:val="2"/>
        </w:numPr>
        <w:spacing w:after="0" w:afterAutospacing="0"/>
        <w:rPr>
          <w:rFonts w:asciiTheme="minorHAnsi" w:hAnsiTheme="minorHAnsi" w:cstheme="minorHAnsi"/>
        </w:rPr>
      </w:pPr>
      <w:r w:rsidRPr="00E3775D">
        <w:rPr>
          <w:rFonts w:asciiTheme="minorHAnsi" w:hAnsiTheme="minorHAnsi" w:cstheme="minorHAnsi"/>
        </w:rPr>
        <w:t>Capital Expenses</w:t>
      </w:r>
    </w:p>
    <w:p w14:paraId="597159BE" w14:textId="6B276F8B" w:rsidR="00CA650F" w:rsidRPr="00CA650F" w:rsidRDefault="00CA650F" w:rsidP="00CA650F">
      <w:pPr>
        <w:pStyle w:val="pf0"/>
        <w:spacing w:after="0" w:afterAutospacing="0"/>
        <w:ind w:left="2160"/>
        <w:rPr>
          <w:rFonts w:asciiTheme="minorHAnsi" w:hAnsiTheme="minorHAnsi" w:cstheme="minorHAnsi"/>
          <w:b/>
          <w:color w:val="4472C4" w:themeColor="accent1"/>
        </w:rPr>
      </w:pPr>
      <w:r w:rsidRPr="00CA650F">
        <w:rPr>
          <w:rFonts w:asciiTheme="minorHAnsi" w:hAnsiTheme="minorHAnsi" w:cstheme="minorHAnsi"/>
          <w:b/>
          <w:color w:val="4472C4" w:themeColor="accent1"/>
        </w:rPr>
        <w:t>Response:</w:t>
      </w:r>
      <w:r w:rsidR="00661FE6">
        <w:rPr>
          <w:rFonts w:asciiTheme="minorHAnsi" w:hAnsiTheme="minorHAnsi" w:cstheme="minorHAnsi"/>
          <w:b/>
          <w:color w:val="4472C4" w:themeColor="accent1"/>
        </w:rPr>
        <w:t xml:space="preserve"> </w:t>
      </w:r>
      <w:r w:rsidR="00544324">
        <w:rPr>
          <w:rFonts w:asciiTheme="minorHAnsi" w:hAnsiTheme="minorHAnsi" w:cstheme="minorHAnsi"/>
          <w:color w:val="4472C4" w:themeColor="accent1"/>
        </w:rPr>
        <w:t>The cost of acquiring a dedicated unit as opposed to leasing a unit for less than a full week of services is roughly the same over time as capacity increases. The cost to patients remains the same regardless of the number of days of operation.</w:t>
      </w:r>
    </w:p>
    <w:p w14:paraId="058B2A97" w14:textId="10A84BCF" w:rsidR="00E3775D" w:rsidRDefault="00E3775D" w:rsidP="00E3775D">
      <w:pPr>
        <w:pStyle w:val="pf0"/>
        <w:numPr>
          <w:ilvl w:val="2"/>
          <w:numId w:val="2"/>
        </w:numPr>
        <w:spacing w:after="0" w:afterAutospacing="0"/>
        <w:rPr>
          <w:rFonts w:asciiTheme="minorHAnsi" w:hAnsiTheme="minorHAnsi" w:cstheme="minorHAnsi"/>
        </w:rPr>
      </w:pPr>
      <w:r w:rsidRPr="00E3775D">
        <w:rPr>
          <w:rFonts w:asciiTheme="minorHAnsi" w:hAnsiTheme="minorHAnsi" w:cstheme="minorHAnsi"/>
        </w:rPr>
        <w:t>Operating Costs</w:t>
      </w:r>
    </w:p>
    <w:p w14:paraId="19882DA5" w14:textId="5F362238" w:rsidR="00544324" w:rsidRDefault="00CA650F" w:rsidP="00CA650F">
      <w:pPr>
        <w:pStyle w:val="pf0"/>
        <w:spacing w:after="0" w:afterAutospacing="0"/>
        <w:ind w:left="2160"/>
        <w:rPr>
          <w:rFonts w:asciiTheme="minorHAnsi" w:hAnsiTheme="minorHAnsi" w:cstheme="minorHAnsi"/>
          <w:color w:val="4472C4" w:themeColor="accent1"/>
        </w:rPr>
      </w:pPr>
      <w:r w:rsidRPr="00CA650F">
        <w:rPr>
          <w:rFonts w:asciiTheme="minorHAnsi" w:hAnsiTheme="minorHAnsi" w:cstheme="minorHAnsi"/>
          <w:b/>
          <w:color w:val="4472C4" w:themeColor="accent1"/>
        </w:rPr>
        <w:t>Response:</w:t>
      </w:r>
      <w:r w:rsidR="00544324">
        <w:rPr>
          <w:rFonts w:asciiTheme="minorHAnsi" w:hAnsiTheme="minorHAnsi" w:cstheme="minorHAnsi"/>
          <w:b/>
          <w:color w:val="4472C4" w:themeColor="accent1"/>
        </w:rPr>
        <w:t xml:space="preserve"> </w:t>
      </w:r>
      <w:r w:rsidR="00544324">
        <w:rPr>
          <w:rFonts w:asciiTheme="minorHAnsi" w:hAnsiTheme="minorHAnsi" w:cstheme="minorHAnsi"/>
          <w:color w:val="4472C4" w:themeColor="accent1"/>
        </w:rPr>
        <w:t xml:space="preserve">Incremental operating costs are largely based on staffing and use of electricity.  Less than a </w:t>
      </w:r>
      <w:r w:rsidR="00661FE6">
        <w:rPr>
          <w:rFonts w:asciiTheme="minorHAnsi" w:hAnsiTheme="minorHAnsi" w:cstheme="minorHAnsi"/>
          <w:color w:val="4472C4" w:themeColor="accent1"/>
        </w:rPr>
        <w:t>7-day</w:t>
      </w:r>
      <w:r w:rsidR="00544324">
        <w:rPr>
          <w:rFonts w:asciiTheme="minorHAnsi" w:hAnsiTheme="minorHAnsi" w:cstheme="minorHAnsi"/>
          <w:color w:val="4472C4" w:themeColor="accent1"/>
        </w:rPr>
        <w:t xml:space="preserve"> a week service may reduce these costs slightly.  The costs </w:t>
      </w:r>
      <w:proofErr w:type="gramStart"/>
      <w:r w:rsidR="00544324">
        <w:rPr>
          <w:rFonts w:asciiTheme="minorHAnsi" w:hAnsiTheme="minorHAnsi" w:cstheme="minorHAnsi"/>
          <w:color w:val="4472C4" w:themeColor="accent1"/>
        </w:rPr>
        <w:t>to</w:t>
      </w:r>
      <w:proofErr w:type="gramEnd"/>
      <w:r w:rsidR="00544324">
        <w:rPr>
          <w:rFonts w:asciiTheme="minorHAnsi" w:hAnsiTheme="minorHAnsi" w:cstheme="minorHAnsi"/>
          <w:color w:val="4472C4" w:themeColor="accent1"/>
        </w:rPr>
        <w:t xml:space="preserve"> the patient </w:t>
      </w:r>
      <w:proofErr w:type="gramStart"/>
      <w:r w:rsidR="00661FE6">
        <w:rPr>
          <w:rFonts w:asciiTheme="minorHAnsi" w:hAnsiTheme="minorHAnsi" w:cstheme="minorHAnsi"/>
          <w:color w:val="4472C4" w:themeColor="accent1"/>
        </w:rPr>
        <w:t>remains</w:t>
      </w:r>
      <w:proofErr w:type="gramEnd"/>
      <w:r w:rsidR="00544324">
        <w:rPr>
          <w:rFonts w:asciiTheme="minorHAnsi" w:hAnsiTheme="minorHAnsi" w:cstheme="minorHAnsi"/>
          <w:color w:val="4472C4" w:themeColor="accent1"/>
        </w:rPr>
        <w:t xml:space="preserve"> the same regardless of the number of days of operation.</w:t>
      </w:r>
      <w:r w:rsidR="00B540F2">
        <w:rPr>
          <w:rFonts w:asciiTheme="minorHAnsi" w:hAnsiTheme="minorHAnsi" w:cstheme="minorHAnsi"/>
          <w:color w:val="4472C4" w:themeColor="accent1"/>
        </w:rPr>
        <w:t xml:space="preserve"> Additionally, less than a 7-day a week service would include costs associated with the transportation of the mobile unit.</w:t>
      </w:r>
    </w:p>
    <w:p w14:paraId="237108E9" w14:textId="01BE9F7C" w:rsidR="00CA650F" w:rsidRPr="00661FE6" w:rsidRDefault="00544324" w:rsidP="00CA650F">
      <w:pPr>
        <w:pStyle w:val="pf0"/>
        <w:spacing w:after="0" w:afterAutospacing="0"/>
        <w:ind w:left="2160"/>
        <w:rPr>
          <w:rFonts w:asciiTheme="minorHAnsi" w:hAnsiTheme="minorHAnsi" w:cstheme="minorHAnsi"/>
          <w:color w:val="4472C4" w:themeColor="accent1"/>
        </w:rPr>
      </w:pPr>
      <w:r>
        <w:rPr>
          <w:rFonts w:asciiTheme="minorHAnsi" w:hAnsiTheme="minorHAnsi" w:cstheme="minorHAnsi"/>
          <w:color w:val="4472C4" w:themeColor="accent1"/>
        </w:rPr>
        <w:t xml:space="preserve"> </w:t>
      </w:r>
    </w:p>
    <w:p w14:paraId="606E4323" w14:textId="7F4E8533" w:rsidR="001C078E" w:rsidRPr="00E3775D" w:rsidRDefault="00A4485D" w:rsidP="00F7798D">
      <w:pPr>
        <w:pStyle w:val="Heading2"/>
      </w:pPr>
      <w:r w:rsidRPr="00E3775D">
        <w:t>In</w:t>
      </w:r>
      <w:r w:rsidR="00050509" w:rsidRPr="00E3775D">
        <w:t xml:space="preserve"> </w:t>
      </w:r>
      <w:r w:rsidR="00E3775D" w:rsidRPr="00E3775D">
        <w:t>Factor 5</w:t>
      </w:r>
      <w:r w:rsidR="00050509" w:rsidRPr="00E3775D">
        <w:t xml:space="preserve">, Alternative Option 1 </w:t>
      </w:r>
      <w:r w:rsidR="00F071D8" w:rsidRPr="00E3775D">
        <w:t xml:space="preserve">is to maintain the current schedule </w:t>
      </w:r>
      <w:r w:rsidR="00000856" w:rsidRPr="00E3775D">
        <w:t xml:space="preserve">with a shared mobile unit. </w:t>
      </w:r>
      <w:r w:rsidR="001B00E3" w:rsidRPr="00E3775D">
        <w:t xml:space="preserve">Given that the </w:t>
      </w:r>
      <w:r w:rsidR="00734E3C" w:rsidRPr="00E3775D">
        <w:t xml:space="preserve">Applicant would still have </w:t>
      </w:r>
      <w:r w:rsidR="001D1009">
        <w:t xml:space="preserve">the </w:t>
      </w:r>
      <w:r w:rsidR="00734E3C" w:rsidRPr="00E3775D">
        <w:t>expectation as a licensed provider to utilize their systems to meet patient need for services:</w:t>
      </w:r>
      <w:r w:rsidR="00000856" w:rsidRPr="00E3775D">
        <w:t xml:space="preserve"> </w:t>
      </w:r>
    </w:p>
    <w:p w14:paraId="6FCCAFFA" w14:textId="7A95F381" w:rsidR="001C078E" w:rsidRDefault="00734E3C" w:rsidP="00D76861">
      <w:pPr>
        <w:pStyle w:val="Heading3"/>
      </w:pPr>
      <w:r w:rsidRPr="00E3775D">
        <w:t>H</w:t>
      </w:r>
      <w:r w:rsidR="001C078E" w:rsidRPr="00E3775D">
        <w:t xml:space="preserve">ow would the Applicant have leveraged the current system to meet identified </w:t>
      </w:r>
      <w:r w:rsidRPr="00E3775D">
        <w:t>P</w:t>
      </w:r>
      <w:r w:rsidR="001C078E" w:rsidRPr="00E3775D">
        <w:t xml:space="preserve">atient </w:t>
      </w:r>
      <w:r w:rsidRPr="00E3775D">
        <w:t>P</w:t>
      </w:r>
      <w:r w:rsidR="001C078E" w:rsidRPr="00E3775D">
        <w:t xml:space="preserve">anel need? </w:t>
      </w:r>
    </w:p>
    <w:p w14:paraId="0B1CC564" w14:textId="69CD540F" w:rsidR="00661FE6" w:rsidRDefault="00A9783F" w:rsidP="00661FE6">
      <w:pPr>
        <w:pStyle w:val="pf0"/>
        <w:spacing w:after="0" w:afterAutospacing="0"/>
        <w:ind w:left="1440"/>
        <w:rPr>
          <w:rFonts w:asciiTheme="minorHAnsi" w:hAnsiTheme="minorHAnsi" w:cstheme="minorHAnsi"/>
          <w:color w:val="4472C4" w:themeColor="accent1"/>
        </w:rPr>
      </w:pPr>
      <w:r w:rsidRPr="00A9783F">
        <w:rPr>
          <w:rFonts w:asciiTheme="minorHAnsi" w:hAnsiTheme="minorHAnsi" w:cstheme="minorHAnsi"/>
          <w:b/>
          <w:color w:val="4472C4" w:themeColor="accent1"/>
        </w:rPr>
        <w:t>Response:</w:t>
      </w:r>
      <w:r w:rsidRPr="00A9783F">
        <w:rPr>
          <w:rFonts w:asciiTheme="minorHAnsi" w:hAnsiTheme="minorHAnsi" w:cstheme="minorHAnsi"/>
          <w:color w:val="4472C4" w:themeColor="accent1"/>
        </w:rPr>
        <w:t xml:space="preserve">  The A</w:t>
      </w:r>
      <w:r w:rsidR="00C93B01">
        <w:rPr>
          <w:rFonts w:asciiTheme="minorHAnsi" w:hAnsiTheme="minorHAnsi" w:cstheme="minorHAnsi"/>
          <w:color w:val="4472C4" w:themeColor="accent1"/>
        </w:rPr>
        <w:t xml:space="preserve">pplicant has </w:t>
      </w:r>
      <w:r w:rsidRPr="00A9783F">
        <w:rPr>
          <w:rFonts w:asciiTheme="minorHAnsi" w:hAnsiTheme="minorHAnsi" w:cstheme="minorHAnsi"/>
          <w:color w:val="4472C4" w:themeColor="accent1"/>
        </w:rPr>
        <w:t>demonstrated an increasing demand for access to additional PET</w:t>
      </w:r>
      <w:r w:rsidR="00CA650F">
        <w:rPr>
          <w:rFonts w:asciiTheme="minorHAnsi" w:hAnsiTheme="minorHAnsi" w:cstheme="minorHAnsi"/>
          <w:color w:val="4472C4" w:themeColor="accent1"/>
        </w:rPr>
        <w:t>/</w:t>
      </w:r>
      <w:r w:rsidRPr="00A9783F">
        <w:rPr>
          <w:rFonts w:asciiTheme="minorHAnsi" w:hAnsiTheme="minorHAnsi" w:cstheme="minorHAnsi"/>
          <w:color w:val="4472C4" w:themeColor="accent1"/>
        </w:rPr>
        <w:t>CT services</w:t>
      </w:r>
      <w:r w:rsidR="00C93B01">
        <w:rPr>
          <w:rFonts w:asciiTheme="minorHAnsi" w:hAnsiTheme="minorHAnsi" w:cstheme="minorHAnsi"/>
          <w:color w:val="4472C4" w:themeColor="accent1"/>
        </w:rPr>
        <w:t xml:space="preserve"> by the Patient Panel</w:t>
      </w:r>
      <w:r w:rsidR="00CA650F">
        <w:rPr>
          <w:rFonts w:asciiTheme="minorHAnsi" w:hAnsiTheme="minorHAnsi" w:cstheme="minorHAnsi"/>
          <w:color w:val="4472C4" w:themeColor="accent1"/>
        </w:rPr>
        <w:t xml:space="preserve"> that cannot be met by its</w:t>
      </w:r>
      <w:r w:rsidR="00C93B01">
        <w:rPr>
          <w:rFonts w:asciiTheme="minorHAnsi" w:hAnsiTheme="minorHAnsi" w:cstheme="minorHAnsi"/>
          <w:color w:val="4472C4" w:themeColor="accent1"/>
        </w:rPr>
        <w:t xml:space="preserve"> current</w:t>
      </w:r>
      <w:r w:rsidR="00AA44F0">
        <w:rPr>
          <w:rFonts w:asciiTheme="minorHAnsi" w:hAnsiTheme="minorHAnsi" w:cstheme="minorHAnsi"/>
          <w:color w:val="4472C4" w:themeColor="accent1"/>
        </w:rPr>
        <w:t xml:space="preserve"> systems</w:t>
      </w:r>
      <w:r w:rsidRPr="00A9783F">
        <w:rPr>
          <w:rFonts w:asciiTheme="minorHAnsi" w:hAnsiTheme="minorHAnsi" w:cstheme="minorHAnsi"/>
          <w:color w:val="4472C4" w:themeColor="accent1"/>
        </w:rPr>
        <w:t xml:space="preserve">.  </w:t>
      </w:r>
      <w:r w:rsidR="0019406E">
        <w:rPr>
          <w:rFonts w:asciiTheme="minorHAnsi" w:hAnsiTheme="minorHAnsi" w:cstheme="minorHAnsi"/>
          <w:color w:val="4472C4" w:themeColor="accent1"/>
        </w:rPr>
        <w:t xml:space="preserve">As stated in the </w:t>
      </w:r>
      <w:proofErr w:type="spellStart"/>
      <w:r w:rsidR="0019406E">
        <w:rPr>
          <w:rFonts w:asciiTheme="minorHAnsi" w:hAnsiTheme="minorHAnsi" w:cstheme="minorHAnsi"/>
          <w:color w:val="4472C4" w:themeColor="accent1"/>
        </w:rPr>
        <w:t>DoN</w:t>
      </w:r>
      <w:proofErr w:type="spellEnd"/>
      <w:r w:rsidR="0019406E">
        <w:rPr>
          <w:rFonts w:asciiTheme="minorHAnsi" w:hAnsiTheme="minorHAnsi" w:cstheme="minorHAnsi"/>
          <w:color w:val="4472C4" w:themeColor="accent1"/>
        </w:rPr>
        <w:t xml:space="preserve"> application, the</w:t>
      </w:r>
      <w:r w:rsidRPr="00A9783F">
        <w:rPr>
          <w:rFonts w:asciiTheme="minorHAnsi" w:hAnsiTheme="minorHAnsi" w:cstheme="minorHAnsi"/>
          <w:color w:val="4472C4" w:themeColor="accent1"/>
        </w:rPr>
        <w:t xml:space="preserve"> Applicant has</w:t>
      </w:r>
      <w:r w:rsidR="0019406E">
        <w:rPr>
          <w:rFonts w:asciiTheme="minorHAnsi" w:hAnsiTheme="minorHAnsi" w:cstheme="minorHAnsi"/>
          <w:color w:val="4472C4" w:themeColor="accent1"/>
        </w:rPr>
        <w:t xml:space="preserve"> experienced a 43% increase in utilization over a </w:t>
      </w:r>
      <w:r w:rsidR="00C93B01">
        <w:rPr>
          <w:rFonts w:asciiTheme="minorHAnsi" w:hAnsiTheme="minorHAnsi" w:cstheme="minorHAnsi"/>
          <w:color w:val="4472C4" w:themeColor="accent1"/>
        </w:rPr>
        <w:t>4-year</w:t>
      </w:r>
      <w:r w:rsidR="0019406E">
        <w:rPr>
          <w:rFonts w:asciiTheme="minorHAnsi" w:hAnsiTheme="minorHAnsi" w:cstheme="minorHAnsi"/>
          <w:color w:val="4472C4" w:themeColor="accent1"/>
        </w:rPr>
        <w:t xml:space="preserve"> period</w:t>
      </w:r>
      <w:r w:rsidR="00661FE6" w:rsidRPr="00661FE6">
        <w:rPr>
          <w:rFonts w:asciiTheme="minorHAnsi" w:hAnsiTheme="minorHAnsi" w:cstheme="minorHAnsi"/>
          <w:color w:val="4472C4" w:themeColor="accent1"/>
        </w:rPr>
        <w:t xml:space="preserve"> </w:t>
      </w:r>
      <w:r w:rsidR="00661FE6">
        <w:rPr>
          <w:rFonts w:asciiTheme="minorHAnsi" w:hAnsiTheme="minorHAnsi" w:cstheme="minorHAnsi"/>
          <w:color w:val="4472C4" w:themeColor="accent1"/>
        </w:rPr>
        <w:t>and anticipates a continued increase in utilization due to an aging Patient Panel and enhanced use of PET/CT to</w:t>
      </w:r>
      <w:r w:rsidR="00661FE6" w:rsidRPr="00EA148C">
        <w:rPr>
          <w:rFonts w:asciiTheme="minorHAnsi" w:hAnsiTheme="minorHAnsi" w:cstheme="minorHAnsi"/>
          <w:color w:val="4472C4" w:themeColor="accent1"/>
        </w:rPr>
        <w:t xml:space="preserve"> detect and </w:t>
      </w:r>
      <w:r w:rsidR="00661FE6" w:rsidRPr="00EA148C">
        <w:rPr>
          <w:rFonts w:asciiTheme="minorHAnsi" w:hAnsiTheme="minorHAnsi" w:cstheme="minorHAnsi"/>
          <w:color w:val="4472C4" w:themeColor="accent1"/>
        </w:rPr>
        <w:lastRenderedPageBreak/>
        <w:t xml:space="preserve">characterize diseases with unprecedented accuracy </w:t>
      </w:r>
      <w:r w:rsidR="00661FE6">
        <w:rPr>
          <w:rFonts w:asciiTheme="minorHAnsi" w:hAnsiTheme="minorHAnsi" w:cstheme="minorHAnsi"/>
          <w:color w:val="4472C4" w:themeColor="accent1"/>
        </w:rPr>
        <w:t xml:space="preserve">in </w:t>
      </w:r>
      <w:r w:rsidR="00661FE6" w:rsidRPr="00EA148C">
        <w:rPr>
          <w:rFonts w:asciiTheme="minorHAnsi" w:hAnsiTheme="minorHAnsi" w:cstheme="minorHAnsi"/>
          <w:color w:val="4472C4" w:themeColor="accent1"/>
        </w:rPr>
        <w:t>clinical applications, from oncology to neurology and beyond</w:t>
      </w:r>
      <w:r w:rsidR="00661FE6">
        <w:rPr>
          <w:rFonts w:asciiTheme="minorHAnsi" w:hAnsiTheme="minorHAnsi" w:cstheme="minorHAnsi"/>
          <w:color w:val="4472C4" w:themeColor="accent1"/>
        </w:rPr>
        <w:t>.</w:t>
      </w:r>
    </w:p>
    <w:p w14:paraId="65AB95D8" w14:textId="61FB922E" w:rsidR="00A9783F" w:rsidRDefault="0019406E" w:rsidP="00A9783F">
      <w:pPr>
        <w:pStyle w:val="pf0"/>
        <w:spacing w:after="0" w:afterAutospacing="0"/>
        <w:ind w:left="1440"/>
        <w:rPr>
          <w:rFonts w:asciiTheme="minorHAnsi" w:hAnsiTheme="minorHAnsi" w:cstheme="minorHAnsi"/>
          <w:color w:val="4472C4" w:themeColor="accent1"/>
        </w:rPr>
      </w:pPr>
      <w:r>
        <w:rPr>
          <w:rFonts w:asciiTheme="minorHAnsi" w:hAnsiTheme="minorHAnsi" w:cstheme="minorHAnsi"/>
          <w:color w:val="4472C4" w:themeColor="accent1"/>
        </w:rPr>
        <w:t xml:space="preserve"> Additionally, the Applicant has</w:t>
      </w:r>
      <w:r w:rsidR="00A9783F" w:rsidRPr="00A9783F">
        <w:rPr>
          <w:rFonts w:asciiTheme="minorHAnsi" w:hAnsiTheme="minorHAnsi" w:cstheme="minorHAnsi"/>
          <w:color w:val="4472C4" w:themeColor="accent1"/>
        </w:rPr>
        <w:t xml:space="preserve"> been experiencing increasing wait times </w:t>
      </w:r>
      <w:r>
        <w:rPr>
          <w:rFonts w:asciiTheme="minorHAnsi" w:hAnsiTheme="minorHAnsi" w:cstheme="minorHAnsi"/>
          <w:color w:val="4472C4" w:themeColor="accent1"/>
        </w:rPr>
        <w:t xml:space="preserve">from 11 days in 2020 to 17 days </w:t>
      </w:r>
      <w:r w:rsidR="00A9783F" w:rsidRPr="00A9783F">
        <w:rPr>
          <w:rFonts w:asciiTheme="minorHAnsi" w:hAnsiTheme="minorHAnsi" w:cstheme="minorHAnsi"/>
          <w:color w:val="4472C4" w:themeColor="accent1"/>
        </w:rPr>
        <w:t xml:space="preserve">in 2025. </w:t>
      </w:r>
      <w:r>
        <w:rPr>
          <w:rFonts w:asciiTheme="minorHAnsi" w:hAnsiTheme="minorHAnsi" w:cstheme="minorHAnsi"/>
          <w:color w:val="4472C4" w:themeColor="accent1"/>
        </w:rPr>
        <w:t>As evidenced by the citations in the Applicant’s filing, t</w:t>
      </w:r>
      <w:r w:rsidR="00A9783F" w:rsidRPr="00A9783F">
        <w:rPr>
          <w:rFonts w:asciiTheme="minorHAnsi" w:hAnsiTheme="minorHAnsi" w:cstheme="minorHAnsi"/>
          <w:color w:val="4472C4" w:themeColor="accent1"/>
        </w:rPr>
        <w:t xml:space="preserve">imely access to diagnosis and treatment is very important to patients and referring providers, and even more so for </w:t>
      </w:r>
      <w:proofErr w:type="gramStart"/>
      <w:r w:rsidR="00A9783F" w:rsidRPr="00A9783F">
        <w:rPr>
          <w:rFonts w:asciiTheme="minorHAnsi" w:hAnsiTheme="minorHAnsi" w:cstheme="minorHAnsi"/>
          <w:color w:val="4472C4" w:themeColor="accent1"/>
        </w:rPr>
        <w:t>cancer related</w:t>
      </w:r>
      <w:proofErr w:type="gramEnd"/>
      <w:r w:rsidR="00A9783F" w:rsidRPr="00A9783F">
        <w:rPr>
          <w:rFonts w:asciiTheme="minorHAnsi" w:hAnsiTheme="minorHAnsi" w:cstheme="minorHAnsi"/>
          <w:color w:val="4472C4" w:themeColor="accent1"/>
        </w:rPr>
        <w:t xml:space="preserve"> cases. With the expansion to a </w:t>
      </w:r>
      <w:r w:rsidR="00C93B01" w:rsidRPr="00A9783F">
        <w:rPr>
          <w:rFonts w:asciiTheme="minorHAnsi" w:hAnsiTheme="minorHAnsi" w:cstheme="minorHAnsi"/>
          <w:color w:val="4472C4" w:themeColor="accent1"/>
        </w:rPr>
        <w:t>7-day</w:t>
      </w:r>
      <w:r w:rsidR="00A9783F" w:rsidRPr="00A9783F">
        <w:rPr>
          <w:rFonts w:asciiTheme="minorHAnsi" w:hAnsiTheme="minorHAnsi" w:cstheme="minorHAnsi"/>
          <w:color w:val="4472C4" w:themeColor="accent1"/>
        </w:rPr>
        <w:t xml:space="preserve"> schedule, the Applicant will be able to reduce wait times to average 7 to 10 days, prioritizing the new diagnoses for closer to 7 days</w:t>
      </w:r>
      <w:r w:rsidR="00B85779">
        <w:rPr>
          <w:rFonts w:asciiTheme="minorHAnsi" w:hAnsiTheme="minorHAnsi" w:cstheme="minorHAnsi"/>
          <w:color w:val="4472C4" w:themeColor="accent1"/>
        </w:rPr>
        <w:t>.</w:t>
      </w:r>
    </w:p>
    <w:p w14:paraId="03F973BC" w14:textId="48FA1472" w:rsidR="00B85779" w:rsidRDefault="00B85779" w:rsidP="003E4EFC">
      <w:pPr>
        <w:pStyle w:val="pf0"/>
        <w:spacing w:after="0" w:afterAutospacing="0"/>
        <w:ind w:left="1440"/>
        <w:rPr>
          <w:rFonts w:asciiTheme="minorHAnsi" w:hAnsiTheme="minorHAnsi" w:cstheme="minorHAnsi"/>
          <w:color w:val="4472C4" w:themeColor="accent1"/>
        </w:rPr>
      </w:pPr>
      <w:r>
        <w:rPr>
          <w:rFonts w:asciiTheme="minorHAnsi" w:hAnsiTheme="minorHAnsi" w:cstheme="minorHAnsi"/>
          <w:color w:val="4472C4" w:themeColor="accent1"/>
        </w:rPr>
        <w:t xml:space="preserve">Furthermore, each of the three </w:t>
      </w:r>
      <w:r w:rsidR="0019406E">
        <w:rPr>
          <w:rFonts w:asciiTheme="minorHAnsi" w:hAnsiTheme="minorHAnsi" w:cstheme="minorHAnsi"/>
          <w:color w:val="4472C4" w:themeColor="accent1"/>
        </w:rPr>
        <w:t>original</w:t>
      </w:r>
      <w:r>
        <w:rPr>
          <w:rFonts w:asciiTheme="minorHAnsi" w:hAnsiTheme="minorHAnsi" w:cstheme="minorHAnsi"/>
          <w:color w:val="4472C4" w:themeColor="accent1"/>
        </w:rPr>
        <w:t xml:space="preserve"> host locations</w:t>
      </w:r>
      <w:r w:rsidR="007E5E95">
        <w:rPr>
          <w:rFonts w:asciiTheme="minorHAnsi" w:hAnsiTheme="minorHAnsi" w:cstheme="minorHAnsi"/>
          <w:color w:val="4472C4" w:themeColor="accent1"/>
        </w:rPr>
        <w:t xml:space="preserve"> (B</w:t>
      </w:r>
      <w:r w:rsidR="00D975F6">
        <w:rPr>
          <w:rFonts w:asciiTheme="minorHAnsi" w:hAnsiTheme="minorHAnsi" w:cstheme="minorHAnsi"/>
          <w:color w:val="4472C4" w:themeColor="accent1"/>
        </w:rPr>
        <w:t>MIC</w:t>
      </w:r>
      <w:r w:rsidR="007E5E95">
        <w:rPr>
          <w:rFonts w:asciiTheme="minorHAnsi" w:hAnsiTheme="minorHAnsi" w:cstheme="minorHAnsi"/>
          <w:color w:val="4472C4" w:themeColor="accent1"/>
        </w:rPr>
        <w:t>, UM</w:t>
      </w:r>
      <w:r w:rsidR="00D975F6">
        <w:rPr>
          <w:rFonts w:asciiTheme="minorHAnsi" w:hAnsiTheme="minorHAnsi" w:cstheme="minorHAnsi"/>
          <w:color w:val="4472C4" w:themeColor="accent1"/>
        </w:rPr>
        <w:t>IC</w:t>
      </w:r>
      <w:r w:rsidR="007E5E95">
        <w:rPr>
          <w:rFonts w:asciiTheme="minorHAnsi" w:hAnsiTheme="minorHAnsi" w:cstheme="minorHAnsi"/>
          <w:color w:val="4472C4" w:themeColor="accent1"/>
        </w:rPr>
        <w:t>, S</w:t>
      </w:r>
      <w:r w:rsidR="00D975F6">
        <w:rPr>
          <w:rFonts w:asciiTheme="minorHAnsi" w:hAnsiTheme="minorHAnsi" w:cstheme="minorHAnsi"/>
          <w:color w:val="4472C4" w:themeColor="accent1"/>
        </w:rPr>
        <w:t>IEM</w:t>
      </w:r>
      <w:r w:rsidR="007E5E95">
        <w:rPr>
          <w:rFonts w:asciiTheme="minorHAnsi" w:hAnsiTheme="minorHAnsi" w:cstheme="minorHAnsi"/>
          <w:color w:val="4472C4" w:themeColor="accent1"/>
        </w:rPr>
        <w:t>)</w:t>
      </w:r>
      <w:r>
        <w:rPr>
          <w:rFonts w:asciiTheme="minorHAnsi" w:hAnsiTheme="minorHAnsi" w:cstheme="minorHAnsi"/>
          <w:color w:val="4472C4" w:themeColor="accent1"/>
        </w:rPr>
        <w:t xml:space="preserve"> have their own unique </w:t>
      </w:r>
      <w:r w:rsidR="0019406E">
        <w:rPr>
          <w:rFonts w:asciiTheme="minorHAnsi" w:hAnsiTheme="minorHAnsi" w:cstheme="minorHAnsi"/>
          <w:color w:val="4472C4" w:themeColor="accent1"/>
        </w:rPr>
        <w:t>Patient</w:t>
      </w:r>
      <w:r>
        <w:rPr>
          <w:rFonts w:asciiTheme="minorHAnsi" w:hAnsiTheme="minorHAnsi" w:cstheme="minorHAnsi"/>
          <w:color w:val="4472C4" w:themeColor="accent1"/>
        </w:rPr>
        <w:t xml:space="preserve"> Panel needs</w:t>
      </w:r>
      <w:r w:rsidR="007E5E95">
        <w:rPr>
          <w:rFonts w:asciiTheme="minorHAnsi" w:hAnsiTheme="minorHAnsi" w:cstheme="minorHAnsi"/>
          <w:color w:val="4472C4" w:themeColor="accent1"/>
        </w:rPr>
        <w:t>, as well as</w:t>
      </w:r>
      <w:r w:rsidR="00CA650F">
        <w:rPr>
          <w:rFonts w:asciiTheme="minorHAnsi" w:hAnsiTheme="minorHAnsi" w:cstheme="minorHAnsi"/>
          <w:color w:val="4472C4" w:themeColor="accent1"/>
        </w:rPr>
        <w:t xml:space="preserve"> their ow</w:t>
      </w:r>
      <w:r>
        <w:rPr>
          <w:rFonts w:asciiTheme="minorHAnsi" w:hAnsiTheme="minorHAnsi" w:cstheme="minorHAnsi"/>
          <w:color w:val="4472C4" w:themeColor="accent1"/>
        </w:rPr>
        <w:t>n increasing demand for access to timely medic</w:t>
      </w:r>
      <w:r w:rsidR="0019406E">
        <w:rPr>
          <w:rFonts w:asciiTheme="minorHAnsi" w:hAnsiTheme="minorHAnsi" w:cstheme="minorHAnsi"/>
          <w:color w:val="4472C4" w:themeColor="accent1"/>
        </w:rPr>
        <w:t>ally necessary PET/CT</w:t>
      </w:r>
      <w:r w:rsidR="00C93B01">
        <w:rPr>
          <w:rFonts w:asciiTheme="minorHAnsi" w:hAnsiTheme="minorHAnsi" w:cstheme="minorHAnsi"/>
          <w:color w:val="4472C4" w:themeColor="accent1"/>
        </w:rPr>
        <w:t>.  Each of the three locations ha</w:t>
      </w:r>
      <w:r w:rsidR="007E5E95">
        <w:rPr>
          <w:rFonts w:asciiTheme="minorHAnsi" w:hAnsiTheme="minorHAnsi" w:cstheme="minorHAnsi"/>
          <w:color w:val="4472C4" w:themeColor="accent1"/>
        </w:rPr>
        <w:t>s</w:t>
      </w:r>
      <w:r w:rsidR="00C93B01">
        <w:rPr>
          <w:rFonts w:asciiTheme="minorHAnsi" w:hAnsiTheme="minorHAnsi" w:cstheme="minorHAnsi"/>
          <w:color w:val="4472C4" w:themeColor="accent1"/>
        </w:rPr>
        <w:t xml:space="preserve"> been approved for additional days of service to meet the growing needs of their unique Patient Panels and to reduce </w:t>
      </w:r>
      <w:proofErr w:type="gramStart"/>
      <w:r w:rsidR="00C93B01">
        <w:rPr>
          <w:rFonts w:asciiTheme="minorHAnsi" w:hAnsiTheme="minorHAnsi" w:cstheme="minorHAnsi"/>
          <w:color w:val="4472C4" w:themeColor="accent1"/>
        </w:rPr>
        <w:t>wait</w:t>
      </w:r>
      <w:proofErr w:type="gramEnd"/>
      <w:r w:rsidR="00C93B01">
        <w:rPr>
          <w:rFonts w:asciiTheme="minorHAnsi" w:hAnsiTheme="minorHAnsi" w:cstheme="minorHAnsi"/>
          <w:color w:val="4472C4" w:themeColor="accent1"/>
        </w:rPr>
        <w:t xml:space="preserve"> times.</w:t>
      </w:r>
    </w:p>
    <w:p w14:paraId="7DE721C3" w14:textId="77777777" w:rsidR="00B30B2F" w:rsidRPr="00A9783F" w:rsidRDefault="00B30B2F" w:rsidP="003E4EFC">
      <w:pPr>
        <w:pStyle w:val="pf0"/>
        <w:spacing w:after="0" w:afterAutospacing="0"/>
        <w:ind w:left="1440"/>
        <w:rPr>
          <w:rFonts w:asciiTheme="minorHAnsi" w:hAnsiTheme="minorHAnsi" w:cstheme="minorHAnsi"/>
          <w:color w:val="4472C4" w:themeColor="accent1"/>
        </w:rPr>
      </w:pPr>
    </w:p>
    <w:p w14:paraId="643E2F6C" w14:textId="2A38BCFC" w:rsidR="00A4485D" w:rsidRDefault="00734E3C" w:rsidP="004975D0">
      <w:pPr>
        <w:pStyle w:val="Heading3"/>
      </w:pPr>
      <w:r w:rsidRPr="00E3775D">
        <w:t xml:space="preserve">Through that </w:t>
      </w:r>
      <w:r w:rsidR="001D66BD" w:rsidRPr="00E3775D">
        <w:t>lens, w</w:t>
      </w:r>
      <w:r w:rsidR="001C078E" w:rsidRPr="00E3775D">
        <w:t xml:space="preserve">hy </w:t>
      </w:r>
      <w:proofErr w:type="gramStart"/>
      <w:r w:rsidR="001C078E" w:rsidRPr="00E3775D">
        <w:t>this option was</w:t>
      </w:r>
      <w:proofErr w:type="gramEnd"/>
      <w:r w:rsidR="001C078E" w:rsidRPr="00E3775D">
        <w:t xml:space="preserve"> rejected as an alternative?</w:t>
      </w:r>
      <w:r w:rsidR="00050509" w:rsidRPr="00E3775D">
        <w:t xml:space="preserve"> </w:t>
      </w:r>
    </w:p>
    <w:p w14:paraId="78FF735C" w14:textId="1B38708A" w:rsidR="00627184" w:rsidRPr="00627184" w:rsidRDefault="00627184" w:rsidP="00C93B01">
      <w:pPr>
        <w:pStyle w:val="pf0"/>
        <w:spacing w:after="0" w:afterAutospacing="0"/>
        <w:ind w:left="1440"/>
        <w:rPr>
          <w:rFonts w:asciiTheme="minorHAnsi" w:hAnsiTheme="minorHAnsi" w:cstheme="minorHAnsi"/>
          <w:color w:val="4472C4" w:themeColor="accent1"/>
        </w:rPr>
      </w:pPr>
      <w:r w:rsidRPr="00627184">
        <w:rPr>
          <w:rFonts w:asciiTheme="minorHAnsi" w:hAnsiTheme="minorHAnsi" w:cstheme="minorHAnsi"/>
          <w:b/>
          <w:color w:val="4472C4" w:themeColor="accent1"/>
        </w:rPr>
        <w:t>Response</w:t>
      </w:r>
      <w:proofErr w:type="gramStart"/>
      <w:r w:rsidRPr="00627184">
        <w:rPr>
          <w:rFonts w:asciiTheme="minorHAnsi" w:hAnsiTheme="minorHAnsi" w:cstheme="minorHAnsi"/>
          <w:b/>
          <w:color w:val="4472C4" w:themeColor="accent1"/>
        </w:rPr>
        <w:t>:</w:t>
      </w:r>
      <w:r w:rsidRPr="00627184">
        <w:rPr>
          <w:rFonts w:asciiTheme="minorHAnsi" w:hAnsiTheme="minorHAnsi" w:cstheme="minorHAnsi"/>
          <w:color w:val="4472C4" w:themeColor="accent1"/>
        </w:rPr>
        <w:t xml:space="preserve">  As</w:t>
      </w:r>
      <w:proofErr w:type="gramEnd"/>
      <w:r w:rsidRPr="00627184">
        <w:rPr>
          <w:rFonts w:asciiTheme="minorHAnsi" w:hAnsiTheme="minorHAnsi" w:cstheme="minorHAnsi"/>
          <w:color w:val="4472C4" w:themeColor="accent1"/>
        </w:rPr>
        <w:t xml:space="preserve"> stated above</w:t>
      </w:r>
      <w:r>
        <w:rPr>
          <w:rFonts w:asciiTheme="minorHAnsi" w:hAnsiTheme="minorHAnsi" w:cstheme="minorHAnsi"/>
          <w:color w:val="4472C4" w:themeColor="accent1"/>
        </w:rPr>
        <w:t>,</w:t>
      </w:r>
      <w:r w:rsidRPr="00627184">
        <w:rPr>
          <w:rFonts w:asciiTheme="minorHAnsi" w:hAnsiTheme="minorHAnsi" w:cstheme="minorHAnsi"/>
          <w:color w:val="4472C4" w:themeColor="accent1"/>
        </w:rPr>
        <w:t xml:space="preserve"> </w:t>
      </w:r>
      <w:r>
        <w:rPr>
          <w:rFonts w:asciiTheme="minorHAnsi" w:hAnsiTheme="minorHAnsi" w:cstheme="minorHAnsi"/>
          <w:color w:val="4472C4" w:themeColor="accent1"/>
        </w:rPr>
        <w:t>t</w:t>
      </w:r>
      <w:r w:rsidRPr="00A9783F">
        <w:rPr>
          <w:rFonts w:asciiTheme="minorHAnsi" w:hAnsiTheme="minorHAnsi" w:cstheme="minorHAnsi"/>
          <w:color w:val="4472C4" w:themeColor="accent1"/>
        </w:rPr>
        <w:t>he Applicant</w:t>
      </w:r>
      <w:r w:rsidR="00C93B01">
        <w:rPr>
          <w:rFonts w:asciiTheme="minorHAnsi" w:hAnsiTheme="minorHAnsi" w:cstheme="minorHAnsi"/>
          <w:color w:val="4472C4" w:themeColor="accent1"/>
        </w:rPr>
        <w:t xml:space="preserve"> cannot adequately meet the </w:t>
      </w:r>
      <w:r w:rsidR="00640208">
        <w:rPr>
          <w:rFonts w:asciiTheme="minorHAnsi" w:hAnsiTheme="minorHAnsi" w:cstheme="minorHAnsi"/>
          <w:color w:val="4472C4" w:themeColor="accent1"/>
        </w:rPr>
        <w:t>increasing need for</w:t>
      </w:r>
      <w:r w:rsidR="00C93B01">
        <w:rPr>
          <w:rFonts w:asciiTheme="minorHAnsi" w:hAnsiTheme="minorHAnsi" w:cstheme="minorHAnsi"/>
          <w:color w:val="4472C4" w:themeColor="accent1"/>
        </w:rPr>
        <w:t xml:space="preserve"> PET/CT services</w:t>
      </w:r>
      <w:r w:rsidR="00640208">
        <w:rPr>
          <w:rFonts w:asciiTheme="minorHAnsi" w:hAnsiTheme="minorHAnsi" w:cstheme="minorHAnsi"/>
          <w:color w:val="4472C4" w:themeColor="accent1"/>
        </w:rPr>
        <w:t xml:space="preserve"> of the Patient Panel</w:t>
      </w:r>
      <w:r w:rsidR="00C93B01">
        <w:rPr>
          <w:rFonts w:asciiTheme="minorHAnsi" w:hAnsiTheme="minorHAnsi" w:cstheme="minorHAnsi"/>
          <w:color w:val="4472C4" w:themeColor="accent1"/>
        </w:rPr>
        <w:t xml:space="preserve">.  The Applicant rejected this </w:t>
      </w:r>
      <w:r w:rsidR="00640208">
        <w:rPr>
          <w:rFonts w:asciiTheme="minorHAnsi" w:hAnsiTheme="minorHAnsi" w:cstheme="minorHAnsi"/>
          <w:color w:val="4472C4" w:themeColor="accent1"/>
        </w:rPr>
        <w:t>option,</w:t>
      </w:r>
      <w:r w:rsidR="00C93B01">
        <w:rPr>
          <w:rFonts w:asciiTheme="minorHAnsi" w:hAnsiTheme="minorHAnsi" w:cstheme="minorHAnsi"/>
          <w:color w:val="4472C4" w:themeColor="accent1"/>
        </w:rPr>
        <w:t xml:space="preserve"> as there is not </w:t>
      </w:r>
      <w:r w:rsidR="00B30B2F">
        <w:rPr>
          <w:rFonts w:asciiTheme="minorHAnsi" w:hAnsiTheme="minorHAnsi" w:cstheme="minorHAnsi"/>
          <w:color w:val="4472C4" w:themeColor="accent1"/>
        </w:rPr>
        <w:t xml:space="preserve">sufficient </w:t>
      </w:r>
      <w:r w:rsidR="00C93B01">
        <w:rPr>
          <w:rFonts w:asciiTheme="minorHAnsi" w:hAnsiTheme="minorHAnsi" w:cstheme="minorHAnsi"/>
          <w:color w:val="4472C4" w:themeColor="accent1"/>
        </w:rPr>
        <w:t>capacity within the existing system to meet the unique Patient Panel needs</w:t>
      </w:r>
      <w:r w:rsidR="00CA650F">
        <w:rPr>
          <w:rFonts w:asciiTheme="minorHAnsi" w:hAnsiTheme="minorHAnsi" w:cstheme="minorHAnsi"/>
          <w:color w:val="4472C4" w:themeColor="accent1"/>
        </w:rPr>
        <w:t xml:space="preserve"> of SIEM</w:t>
      </w:r>
      <w:r w:rsidR="00C93B01">
        <w:rPr>
          <w:rFonts w:asciiTheme="minorHAnsi" w:hAnsiTheme="minorHAnsi" w:cstheme="minorHAnsi"/>
          <w:color w:val="4472C4" w:themeColor="accent1"/>
        </w:rPr>
        <w:t>.</w:t>
      </w:r>
    </w:p>
    <w:p w14:paraId="5DB6E557" w14:textId="2A5AE58D" w:rsidR="00627184" w:rsidRPr="00E3775D" w:rsidRDefault="00627184" w:rsidP="00627184">
      <w:pPr>
        <w:pStyle w:val="pf0"/>
        <w:spacing w:after="0" w:afterAutospacing="0"/>
        <w:ind w:left="1440"/>
        <w:rPr>
          <w:rFonts w:asciiTheme="minorHAnsi" w:hAnsiTheme="minorHAnsi" w:cstheme="minorHAnsi"/>
        </w:rPr>
      </w:pPr>
    </w:p>
    <w:p w14:paraId="6646E8A2" w14:textId="138C2C97" w:rsidR="00A868D5" w:rsidRPr="00E3775D" w:rsidRDefault="00A868D5" w:rsidP="00830852">
      <w:pPr>
        <w:pStyle w:val="Heading2"/>
      </w:pPr>
      <w:r w:rsidRPr="00E3775D">
        <w:t xml:space="preserve">In the Relative Merit section, Alternative Option 2 </w:t>
      </w:r>
      <w:r w:rsidR="0014538A" w:rsidRPr="00E3775D">
        <w:t xml:space="preserve">is to </w:t>
      </w:r>
      <w:r w:rsidR="0014538A" w:rsidRPr="00E3775D">
        <w:rPr>
          <w:color w:val="000000" w:themeColor="text1"/>
        </w:rPr>
        <w:t xml:space="preserve">offer </w:t>
      </w:r>
      <w:proofErr w:type="gramStart"/>
      <w:r w:rsidR="0014538A" w:rsidRPr="00E3775D">
        <w:rPr>
          <w:color w:val="000000" w:themeColor="text1"/>
        </w:rPr>
        <w:t>alternate</w:t>
      </w:r>
      <w:proofErr w:type="gramEnd"/>
      <w:r w:rsidR="0014538A" w:rsidRPr="00E3775D">
        <w:rPr>
          <w:color w:val="000000" w:themeColor="text1"/>
        </w:rPr>
        <w:t xml:space="preserve"> Shields Health PET/CT locations to patients</w:t>
      </w:r>
      <w:r w:rsidR="0014538A" w:rsidRPr="00E3775D">
        <w:t>.</w:t>
      </w:r>
    </w:p>
    <w:p w14:paraId="6058EE62" w14:textId="11B422DA" w:rsidR="0014538A" w:rsidRDefault="00A00B9D" w:rsidP="0014538A">
      <w:pPr>
        <w:pStyle w:val="pf0"/>
        <w:numPr>
          <w:ilvl w:val="1"/>
          <w:numId w:val="2"/>
        </w:numPr>
        <w:spacing w:after="0" w:afterAutospacing="0"/>
        <w:rPr>
          <w:rFonts w:asciiTheme="minorHAnsi" w:hAnsiTheme="minorHAnsi" w:cstheme="minorHAnsi"/>
        </w:rPr>
      </w:pPr>
      <w:r w:rsidRPr="00E3775D">
        <w:rPr>
          <w:rFonts w:asciiTheme="minorHAnsi" w:hAnsiTheme="minorHAnsi" w:cstheme="minorHAnsi"/>
        </w:rPr>
        <w:t>Which locations were identified as alternate locations for the Patient Panel?</w:t>
      </w:r>
    </w:p>
    <w:p w14:paraId="46A9B334" w14:textId="3CD1431A" w:rsidR="00CA650F" w:rsidRPr="00CA650F" w:rsidRDefault="00CA650F" w:rsidP="00CA650F">
      <w:pPr>
        <w:pStyle w:val="pf0"/>
        <w:spacing w:after="0" w:afterAutospacing="0"/>
        <w:ind w:left="1440"/>
        <w:rPr>
          <w:rFonts w:asciiTheme="minorHAnsi" w:hAnsiTheme="minorHAnsi" w:cstheme="minorHAnsi"/>
          <w:color w:val="4472C4" w:themeColor="accent1"/>
        </w:rPr>
      </w:pPr>
      <w:r w:rsidRPr="00CA650F">
        <w:rPr>
          <w:rFonts w:asciiTheme="minorHAnsi" w:hAnsiTheme="minorHAnsi" w:cstheme="minorHAnsi"/>
          <w:b/>
          <w:color w:val="4472C4" w:themeColor="accent1"/>
        </w:rPr>
        <w:t>Response</w:t>
      </w:r>
      <w:r w:rsidRPr="00CA650F">
        <w:rPr>
          <w:rFonts w:asciiTheme="minorHAnsi" w:hAnsiTheme="minorHAnsi" w:cstheme="minorHAnsi"/>
          <w:color w:val="4472C4" w:themeColor="accent1"/>
        </w:rPr>
        <w:t>: Shields Signature Imaging</w:t>
      </w:r>
      <w:r w:rsidR="00661FE6">
        <w:rPr>
          <w:rFonts w:asciiTheme="minorHAnsi" w:hAnsiTheme="minorHAnsi" w:cstheme="minorHAnsi"/>
          <w:color w:val="4472C4" w:themeColor="accent1"/>
        </w:rPr>
        <w:t xml:space="preserve"> (Brockton)</w:t>
      </w:r>
    </w:p>
    <w:p w14:paraId="3D403592" w14:textId="196155BD" w:rsidR="00A00B9D" w:rsidRDefault="007C6BFF" w:rsidP="0014538A">
      <w:pPr>
        <w:pStyle w:val="pf0"/>
        <w:numPr>
          <w:ilvl w:val="1"/>
          <w:numId w:val="2"/>
        </w:numPr>
        <w:spacing w:after="0" w:afterAutospacing="0"/>
        <w:rPr>
          <w:rFonts w:asciiTheme="minorHAnsi" w:hAnsiTheme="minorHAnsi" w:cstheme="minorHAnsi"/>
        </w:rPr>
      </w:pPr>
      <w:r w:rsidRPr="00E3775D">
        <w:rPr>
          <w:rFonts w:asciiTheme="minorHAnsi" w:hAnsiTheme="minorHAnsi" w:cstheme="minorHAnsi"/>
        </w:rPr>
        <w:t xml:space="preserve">Would these other locations </w:t>
      </w:r>
      <w:r w:rsidR="00EE4628" w:rsidRPr="00E3775D">
        <w:rPr>
          <w:rFonts w:asciiTheme="minorHAnsi" w:hAnsiTheme="minorHAnsi" w:cstheme="minorHAnsi"/>
        </w:rPr>
        <w:t xml:space="preserve">be on a different electronic medical record than </w:t>
      </w:r>
      <w:r w:rsidR="00F52829" w:rsidRPr="00E3775D">
        <w:rPr>
          <w:rFonts w:asciiTheme="minorHAnsi" w:hAnsiTheme="minorHAnsi" w:cstheme="minorHAnsi"/>
        </w:rPr>
        <w:t>SIEM?</w:t>
      </w:r>
    </w:p>
    <w:p w14:paraId="4622E26A" w14:textId="66EA88C4" w:rsidR="00CA650F" w:rsidRPr="00CA650F" w:rsidRDefault="00CA650F" w:rsidP="00CA650F">
      <w:pPr>
        <w:pStyle w:val="pf0"/>
        <w:spacing w:after="0" w:afterAutospacing="0"/>
        <w:ind w:left="1440"/>
        <w:rPr>
          <w:rFonts w:asciiTheme="minorHAnsi" w:hAnsiTheme="minorHAnsi" w:cstheme="minorHAnsi"/>
          <w:color w:val="4472C4" w:themeColor="accent1"/>
        </w:rPr>
      </w:pPr>
      <w:r w:rsidRPr="005F4B4E">
        <w:rPr>
          <w:rFonts w:asciiTheme="minorHAnsi" w:hAnsiTheme="minorHAnsi" w:cstheme="minorHAnsi"/>
          <w:b/>
          <w:color w:val="4472C4" w:themeColor="accent1"/>
        </w:rPr>
        <w:t>Response</w:t>
      </w:r>
      <w:r w:rsidRPr="005F4B4E">
        <w:rPr>
          <w:rFonts w:asciiTheme="minorHAnsi" w:hAnsiTheme="minorHAnsi" w:cstheme="minorHAnsi"/>
          <w:color w:val="4472C4" w:themeColor="accent1"/>
        </w:rPr>
        <w:t xml:space="preserve">: </w:t>
      </w:r>
      <w:r w:rsidR="003F6C24" w:rsidRPr="005F4B4E">
        <w:rPr>
          <w:rFonts w:asciiTheme="minorHAnsi" w:hAnsiTheme="minorHAnsi" w:cstheme="minorHAnsi"/>
          <w:color w:val="4472C4" w:themeColor="accent1"/>
        </w:rPr>
        <w:t>The locations mentioned above have their own medical record systems outside of SIEM.</w:t>
      </w:r>
      <w:r w:rsidR="003F6C24">
        <w:rPr>
          <w:rFonts w:asciiTheme="minorHAnsi" w:hAnsiTheme="minorHAnsi" w:cstheme="minorHAnsi"/>
          <w:color w:val="4472C4" w:themeColor="accent1"/>
        </w:rPr>
        <w:t xml:space="preserve"> </w:t>
      </w:r>
    </w:p>
    <w:p w14:paraId="61647A2F" w14:textId="61E878B5" w:rsidR="00CA650F" w:rsidRDefault="00F23B22" w:rsidP="00CA650F">
      <w:pPr>
        <w:pStyle w:val="pf0"/>
        <w:numPr>
          <w:ilvl w:val="1"/>
          <w:numId w:val="2"/>
        </w:numPr>
        <w:spacing w:after="0" w:afterAutospacing="0"/>
        <w:rPr>
          <w:rFonts w:asciiTheme="minorHAnsi" w:hAnsiTheme="minorHAnsi" w:cstheme="minorHAnsi"/>
        </w:rPr>
      </w:pPr>
      <w:r w:rsidRPr="00E3775D">
        <w:rPr>
          <w:rFonts w:asciiTheme="minorHAnsi" w:hAnsiTheme="minorHAnsi" w:cstheme="minorHAnsi"/>
        </w:rPr>
        <w:t xml:space="preserve">If there is capacity to meet the Patient Panel </w:t>
      </w:r>
      <w:r w:rsidR="00CD66F9" w:rsidRPr="00E3775D">
        <w:rPr>
          <w:rFonts w:asciiTheme="minorHAnsi" w:hAnsiTheme="minorHAnsi" w:cstheme="minorHAnsi"/>
        </w:rPr>
        <w:t>n</w:t>
      </w:r>
      <w:r w:rsidRPr="00E3775D">
        <w:rPr>
          <w:rFonts w:asciiTheme="minorHAnsi" w:hAnsiTheme="minorHAnsi" w:cstheme="minorHAnsi"/>
        </w:rPr>
        <w:t xml:space="preserve">eed at </w:t>
      </w:r>
      <w:r w:rsidR="00527E3E" w:rsidRPr="00E3775D">
        <w:rPr>
          <w:rFonts w:asciiTheme="minorHAnsi" w:hAnsiTheme="minorHAnsi" w:cstheme="minorHAnsi"/>
        </w:rPr>
        <w:t>other Shields locations</w:t>
      </w:r>
      <w:r w:rsidR="002252B5" w:rsidRPr="00E3775D">
        <w:rPr>
          <w:rFonts w:asciiTheme="minorHAnsi" w:hAnsiTheme="minorHAnsi" w:cstheme="minorHAnsi"/>
        </w:rPr>
        <w:t xml:space="preserve"> without additional </w:t>
      </w:r>
      <w:r w:rsidR="00A239AA" w:rsidRPr="00E3775D">
        <w:rPr>
          <w:rFonts w:asciiTheme="minorHAnsi" w:hAnsiTheme="minorHAnsi" w:cstheme="minorHAnsi"/>
        </w:rPr>
        <w:t>burden on the existing system</w:t>
      </w:r>
      <w:r w:rsidR="00527E3E" w:rsidRPr="00E3775D">
        <w:rPr>
          <w:rFonts w:asciiTheme="minorHAnsi" w:hAnsiTheme="minorHAnsi" w:cstheme="minorHAnsi"/>
        </w:rPr>
        <w:t xml:space="preserve">, </w:t>
      </w:r>
      <w:r w:rsidR="002252B5" w:rsidRPr="00E3775D">
        <w:rPr>
          <w:rFonts w:asciiTheme="minorHAnsi" w:hAnsiTheme="minorHAnsi" w:cstheme="minorHAnsi"/>
        </w:rPr>
        <w:t xml:space="preserve">why </w:t>
      </w:r>
      <w:r w:rsidR="00A064D0" w:rsidRPr="00E3775D">
        <w:rPr>
          <w:rFonts w:asciiTheme="minorHAnsi" w:hAnsiTheme="minorHAnsi" w:cstheme="minorHAnsi"/>
        </w:rPr>
        <w:t xml:space="preserve">is </w:t>
      </w:r>
      <w:r w:rsidR="002252B5" w:rsidRPr="00E3775D">
        <w:rPr>
          <w:rFonts w:asciiTheme="minorHAnsi" w:hAnsiTheme="minorHAnsi" w:cstheme="minorHAnsi"/>
        </w:rPr>
        <w:t xml:space="preserve">expanding </w:t>
      </w:r>
      <w:r w:rsidR="00A064D0" w:rsidRPr="00E3775D">
        <w:rPr>
          <w:rFonts w:asciiTheme="minorHAnsi" w:hAnsiTheme="minorHAnsi" w:cstheme="minorHAnsi"/>
        </w:rPr>
        <w:t xml:space="preserve">days of service and staffing </w:t>
      </w:r>
      <w:r w:rsidR="00A239AA" w:rsidRPr="00E3775D">
        <w:rPr>
          <w:rFonts w:asciiTheme="minorHAnsi" w:hAnsiTheme="minorHAnsi" w:cstheme="minorHAnsi"/>
        </w:rPr>
        <w:t xml:space="preserve">at SIEM </w:t>
      </w:r>
      <w:r w:rsidR="00CD66F9" w:rsidRPr="00E3775D">
        <w:rPr>
          <w:rFonts w:asciiTheme="minorHAnsi" w:hAnsiTheme="minorHAnsi" w:cstheme="minorHAnsi"/>
        </w:rPr>
        <w:t>a better option?</w:t>
      </w:r>
    </w:p>
    <w:p w14:paraId="2E6B9CD5" w14:textId="09260D16" w:rsidR="00CA650F" w:rsidRPr="00CA650F" w:rsidRDefault="00CA650F" w:rsidP="00CA650F">
      <w:pPr>
        <w:pStyle w:val="pf0"/>
        <w:spacing w:after="0" w:afterAutospacing="0"/>
        <w:ind w:left="1440"/>
        <w:rPr>
          <w:rFonts w:asciiTheme="minorHAnsi" w:hAnsiTheme="minorHAnsi" w:cstheme="minorHAnsi"/>
          <w:color w:val="4472C4" w:themeColor="accent1"/>
        </w:rPr>
      </w:pPr>
      <w:r w:rsidRPr="00CA650F">
        <w:rPr>
          <w:rFonts w:asciiTheme="minorHAnsi" w:hAnsiTheme="minorHAnsi" w:cstheme="minorHAnsi"/>
          <w:b/>
          <w:color w:val="4472C4" w:themeColor="accent1"/>
        </w:rPr>
        <w:t>Response:</w:t>
      </w:r>
      <w:r w:rsidRPr="00CA650F">
        <w:rPr>
          <w:rFonts w:asciiTheme="minorHAnsi" w:hAnsiTheme="minorHAnsi" w:cstheme="minorHAnsi"/>
          <w:color w:val="4472C4" w:themeColor="accent1"/>
        </w:rPr>
        <w:t xml:space="preserve"> There is not sufficient capacity at other Shields locations to absorb the increasing demand for PET/CT services by the Patient Panel served by SIEM.</w:t>
      </w:r>
      <w:r w:rsidR="00FD21D2">
        <w:rPr>
          <w:rFonts w:asciiTheme="minorHAnsi" w:hAnsiTheme="minorHAnsi" w:cstheme="minorHAnsi"/>
          <w:color w:val="4472C4" w:themeColor="accent1"/>
        </w:rPr>
        <w:t xml:space="preserve">  </w:t>
      </w:r>
      <w:r w:rsidR="00661FE6">
        <w:rPr>
          <w:rFonts w:asciiTheme="minorHAnsi" w:hAnsiTheme="minorHAnsi" w:cstheme="minorHAnsi"/>
          <w:color w:val="4472C4" w:themeColor="accent1"/>
        </w:rPr>
        <w:lastRenderedPageBreak/>
        <w:t>Furthermore, t</w:t>
      </w:r>
      <w:r w:rsidR="00661FE6" w:rsidRPr="00661FE6">
        <w:rPr>
          <w:rFonts w:asciiTheme="minorHAnsi" w:hAnsiTheme="minorHAnsi" w:cstheme="minorHAnsi"/>
          <w:color w:val="4472C4" w:themeColor="accent1"/>
        </w:rPr>
        <w:t>he absence of such capacity, coupled with the inconvenience and added expense that would necessarily be borne by patients if they were obliged to seek care elsewhere, makes such an alternative undesirable</w:t>
      </w:r>
      <w:r w:rsidR="00661FE6">
        <w:rPr>
          <w:rFonts w:asciiTheme="minorHAnsi" w:hAnsiTheme="minorHAnsi" w:cstheme="minorHAnsi"/>
          <w:color w:val="4472C4" w:themeColor="accent1"/>
        </w:rPr>
        <w:t>.</w:t>
      </w:r>
    </w:p>
    <w:p w14:paraId="78B22B32" w14:textId="31D56E0A" w:rsidR="00CF10AA" w:rsidRDefault="005C71C7" w:rsidP="00510ADB">
      <w:pPr>
        <w:pStyle w:val="Heading2"/>
      </w:pPr>
      <w:r w:rsidRPr="00E3775D">
        <w:t xml:space="preserve">In </w:t>
      </w:r>
      <w:r w:rsidR="00BE05CB" w:rsidRPr="00E3775D">
        <w:t xml:space="preserve">the proposed Outcome Measures: </w:t>
      </w:r>
      <w:r w:rsidR="009B1272" w:rsidRPr="00E3775D">
        <w:t>Quality of Care – Quality of PET/</w:t>
      </w:r>
      <w:proofErr w:type="gramStart"/>
      <w:r w:rsidR="009B1272" w:rsidRPr="00E3775D">
        <w:t>CT Scan</w:t>
      </w:r>
      <w:proofErr w:type="gramEnd"/>
      <w:r w:rsidR="009B1272" w:rsidRPr="00E3775D">
        <w:t xml:space="preserve">, is the </w:t>
      </w:r>
      <w:r w:rsidR="000373BF" w:rsidRPr="00E3775D">
        <w:t xml:space="preserve">measure meant to assess the number of scans repeated due to poor image quality or </w:t>
      </w:r>
      <w:r w:rsidR="002F3A9F" w:rsidRPr="00E3775D">
        <w:t>repeated for other reasons?</w:t>
      </w:r>
    </w:p>
    <w:p w14:paraId="63EB52B1" w14:textId="3AE4816C" w:rsidR="00CA650F" w:rsidRPr="00CA650F" w:rsidRDefault="00661FE6" w:rsidP="00E17901">
      <w:pPr>
        <w:pStyle w:val="pf0"/>
        <w:spacing w:after="0" w:afterAutospacing="0"/>
        <w:ind w:left="720"/>
        <w:rPr>
          <w:rFonts w:asciiTheme="minorHAnsi" w:hAnsiTheme="minorHAnsi" w:cstheme="minorHAnsi"/>
          <w:b/>
          <w:color w:val="4472C4" w:themeColor="accent1"/>
        </w:rPr>
      </w:pPr>
      <w:r w:rsidRPr="005F4B4E">
        <w:rPr>
          <w:rFonts w:asciiTheme="minorHAnsi" w:hAnsiTheme="minorHAnsi" w:cstheme="minorHAnsi"/>
          <w:b/>
          <w:color w:val="4472C4" w:themeColor="accent1"/>
        </w:rPr>
        <w:t>Response</w:t>
      </w:r>
      <w:r w:rsidRPr="005F4B4E">
        <w:rPr>
          <w:rStyle w:val="CommentReference"/>
          <w:rFonts w:asciiTheme="minorHAnsi" w:eastAsiaTheme="minorHAnsi" w:hAnsiTheme="minorHAnsi" w:cstheme="minorBidi"/>
        </w:rPr>
        <w:t>:</w:t>
      </w:r>
      <w:r w:rsidRPr="005F4B4E">
        <w:rPr>
          <w:rFonts w:asciiTheme="minorHAnsi" w:hAnsiTheme="minorHAnsi" w:cstheme="minorHAnsi"/>
          <w:b/>
          <w:color w:val="4472C4" w:themeColor="accent1"/>
        </w:rPr>
        <w:t xml:space="preserve"> </w:t>
      </w:r>
      <w:r w:rsidRPr="005F4B4E">
        <w:rPr>
          <w:rFonts w:asciiTheme="minorHAnsi" w:hAnsiTheme="minorHAnsi" w:cstheme="minorHAnsi"/>
          <w:color w:val="4472C4" w:themeColor="accent1"/>
        </w:rPr>
        <w:t>This measure is to track and assess the number of repeat scans due to poor imaging quality</w:t>
      </w:r>
      <w:r w:rsidR="003F6C24" w:rsidRPr="005F4B4E">
        <w:rPr>
          <w:rFonts w:asciiTheme="minorHAnsi" w:hAnsiTheme="minorHAnsi" w:cstheme="minorHAnsi"/>
          <w:color w:val="4472C4" w:themeColor="accent1"/>
        </w:rPr>
        <w:t>, failure to follow pre-scan restrictions</w:t>
      </w:r>
      <w:r w:rsidRPr="005F4B4E">
        <w:rPr>
          <w:rFonts w:asciiTheme="minorHAnsi" w:hAnsiTheme="minorHAnsi" w:cstheme="minorHAnsi"/>
          <w:color w:val="4472C4" w:themeColor="accent1"/>
        </w:rPr>
        <w:t xml:space="preserve"> or other technical error</w:t>
      </w:r>
      <w:r w:rsidR="003F6C24" w:rsidRPr="005F4B4E">
        <w:rPr>
          <w:rFonts w:asciiTheme="minorHAnsi" w:hAnsiTheme="minorHAnsi" w:cstheme="minorHAnsi"/>
          <w:color w:val="4472C4" w:themeColor="accent1"/>
        </w:rPr>
        <w:t>s</w:t>
      </w:r>
      <w:r w:rsidRPr="005F4B4E">
        <w:rPr>
          <w:rFonts w:asciiTheme="minorHAnsi" w:hAnsiTheme="minorHAnsi" w:cstheme="minorHAnsi"/>
          <w:color w:val="4472C4" w:themeColor="accent1"/>
        </w:rPr>
        <w:t>.</w:t>
      </w:r>
      <w:r>
        <w:rPr>
          <w:rFonts w:asciiTheme="minorHAnsi" w:hAnsiTheme="minorHAnsi" w:cstheme="minorHAnsi"/>
          <w:color w:val="4472C4" w:themeColor="accent1"/>
        </w:rPr>
        <w:t xml:space="preserve"> </w:t>
      </w:r>
    </w:p>
    <w:p w14:paraId="45BCC57E" w14:textId="77777777" w:rsidR="004D0011" w:rsidRPr="00E3775D" w:rsidRDefault="003A199E" w:rsidP="009C05B5">
      <w:pPr>
        <w:pStyle w:val="Heading2"/>
      </w:pPr>
      <w:r w:rsidRPr="00E3775D">
        <w:t>In the Monitoring section of Outcome Measures: Quality of Care – Quality of PET/</w:t>
      </w:r>
      <w:proofErr w:type="gramStart"/>
      <w:r w:rsidRPr="00E3775D">
        <w:t>CT Scan</w:t>
      </w:r>
      <w:proofErr w:type="gramEnd"/>
      <w:r w:rsidR="00015139" w:rsidRPr="00E3775D">
        <w:t xml:space="preserve">, </w:t>
      </w:r>
    </w:p>
    <w:p w14:paraId="127D71FD" w14:textId="77777777" w:rsidR="00CA650F" w:rsidRDefault="00240409" w:rsidP="0A1771C0">
      <w:pPr>
        <w:pStyle w:val="pf0"/>
        <w:numPr>
          <w:ilvl w:val="1"/>
          <w:numId w:val="2"/>
        </w:numPr>
        <w:spacing w:after="0" w:afterAutospacing="0"/>
        <w:rPr>
          <w:rFonts w:asciiTheme="minorHAnsi" w:hAnsiTheme="minorHAnsi" w:cstheme="minorBidi"/>
        </w:rPr>
      </w:pPr>
      <w:r>
        <w:rPr>
          <w:rFonts w:asciiTheme="minorHAnsi" w:hAnsiTheme="minorHAnsi" w:cstheme="minorBidi"/>
        </w:rPr>
        <w:t>W</w:t>
      </w:r>
      <w:r w:rsidR="00015139" w:rsidRPr="0A1771C0">
        <w:rPr>
          <w:rFonts w:asciiTheme="minorHAnsi" w:hAnsiTheme="minorHAnsi" w:cstheme="minorBidi"/>
        </w:rPr>
        <w:t xml:space="preserve">hat is the significance of </w:t>
      </w:r>
      <w:r w:rsidR="004D0011" w:rsidRPr="0A1771C0">
        <w:rPr>
          <w:rFonts w:asciiTheme="minorHAnsi" w:hAnsiTheme="minorHAnsi" w:cstheme="minorBidi"/>
        </w:rPr>
        <w:t>track</w:t>
      </w:r>
      <w:r w:rsidR="00FA0126">
        <w:rPr>
          <w:rFonts w:asciiTheme="minorHAnsi" w:hAnsiTheme="minorHAnsi" w:cstheme="minorBidi"/>
        </w:rPr>
        <w:t>ing</w:t>
      </w:r>
      <w:r w:rsidR="004D0011" w:rsidRPr="0A1771C0">
        <w:rPr>
          <w:rFonts w:asciiTheme="minorHAnsi" w:hAnsiTheme="minorHAnsi" w:cstheme="minorBidi"/>
        </w:rPr>
        <w:t xml:space="preserve"> the number of scans that are repeated and</w:t>
      </w:r>
      <w:r w:rsidR="004D0011" w:rsidRPr="0A1771C0">
        <w:rPr>
          <w:rFonts w:asciiTheme="minorHAnsi" w:hAnsiTheme="minorHAnsi" w:cstheme="minorBidi"/>
          <w:spacing w:val="1"/>
        </w:rPr>
        <w:t xml:space="preserve"> </w:t>
      </w:r>
      <w:r w:rsidR="004D0011" w:rsidRPr="0A1771C0">
        <w:rPr>
          <w:rFonts w:asciiTheme="minorHAnsi" w:hAnsiTheme="minorHAnsi" w:cstheme="minorBidi"/>
        </w:rPr>
        <w:t>scheduled for the next scan day?</w:t>
      </w:r>
      <w:r w:rsidR="00CA650F">
        <w:rPr>
          <w:rFonts w:asciiTheme="minorHAnsi" w:hAnsiTheme="minorHAnsi" w:cstheme="minorBidi"/>
        </w:rPr>
        <w:t xml:space="preserve"> </w:t>
      </w:r>
    </w:p>
    <w:p w14:paraId="4BBDEE5E" w14:textId="2A98AB0E" w:rsidR="003A199E" w:rsidRPr="00CA650F" w:rsidRDefault="00CA650F" w:rsidP="00CA650F">
      <w:pPr>
        <w:pStyle w:val="pf0"/>
        <w:spacing w:after="0" w:afterAutospacing="0"/>
        <w:ind w:left="1440"/>
        <w:rPr>
          <w:rFonts w:asciiTheme="minorHAnsi" w:hAnsiTheme="minorHAnsi" w:cstheme="minorBidi"/>
          <w:b/>
          <w:color w:val="4472C4" w:themeColor="accent1"/>
        </w:rPr>
      </w:pPr>
      <w:r w:rsidRPr="00347FAB">
        <w:rPr>
          <w:rFonts w:asciiTheme="minorHAnsi" w:hAnsiTheme="minorHAnsi" w:cstheme="minorBidi"/>
          <w:b/>
          <w:color w:val="4472C4" w:themeColor="accent1"/>
        </w:rPr>
        <w:t>Response:</w:t>
      </w:r>
      <w:r w:rsidR="00347FAB" w:rsidRPr="00347FAB">
        <w:rPr>
          <w:rFonts w:asciiTheme="minorHAnsi" w:hAnsiTheme="minorHAnsi" w:cstheme="minorBidi"/>
          <w:b/>
          <w:color w:val="4472C4" w:themeColor="accent1"/>
        </w:rPr>
        <w:t xml:space="preserve"> </w:t>
      </w:r>
      <w:r w:rsidR="00347FAB" w:rsidRPr="00347FAB">
        <w:rPr>
          <w:rFonts w:asciiTheme="minorHAnsi" w:hAnsiTheme="minorHAnsi" w:cstheme="minorBidi"/>
          <w:color w:val="4472C4" w:themeColor="accent1"/>
        </w:rPr>
        <w:t xml:space="preserve">Tracking the number of repeated scans scheduled for the next day is an indicator that the provider </w:t>
      </w:r>
      <w:proofErr w:type="gramStart"/>
      <w:r w:rsidR="00347FAB" w:rsidRPr="00347FAB">
        <w:rPr>
          <w:rFonts w:asciiTheme="minorHAnsi" w:hAnsiTheme="minorHAnsi" w:cstheme="minorBidi"/>
          <w:color w:val="4472C4" w:themeColor="accent1"/>
        </w:rPr>
        <w:t>is monitoring</w:t>
      </w:r>
      <w:proofErr w:type="gramEnd"/>
      <w:r w:rsidR="00347FAB" w:rsidRPr="00347FAB">
        <w:rPr>
          <w:rFonts w:asciiTheme="minorHAnsi" w:hAnsiTheme="minorHAnsi" w:cstheme="minorBidi"/>
          <w:color w:val="4472C4" w:themeColor="accent1"/>
        </w:rPr>
        <w:t xml:space="preserve"> quality and </w:t>
      </w:r>
      <w:proofErr w:type="gramStart"/>
      <w:r w:rsidR="00347FAB" w:rsidRPr="00347FAB">
        <w:rPr>
          <w:rFonts w:asciiTheme="minorHAnsi" w:hAnsiTheme="minorHAnsi" w:cstheme="minorBidi"/>
          <w:color w:val="4472C4" w:themeColor="accent1"/>
        </w:rPr>
        <w:t>ensuring</w:t>
      </w:r>
      <w:proofErr w:type="gramEnd"/>
      <w:r w:rsidR="00347FAB" w:rsidRPr="00347FAB">
        <w:rPr>
          <w:rFonts w:asciiTheme="minorHAnsi" w:hAnsiTheme="minorHAnsi" w:cstheme="minorBidi"/>
          <w:color w:val="4472C4" w:themeColor="accent1"/>
        </w:rPr>
        <w:t xml:space="preserve"> timely access to medically necessary imaging.</w:t>
      </w:r>
      <w:r w:rsidR="00347FAB" w:rsidRPr="00347FAB">
        <w:rPr>
          <w:rFonts w:asciiTheme="minorHAnsi" w:hAnsiTheme="minorHAnsi" w:cstheme="minorBidi"/>
          <w:b/>
          <w:color w:val="4472C4" w:themeColor="accent1"/>
        </w:rPr>
        <w:t xml:space="preserve"> </w:t>
      </w:r>
    </w:p>
    <w:p w14:paraId="7B24F204" w14:textId="77777777" w:rsidR="00CA650F" w:rsidRDefault="00FF0DDA" w:rsidP="004D0011">
      <w:pPr>
        <w:pStyle w:val="pf0"/>
        <w:numPr>
          <w:ilvl w:val="1"/>
          <w:numId w:val="2"/>
        </w:numPr>
        <w:spacing w:after="0" w:afterAutospacing="0"/>
        <w:rPr>
          <w:rFonts w:asciiTheme="minorHAnsi" w:hAnsiTheme="minorHAnsi" w:cstheme="minorHAnsi"/>
        </w:rPr>
      </w:pPr>
      <w:r w:rsidRPr="00E3775D">
        <w:rPr>
          <w:rFonts w:asciiTheme="minorHAnsi" w:hAnsiTheme="minorHAnsi" w:cstheme="minorHAnsi"/>
        </w:rPr>
        <w:t xml:space="preserve">If the repeat scan is unable to be scheduled for the next scan day, how will that </w:t>
      </w:r>
      <w:r w:rsidR="00A54006" w:rsidRPr="00E3775D">
        <w:rPr>
          <w:rFonts w:asciiTheme="minorHAnsi" w:hAnsiTheme="minorHAnsi" w:cstheme="minorHAnsi"/>
        </w:rPr>
        <w:t>scan be tracked?</w:t>
      </w:r>
      <w:r w:rsidR="00CA650F">
        <w:rPr>
          <w:rFonts w:asciiTheme="minorHAnsi" w:hAnsiTheme="minorHAnsi" w:cstheme="minorHAnsi"/>
        </w:rPr>
        <w:t xml:space="preserve"> </w:t>
      </w:r>
    </w:p>
    <w:p w14:paraId="0D7F9E72" w14:textId="26E89C4E" w:rsidR="004D0011" w:rsidRPr="00CA650F" w:rsidRDefault="00CA650F" w:rsidP="00CA650F">
      <w:pPr>
        <w:pStyle w:val="pf0"/>
        <w:spacing w:after="0" w:afterAutospacing="0"/>
        <w:ind w:left="1440"/>
        <w:rPr>
          <w:rFonts w:asciiTheme="minorHAnsi" w:hAnsiTheme="minorHAnsi" w:cstheme="minorHAnsi"/>
          <w:b/>
          <w:color w:val="4472C4" w:themeColor="accent1"/>
        </w:rPr>
      </w:pPr>
      <w:r w:rsidRPr="003F6C24">
        <w:rPr>
          <w:rFonts w:asciiTheme="minorHAnsi" w:hAnsiTheme="minorHAnsi" w:cstheme="minorHAnsi"/>
          <w:b/>
          <w:color w:val="4472C4" w:themeColor="accent1"/>
        </w:rPr>
        <w:t>Response:</w:t>
      </w:r>
      <w:r w:rsidR="00347FAB" w:rsidRPr="003F6C24">
        <w:rPr>
          <w:rFonts w:asciiTheme="minorHAnsi" w:hAnsiTheme="minorHAnsi" w:cstheme="minorHAnsi"/>
          <w:b/>
          <w:color w:val="4472C4" w:themeColor="accent1"/>
        </w:rPr>
        <w:t xml:space="preserve"> </w:t>
      </w:r>
      <w:r w:rsidR="00347FAB" w:rsidRPr="003F6C24">
        <w:rPr>
          <w:rFonts w:asciiTheme="minorHAnsi" w:hAnsiTheme="minorHAnsi" w:cstheme="minorHAnsi"/>
          <w:color w:val="4472C4" w:themeColor="accent1"/>
        </w:rPr>
        <w:t>The Applicant will track all repeated scans with the goal of completing these scans within a 24-hour period to ensure timely access to medically necessary imaging.</w:t>
      </w:r>
    </w:p>
    <w:sectPr w:rsidR="004D0011" w:rsidRPr="00CA650F" w:rsidSect="00C938D8">
      <w:headerReference w:type="default" r:id="rId13"/>
      <w:footerReference w:type="default" r:id="rId14"/>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60E389" w14:textId="77777777" w:rsidR="00372B4B" w:rsidRDefault="00372B4B" w:rsidP="00231103">
      <w:pPr>
        <w:spacing w:after="0" w:line="240" w:lineRule="auto"/>
      </w:pPr>
      <w:r>
        <w:separator/>
      </w:r>
    </w:p>
  </w:endnote>
  <w:endnote w:type="continuationSeparator" w:id="0">
    <w:p w14:paraId="4D545862" w14:textId="77777777" w:rsidR="00372B4B" w:rsidRDefault="00372B4B" w:rsidP="00231103">
      <w:pPr>
        <w:spacing w:after="0" w:line="240" w:lineRule="auto"/>
      </w:pPr>
      <w:r>
        <w:continuationSeparator/>
      </w:r>
    </w:p>
  </w:endnote>
  <w:endnote w:type="continuationNotice" w:id="1">
    <w:p w14:paraId="2FF8CE77" w14:textId="77777777" w:rsidR="00372B4B" w:rsidRDefault="00372B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Bold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5878915"/>
      <w:docPartObj>
        <w:docPartGallery w:val="Page Numbers (Bottom of Page)"/>
        <w:docPartUnique/>
      </w:docPartObj>
    </w:sdtPr>
    <w:sdtEndPr>
      <w:rPr>
        <w:noProof/>
      </w:rPr>
    </w:sdtEndPr>
    <w:sdtContent>
      <w:p w14:paraId="0D149475" w14:textId="7892D550" w:rsidR="00661FE6" w:rsidRDefault="00661FE6">
        <w:pPr>
          <w:pStyle w:val="Footer"/>
          <w:jc w:val="center"/>
        </w:pPr>
        <w:r>
          <w:fldChar w:fldCharType="begin"/>
        </w:r>
        <w:r>
          <w:instrText xml:space="preserve"> PAGE   \* MERGEFORMAT </w:instrText>
        </w:r>
        <w:r>
          <w:fldChar w:fldCharType="separate"/>
        </w:r>
        <w:r w:rsidR="00B540F2">
          <w:rPr>
            <w:noProof/>
          </w:rPr>
          <w:t>10</w:t>
        </w:r>
        <w:r>
          <w:rPr>
            <w:noProof/>
          </w:rPr>
          <w:fldChar w:fldCharType="end"/>
        </w:r>
      </w:p>
    </w:sdtContent>
  </w:sdt>
  <w:p w14:paraId="6BBA7089" w14:textId="77777777" w:rsidR="00661FE6" w:rsidRDefault="00661F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C36C8F" w14:textId="77777777" w:rsidR="00372B4B" w:rsidRDefault="00372B4B" w:rsidP="00231103">
      <w:pPr>
        <w:spacing w:after="0" w:line="240" w:lineRule="auto"/>
      </w:pPr>
      <w:r>
        <w:separator/>
      </w:r>
    </w:p>
  </w:footnote>
  <w:footnote w:type="continuationSeparator" w:id="0">
    <w:p w14:paraId="31AB15B0" w14:textId="77777777" w:rsidR="00372B4B" w:rsidRDefault="00372B4B" w:rsidP="00231103">
      <w:pPr>
        <w:spacing w:after="0" w:line="240" w:lineRule="auto"/>
      </w:pPr>
      <w:r>
        <w:continuationSeparator/>
      </w:r>
    </w:p>
  </w:footnote>
  <w:footnote w:type="continuationNotice" w:id="1">
    <w:p w14:paraId="3FD52295" w14:textId="77777777" w:rsidR="00372B4B" w:rsidRDefault="00372B4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3E8CB" w14:textId="77777777" w:rsidR="00661FE6" w:rsidRDefault="00661FE6" w:rsidP="00314CC4">
    <w:pPr>
      <w:pStyle w:val="Header"/>
      <w:pBdr>
        <w:bottom w:val="single" w:sz="4" w:space="1" w:color="auto"/>
      </w:pBdr>
      <w:jc w:val="center"/>
      <w:rPr>
        <w:rFonts w:ascii="Arial-BoldMT" w:hAnsi="Arial-BoldMT" w:cs="Arial-BoldMT"/>
        <w:b/>
        <w:bCs/>
        <w:sz w:val="28"/>
        <w:szCs w:val="28"/>
      </w:rPr>
    </w:pPr>
    <w:r w:rsidRPr="00C7109F">
      <w:rPr>
        <w:rFonts w:ascii="Arial-BoldMT" w:hAnsi="Arial-BoldMT" w:cs="Arial-BoldMT"/>
        <w:b/>
        <w:bCs/>
        <w:sz w:val="28"/>
        <w:szCs w:val="28"/>
      </w:rPr>
      <w:t>Shields Imaging of Eastern Massachusetts, LLC</w:t>
    </w:r>
  </w:p>
  <w:p w14:paraId="78DC6D8E" w14:textId="3E3EC87A" w:rsidR="00661FE6" w:rsidRPr="001C1A06" w:rsidRDefault="00661FE6" w:rsidP="008F67D8">
    <w:pPr>
      <w:pStyle w:val="Header"/>
      <w:pBdr>
        <w:bottom w:val="single" w:sz="4" w:space="1" w:color="auto"/>
      </w:pBdr>
      <w:jc w:val="center"/>
      <w:rPr>
        <w:rFonts w:ascii="Arial-BoldMT" w:hAnsi="Arial-BoldMT" w:cs="Arial-BoldMT"/>
        <w:b/>
        <w:bCs/>
        <w:sz w:val="24"/>
        <w:szCs w:val="24"/>
      </w:rPr>
    </w:pPr>
    <w:r w:rsidRPr="007350D8">
      <w:rPr>
        <w:rFonts w:ascii="Arial-BoldMT" w:hAnsi="Arial-BoldMT" w:cs="Arial-BoldMT"/>
        <w:b/>
        <w:bCs/>
        <w:sz w:val="24"/>
        <w:szCs w:val="24"/>
      </w:rPr>
      <w:t>SIEM-25121212-RE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7D0C41"/>
    <w:multiLevelType w:val="hybridMultilevel"/>
    <w:tmpl w:val="8F1A7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EC712A"/>
    <w:multiLevelType w:val="multilevel"/>
    <w:tmpl w:val="58A2B9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4F651E2"/>
    <w:multiLevelType w:val="hybridMultilevel"/>
    <w:tmpl w:val="FE76928E"/>
    <w:lvl w:ilvl="0" w:tplc="096A6344">
      <w:start w:val="1"/>
      <w:numFmt w:val="decimal"/>
      <w:pStyle w:val="Heading2"/>
      <w:lvlText w:val="%1."/>
      <w:lvlJc w:val="left"/>
      <w:pPr>
        <w:ind w:left="720" w:hanging="360"/>
      </w:pPr>
      <w:rPr>
        <w:rFonts w:hint="default"/>
      </w:rPr>
    </w:lvl>
    <w:lvl w:ilvl="1" w:tplc="D640CE64">
      <w:start w:val="1"/>
      <w:numFmt w:val="lowerLetter"/>
      <w:pStyle w:val="Heading3"/>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23234520">
    <w:abstractNumId w:val="0"/>
  </w:num>
  <w:num w:numId="2" w16cid:durableId="1195583458">
    <w:abstractNumId w:val="2"/>
  </w:num>
  <w:num w:numId="3" w16cid:durableId="1507164147">
    <w:abstractNumId w:val="1"/>
    <w:lvlOverride w:ilvl="0">
      <w:lvl w:ilvl="0">
        <w:numFmt w:val="upperLetter"/>
        <w:lvlText w:val="%1."/>
        <w:lvlJc w:val="left"/>
      </w:lvl>
    </w:lvlOverride>
  </w:num>
  <w:num w:numId="4" w16cid:durableId="441656333">
    <w:abstractNumId w:val="1"/>
    <w:lvlOverride w:ilvl="0">
      <w:lvl w:ilvl="0">
        <w:numFmt w:val="upperLetter"/>
        <w:lvlText w:val="%1."/>
        <w:lvlJc w:val="left"/>
      </w:lvl>
    </w:lvlOverride>
  </w:num>
  <w:num w:numId="5" w16cid:durableId="2038695763">
    <w:abstractNumId w:val="1"/>
    <w:lvlOverride w:ilvl="0">
      <w:lvl w:ilvl="0">
        <w:numFmt w:val="upperLetter"/>
        <w:lvlText w:val="%1."/>
        <w:lvlJc w:val="left"/>
      </w:lvl>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5C5C"/>
    <w:rsid w:val="00000463"/>
    <w:rsid w:val="00000856"/>
    <w:rsid w:val="000012DD"/>
    <w:rsid w:val="00002E0B"/>
    <w:rsid w:val="000037BD"/>
    <w:rsid w:val="000038CE"/>
    <w:rsid w:val="0000498C"/>
    <w:rsid w:val="00005930"/>
    <w:rsid w:val="00006412"/>
    <w:rsid w:val="00006A64"/>
    <w:rsid w:val="00011385"/>
    <w:rsid w:val="00012264"/>
    <w:rsid w:val="00012279"/>
    <w:rsid w:val="0001299D"/>
    <w:rsid w:val="00015139"/>
    <w:rsid w:val="000158E4"/>
    <w:rsid w:val="00015EFC"/>
    <w:rsid w:val="000168C2"/>
    <w:rsid w:val="00016E99"/>
    <w:rsid w:val="00021767"/>
    <w:rsid w:val="00021A01"/>
    <w:rsid w:val="00021B23"/>
    <w:rsid w:val="0002235E"/>
    <w:rsid w:val="00024C6C"/>
    <w:rsid w:val="00025521"/>
    <w:rsid w:val="00026B6F"/>
    <w:rsid w:val="00027FBC"/>
    <w:rsid w:val="0003012E"/>
    <w:rsid w:val="0003035A"/>
    <w:rsid w:val="00030F72"/>
    <w:rsid w:val="00032FF5"/>
    <w:rsid w:val="000340D0"/>
    <w:rsid w:val="000373BF"/>
    <w:rsid w:val="00040965"/>
    <w:rsid w:val="000413D6"/>
    <w:rsid w:val="0004380F"/>
    <w:rsid w:val="0004645C"/>
    <w:rsid w:val="00050509"/>
    <w:rsid w:val="00052396"/>
    <w:rsid w:val="00054AAE"/>
    <w:rsid w:val="00054D4A"/>
    <w:rsid w:val="00054FF4"/>
    <w:rsid w:val="0005525D"/>
    <w:rsid w:val="00055942"/>
    <w:rsid w:val="00055F9E"/>
    <w:rsid w:val="00056D5B"/>
    <w:rsid w:val="00057A92"/>
    <w:rsid w:val="000601A4"/>
    <w:rsid w:val="00060624"/>
    <w:rsid w:val="000618A4"/>
    <w:rsid w:val="00062288"/>
    <w:rsid w:val="00063414"/>
    <w:rsid w:val="00064206"/>
    <w:rsid w:val="0006445F"/>
    <w:rsid w:val="00071162"/>
    <w:rsid w:val="000716FF"/>
    <w:rsid w:val="00072EE3"/>
    <w:rsid w:val="00073DC9"/>
    <w:rsid w:val="00074092"/>
    <w:rsid w:val="00075D0A"/>
    <w:rsid w:val="00076535"/>
    <w:rsid w:val="000766DC"/>
    <w:rsid w:val="00076A84"/>
    <w:rsid w:val="00076CB2"/>
    <w:rsid w:val="000775B1"/>
    <w:rsid w:val="00080AC6"/>
    <w:rsid w:val="000826CB"/>
    <w:rsid w:val="00083193"/>
    <w:rsid w:val="0008493D"/>
    <w:rsid w:val="000862E1"/>
    <w:rsid w:val="0009039F"/>
    <w:rsid w:val="000906E1"/>
    <w:rsid w:val="000907F9"/>
    <w:rsid w:val="0009083B"/>
    <w:rsid w:val="00091C4C"/>
    <w:rsid w:val="00092910"/>
    <w:rsid w:val="000952FD"/>
    <w:rsid w:val="00095530"/>
    <w:rsid w:val="00095621"/>
    <w:rsid w:val="00095FAB"/>
    <w:rsid w:val="00096ACB"/>
    <w:rsid w:val="00097B2C"/>
    <w:rsid w:val="000A4EAF"/>
    <w:rsid w:val="000A56D4"/>
    <w:rsid w:val="000A5A22"/>
    <w:rsid w:val="000A691D"/>
    <w:rsid w:val="000A7A45"/>
    <w:rsid w:val="000B0A7F"/>
    <w:rsid w:val="000B1438"/>
    <w:rsid w:val="000B1D01"/>
    <w:rsid w:val="000C2766"/>
    <w:rsid w:val="000C3199"/>
    <w:rsid w:val="000C4405"/>
    <w:rsid w:val="000C4714"/>
    <w:rsid w:val="000C6277"/>
    <w:rsid w:val="000C7F71"/>
    <w:rsid w:val="000D0D41"/>
    <w:rsid w:val="000D35DD"/>
    <w:rsid w:val="000D3E94"/>
    <w:rsid w:val="000D42DB"/>
    <w:rsid w:val="000E0B48"/>
    <w:rsid w:val="000E2F30"/>
    <w:rsid w:val="000E3622"/>
    <w:rsid w:val="000E5EC9"/>
    <w:rsid w:val="000E7E1B"/>
    <w:rsid w:val="000E7F83"/>
    <w:rsid w:val="000F0EDD"/>
    <w:rsid w:val="000F48FA"/>
    <w:rsid w:val="000F4FA3"/>
    <w:rsid w:val="000F5BAD"/>
    <w:rsid w:val="000F5CC4"/>
    <w:rsid w:val="000F60C1"/>
    <w:rsid w:val="000F6503"/>
    <w:rsid w:val="00100ACE"/>
    <w:rsid w:val="00101646"/>
    <w:rsid w:val="001017F6"/>
    <w:rsid w:val="001018CF"/>
    <w:rsid w:val="00104288"/>
    <w:rsid w:val="001050F4"/>
    <w:rsid w:val="00105768"/>
    <w:rsid w:val="00106D23"/>
    <w:rsid w:val="00106F2E"/>
    <w:rsid w:val="00111272"/>
    <w:rsid w:val="00112BDF"/>
    <w:rsid w:val="00112E92"/>
    <w:rsid w:val="00113110"/>
    <w:rsid w:val="00115F5D"/>
    <w:rsid w:val="001204FE"/>
    <w:rsid w:val="00120501"/>
    <w:rsid w:val="00120FB5"/>
    <w:rsid w:val="00122099"/>
    <w:rsid w:val="0012232D"/>
    <w:rsid w:val="00123EE2"/>
    <w:rsid w:val="00124116"/>
    <w:rsid w:val="00125F6B"/>
    <w:rsid w:val="00126C86"/>
    <w:rsid w:val="00126E85"/>
    <w:rsid w:val="0013136B"/>
    <w:rsid w:val="0013223B"/>
    <w:rsid w:val="0013225C"/>
    <w:rsid w:val="001332C7"/>
    <w:rsid w:val="00133CF7"/>
    <w:rsid w:val="00137970"/>
    <w:rsid w:val="00137A46"/>
    <w:rsid w:val="00137C36"/>
    <w:rsid w:val="00143F3B"/>
    <w:rsid w:val="0014505C"/>
    <w:rsid w:val="0014538A"/>
    <w:rsid w:val="001456EA"/>
    <w:rsid w:val="001459CB"/>
    <w:rsid w:val="00146C28"/>
    <w:rsid w:val="00146FB4"/>
    <w:rsid w:val="0014727D"/>
    <w:rsid w:val="00147ED6"/>
    <w:rsid w:val="00150337"/>
    <w:rsid w:val="0015265B"/>
    <w:rsid w:val="00152CFB"/>
    <w:rsid w:val="001538B2"/>
    <w:rsid w:val="00153D99"/>
    <w:rsid w:val="00154A10"/>
    <w:rsid w:val="00162A72"/>
    <w:rsid w:val="00164EAE"/>
    <w:rsid w:val="00166158"/>
    <w:rsid w:val="001679DC"/>
    <w:rsid w:val="00167F71"/>
    <w:rsid w:val="001701AE"/>
    <w:rsid w:val="00170D7F"/>
    <w:rsid w:val="00171EE3"/>
    <w:rsid w:val="0017395B"/>
    <w:rsid w:val="00174CFB"/>
    <w:rsid w:val="00175F20"/>
    <w:rsid w:val="00176547"/>
    <w:rsid w:val="00176C56"/>
    <w:rsid w:val="00180580"/>
    <w:rsid w:val="00181496"/>
    <w:rsid w:val="00182533"/>
    <w:rsid w:val="00183D7F"/>
    <w:rsid w:val="001843D8"/>
    <w:rsid w:val="00185A10"/>
    <w:rsid w:val="00190646"/>
    <w:rsid w:val="0019184A"/>
    <w:rsid w:val="00191B78"/>
    <w:rsid w:val="00191DAC"/>
    <w:rsid w:val="001926A6"/>
    <w:rsid w:val="00192CFC"/>
    <w:rsid w:val="0019348F"/>
    <w:rsid w:val="00193CD7"/>
    <w:rsid w:val="0019406E"/>
    <w:rsid w:val="0019436A"/>
    <w:rsid w:val="001A0425"/>
    <w:rsid w:val="001A0FB0"/>
    <w:rsid w:val="001A11D0"/>
    <w:rsid w:val="001A170B"/>
    <w:rsid w:val="001A35DC"/>
    <w:rsid w:val="001A511B"/>
    <w:rsid w:val="001A66A9"/>
    <w:rsid w:val="001A767E"/>
    <w:rsid w:val="001B00E3"/>
    <w:rsid w:val="001B03EC"/>
    <w:rsid w:val="001B32E1"/>
    <w:rsid w:val="001B3A91"/>
    <w:rsid w:val="001B517F"/>
    <w:rsid w:val="001B569F"/>
    <w:rsid w:val="001B5845"/>
    <w:rsid w:val="001B5C12"/>
    <w:rsid w:val="001B5F1C"/>
    <w:rsid w:val="001B7F98"/>
    <w:rsid w:val="001C078E"/>
    <w:rsid w:val="001C12DB"/>
    <w:rsid w:val="001C1986"/>
    <w:rsid w:val="001C1A06"/>
    <w:rsid w:val="001C2783"/>
    <w:rsid w:val="001C2A01"/>
    <w:rsid w:val="001C2FE0"/>
    <w:rsid w:val="001C4046"/>
    <w:rsid w:val="001C44D2"/>
    <w:rsid w:val="001C5BF3"/>
    <w:rsid w:val="001C6AE9"/>
    <w:rsid w:val="001C6B00"/>
    <w:rsid w:val="001C6D93"/>
    <w:rsid w:val="001D0111"/>
    <w:rsid w:val="001D01BF"/>
    <w:rsid w:val="001D079B"/>
    <w:rsid w:val="001D1009"/>
    <w:rsid w:val="001D1521"/>
    <w:rsid w:val="001D1813"/>
    <w:rsid w:val="001D66BD"/>
    <w:rsid w:val="001D7C2C"/>
    <w:rsid w:val="001E0B77"/>
    <w:rsid w:val="001E0B94"/>
    <w:rsid w:val="001E19D7"/>
    <w:rsid w:val="001E21D7"/>
    <w:rsid w:val="001E2EA3"/>
    <w:rsid w:val="001E4503"/>
    <w:rsid w:val="001E50B4"/>
    <w:rsid w:val="001E5650"/>
    <w:rsid w:val="001E5807"/>
    <w:rsid w:val="001F02F3"/>
    <w:rsid w:val="001F27B7"/>
    <w:rsid w:val="001F30FB"/>
    <w:rsid w:val="001F5FDD"/>
    <w:rsid w:val="001F667D"/>
    <w:rsid w:val="001F687E"/>
    <w:rsid w:val="00200334"/>
    <w:rsid w:val="00201F6E"/>
    <w:rsid w:val="00202AD7"/>
    <w:rsid w:val="002037DF"/>
    <w:rsid w:val="00203E5A"/>
    <w:rsid w:val="002050B9"/>
    <w:rsid w:val="00205D7B"/>
    <w:rsid w:val="00205E02"/>
    <w:rsid w:val="002069DD"/>
    <w:rsid w:val="002102EF"/>
    <w:rsid w:val="00212619"/>
    <w:rsid w:val="002131E4"/>
    <w:rsid w:val="00214040"/>
    <w:rsid w:val="00214621"/>
    <w:rsid w:val="00214FAA"/>
    <w:rsid w:val="002155ED"/>
    <w:rsid w:val="0021563E"/>
    <w:rsid w:val="00216777"/>
    <w:rsid w:val="002179D1"/>
    <w:rsid w:val="00220641"/>
    <w:rsid w:val="0022380B"/>
    <w:rsid w:val="002240FC"/>
    <w:rsid w:val="002244CF"/>
    <w:rsid w:val="00224770"/>
    <w:rsid w:val="00225057"/>
    <w:rsid w:val="002252B5"/>
    <w:rsid w:val="00225B1E"/>
    <w:rsid w:val="00225C8A"/>
    <w:rsid w:val="00226A63"/>
    <w:rsid w:val="00227005"/>
    <w:rsid w:val="00227BD5"/>
    <w:rsid w:val="00230C3B"/>
    <w:rsid w:val="00230EF5"/>
    <w:rsid w:val="00231103"/>
    <w:rsid w:val="002314FF"/>
    <w:rsid w:val="00231E3B"/>
    <w:rsid w:val="00233AFE"/>
    <w:rsid w:val="00233C6B"/>
    <w:rsid w:val="00234272"/>
    <w:rsid w:val="002364A1"/>
    <w:rsid w:val="00236B31"/>
    <w:rsid w:val="00236D23"/>
    <w:rsid w:val="00240409"/>
    <w:rsid w:val="00241F52"/>
    <w:rsid w:val="0024261D"/>
    <w:rsid w:val="002458BA"/>
    <w:rsid w:val="0024615C"/>
    <w:rsid w:val="00246BD6"/>
    <w:rsid w:val="00246FBB"/>
    <w:rsid w:val="00251BEF"/>
    <w:rsid w:val="002533DB"/>
    <w:rsid w:val="0025349C"/>
    <w:rsid w:val="00253AF3"/>
    <w:rsid w:val="00253B0A"/>
    <w:rsid w:val="00254265"/>
    <w:rsid w:val="002542A0"/>
    <w:rsid w:val="00257224"/>
    <w:rsid w:val="0025780A"/>
    <w:rsid w:val="0025792F"/>
    <w:rsid w:val="00262131"/>
    <w:rsid w:val="00262359"/>
    <w:rsid w:val="00262E53"/>
    <w:rsid w:val="002643AF"/>
    <w:rsid w:val="00264588"/>
    <w:rsid w:val="0026558B"/>
    <w:rsid w:val="00267859"/>
    <w:rsid w:val="00270A19"/>
    <w:rsid w:val="00270B47"/>
    <w:rsid w:val="00271BF5"/>
    <w:rsid w:val="00271D85"/>
    <w:rsid w:val="0027213A"/>
    <w:rsid w:val="0027221A"/>
    <w:rsid w:val="0027284F"/>
    <w:rsid w:val="002730BA"/>
    <w:rsid w:val="00273AA5"/>
    <w:rsid w:val="00274A35"/>
    <w:rsid w:val="002750A6"/>
    <w:rsid w:val="002750C0"/>
    <w:rsid w:val="00276196"/>
    <w:rsid w:val="00276366"/>
    <w:rsid w:val="0027783A"/>
    <w:rsid w:val="00282B2C"/>
    <w:rsid w:val="00284634"/>
    <w:rsid w:val="0028466D"/>
    <w:rsid w:val="002865E8"/>
    <w:rsid w:val="00286AD2"/>
    <w:rsid w:val="00287517"/>
    <w:rsid w:val="00290451"/>
    <w:rsid w:val="002906CE"/>
    <w:rsid w:val="002912FB"/>
    <w:rsid w:val="00291912"/>
    <w:rsid w:val="00292B13"/>
    <w:rsid w:val="00293147"/>
    <w:rsid w:val="00294D49"/>
    <w:rsid w:val="0029637C"/>
    <w:rsid w:val="00296F21"/>
    <w:rsid w:val="0029738B"/>
    <w:rsid w:val="002A0E3C"/>
    <w:rsid w:val="002A36DF"/>
    <w:rsid w:val="002A4110"/>
    <w:rsid w:val="002A47FE"/>
    <w:rsid w:val="002A518F"/>
    <w:rsid w:val="002A540F"/>
    <w:rsid w:val="002A5E73"/>
    <w:rsid w:val="002A625A"/>
    <w:rsid w:val="002A6759"/>
    <w:rsid w:val="002B2A47"/>
    <w:rsid w:val="002B3476"/>
    <w:rsid w:val="002B4234"/>
    <w:rsid w:val="002B5ADB"/>
    <w:rsid w:val="002B662D"/>
    <w:rsid w:val="002B6A55"/>
    <w:rsid w:val="002B6F2C"/>
    <w:rsid w:val="002B78AC"/>
    <w:rsid w:val="002C0C55"/>
    <w:rsid w:val="002C0C71"/>
    <w:rsid w:val="002C3C86"/>
    <w:rsid w:val="002C568C"/>
    <w:rsid w:val="002C5E88"/>
    <w:rsid w:val="002D012B"/>
    <w:rsid w:val="002D06F7"/>
    <w:rsid w:val="002D18BF"/>
    <w:rsid w:val="002D1CC3"/>
    <w:rsid w:val="002D21F2"/>
    <w:rsid w:val="002D39AC"/>
    <w:rsid w:val="002D48C1"/>
    <w:rsid w:val="002D5E75"/>
    <w:rsid w:val="002D5F7A"/>
    <w:rsid w:val="002D7148"/>
    <w:rsid w:val="002D7A93"/>
    <w:rsid w:val="002E225F"/>
    <w:rsid w:val="002E3CEF"/>
    <w:rsid w:val="002E46AB"/>
    <w:rsid w:val="002E4E37"/>
    <w:rsid w:val="002E5CA9"/>
    <w:rsid w:val="002F0337"/>
    <w:rsid w:val="002F3340"/>
    <w:rsid w:val="002F3A9F"/>
    <w:rsid w:val="002F3CDD"/>
    <w:rsid w:val="002F5878"/>
    <w:rsid w:val="002F5B1B"/>
    <w:rsid w:val="002F7B99"/>
    <w:rsid w:val="00301D82"/>
    <w:rsid w:val="00301D83"/>
    <w:rsid w:val="00302D3F"/>
    <w:rsid w:val="003030AA"/>
    <w:rsid w:val="00303DD8"/>
    <w:rsid w:val="00303EE3"/>
    <w:rsid w:val="00306307"/>
    <w:rsid w:val="00306B49"/>
    <w:rsid w:val="0030785A"/>
    <w:rsid w:val="003078B4"/>
    <w:rsid w:val="003079EC"/>
    <w:rsid w:val="00307F98"/>
    <w:rsid w:val="003103B0"/>
    <w:rsid w:val="00310CF1"/>
    <w:rsid w:val="003116C1"/>
    <w:rsid w:val="00312739"/>
    <w:rsid w:val="00312A19"/>
    <w:rsid w:val="00313D1D"/>
    <w:rsid w:val="00314CC4"/>
    <w:rsid w:val="00317580"/>
    <w:rsid w:val="00320371"/>
    <w:rsid w:val="003245F0"/>
    <w:rsid w:val="00324696"/>
    <w:rsid w:val="0032484D"/>
    <w:rsid w:val="00325B8C"/>
    <w:rsid w:val="00325C01"/>
    <w:rsid w:val="00327903"/>
    <w:rsid w:val="00327EAC"/>
    <w:rsid w:val="00331E8E"/>
    <w:rsid w:val="00332A40"/>
    <w:rsid w:val="00332C4B"/>
    <w:rsid w:val="003339EF"/>
    <w:rsid w:val="00333E04"/>
    <w:rsid w:val="0033473A"/>
    <w:rsid w:val="003350D7"/>
    <w:rsid w:val="003354AB"/>
    <w:rsid w:val="00335F54"/>
    <w:rsid w:val="00336346"/>
    <w:rsid w:val="00342240"/>
    <w:rsid w:val="00343A83"/>
    <w:rsid w:val="00344402"/>
    <w:rsid w:val="00344528"/>
    <w:rsid w:val="00344DAC"/>
    <w:rsid w:val="00345F1B"/>
    <w:rsid w:val="00346884"/>
    <w:rsid w:val="00346FEF"/>
    <w:rsid w:val="00347FAB"/>
    <w:rsid w:val="003506AE"/>
    <w:rsid w:val="003522D7"/>
    <w:rsid w:val="003533CA"/>
    <w:rsid w:val="00353C6F"/>
    <w:rsid w:val="00354D26"/>
    <w:rsid w:val="00356283"/>
    <w:rsid w:val="0035653B"/>
    <w:rsid w:val="00357756"/>
    <w:rsid w:val="00357BA6"/>
    <w:rsid w:val="003602C2"/>
    <w:rsid w:val="003620FB"/>
    <w:rsid w:val="00364225"/>
    <w:rsid w:val="00365D58"/>
    <w:rsid w:val="00365E3F"/>
    <w:rsid w:val="00366505"/>
    <w:rsid w:val="0036671D"/>
    <w:rsid w:val="00366918"/>
    <w:rsid w:val="00366DCC"/>
    <w:rsid w:val="003675D5"/>
    <w:rsid w:val="0037001D"/>
    <w:rsid w:val="00372B4B"/>
    <w:rsid w:val="003741E5"/>
    <w:rsid w:val="00375F14"/>
    <w:rsid w:val="003764DE"/>
    <w:rsid w:val="003765A6"/>
    <w:rsid w:val="003769AF"/>
    <w:rsid w:val="00377E1A"/>
    <w:rsid w:val="00380361"/>
    <w:rsid w:val="00380B28"/>
    <w:rsid w:val="00380BB5"/>
    <w:rsid w:val="00380E08"/>
    <w:rsid w:val="003813A0"/>
    <w:rsid w:val="003816F6"/>
    <w:rsid w:val="00381CBF"/>
    <w:rsid w:val="00382217"/>
    <w:rsid w:val="00382DD0"/>
    <w:rsid w:val="00382F9A"/>
    <w:rsid w:val="00384767"/>
    <w:rsid w:val="0038699A"/>
    <w:rsid w:val="00387527"/>
    <w:rsid w:val="00391911"/>
    <w:rsid w:val="00392D76"/>
    <w:rsid w:val="00393F8C"/>
    <w:rsid w:val="00394105"/>
    <w:rsid w:val="00395F3D"/>
    <w:rsid w:val="0039698B"/>
    <w:rsid w:val="003A1793"/>
    <w:rsid w:val="003A199E"/>
    <w:rsid w:val="003A2B5B"/>
    <w:rsid w:val="003A36B2"/>
    <w:rsid w:val="003A4882"/>
    <w:rsid w:val="003A4DC6"/>
    <w:rsid w:val="003A5F8B"/>
    <w:rsid w:val="003A7217"/>
    <w:rsid w:val="003A7AB8"/>
    <w:rsid w:val="003B0073"/>
    <w:rsid w:val="003B0A98"/>
    <w:rsid w:val="003B0D30"/>
    <w:rsid w:val="003B0F8B"/>
    <w:rsid w:val="003B1445"/>
    <w:rsid w:val="003B34EA"/>
    <w:rsid w:val="003B4D42"/>
    <w:rsid w:val="003B55BC"/>
    <w:rsid w:val="003B575F"/>
    <w:rsid w:val="003B5953"/>
    <w:rsid w:val="003C1787"/>
    <w:rsid w:val="003C1FCF"/>
    <w:rsid w:val="003C2495"/>
    <w:rsid w:val="003C28D0"/>
    <w:rsid w:val="003C3117"/>
    <w:rsid w:val="003C37FC"/>
    <w:rsid w:val="003C38F5"/>
    <w:rsid w:val="003C3B18"/>
    <w:rsid w:val="003C3FFC"/>
    <w:rsid w:val="003C6BA6"/>
    <w:rsid w:val="003C6F58"/>
    <w:rsid w:val="003C7A7B"/>
    <w:rsid w:val="003C7C67"/>
    <w:rsid w:val="003C7D2A"/>
    <w:rsid w:val="003C7E6C"/>
    <w:rsid w:val="003D0F39"/>
    <w:rsid w:val="003D14BA"/>
    <w:rsid w:val="003D2A24"/>
    <w:rsid w:val="003D31FD"/>
    <w:rsid w:val="003D3D7D"/>
    <w:rsid w:val="003D4A6F"/>
    <w:rsid w:val="003D50D2"/>
    <w:rsid w:val="003D5D6C"/>
    <w:rsid w:val="003D7315"/>
    <w:rsid w:val="003D7942"/>
    <w:rsid w:val="003E0045"/>
    <w:rsid w:val="003E4B00"/>
    <w:rsid w:val="003E4BD2"/>
    <w:rsid w:val="003E4EFC"/>
    <w:rsid w:val="003E4F87"/>
    <w:rsid w:val="003E5576"/>
    <w:rsid w:val="003E5688"/>
    <w:rsid w:val="003F1211"/>
    <w:rsid w:val="003F159E"/>
    <w:rsid w:val="003F2D79"/>
    <w:rsid w:val="003F334D"/>
    <w:rsid w:val="003F5EF2"/>
    <w:rsid w:val="003F665D"/>
    <w:rsid w:val="003F6C24"/>
    <w:rsid w:val="003F7754"/>
    <w:rsid w:val="00400BF6"/>
    <w:rsid w:val="00401947"/>
    <w:rsid w:val="00402AC2"/>
    <w:rsid w:val="004035C4"/>
    <w:rsid w:val="00404913"/>
    <w:rsid w:val="00407E19"/>
    <w:rsid w:val="004102C5"/>
    <w:rsid w:val="00411D30"/>
    <w:rsid w:val="004141A0"/>
    <w:rsid w:val="00415EFC"/>
    <w:rsid w:val="00416E6F"/>
    <w:rsid w:val="0041770C"/>
    <w:rsid w:val="004178DE"/>
    <w:rsid w:val="0042031C"/>
    <w:rsid w:val="00421844"/>
    <w:rsid w:val="00421B81"/>
    <w:rsid w:val="00421C21"/>
    <w:rsid w:val="00422255"/>
    <w:rsid w:val="0042487B"/>
    <w:rsid w:val="004253AA"/>
    <w:rsid w:val="00426884"/>
    <w:rsid w:val="00427280"/>
    <w:rsid w:val="00431EC4"/>
    <w:rsid w:val="00432D19"/>
    <w:rsid w:val="00433BD8"/>
    <w:rsid w:val="0043468F"/>
    <w:rsid w:val="0043588D"/>
    <w:rsid w:val="00435E97"/>
    <w:rsid w:val="004365EF"/>
    <w:rsid w:val="00436DA5"/>
    <w:rsid w:val="00441ECA"/>
    <w:rsid w:val="00441F3E"/>
    <w:rsid w:val="004449E1"/>
    <w:rsid w:val="00444A21"/>
    <w:rsid w:val="00445B4E"/>
    <w:rsid w:val="00447333"/>
    <w:rsid w:val="0045317B"/>
    <w:rsid w:val="004537FA"/>
    <w:rsid w:val="00455504"/>
    <w:rsid w:val="00456B10"/>
    <w:rsid w:val="00456FCF"/>
    <w:rsid w:val="004571B9"/>
    <w:rsid w:val="00463824"/>
    <w:rsid w:val="00464ACB"/>
    <w:rsid w:val="004658AF"/>
    <w:rsid w:val="00465F4D"/>
    <w:rsid w:val="00470202"/>
    <w:rsid w:val="00470E1E"/>
    <w:rsid w:val="004739A3"/>
    <w:rsid w:val="0047711A"/>
    <w:rsid w:val="00480049"/>
    <w:rsid w:val="00481ADC"/>
    <w:rsid w:val="004821A3"/>
    <w:rsid w:val="00484231"/>
    <w:rsid w:val="00484A85"/>
    <w:rsid w:val="004873F3"/>
    <w:rsid w:val="00487B97"/>
    <w:rsid w:val="004901A5"/>
    <w:rsid w:val="00490846"/>
    <w:rsid w:val="00491AA3"/>
    <w:rsid w:val="004921DF"/>
    <w:rsid w:val="004931F9"/>
    <w:rsid w:val="00497513"/>
    <w:rsid w:val="004975D0"/>
    <w:rsid w:val="0049782E"/>
    <w:rsid w:val="004A0DDC"/>
    <w:rsid w:val="004A1907"/>
    <w:rsid w:val="004A1B2F"/>
    <w:rsid w:val="004A1BB1"/>
    <w:rsid w:val="004A1D25"/>
    <w:rsid w:val="004A3C27"/>
    <w:rsid w:val="004A5502"/>
    <w:rsid w:val="004A6568"/>
    <w:rsid w:val="004A7A25"/>
    <w:rsid w:val="004B1CE6"/>
    <w:rsid w:val="004B3151"/>
    <w:rsid w:val="004B39F2"/>
    <w:rsid w:val="004B46F4"/>
    <w:rsid w:val="004B53D6"/>
    <w:rsid w:val="004B5430"/>
    <w:rsid w:val="004B582E"/>
    <w:rsid w:val="004B5EF9"/>
    <w:rsid w:val="004B678F"/>
    <w:rsid w:val="004B6C8F"/>
    <w:rsid w:val="004C0998"/>
    <w:rsid w:val="004C0DF1"/>
    <w:rsid w:val="004C16C8"/>
    <w:rsid w:val="004C2AE3"/>
    <w:rsid w:val="004C2EFC"/>
    <w:rsid w:val="004C3AB7"/>
    <w:rsid w:val="004C7C09"/>
    <w:rsid w:val="004D0011"/>
    <w:rsid w:val="004D036D"/>
    <w:rsid w:val="004D0BF9"/>
    <w:rsid w:val="004D293C"/>
    <w:rsid w:val="004D7337"/>
    <w:rsid w:val="004D7C5C"/>
    <w:rsid w:val="004E166A"/>
    <w:rsid w:val="004E24FF"/>
    <w:rsid w:val="004E6482"/>
    <w:rsid w:val="004E7C9D"/>
    <w:rsid w:val="004F432A"/>
    <w:rsid w:val="004F590F"/>
    <w:rsid w:val="004F649A"/>
    <w:rsid w:val="004F6BB4"/>
    <w:rsid w:val="005002DE"/>
    <w:rsid w:val="005006E2"/>
    <w:rsid w:val="00500B09"/>
    <w:rsid w:val="00502404"/>
    <w:rsid w:val="00506B4E"/>
    <w:rsid w:val="00507039"/>
    <w:rsid w:val="00510ADB"/>
    <w:rsid w:val="00510EC8"/>
    <w:rsid w:val="00512D8D"/>
    <w:rsid w:val="00512FDF"/>
    <w:rsid w:val="005145C3"/>
    <w:rsid w:val="00514968"/>
    <w:rsid w:val="00514ECB"/>
    <w:rsid w:val="0051617E"/>
    <w:rsid w:val="00517104"/>
    <w:rsid w:val="00517D5A"/>
    <w:rsid w:val="00520833"/>
    <w:rsid w:val="00520941"/>
    <w:rsid w:val="00520CE7"/>
    <w:rsid w:val="005218C7"/>
    <w:rsid w:val="00522D14"/>
    <w:rsid w:val="00522F5F"/>
    <w:rsid w:val="00524144"/>
    <w:rsid w:val="005248A7"/>
    <w:rsid w:val="00525292"/>
    <w:rsid w:val="005256A9"/>
    <w:rsid w:val="005257D0"/>
    <w:rsid w:val="00525D26"/>
    <w:rsid w:val="00526724"/>
    <w:rsid w:val="00527788"/>
    <w:rsid w:val="00527E3E"/>
    <w:rsid w:val="005301FC"/>
    <w:rsid w:val="00530477"/>
    <w:rsid w:val="005325F4"/>
    <w:rsid w:val="00532D6E"/>
    <w:rsid w:val="005338A0"/>
    <w:rsid w:val="00534C78"/>
    <w:rsid w:val="005356C2"/>
    <w:rsid w:val="00535A15"/>
    <w:rsid w:val="00536A69"/>
    <w:rsid w:val="00536B22"/>
    <w:rsid w:val="005379D8"/>
    <w:rsid w:val="00540589"/>
    <w:rsid w:val="00541E48"/>
    <w:rsid w:val="005430C8"/>
    <w:rsid w:val="0054339D"/>
    <w:rsid w:val="00543C7C"/>
    <w:rsid w:val="00544324"/>
    <w:rsid w:val="00546917"/>
    <w:rsid w:val="00547324"/>
    <w:rsid w:val="005475AF"/>
    <w:rsid w:val="005506E6"/>
    <w:rsid w:val="00551569"/>
    <w:rsid w:val="00553833"/>
    <w:rsid w:val="00554017"/>
    <w:rsid w:val="00554544"/>
    <w:rsid w:val="00554CF4"/>
    <w:rsid w:val="005559F1"/>
    <w:rsid w:val="00555A05"/>
    <w:rsid w:val="00555B9A"/>
    <w:rsid w:val="005560CC"/>
    <w:rsid w:val="00560536"/>
    <w:rsid w:val="00561790"/>
    <w:rsid w:val="00561BCC"/>
    <w:rsid w:val="0056282F"/>
    <w:rsid w:val="00564C1B"/>
    <w:rsid w:val="00564F33"/>
    <w:rsid w:val="0056515A"/>
    <w:rsid w:val="00565C3D"/>
    <w:rsid w:val="00566687"/>
    <w:rsid w:val="0056778C"/>
    <w:rsid w:val="00567A48"/>
    <w:rsid w:val="00570873"/>
    <w:rsid w:val="00570E56"/>
    <w:rsid w:val="00573656"/>
    <w:rsid w:val="005738D2"/>
    <w:rsid w:val="005759B7"/>
    <w:rsid w:val="005768C9"/>
    <w:rsid w:val="00577AA7"/>
    <w:rsid w:val="00577B19"/>
    <w:rsid w:val="00580CB5"/>
    <w:rsid w:val="00580E2B"/>
    <w:rsid w:val="0058155B"/>
    <w:rsid w:val="00581E7E"/>
    <w:rsid w:val="00587600"/>
    <w:rsid w:val="00587A42"/>
    <w:rsid w:val="0059124F"/>
    <w:rsid w:val="00591A2F"/>
    <w:rsid w:val="005921B2"/>
    <w:rsid w:val="00592CEF"/>
    <w:rsid w:val="00593972"/>
    <w:rsid w:val="005941A3"/>
    <w:rsid w:val="005946AB"/>
    <w:rsid w:val="00595372"/>
    <w:rsid w:val="00595A74"/>
    <w:rsid w:val="00596226"/>
    <w:rsid w:val="00596309"/>
    <w:rsid w:val="00596F2D"/>
    <w:rsid w:val="00597369"/>
    <w:rsid w:val="005977E8"/>
    <w:rsid w:val="005A081D"/>
    <w:rsid w:val="005A11D8"/>
    <w:rsid w:val="005A2505"/>
    <w:rsid w:val="005A2F6B"/>
    <w:rsid w:val="005A390D"/>
    <w:rsid w:val="005A3A68"/>
    <w:rsid w:val="005A5F29"/>
    <w:rsid w:val="005A71F5"/>
    <w:rsid w:val="005B24C1"/>
    <w:rsid w:val="005C0240"/>
    <w:rsid w:val="005C1745"/>
    <w:rsid w:val="005C1922"/>
    <w:rsid w:val="005C1E0B"/>
    <w:rsid w:val="005C3394"/>
    <w:rsid w:val="005C4433"/>
    <w:rsid w:val="005C4EB9"/>
    <w:rsid w:val="005C5476"/>
    <w:rsid w:val="005C71C7"/>
    <w:rsid w:val="005C7D0C"/>
    <w:rsid w:val="005D4244"/>
    <w:rsid w:val="005D543B"/>
    <w:rsid w:val="005D71F2"/>
    <w:rsid w:val="005E07A8"/>
    <w:rsid w:val="005E1AEF"/>
    <w:rsid w:val="005E3669"/>
    <w:rsid w:val="005E469C"/>
    <w:rsid w:val="005E4C69"/>
    <w:rsid w:val="005E6826"/>
    <w:rsid w:val="005E72B7"/>
    <w:rsid w:val="005F130B"/>
    <w:rsid w:val="005F2E76"/>
    <w:rsid w:val="005F4B4E"/>
    <w:rsid w:val="005F5F80"/>
    <w:rsid w:val="005F62ED"/>
    <w:rsid w:val="005F7339"/>
    <w:rsid w:val="00605067"/>
    <w:rsid w:val="006054A8"/>
    <w:rsid w:val="0060594E"/>
    <w:rsid w:val="00605AB6"/>
    <w:rsid w:val="00607E0F"/>
    <w:rsid w:val="00610F50"/>
    <w:rsid w:val="006113E0"/>
    <w:rsid w:val="00611813"/>
    <w:rsid w:val="0061268C"/>
    <w:rsid w:val="00612D41"/>
    <w:rsid w:val="006149B7"/>
    <w:rsid w:val="00615C75"/>
    <w:rsid w:val="00621087"/>
    <w:rsid w:val="0062136E"/>
    <w:rsid w:val="00623AD7"/>
    <w:rsid w:val="00624F1A"/>
    <w:rsid w:val="00625675"/>
    <w:rsid w:val="006269A1"/>
    <w:rsid w:val="00626EB3"/>
    <w:rsid w:val="00627184"/>
    <w:rsid w:val="00627A68"/>
    <w:rsid w:val="006303FF"/>
    <w:rsid w:val="00630C95"/>
    <w:rsid w:val="00631829"/>
    <w:rsid w:val="006325B1"/>
    <w:rsid w:val="00632AEC"/>
    <w:rsid w:val="00636393"/>
    <w:rsid w:val="00636A3D"/>
    <w:rsid w:val="00640208"/>
    <w:rsid w:val="006403D2"/>
    <w:rsid w:val="00643123"/>
    <w:rsid w:val="00643226"/>
    <w:rsid w:val="00643D57"/>
    <w:rsid w:val="0064499E"/>
    <w:rsid w:val="00645592"/>
    <w:rsid w:val="00647FA9"/>
    <w:rsid w:val="006513CC"/>
    <w:rsid w:val="0065176F"/>
    <w:rsid w:val="006520E7"/>
    <w:rsid w:val="006533A2"/>
    <w:rsid w:val="0065372D"/>
    <w:rsid w:val="00654942"/>
    <w:rsid w:val="00654C7B"/>
    <w:rsid w:val="00654E2F"/>
    <w:rsid w:val="006560F8"/>
    <w:rsid w:val="00656E81"/>
    <w:rsid w:val="00661FE6"/>
    <w:rsid w:val="006650CD"/>
    <w:rsid w:val="00665BF5"/>
    <w:rsid w:val="0066694A"/>
    <w:rsid w:val="00667CB1"/>
    <w:rsid w:val="006705F7"/>
    <w:rsid w:val="006706B2"/>
    <w:rsid w:val="006708F8"/>
    <w:rsid w:val="006713BD"/>
    <w:rsid w:val="006733D5"/>
    <w:rsid w:val="00674E0A"/>
    <w:rsid w:val="00680AD8"/>
    <w:rsid w:val="006814E7"/>
    <w:rsid w:val="00681CDC"/>
    <w:rsid w:val="00682042"/>
    <w:rsid w:val="00682275"/>
    <w:rsid w:val="006826AF"/>
    <w:rsid w:val="00684458"/>
    <w:rsid w:val="006875AC"/>
    <w:rsid w:val="00687E3F"/>
    <w:rsid w:val="006906F3"/>
    <w:rsid w:val="00692BAB"/>
    <w:rsid w:val="00693E98"/>
    <w:rsid w:val="00695974"/>
    <w:rsid w:val="006969C6"/>
    <w:rsid w:val="006A11AA"/>
    <w:rsid w:val="006A1400"/>
    <w:rsid w:val="006A21E4"/>
    <w:rsid w:val="006A25D2"/>
    <w:rsid w:val="006A2BD7"/>
    <w:rsid w:val="006A3466"/>
    <w:rsid w:val="006A4D5B"/>
    <w:rsid w:val="006A5179"/>
    <w:rsid w:val="006A5497"/>
    <w:rsid w:val="006A7E86"/>
    <w:rsid w:val="006A7EAE"/>
    <w:rsid w:val="006B0549"/>
    <w:rsid w:val="006B0698"/>
    <w:rsid w:val="006B0C03"/>
    <w:rsid w:val="006B0C48"/>
    <w:rsid w:val="006B0F22"/>
    <w:rsid w:val="006B1330"/>
    <w:rsid w:val="006B4E04"/>
    <w:rsid w:val="006B5BEF"/>
    <w:rsid w:val="006B68C4"/>
    <w:rsid w:val="006B6B21"/>
    <w:rsid w:val="006B7171"/>
    <w:rsid w:val="006B7423"/>
    <w:rsid w:val="006C1815"/>
    <w:rsid w:val="006C1B8D"/>
    <w:rsid w:val="006C1C26"/>
    <w:rsid w:val="006C3ED5"/>
    <w:rsid w:val="006C4ED1"/>
    <w:rsid w:val="006C552B"/>
    <w:rsid w:val="006D01D3"/>
    <w:rsid w:val="006D327F"/>
    <w:rsid w:val="006D4303"/>
    <w:rsid w:val="006D501C"/>
    <w:rsid w:val="006D57FC"/>
    <w:rsid w:val="006D6315"/>
    <w:rsid w:val="006D650D"/>
    <w:rsid w:val="006D6994"/>
    <w:rsid w:val="006D6A09"/>
    <w:rsid w:val="006D7054"/>
    <w:rsid w:val="006E112C"/>
    <w:rsid w:val="006E1D4C"/>
    <w:rsid w:val="006E279C"/>
    <w:rsid w:val="006E29DE"/>
    <w:rsid w:val="006E45D4"/>
    <w:rsid w:val="006E4E00"/>
    <w:rsid w:val="006E5156"/>
    <w:rsid w:val="006E5304"/>
    <w:rsid w:val="006E5486"/>
    <w:rsid w:val="006E567F"/>
    <w:rsid w:val="006E5CDF"/>
    <w:rsid w:val="006E6DA9"/>
    <w:rsid w:val="006F0472"/>
    <w:rsid w:val="006F3B01"/>
    <w:rsid w:val="006F4EF5"/>
    <w:rsid w:val="006F5D61"/>
    <w:rsid w:val="006F7519"/>
    <w:rsid w:val="007013CB"/>
    <w:rsid w:val="00703ED5"/>
    <w:rsid w:val="00703F2A"/>
    <w:rsid w:val="0070409F"/>
    <w:rsid w:val="0070755F"/>
    <w:rsid w:val="007113DC"/>
    <w:rsid w:val="00711700"/>
    <w:rsid w:val="00712B03"/>
    <w:rsid w:val="00712FA6"/>
    <w:rsid w:val="0071352B"/>
    <w:rsid w:val="0071402E"/>
    <w:rsid w:val="0071563E"/>
    <w:rsid w:val="00715918"/>
    <w:rsid w:val="007172F6"/>
    <w:rsid w:val="007200B2"/>
    <w:rsid w:val="00721B49"/>
    <w:rsid w:val="00722F8A"/>
    <w:rsid w:val="007230BC"/>
    <w:rsid w:val="00723188"/>
    <w:rsid w:val="00723E74"/>
    <w:rsid w:val="007242B4"/>
    <w:rsid w:val="00724BED"/>
    <w:rsid w:val="00726F4F"/>
    <w:rsid w:val="0073005B"/>
    <w:rsid w:val="00730E81"/>
    <w:rsid w:val="00733BDE"/>
    <w:rsid w:val="00733E21"/>
    <w:rsid w:val="0073404F"/>
    <w:rsid w:val="00734A0C"/>
    <w:rsid w:val="00734E3C"/>
    <w:rsid w:val="007350D8"/>
    <w:rsid w:val="007363C7"/>
    <w:rsid w:val="00736D9B"/>
    <w:rsid w:val="00740B16"/>
    <w:rsid w:val="0074136B"/>
    <w:rsid w:val="00742E67"/>
    <w:rsid w:val="0074357F"/>
    <w:rsid w:val="0074372A"/>
    <w:rsid w:val="00743B00"/>
    <w:rsid w:val="00743F50"/>
    <w:rsid w:val="00747EF6"/>
    <w:rsid w:val="007508EF"/>
    <w:rsid w:val="00750B62"/>
    <w:rsid w:val="0075159B"/>
    <w:rsid w:val="007525CA"/>
    <w:rsid w:val="007531D5"/>
    <w:rsid w:val="0075373D"/>
    <w:rsid w:val="00753F14"/>
    <w:rsid w:val="007558E7"/>
    <w:rsid w:val="00757106"/>
    <w:rsid w:val="00760F5C"/>
    <w:rsid w:val="00761997"/>
    <w:rsid w:val="0076213B"/>
    <w:rsid w:val="00762CA1"/>
    <w:rsid w:val="00763103"/>
    <w:rsid w:val="00766B76"/>
    <w:rsid w:val="00771621"/>
    <w:rsid w:val="00773850"/>
    <w:rsid w:val="00774FA6"/>
    <w:rsid w:val="00775A18"/>
    <w:rsid w:val="00777580"/>
    <w:rsid w:val="007828BD"/>
    <w:rsid w:val="007871AD"/>
    <w:rsid w:val="00787CB4"/>
    <w:rsid w:val="007912DA"/>
    <w:rsid w:val="00791B92"/>
    <w:rsid w:val="00792DB0"/>
    <w:rsid w:val="007931E8"/>
    <w:rsid w:val="007934D2"/>
    <w:rsid w:val="00795B9D"/>
    <w:rsid w:val="00795E61"/>
    <w:rsid w:val="00795E6A"/>
    <w:rsid w:val="007966DB"/>
    <w:rsid w:val="00796C28"/>
    <w:rsid w:val="007A0F2C"/>
    <w:rsid w:val="007B3A5E"/>
    <w:rsid w:val="007B504D"/>
    <w:rsid w:val="007B529A"/>
    <w:rsid w:val="007B57B1"/>
    <w:rsid w:val="007B5C83"/>
    <w:rsid w:val="007B6286"/>
    <w:rsid w:val="007B689C"/>
    <w:rsid w:val="007C02F9"/>
    <w:rsid w:val="007C108B"/>
    <w:rsid w:val="007C2DF7"/>
    <w:rsid w:val="007C302D"/>
    <w:rsid w:val="007C3FA2"/>
    <w:rsid w:val="007C3FFF"/>
    <w:rsid w:val="007C5656"/>
    <w:rsid w:val="007C5C86"/>
    <w:rsid w:val="007C6B4E"/>
    <w:rsid w:val="007C6BFF"/>
    <w:rsid w:val="007D023F"/>
    <w:rsid w:val="007D127A"/>
    <w:rsid w:val="007D1376"/>
    <w:rsid w:val="007D16C5"/>
    <w:rsid w:val="007D25EE"/>
    <w:rsid w:val="007D3BF6"/>
    <w:rsid w:val="007D3C65"/>
    <w:rsid w:val="007D42A0"/>
    <w:rsid w:val="007E0AC9"/>
    <w:rsid w:val="007E0DEF"/>
    <w:rsid w:val="007E5E95"/>
    <w:rsid w:val="007E5FE7"/>
    <w:rsid w:val="007E6854"/>
    <w:rsid w:val="007F1021"/>
    <w:rsid w:val="007F14BB"/>
    <w:rsid w:val="007F3C05"/>
    <w:rsid w:val="007F43D4"/>
    <w:rsid w:val="007F5301"/>
    <w:rsid w:val="007F561D"/>
    <w:rsid w:val="007F5C97"/>
    <w:rsid w:val="007F5DD1"/>
    <w:rsid w:val="007F6742"/>
    <w:rsid w:val="008006D1"/>
    <w:rsid w:val="0080170E"/>
    <w:rsid w:val="008031C1"/>
    <w:rsid w:val="00803785"/>
    <w:rsid w:val="008050B8"/>
    <w:rsid w:val="00805A8E"/>
    <w:rsid w:val="008061A3"/>
    <w:rsid w:val="00807D3F"/>
    <w:rsid w:val="00810C49"/>
    <w:rsid w:val="008124F5"/>
    <w:rsid w:val="0081259D"/>
    <w:rsid w:val="0081262E"/>
    <w:rsid w:val="00813262"/>
    <w:rsid w:val="00813ECA"/>
    <w:rsid w:val="00815464"/>
    <w:rsid w:val="0081551A"/>
    <w:rsid w:val="0081609A"/>
    <w:rsid w:val="00820074"/>
    <w:rsid w:val="00820C2B"/>
    <w:rsid w:val="00820C2D"/>
    <w:rsid w:val="008217B2"/>
    <w:rsid w:val="008218EF"/>
    <w:rsid w:val="00821F58"/>
    <w:rsid w:val="008222C5"/>
    <w:rsid w:val="00823A79"/>
    <w:rsid w:val="008244F6"/>
    <w:rsid w:val="008263DF"/>
    <w:rsid w:val="00826574"/>
    <w:rsid w:val="00827DCC"/>
    <w:rsid w:val="00830723"/>
    <w:rsid w:val="00830852"/>
    <w:rsid w:val="0083116D"/>
    <w:rsid w:val="008320BF"/>
    <w:rsid w:val="00833925"/>
    <w:rsid w:val="0083393C"/>
    <w:rsid w:val="00835493"/>
    <w:rsid w:val="00842E61"/>
    <w:rsid w:val="00843356"/>
    <w:rsid w:val="008440E4"/>
    <w:rsid w:val="008443E7"/>
    <w:rsid w:val="00844841"/>
    <w:rsid w:val="008449E3"/>
    <w:rsid w:val="0084640D"/>
    <w:rsid w:val="008464B2"/>
    <w:rsid w:val="00847411"/>
    <w:rsid w:val="00847665"/>
    <w:rsid w:val="00847BE1"/>
    <w:rsid w:val="00851136"/>
    <w:rsid w:val="008519A8"/>
    <w:rsid w:val="00851E69"/>
    <w:rsid w:val="00851EBF"/>
    <w:rsid w:val="00852964"/>
    <w:rsid w:val="00854496"/>
    <w:rsid w:val="008552B3"/>
    <w:rsid w:val="00856939"/>
    <w:rsid w:val="0086021D"/>
    <w:rsid w:val="008604D5"/>
    <w:rsid w:val="00860B05"/>
    <w:rsid w:val="00862AF4"/>
    <w:rsid w:val="008634B7"/>
    <w:rsid w:val="00863F89"/>
    <w:rsid w:val="00863FC5"/>
    <w:rsid w:val="008643F3"/>
    <w:rsid w:val="008670B3"/>
    <w:rsid w:val="00874C86"/>
    <w:rsid w:val="0087518D"/>
    <w:rsid w:val="008755D1"/>
    <w:rsid w:val="00875EDB"/>
    <w:rsid w:val="00876CE8"/>
    <w:rsid w:val="0088093B"/>
    <w:rsid w:val="00881DF6"/>
    <w:rsid w:val="00882805"/>
    <w:rsid w:val="00883C3A"/>
    <w:rsid w:val="00885BDE"/>
    <w:rsid w:val="0088667B"/>
    <w:rsid w:val="008868E6"/>
    <w:rsid w:val="00886E11"/>
    <w:rsid w:val="00890231"/>
    <w:rsid w:val="0089063F"/>
    <w:rsid w:val="008906F3"/>
    <w:rsid w:val="008922CA"/>
    <w:rsid w:val="00894B37"/>
    <w:rsid w:val="00894D5C"/>
    <w:rsid w:val="008955B8"/>
    <w:rsid w:val="00895B40"/>
    <w:rsid w:val="00897A92"/>
    <w:rsid w:val="008A0455"/>
    <w:rsid w:val="008A0B8C"/>
    <w:rsid w:val="008A1722"/>
    <w:rsid w:val="008A1BCF"/>
    <w:rsid w:val="008A4AEA"/>
    <w:rsid w:val="008A4C64"/>
    <w:rsid w:val="008A5923"/>
    <w:rsid w:val="008A6BAF"/>
    <w:rsid w:val="008A6D0C"/>
    <w:rsid w:val="008A7920"/>
    <w:rsid w:val="008A7D64"/>
    <w:rsid w:val="008B18BD"/>
    <w:rsid w:val="008B7668"/>
    <w:rsid w:val="008C07AB"/>
    <w:rsid w:val="008C121E"/>
    <w:rsid w:val="008C1253"/>
    <w:rsid w:val="008C205C"/>
    <w:rsid w:val="008C5B77"/>
    <w:rsid w:val="008C5D7E"/>
    <w:rsid w:val="008C698B"/>
    <w:rsid w:val="008D0B54"/>
    <w:rsid w:val="008D2B88"/>
    <w:rsid w:val="008D2D7E"/>
    <w:rsid w:val="008D5182"/>
    <w:rsid w:val="008D5359"/>
    <w:rsid w:val="008D6D5E"/>
    <w:rsid w:val="008D7435"/>
    <w:rsid w:val="008E0484"/>
    <w:rsid w:val="008E0608"/>
    <w:rsid w:val="008E187B"/>
    <w:rsid w:val="008E234D"/>
    <w:rsid w:val="008E39DC"/>
    <w:rsid w:val="008E39EB"/>
    <w:rsid w:val="008E3C7A"/>
    <w:rsid w:val="008E455C"/>
    <w:rsid w:val="008E4FB8"/>
    <w:rsid w:val="008E51EC"/>
    <w:rsid w:val="008E5843"/>
    <w:rsid w:val="008E5DE5"/>
    <w:rsid w:val="008E6DF2"/>
    <w:rsid w:val="008E7355"/>
    <w:rsid w:val="008E73FF"/>
    <w:rsid w:val="008E7E5A"/>
    <w:rsid w:val="008F1860"/>
    <w:rsid w:val="008F2137"/>
    <w:rsid w:val="008F4E1B"/>
    <w:rsid w:val="008F5981"/>
    <w:rsid w:val="008F5DB6"/>
    <w:rsid w:val="008F67D8"/>
    <w:rsid w:val="00900ED6"/>
    <w:rsid w:val="00901BE4"/>
    <w:rsid w:val="0090264F"/>
    <w:rsid w:val="009032E4"/>
    <w:rsid w:val="009039E8"/>
    <w:rsid w:val="00903D0A"/>
    <w:rsid w:val="00906CCD"/>
    <w:rsid w:val="0090727A"/>
    <w:rsid w:val="00910648"/>
    <w:rsid w:val="009110DE"/>
    <w:rsid w:val="0091156F"/>
    <w:rsid w:val="00911747"/>
    <w:rsid w:val="00911AE6"/>
    <w:rsid w:val="009135B7"/>
    <w:rsid w:val="009143F1"/>
    <w:rsid w:val="00914855"/>
    <w:rsid w:val="00915C11"/>
    <w:rsid w:val="00915F05"/>
    <w:rsid w:val="00916634"/>
    <w:rsid w:val="009171CE"/>
    <w:rsid w:val="009178DF"/>
    <w:rsid w:val="00924A83"/>
    <w:rsid w:val="009250A0"/>
    <w:rsid w:val="00925E85"/>
    <w:rsid w:val="009260CC"/>
    <w:rsid w:val="00931374"/>
    <w:rsid w:val="009317D3"/>
    <w:rsid w:val="00931AA1"/>
    <w:rsid w:val="00931C64"/>
    <w:rsid w:val="00933B5D"/>
    <w:rsid w:val="00934706"/>
    <w:rsid w:val="0093616A"/>
    <w:rsid w:val="0093644B"/>
    <w:rsid w:val="009366A5"/>
    <w:rsid w:val="00936CCC"/>
    <w:rsid w:val="009376A5"/>
    <w:rsid w:val="00937C51"/>
    <w:rsid w:val="00937DF4"/>
    <w:rsid w:val="00940929"/>
    <w:rsid w:val="00943AD5"/>
    <w:rsid w:val="00943EBF"/>
    <w:rsid w:val="0094400A"/>
    <w:rsid w:val="00944815"/>
    <w:rsid w:val="009448F4"/>
    <w:rsid w:val="0094528E"/>
    <w:rsid w:val="00950BA9"/>
    <w:rsid w:val="00951254"/>
    <w:rsid w:val="00951485"/>
    <w:rsid w:val="009528C0"/>
    <w:rsid w:val="00955B27"/>
    <w:rsid w:val="00955D10"/>
    <w:rsid w:val="00956F13"/>
    <w:rsid w:val="00960DBC"/>
    <w:rsid w:val="00963347"/>
    <w:rsid w:val="009637E5"/>
    <w:rsid w:val="00963826"/>
    <w:rsid w:val="00963B87"/>
    <w:rsid w:val="009656E3"/>
    <w:rsid w:val="00965AEA"/>
    <w:rsid w:val="009672C2"/>
    <w:rsid w:val="00967BD5"/>
    <w:rsid w:val="00967D55"/>
    <w:rsid w:val="00970D87"/>
    <w:rsid w:val="009723AD"/>
    <w:rsid w:val="00974468"/>
    <w:rsid w:val="009760F0"/>
    <w:rsid w:val="0097656A"/>
    <w:rsid w:val="0097742B"/>
    <w:rsid w:val="00982647"/>
    <w:rsid w:val="00982829"/>
    <w:rsid w:val="00982B4D"/>
    <w:rsid w:val="009859C9"/>
    <w:rsid w:val="00985A22"/>
    <w:rsid w:val="009865DB"/>
    <w:rsid w:val="00986A89"/>
    <w:rsid w:val="00987B47"/>
    <w:rsid w:val="009910CE"/>
    <w:rsid w:val="00994000"/>
    <w:rsid w:val="009A4BB1"/>
    <w:rsid w:val="009A5373"/>
    <w:rsid w:val="009A5D5E"/>
    <w:rsid w:val="009A5FCA"/>
    <w:rsid w:val="009A751F"/>
    <w:rsid w:val="009B0139"/>
    <w:rsid w:val="009B046C"/>
    <w:rsid w:val="009B122A"/>
    <w:rsid w:val="009B1272"/>
    <w:rsid w:val="009B1C56"/>
    <w:rsid w:val="009B23D4"/>
    <w:rsid w:val="009B287F"/>
    <w:rsid w:val="009B320B"/>
    <w:rsid w:val="009B36CA"/>
    <w:rsid w:val="009B62C3"/>
    <w:rsid w:val="009B74DA"/>
    <w:rsid w:val="009B7881"/>
    <w:rsid w:val="009B7A81"/>
    <w:rsid w:val="009C05B5"/>
    <w:rsid w:val="009C0E83"/>
    <w:rsid w:val="009C11D6"/>
    <w:rsid w:val="009C1D85"/>
    <w:rsid w:val="009C2396"/>
    <w:rsid w:val="009C26A4"/>
    <w:rsid w:val="009C271D"/>
    <w:rsid w:val="009C2EBF"/>
    <w:rsid w:val="009D00CB"/>
    <w:rsid w:val="009D0E59"/>
    <w:rsid w:val="009D2DC7"/>
    <w:rsid w:val="009D301F"/>
    <w:rsid w:val="009D46AB"/>
    <w:rsid w:val="009D71EE"/>
    <w:rsid w:val="009D7BC6"/>
    <w:rsid w:val="009E1C94"/>
    <w:rsid w:val="009E1F16"/>
    <w:rsid w:val="009E2663"/>
    <w:rsid w:val="009E2706"/>
    <w:rsid w:val="009E2754"/>
    <w:rsid w:val="009E30F8"/>
    <w:rsid w:val="009E3746"/>
    <w:rsid w:val="009F10DE"/>
    <w:rsid w:val="009F11E5"/>
    <w:rsid w:val="009F2325"/>
    <w:rsid w:val="009F3886"/>
    <w:rsid w:val="009F4BCF"/>
    <w:rsid w:val="009F7263"/>
    <w:rsid w:val="00A00B9D"/>
    <w:rsid w:val="00A02C1B"/>
    <w:rsid w:val="00A04393"/>
    <w:rsid w:val="00A05AE5"/>
    <w:rsid w:val="00A064D0"/>
    <w:rsid w:val="00A07020"/>
    <w:rsid w:val="00A0707E"/>
    <w:rsid w:val="00A07187"/>
    <w:rsid w:val="00A071D8"/>
    <w:rsid w:val="00A0730F"/>
    <w:rsid w:val="00A07682"/>
    <w:rsid w:val="00A1097B"/>
    <w:rsid w:val="00A109EC"/>
    <w:rsid w:val="00A144A7"/>
    <w:rsid w:val="00A14B99"/>
    <w:rsid w:val="00A15020"/>
    <w:rsid w:val="00A15C5C"/>
    <w:rsid w:val="00A15FC6"/>
    <w:rsid w:val="00A1708E"/>
    <w:rsid w:val="00A17248"/>
    <w:rsid w:val="00A17E54"/>
    <w:rsid w:val="00A20179"/>
    <w:rsid w:val="00A23564"/>
    <w:rsid w:val="00A23905"/>
    <w:rsid w:val="00A239AA"/>
    <w:rsid w:val="00A256D6"/>
    <w:rsid w:val="00A266C5"/>
    <w:rsid w:val="00A27237"/>
    <w:rsid w:val="00A27543"/>
    <w:rsid w:val="00A27C1B"/>
    <w:rsid w:val="00A32048"/>
    <w:rsid w:val="00A32499"/>
    <w:rsid w:val="00A33B33"/>
    <w:rsid w:val="00A350ED"/>
    <w:rsid w:val="00A35384"/>
    <w:rsid w:val="00A353F4"/>
    <w:rsid w:val="00A36EB2"/>
    <w:rsid w:val="00A40A01"/>
    <w:rsid w:val="00A40ACC"/>
    <w:rsid w:val="00A41584"/>
    <w:rsid w:val="00A41BBA"/>
    <w:rsid w:val="00A42F5D"/>
    <w:rsid w:val="00A43080"/>
    <w:rsid w:val="00A43B47"/>
    <w:rsid w:val="00A4485D"/>
    <w:rsid w:val="00A44911"/>
    <w:rsid w:val="00A45EBA"/>
    <w:rsid w:val="00A4674F"/>
    <w:rsid w:val="00A50902"/>
    <w:rsid w:val="00A50B75"/>
    <w:rsid w:val="00A52BF6"/>
    <w:rsid w:val="00A52D05"/>
    <w:rsid w:val="00A53002"/>
    <w:rsid w:val="00A530E9"/>
    <w:rsid w:val="00A54006"/>
    <w:rsid w:val="00A550CF"/>
    <w:rsid w:val="00A57E50"/>
    <w:rsid w:val="00A628AF"/>
    <w:rsid w:val="00A63031"/>
    <w:rsid w:val="00A63B2C"/>
    <w:rsid w:val="00A63B34"/>
    <w:rsid w:val="00A65D21"/>
    <w:rsid w:val="00A71F8B"/>
    <w:rsid w:val="00A72A1B"/>
    <w:rsid w:val="00A7342F"/>
    <w:rsid w:val="00A73660"/>
    <w:rsid w:val="00A74634"/>
    <w:rsid w:val="00A7645F"/>
    <w:rsid w:val="00A80684"/>
    <w:rsid w:val="00A82823"/>
    <w:rsid w:val="00A83C91"/>
    <w:rsid w:val="00A8439B"/>
    <w:rsid w:val="00A84E87"/>
    <w:rsid w:val="00A8624C"/>
    <w:rsid w:val="00A864E1"/>
    <w:rsid w:val="00A868D5"/>
    <w:rsid w:val="00A9164D"/>
    <w:rsid w:val="00A91AB7"/>
    <w:rsid w:val="00A92183"/>
    <w:rsid w:val="00A941F2"/>
    <w:rsid w:val="00A94BDA"/>
    <w:rsid w:val="00A94C41"/>
    <w:rsid w:val="00A94DFA"/>
    <w:rsid w:val="00A97218"/>
    <w:rsid w:val="00A9783F"/>
    <w:rsid w:val="00A979E2"/>
    <w:rsid w:val="00AA0462"/>
    <w:rsid w:val="00AA04A0"/>
    <w:rsid w:val="00AA12C8"/>
    <w:rsid w:val="00AA35A1"/>
    <w:rsid w:val="00AA44F0"/>
    <w:rsid w:val="00AA4FCB"/>
    <w:rsid w:val="00AA5AD2"/>
    <w:rsid w:val="00AB004E"/>
    <w:rsid w:val="00AB0B0A"/>
    <w:rsid w:val="00AB0CDE"/>
    <w:rsid w:val="00AB1643"/>
    <w:rsid w:val="00AB525B"/>
    <w:rsid w:val="00AB56AA"/>
    <w:rsid w:val="00AB76B3"/>
    <w:rsid w:val="00AC08F8"/>
    <w:rsid w:val="00AC2CEE"/>
    <w:rsid w:val="00AC34FD"/>
    <w:rsid w:val="00AC3823"/>
    <w:rsid w:val="00AC7702"/>
    <w:rsid w:val="00AD2C45"/>
    <w:rsid w:val="00AD3FD8"/>
    <w:rsid w:val="00AD4AF3"/>
    <w:rsid w:val="00AD4D0A"/>
    <w:rsid w:val="00AD4F6B"/>
    <w:rsid w:val="00AD7A33"/>
    <w:rsid w:val="00AE0014"/>
    <w:rsid w:val="00AE01E7"/>
    <w:rsid w:val="00AE0C95"/>
    <w:rsid w:val="00AE1619"/>
    <w:rsid w:val="00AE1B49"/>
    <w:rsid w:val="00AE1E9E"/>
    <w:rsid w:val="00AE1F14"/>
    <w:rsid w:val="00AE2E70"/>
    <w:rsid w:val="00AE3E40"/>
    <w:rsid w:val="00AE6CA3"/>
    <w:rsid w:val="00AE72CC"/>
    <w:rsid w:val="00AE7CBF"/>
    <w:rsid w:val="00AF01F5"/>
    <w:rsid w:val="00AF1414"/>
    <w:rsid w:val="00AF2AD0"/>
    <w:rsid w:val="00AF2C4C"/>
    <w:rsid w:val="00AF3336"/>
    <w:rsid w:val="00AF4579"/>
    <w:rsid w:val="00AF760E"/>
    <w:rsid w:val="00AF78D6"/>
    <w:rsid w:val="00B002FA"/>
    <w:rsid w:val="00B00949"/>
    <w:rsid w:val="00B011F9"/>
    <w:rsid w:val="00B0197E"/>
    <w:rsid w:val="00B01E81"/>
    <w:rsid w:val="00B0435F"/>
    <w:rsid w:val="00B04766"/>
    <w:rsid w:val="00B0601D"/>
    <w:rsid w:val="00B06DF0"/>
    <w:rsid w:val="00B079A7"/>
    <w:rsid w:val="00B10DB9"/>
    <w:rsid w:val="00B1176A"/>
    <w:rsid w:val="00B11C9E"/>
    <w:rsid w:val="00B11DF8"/>
    <w:rsid w:val="00B15D82"/>
    <w:rsid w:val="00B16DF0"/>
    <w:rsid w:val="00B17A76"/>
    <w:rsid w:val="00B2056A"/>
    <w:rsid w:val="00B20D4C"/>
    <w:rsid w:val="00B231D9"/>
    <w:rsid w:val="00B23473"/>
    <w:rsid w:val="00B23AE4"/>
    <w:rsid w:val="00B24C4E"/>
    <w:rsid w:val="00B252A7"/>
    <w:rsid w:val="00B271C5"/>
    <w:rsid w:val="00B303DD"/>
    <w:rsid w:val="00B30B2F"/>
    <w:rsid w:val="00B315A9"/>
    <w:rsid w:val="00B34854"/>
    <w:rsid w:val="00B34BE7"/>
    <w:rsid w:val="00B3678C"/>
    <w:rsid w:val="00B36C4A"/>
    <w:rsid w:val="00B36CB9"/>
    <w:rsid w:val="00B37E4B"/>
    <w:rsid w:val="00B40BDA"/>
    <w:rsid w:val="00B40D0D"/>
    <w:rsid w:val="00B40EAB"/>
    <w:rsid w:val="00B4119B"/>
    <w:rsid w:val="00B41B3F"/>
    <w:rsid w:val="00B42417"/>
    <w:rsid w:val="00B42880"/>
    <w:rsid w:val="00B440D9"/>
    <w:rsid w:val="00B45060"/>
    <w:rsid w:val="00B45447"/>
    <w:rsid w:val="00B45661"/>
    <w:rsid w:val="00B473EC"/>
    <w:rsid w:val="00B47940"/>
    <w:rsid w:val="00B47B6B"/>
    <w:rsid w:val="00B47C7E"/>
    <w:rsid w:val="00B50946"/>
    <w:rsid w:val="00B50C3E"/>
    <w:rsid w:val="00B511B6"/>
    <w:rsid w:val="00B512E6"/>
    <w:rsid w:val="00B5326E"/>
    <w:rsid w:val="00B53AB1"/>
    <w:rsid w:val="00B540F2"/>
    <w:rsid w:val="00B56C59"/>
    <w:rsid w:val="00B605C6"/>
    <w:rsid w:val="00B608E6"/>
    <w:rsid w:val="00B61732"/>
    <w:rsid w:val="00B63DE0"/>
    <w:rsid w:val="00B650E2"/>
    <w:rsid w:val="00B65FB4"/>
    <w:rsid w:val="00B70B72"/>
    <w:rsid w:val="00B715B4"/>
    <w:rsid w:val="00B73CA9"/>
    <w:rsid w:val="00B7599B"/>
    <w:rsid w:val="00B75AFF"/>
    <w:rsid w:val="00B765CA"/>
    <w:rsid w:val="00B76B98"/>
    <w:rsid w:val="00B772BD"/>
    <w:rsid w:val="00B77DF7"/>
    <w:rsid w:val="00B77E4C"/>
    <w:rsid w:val="00B819F2"/>
    <w:rsid w:val="00B851A8"/>
    <w:rsid w:val="00B856DA"/>
    <w:rsid w:val="00B85779"/>
    <w:rsid w:val="00B8618F"/>
    <w:rsid w:val="00B8765D"/>
    <w:rsid w:val="00B93245"/>
    <w:rsid w:val="00B96371"/>
    <w:rsid w:val="00B97B4C"/>
    <w:rsid w:val="00BA1261"/>
    <w:rsid w:val="00BA1CC7"/>
    <w:rsid w:val="00BA1F76"/>
    <w:rsid w:val="00BA2559"/>
    <w:rsid w:val="00BA49FE"/>
    <w:rsid w:val="00BA5DC1"/>
    <w:rsid w:val="00BA6C3B"/>
    <w:rsid w:val="00BB0119"/>
    <w:rsid w:val="00BB0F4E"/>
    <w:rsid w:val="00BB2D8B"/>
    <w:rsid w:val="00BB372A"/>
    <w:rsid w:val="00BB42EF"/>
    <w:rsid w:val="00BB5D7F"/>
    <w:rsid w:val="00BB758B"/>
    <w:rsid w:val="00BC09B3"/>
    <w:rsid w:val="00BC1DD2"/>
    <w:rsid w:val="00BC5571"/>
    <w:rsid w:val="00BC5676"/>
    <w:rsid w:val="00BC689E"/>
    <w:rsid w:val="00BD1BBA"/>
    <w:rsid w:val="00BD1E7E"/>
    <w:rsid w:val="00BD2346"/>
    <w:rsid w:val="00BD2FF4"/>
    <w:rsid w:val="00BD3B34"/>
    <w:rsid w:val="00BD5D70"/>
    <w:rsid w:val="00BD66E6"/>
    <w:rsid w:val="00BD782E"/>
    <w:rsid w:val="00BE05CB"/>
    <w:rsid w:val="00BE0BC7"/>
    <w:rsid w:val="00BE1885"/>
    <w:rsid w:val="00BE30DE"/>
    <w:rsid w:val="00BE395B"/>
    <w:rsid w:val="00BE47F4"/>
    <w:rsid w:val="00BE5B4B"/>
    <w:rsid w:val="00BE5D9B"/>
    <w:rsid w:val="00BE67C3"/>
    <w:rsid w:val="00BE68D6"/>
    <w:rsid w:val="00BE7434"/>
    <w:rsid w:val="00BF0682"/>
    <w:rsid w:val="00BF1147"/>
    <w:rsid w:val="00BF23D2"/>
    <w:rsid w:val="00BF349C"/>
    <w:rsid w:val="00BF3831"/>
    <w:rsid w:val="00BF4BB3"/>
    <w:rsid w:val="00BF57F0"/>
    <w:rsid w:val="00BF6A10"/>
    <w:rsid w:val="00C010A7"/>
    <w:rsid w:val="00C015DC"/>
    <w:rsid w:val="00C045E9"/>
    <w:rsid w:val="00C048DB"/>
    <w:rsid w:val="00C07BD6"/>
    <w:rsid w:val="00C143F4"/>
    <w:rsid w:val="00C14DDD"/>
    <w:rsid w:val="00C1574F"/>
    <w:rsid w:val="00C16717"/>
    <w:rsid w:val="00C16FD9"/>
    <w:rsid w:val="00C173CA"/>
    <w:rsid w:val="00C173F7"/>
    <w:rsid w:val="00C176D2"/>
    <w:rsid w:val="00C17CC6"/>
    <w:rsid w:val="00C20009"/>
    <w:rsid w:val="00C20168"/>
    <w:rsid w:val="00C239AF"/>
    <w:rsid w:val="00C25E62"/>
    <w:rsid w:val="00C27682"/>
    <w:rsid w:val="00C30E54"/>
    <w:rsid w:val="00C31CF6"/>
    <w:rsid w:val="00C354EB"/>
    <w:rsid w:val="00C40A1F"/>
    <w:rsid w:val="00C41902"/>
    <w:rsid w:val="00C41ABA"/>
    <w:rsid w:val="00C42388"/>
    <w:rsid w:val="00C42715"/>
    <w:rsid w:val="00C4285D"/>
    <w:rsid w:val="00C446C3"/>
    <w:rsid w:val="00C44809"/>
    <w:rsid w:val="00C44C22"/>
    <w:rsid w:val="00C45CB9"/>
    <w:rsid w:val="00C465B1"/>
    <w:rsid w:val="00C46878"/>
    <w:rsid w:val="00C46BCC"/>
    <w:rsid w:val="00C510C2"/>
    <w:rsid w:val="00C5224B"/>
    <w:rsid w:val="00C52979"/>
    <w:rsid w:val="00C52F6D"/>
    <w:rsid w:val="00C539F0"/>
    <w:rsid w:val="00C5414D"/>
    <w:rsid w:val="00C55E62"/>
    <w:rsid w:val="00C562BF"/>
    <w:rsid w:val="00C56FD7"/>
    <w:rsid w:val="00C60878"/>
    <w:rsid w:val="00C625DD"/>
    <w:rsid w:val="00C65414"/>
    <w:rsid w:val="00C70920"/>
    <w:rsid w:val="00C70D92"/>
    <w:rsid w:val="00C7109F"/>
    <w:rsid w:val="00C7150E"/>
    <w:rsid w:val="00C72E70"/>
    <w:rsid w:val="00C73799"/>
    <w:rsid w:val="00C75012"/>
    <w:rsid w:val="00C75F13"/>
    <w:rsid w:val="00C763C6"/>
    <w:rsid w:val="00C77B17"/>
    <w:rsid w:val="00C80AF1"/>
    <w:rsid w:val="00C814D9"/>
    <w:rsid w:val="00C821F5"/>
    <w:rsid w:val="00C8280E"/>
    <w:rsid w:val="00C83FA6"/>
    <w:rsid w:val="00C843B2"/>
    <w:rsid w:val="00C84939"/>
    <w:rsid w:val="00C850B6"/>
    <w:rsid w:val="00C85712"/>
    <w:rsid w:val="00C86045"/>
    <w:rsid w:val="00C8665D"/>
    <w:rsid w:val="00C86A46"/>
    <w:rsid w:val="00C8763F"/>
    <w:rsid w:val="00C90FB6"/>
    <w:rsid w:val="00C921DF"/>
    <w:rsid w:val="00C938D8"/>
    <w:rsid w:val="00C93B01"/>
    <w:rsid w:val="00C93E8E"/>
    <w:rsid w:val="00C95555"/>
    <w:rsid w:val="00C95F6B"/>
    <w:rsid w:val="00C96658"/>
    <w:rsid w:val="00CA0FB3"/>
    <w:rsid w:val="00CA3412"/>
    <w:rsid w:val="00CA49B1"/>
    <w:rsid w:val="00CA4F7B"/>
    <w:rsid w:val="00CA650F"/>
    <w:rsid w:val="00CA691E"/>
    <w:rsid w:val="00CA6EEC"/>
    <w:rsid w:val="00CA7229"/>
    <w:rsid w:val="00CA7782"/>
    <w:rsid w:val="00CA7E20"/>
    <w:rsid w:val="00CB07CD"/>
    <w:rsid w:val="00CB139E"/>
    <w:rsid w:val="00CB3899"/>
    <w:rsid w:val="00CB3DC0"/>
    <w:rsid w:val="00CB4136"/>
    <w:rsid w:val="00CB4C5C"/>
    <w:rsid w:val="00CB573E"/>
    <w:rsid w:val="00CB7D84"/>
    <w:rsid w:val="00CC11B8"/>
    <w:rsid w:val="00CC2555"/>
    <w:rsid w:val="00CC38FF"/>
    <w:rsid w:val="00CC4C68"/>
    <w:rsid w:val="00CC576D"/>
    <w:rsid w:val="00CC61A0"/>
    <w:rsid w:val="00CC6C74"/>
    <w:rsid w:val="00CC7023"/>
    <w:rsid w:val="00CC71D1"/>
    <w:rsid w:val="00CD1315"/>
    <w:rsid w:val="00CD2F8C"/>
    <w:rsid w:val="00CD48D5"/>
    <w:rsid w:val="00CD5EE9"/>
    <w:rsid w:val="00CD66F9"/>
    <w:rsid w:val="00CD72FB"/>
    <w:rsid w:val="00CE0DF1"/>
    <w:rsid w:val="00CE2263"/>
    <w:rsid w:val="00CE304C"/>
    <w:rsid w:val="00CE6956"/>
    <w:rsid w:val="00CE722D"/>
    <w:rsid w:val="00CE782C"/>
    <w:rsid w:val="00CE7C72"/>
    <w:rsid w:val="00CF0F40"/>
    <w:rsid w:val="00CF10AA"/>
    <w:rsid w:val="00CF1A54"/>
    <w:rsid w:val="00CF20FD"/>
    <w:rsid w:val="00CF2AD9"/>
    <w:rsid w:val="00CF3097"/>
    <w:rsid w:val="00CF3442"/>
    <w:rsid w:val="00CF3BA4"/>
    <w:rsid w:val="00CF3DAD"/>
    <w:rsid w:val="00CF3E33"/>
    <w:rsid w:val="00CF3F4C"/>
    <w:rsid w:val="00CF5DDA"/>
    <w:rsid w:val="00CF63EB"/>
    <w:rsid w:val="00D008ED"/>
    <w:rsid w:val="00D00CC7"/>
    <w:rsid w:val="00D01766"/>
    <w:rsid w:val="00D02802"/>
    <w:rsid w:val="00D03465"/>
    <w:rsid w:val="00D054A2"/>
    <w:rsid w:val="00D05578"/>
    <w:rsid w:val="00D11825"/>
    <w:rsid w:val="00D11BF8"/>
    <w:rsid w:val="00D124F9"/>
    <w:rsid w:val="00D12AEB"/>
    <w:rsid w:val="00D13800"/>
    <w:rsid w:val="00D142B2"/>
    <w:rsid w:val="00D1440E"/>
    <w:rsid w:val="00D148CE"/>
    <w:rsid w:val="00D15494"/>
    <w:rsid w:val="00D15AA5"/>
    <w:rsid w:val="00D1799E"/>
    <w:rsid w:val="00D17C2F"/>
    <w:rsid w:val="00D223EB"/>
    <w:rsid w:val="00D225AC"/>
    <w:rsid w:val="00D234A6"/>
    <w:rsid w:val="00D2376D"/>
    <w:rsid w:val="00D23E55"/>
    <w:rsid w:val="00D24403"/>
    <w:rsid w:val="00D248EF"/>
    <w:rsid w:val="00D24AF2"/>
    <w:rsid w:val="00D25722"/>
    <w:rsid w:val="00D27182"/>
    <w:rsid w:val="00D279F2"/>
    <w:rsid w:val="00D31952"/>
    <w:rsid w:val="00D3234B"/>
    <w:rsid w:val="00D32B11"/>
    <w:rsid w:val="00D33210"/>
    <w:rsid w:val="00D33B9C"/>
    <w:rsid w:val="00D35DF3"/>
    <w:rsid w:val="00D37D26"/>
    <w:rsid w:val="00D37E5D"/>
    <w:rsid w:val="00D37EAE"/>
    <w:rsid w:val="00D4103C"/>
    <w:rsid w:val="00D41E4A"/>
    <w:rsid w:val="00D41FAA"/>
    <w:rsid w:val="00D422E3"/>
    <w:rsid w:val="00D436C9"/>
    <w:rsid w:val="00D506CF"/>
    <w:rsid w:val="00D51950"/>
    <w:rsid w:val="00D54676"/>
    <w:rsid w:val="00D54AD2"/>
    <w:rsid w:val="00D54B26"/>
    <w:rsid w:val="00D568F8"/>
    <w:rsid w:val="00D56AEF"/>
    <w:rsid w:val="00D60585"/>
    <w:rsid w:val="00D6142C"/>
    <w:rsid w:val="00D6254B"/>
    <w:rsid w:val="00D63B4A"/>
    <w:rsid w:val="00D64C10"/>
    <w:rsid w:val="00D653C6"/>
    <w:rsid w:val="00D67AD8"/>
    <w:rsid w:val="00D70D7D"/>
    <w:rsid w:val="00D713EA"/>
    <w:rsid w:val="00D7310E"/>
    <w:rsid w:val="00D753F8"/>
    <w:rsid w:val="00D75C50"/>
    <w:rsid w:val="00D76861"/>
    <w:rsid w:val="00D76F45"/>
    <w:rsid w:val="00D76F97"/>
    <w:rsid w:val="00D849A9"/>
    <w:rsid w:val="00D851C5"/>
    <w:rsid w:val="00D85B70"/>
    <w:rsid w:val="00D86248"/>
    <w:rsid w:val="00D866CA"/>
    <w:rsid w:val="00D91DFF"/>
    <w:rsid w:val="00D93BBE"/>
    <w:rsid w:val="00D94501"/>
    <w:rsid w:val="00D95A4C"/>
    <w:rsid w:val="00D975F6"/>
    <w:rsid w:val="00DA30C7"/>
    <w:rsid w:val="00DA349F"/>
    <w:rsid w:val="00DA6574"/>
    <w:rsid w:val="00DA6DAF"/>
    <w:rsid w:val="00DA6F3F"/>
    <w:rsid w:val="00DB181C"/>
    <w:rsid w:val="00DB2A50"/>
    <w:rsid w:val="00DB2E40"/>
    <w:rsid w:val="00DB3F4F"/>
    <w:rsid w:val="00DB499A"/>
    <w:rsid w:val="00DB53EB"/>
    <w:rsid w:val="00DB6498"/>
    <w:rsid w:val="00DB685D"/>
    <w:rsid w:val="00DB6A78"/>
    <w:rsid w:val="00DB78F7"/>
    <w:rsid w:val="00DC239B"/>
    <w:rsid w:val="00DC3F91"/>
    <w:rsid w:val="00DC48F2"/>
    <w:rsid w:val="00DC58E1"/>
    <w:rsid w:val="00DC75F2"/>
    <w:rsid w:val="00DD0C1E"/>
    <w:rsid w:val="00DD1419"/>
    <w:rsid w:val="00DD15B6"/>
    <w:rsid w:val="00DD1B5C"/>
    <w:rsid w:val="00DD707B"/>
    <w:rsid w:val="00DD7384"/>
    <w:rsid w:val="00DD74BE"/>
    <w:rsid w:val="00DE083F"/>
    <w:rsid w:val="00DE1DC5"/>
    <w:rsid w:val="00DE53D8"/>
    <w:rsid w:val="00DE60F0"/>
    <w:rsid w:val="00DE6121"/>
    <w:rsid w:val="00DE7675"/>
    <w:rsid w:val="00DF07AB"/>
    <w:rsid w:val="00DF2366"/>
    <w:rsid w:val="00DF2716"/>
    <w:rsid w:val="00DF302A"/>
    <w:rsid w:val="00DF3BCD"/>
    <w:rsid w:val="00DF40C8"/>
    <w:rsid w:val="00DF54A7"/>
    <w:rsid w:val="00DF61D9"/>
    <w:rsid w:val="00DF733C"/>
    <w:rsid w:val="00DF7544"/>
    <w:rsid w:val="00DF7DD6"/>
    <w:rsid w:val="00DF7F14"/>
    <w:rsid w:val="00E0011C"/>
    <w:rsid w:val="00E001B4"/>
    <w:rsid w:val="00E0057B"/>
    <w:rsid w:val="00E016A6"/>
    <w:rsid w:val="00E0173C"/>
    <w:rsid w:val="00E0201D"/>
    <w:rsid w:val="00E0307B"/>
    <w:rsid w:val="00E053D2"/>
    <w:rsid w:val="00E0607C"/>
    <w:rsid w:val="00E06845"/>
    <w:rsid w:val="00E0696A"/>
    <w:rsid w:val="00E069DE"/>
    <w:rsid w:val="00E06C94"/>
    <w:rsid w:val="00E07CD1"/>
    <w:rsid w:val="00E07F6A"/>
    <w:rsid w:val="00E07F7B"/>
    <w:rsid w:val="00E10890"/>
    <w:rsid w:val="00E11565"/>
    <w:rsid w:val="00E13658"/>
    <w:rsid w:val="00E13842"/>
    <w:rsid w:val="00E14CF2"/>
    <w:rsid w:val="00E15BF1"/>
    <w:rsid w:val="00E15C5B"/>
    <w:rsid w:val="00E17901"/>
    <w:rsid w:val="00E20E96"/>
    <w:rsid w:val="00E21EB6"/>
    <w:rsid w:val="00E25B24"/>
    <w:rsid w:val="00E2616F"/>
    <w:rsid w:val="00E27352"/>
    <w:rsid w:val="00E33041"/>
    <w:rsid w:val="00E34127"/>
    <w:rsid w:val="00E34361"/>
    <w:rsid w:val="00E34D75"/>
    <w:rsid w:val="00E36A96"/>
    <w:rsid w:val="00E36FE4"/>
    <w:rsid w:val="00E375B1"/>
    <w:rsid w:val="00E3775D"/>
    <w:rsid w:val="00E44060"/>
    <w:rsid w:val="00E45650"/>
    <w:rsid w:val="00E4579E"/>
    <w:rsid w:val="00E46C03"/>
    <w:rsid w:val="00E500CE"/>
    <w:rsid w:val="00E51913"/>
    <w:rsid w:val="00E54D9E"/>
    <w:rsid w:val="00E54E73"/>
    <w:rsid w:val="00E5594A"/>
    <w:rsid w:val="00E55FD8"/>
    <w:rsid w:val="00E56B19"/>
    <w:rsid w:val="00E6000D"/>
    <w:rsid w:val="00E6165E"/>
    <w:rsid w:val="00E61DF7"/>
    <w:rsid w:val="00E65845"/>
    <w:rsid w:val="00E66076"/>
    <w:rsid w:val="00E701D0"/>
    <w:rsid w:val="00E716F0"/>
    <w:rsid w:val="00E71ED3"/>
    <w:rsid w:val="00E71F1D"/>
    <w:rsid w:val="00E72C72"/>
    <w:rsid w:val="00E73075"/>
    <w:rsid w:val="00E73907"/>
    <w:rsid w:val="00E765D3"/>
    <w:rsid w:val="00E765E9"/>
    <w:rsid w:val="00E77E02"/>
    <w:rsid w:val="00E806BC"/>
    <w:rsid w:val="00E80919"/>
    <w:rsid w:val="00E84BDB"/>
    <w:rsid w:val="00E85FDE"/>
    <w:rsid w:val="00E86334"/>
    <w:rsid w:val="00E86ACC"/>
    <w:rsid w:val="00E86FA4"/>
    <w:rsid w:val="00E8740C"/>
    <w:rsid w:val="00E9046F"/>
    <w:rsid w:val="00E9257E"/>
    <w:rsid w:val="00E92D51"/>
    <w:rsid w:val="00E932CC"/>
    <w:rsid w:val="00E94723"/>
    <w:rsid w:val="00E951C0"/>
    <w:rsid w:val="00E973AC"/>
    <w:rsid w:val="00E97DEA"/>
    <w:rsid w:val="00E97E89"/>
    <w:rsid w:val="00EA0562"/>
    <w:rsid w:val="00EA148C"/>
    <w:rsid w:val="00EA177F"/>
    <w:rsid w:val="00EA5364"/>
    <w:rsid w:val="00EA589C"/>
    <w:rsid w:val="00EA63D9"/>
    <w:rsid w:val="00EA7C07"/>
    <w:rsid w:val="00EB190D"/>
    <w:rsid w:val="00EB2071"/>
    <w:rsid w:val="00EB3372"/>
    <w:rsid w:val="00EB3A91"/>
    <w:rsid w:val="00EB60B1"/>
    <w:rsid w:val="00EB63FE"/>
    <w:rsid w:val="00EB6B85"/>
    <w:rsid w:val="00EB7684"/>
    <w:rsid w:val="00EB7E7C"/>
    <w:rsid w:val="00EC0FF2"/>
    <w:rsid w:val="00EC102F"/>
    <w:rsid w:val="00EC1382"/>
    <w:rsid w:val="00EC2145"/>
    <w:rsid w:val="00EC39D3"/>
    <w:rsid w:val="00EC5F2B"/>
    <w:rsid w:val="00EC7F18"/>
    <w:rsid w:val="00ED0899"/>
    <w:rsid w:val="00ED11A7"/>
    <w:rsid w:val="00ED4A6A"/>
    <w:rsid w:val="00ED55BC"/>
    <w:rsid w:val="00EE0262"/>
    <w:rsid w:val="00EE0E26"/>
    <w:rsid w:val="00EE1040"/>
    <w:rsid w:val="00EE15A4"/>
    <w:rsid w:val="00EE309B"/>
    <w:rsid w:val="00EE4628"/>
    <w:rsid w:val="00EE5373"/>
    <w:rsid w:val="00EE5976"/>
    <w:rsid w:val="00EF104D"/>
    <w:rsid w:val="00EF132B"/>
    <w:rsid w:val="00EF1AF6"/>
    <w:rsid w:val="00EF2595"/>
    <w:rsid w:val="00EF43C6"/>
    <w:rsid w:val="00EF7B23"/>
    <w:rsid w:val="00F009FF"/>
    <w:rsid w:val="00F017A9"/>
    <w:rsid w:val="00F038A9"/>
    <w:rsid w:val="00F05531"/>
    <w:rsid w:val="00F055F8"/>
    <w:rsid w:val="00F05F24"/>
    <w:rsid w:val="00F065A1"/>
    <w:rsid w:val="00F06B13"/>
    <w:rsid w:val="00F06E9B"/>
    <w:rsid w:val="00F071D8"/>
    <w:rsid w:val="00F0780E"/>
    <w:rsid w:val="00F079ED"/>
    <w:rsid w:val="00F101A5"/>
    <w:rsid w:val="00F12B4F"/>
    <w:rsid w:val="00F13D4E"/>
    <w:rsid w:val="00F15C16"/>
    <w:rsid w:val="00F160CC"/>
    <w:rsid w:val="00F2008B"/>
    <w:rsid w:val="00F21CEC"/>
    <w:rsid w:val="00F22098"/>
    <w:rsid w:val="00F23B22"/>
    <w:rsid w:val="00F23FE9"/>
    <w:rsid w:val="00F2425E"/>
    <w:rsid w:val="00F25B68"/>
    <w:rsid w:val="00F2668C"/>
    <w:rsid w:val="00F273E5"/>
    <w:rsid w:val="00F31826"/>
    <w:rsid w:val="00F32231"/>
    <w:rsid w:val="00F327BD"/>
    <w:rsid w:val="00F33195"/>
    <w:rsid w:val="00F358C6"/>
    <w:rsid w:val="00F35DC5"/>
    <w:rsid w:val="00F36601"/>
    <w:rsid w:val="00F36E10"/>
    <w:rsid w:val="00F37114"/>
    <w:rsid w:val="00F375D5"/>
    <w:rsid w:val="00F377FC"/>
    <w:rsid w:val="00F4376B"/>
    <w:rsid w:val="00F442EE"/>
    <w:rsid w:val="00F448AE"/>
    <w:rsid w:val="00F44AC8"/>
    <w:rsid w:val="00F4550A"/>
    <w:rsid w:val="00F456FF"/>
    <w:rsid w:val="00F45A79"/>
    <w:rsid w:val="00F50CED"/>
    <w:rsid w:val="00F51EAF"/>
    <w:rsid w:val="00F5250D"/>
    <w:rsid w:val="00F5253B"/>
    <w:rsid w:val="00F52829"/>
    <w:rsid w:val="00F52B8A"/>
    <w:rsid w:val="00F54301"/>
    <w:rsid w:val="00F54F74"/>
    <w:rsid w:val="00F5589B"/>
    <w:rsid w:val="00F5646B"/>
    <w:rsid w:val="00F564AF"/>
    <w:rsid w:val="00F60A0D"/>
    <w:rsid w:val="00F6356F"/>
    <w:rsid w:val="00F648BC"/>
    <w:rsid w:val="00F65C63"/>
    <w:rsid w:val="00F66881"/>
    <w:rsid w:val="00F67645"/>
    <w:rsid w:val="00F729F3"/>
    <w:rsid w:val="00F7311B"/>
    <w:rsid w:val="00F7358E"/>
    <w:rsid w:val="00F747E9"/>
    <w:rsid w:val="00F75B25"/>
    <w:rsid w:val="00F76C99"/>
    <w:rsid w:val="00F7798D"/>
    <w:rsid w:val="00F77DA6"/>
    <w:rsid w:val="00F804A0"/>
    <w:rsid w:val="00F805AF"/>
    <w:rsid w:val="00F8212F"/>
    <w:rsid w:val="00F82CB8"/>
    <w:rsid w:val="00F84D44"/>
    <w:rsid w:val="00F84FEC"/>
    <w:rsid w:val="00F85E32"/>
    <w:rsid w:val="00F90453"/>
    <w:rsid w:val="00F9073C"/>
    <w:rsid w:val="00F90C54"/>
    <w:rsid w:val="00F92D3B"/>
    <w:rsid w:val="00F93B53"/>
    <w:rsid w:val="00F94EEA"/>
    <w:rsid w:val="00F95028"/>
    <w:rsid w:val="00F956B0"/>
    <w:rsid w:val="00F965BD"/>
    <w:rsid w:val="00F970D1"/>
    <w:rsid w:val="00FA0005"/>
    <w:rsid w:val="00FA0126"/>
    <w:rsid w:val="00FA0244"/>
    <w:rsid w:val="00FA207E"/>
    <w:rsid w:val="00FA2294"/>
    <w:rsid w:val="00FA2381"/>
    <w:rsid w:val="00FA24C1"/>
    <w:rsid w:val="00FA2790"/>
    <w:rsid w:val="00FA2CD1"/>
    <w:rsid w:val="00FA59CA"/>
    <w:rsid w:val="00FA5F90"/>
    <w:rsid w:val="00FA6DAC"/>
    <w:rsid w:val="00FA7C14"/>
    <w:rsid w:val="00FB1E9F"/>
    <w:rsid w:val="00FB3938"/>
    <w:rsid w:val="00FB5624"/>
    <w:rsid w:val="00FB6B1B"/>
    <w:rsid w:val="00FB7800"/>
    <w:rsid w:val="00FB7A04"/>
    <w:rsid w:val="00FC0546"/>
    <w:rsid w:val="00FC3E50"/>
    <w:rsid w:val="00FC40E5"/>
    <w:rsid w:val="00FC4760"/>
    <w:rsid w:val="00FC498E"/>
    <w:rsid w:val="00FC549D"/>
    <w:rsid w:val="00FC5A2B"/>
    <w:rsid w:val="00FC6EEA"/>
    <w:rsid w:val="00FD0471"/>
    <w:rsid w:val="00FD1088"/>
    <w:rsid w:val="00FD1CC4"/>
    <w:rsid w:val="00FD21D2"/>
    <w:rsid w:val="00FD2549"/>
    <w:rsid w:val="00FD4BAD"/>
    <w:rsid w:val="00FE0B49"/>
    <w:rsid w:val="00FE2D21"/>
    <w:rsid w:val="00FE3604"/>
    <w:rsid w:val="00FE4527"/>
    <w:rsid w:val="00FE4B35"/>
    <w:rsid w:val="00FE6E1B"/>
    <w:rsid w:val="00FF03A3"/>
    <w:rsid w:val="00FF0DDA"/>
    <w:rsid w:val="00FF1221"/>
    <w:rsid w:val="00FF2FAD"/>
    <w:rsid w:val="00FF328B"/>
    <w:rsid w:val="00FF375A"/>
    <w:rsid w:val="00FF4BA9"/>
    <w:rsid w:val="00FF643E"/>
    <w:rsid w:val="00FF71FF"/>
    <w:rsid w:val="01CEC757"/>
    <w:rsid w:val="07DB7799"/>
    <w:rsid w:val="0A1771C0"/>
    <w:rsid w:val="100062A2"/>
    <w:rsid w:val="136473B1"/>
    <w:rsid w:val="7001596E"/>
    <w:rsid w:val="7FFE46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AD1842"/>
  <w15:chartTrackingRefBased/>
  <w15:docId w15:val="{0ADC3DBF-23E0-4614-BA0E-5343F026B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103"/>
  </w:style>
  <w:style w:type="paragraph" w:styleId="Heading1">
    <w:name w:val="heading 1"/>
    <w:basedOn w:val="Normal"/>
    <w:next w:val="Normal"/>
    <w:link w:val="Heading1Char"/>
    <w:uiPriority w:val="9"/>
    <w:qFormat/>
    <w:rsid w:val="00AA4FCB"/>
    <w:pPr>
      <w:jc w:val="center"/>
      <w:outlineLvl w:val="0"/>
    </w:pPr>
    <w:rPr>
      <w:b/>
      <w:bCs/>
    </w:rPr>
  </w:style>
  <w:style w:type="paragraph" w:styleId="Heading2">
    <w:name w:val="heading 2"/>
    <w:basedOn w:val="pf0"/>
    <w:next w:val="Normal"/>
    <w:link w:val="Heading2Char"/>
    <w:uiPriority w:val="9"/>
    <w:unhideWhenUsed/>
    <w:qFormat/>
    <w:rsid w:val="003B55BC"/>
    <w:pPr>
      <w:numPr>
        <w:numId w:val="2"/>
      </w:numPr>
      <w:spacing w:after="0" w:afterAutospacing="0"/>
      <w:outlineLvl w:val="1"/>
    </w:pPr>
    <w:rPr>
      <w:rFonts w:asciiTheme="minorHAnsi" w:hAnsiTheme="minorHAnsi" w:cstheme="minorHAnsi"/>
    </w:rPr>
  </w:style>
  <w:style w:type="paragraph" w:styleId="Heading3">
    <w:name w:val="heading 3"/>
    <w:basedOn w:val="pf0"/>
    <w:next w:val="Normal"/>
    <w:link w:val="Heading3Char"/>
    <w:uiPriority w:val="9"/>
    <w:unhideWhenUsed/>
    <w:qFormat/>
    <w:rsid w:val="008E51EC"/>
    <w:pPr>
      <w:numPr>
        <w:ilvl w:val="1"/>
        <w:numId w:val="2"/>
      </w:numPr>
      <w:spacing w:after="0" w:afterAutospacing="0"/>
      <w:outlineLvl w:val="2"/>
    </w:pPr>
    <w:rPr>
      <w:rFonts w:asciiTheme="minorHAnsi" w:hAnsiTheme="minorHAnsi" w:cs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231103"/>
    <w:pPr>
      <w:spacing w:after="0" w:line="240" w:lineRule="auto"/>
    </w:pPr>
    <w:rPr>
      <w:sz w:val="20"/>
      <w:szCs w:val="20"/>
    </w:rPr>
  </w:style>
  <w:style w:type="character" w:customStyle="1" w:styleId="FootnoteTextChar">
    <w:name w:val="Footnote Text Char"/>
    <w:basedOn w:val="DefaultParagraphFont"/>
    <w:link w:val="FootnoteText"/>
    <w:uiPriority w:val="99"/>
    <w:rsid w:val="00231103"/>
    <w:rPr>
      <w:sz w:val="20"/>
      <w:szCs w:val="20"/>
    </w:rPr>
  </w:style>
  <w:style w:type="character" w:styleId="FootnoteReference">
    <w:name w:val="footnote reference"/>
    <w:basedOn w:val="DefaultParagraphFont"/>
    <w:uiPriority w:val="99"/>
    <w:unhideWhenUsed/>
    <w:rsid w:val="00231103"/>
    <w:rPr>
      <w:vertAlign w:val="superscript"/>
    </w:rPr>
  </w:style>
  <w:style w:type="table" w:styleId="TableGrid">
    <w:name w:val="Table Grid"/>
    <w:basedOn w:val="TableNormal"/>
    <w:uiPriority w:val="39"/>
    <w:rsid w:val="002311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464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645C"/>
  </w:style>
  <w:style w:type="paragraph" w:styleId="NoSpacing">
    <w:name w:val="No Spacing"/>
    <w:uiPriority w:val="1"/>
    <w:qFormat/>
    <w:rsid w:val="0004645C"/>
    <w:pPr>
      <w:spacing w:after="0" w:line="240" w:lineRule="auto"/>
    </w:pPr>
  </w:style>
  <w:style w:type="paragraph" w:styleId="ListParagraph">
    <w:name w:val="List Paragraph"/>
    <w:basedOn w:val="Normal"/>
    <w:link w:val="ListParagraphChar"/>
    <w:uiPriority w:val="34"/>
    <w:qFormat/>
    <w:rsid w:val="00BB0F4E"/>
    <w:pPr>
      <w:ind w:left="720"/>
      <w:contextualSpacing/>
    </w:pPr>
  </w:style>
  <w:style w:type="character" w:styleId="CommentReference">
    <w:name w:val="annotation reference"/>
    <w:basedOn w:val="DefaultParagraphFont"/>
    <w:uiPriority w:val="99"/>
    <w:semiHidden/>
    <w:unhideWhenUsed/>
    <w:rsid w:val="008C1253"/>
    <w:rPr>
      <w:sz w:val="16"/>
      <w:szCs w:val="16"/>
    </w:rPr>
  </w:style>
  <w:style w:type="paragraph" w:styleId="CommentText">
    <w:name w:val="annotation text"/>
    <w:basedOn w:val="Normal"/>
    <w:link w:val="CommentTextChar"/>
    <w:uiPriority w:val="99"/>
    <w:unhideWhenUsed/>
    <w:rsid w:val="008C1253"/>
    <w:pPr>
      <w:spacing w:line="240" w:lineRule="auto"/>
    </w:pPr>
    <w:rPr>
      <w:sz w:val="20"/>
      <w:szCs w:val="20"/>
    </w:rPr>
  </w:style>
  <w:style w:type="character" w:customStyle="1" w:styleId="CommentTextChar">
    <w:name w:val="Comment Text Char"/>
    <w:basedOn w:val="DefaultParagraphFont"/>
    <w:link w:val="CommentText"/>
    <w:uiPriority w:val="99"/>
    <w:rsid w:val="008C1253"/>
    <w:rPr>
      <w:sz w:val="20"/>
      <w:szCs w:val="20"/>
    </w:rPr>
  </w:style>
  <w:style w:type="paragraph" w:styleId="CommentSubject">
    <w:name w:val="annotation subject"/>
    <w:basedOn w:val="CommentText"/>
    <w:next w:val="CommentText"/>
    <w:link w:val="CommentSubjectChar"/>
    <w:uiPriority w:val="99"/>
    <w:semiHidden/>
    <w:unhideWhenUsed/>
    <w:rsid w:val="008C1253"/>
    <w:rPr>
      <w:b/>
      <w:bCs/>
    </w:rPr>
  </w:style>
  <w:style w:type="character" w:customStyle="1" w:styleId="CommentSubjectChar">
    <w:name w:val="Comment Subject Char"/>
    <w:basedOn w:val="CommentTextChar"/>
    <w:link w:val="CommentSubject"/>
    <w:uiPriority w:val="99"/>
    <w:semiHidden/>
    <w:rsid w:val="008C1253"/>
    <w:rPr>
      <w:b/>
      <w:bCs/>
      <w:sz w:val="20"/>
      <w:szCs w:val="20"/>
    </w:rPr>
  </w:style>
  <w:style w:type="character" w:styleId="Hyperlink">
    <w:name w:val="Hyperlink"/>
    <w:basedOn w:val="DefaultParagraphFont"/>
    <w:uiPriority w:val="99"/>
    <w:unhideWhenUsed/>
    <w:rsid w:val="00D223EB"/>
    <w:rPr>
      <w:color w:val="0563C1" w:themeColor="hyperlink"/>
      <w:u w:val="single"/>
    </w:rPr>
  </w:style>
  <w:style w:type="paragraph" w:styleId="Footer">
    <w:name w:val="footer"/>
    <w:basedOn w:val="Normal"/>
    <w:link w:val="FooterChar"/>
    <w:uiPriority w:val="99"/>
    <w:unhideWhenUsed/>
    <w:rsid w:val="00D223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23EB"/>
  </w:style>
  <w:style w:type="paragraph" w:styleId="BalloonText">
    <w:name w:val="Balloon Text"/>
    <w:basedOn w:val="Normal"/>
    <w:link w:val="BalloonTextChar"/>
    <w:uiPriority w:val="99"/>
    <w:semiHidden/>
    <w:unhideWhenUsed/>
    <w:rsid w:val="00567A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7A48"/>
    <w:rPr>
      <w:rFonts w:ascii="Segoe UI" w:hAnsi="Segoe UI" w:cs="Segoe UI"/>
      <w:sz w:val="18"/>
      <w:szCs w:val="18"/>
    </w:rPr>
  </w:style>
  <w:style w:type="paragraph" w:styleId="NormalWeb">
    <w:name w:val="Normal (Web)"/>
    <w:basedOn w:val="Normal"/>
    <w:uiPriority w:val="99"/>
    <w:semiHidden/>
    <w:unhideWhenUsed/>
    <w:rsid w:val="00055F9E"/>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1"/>
    <w:qFormat/>
    <w:rsid w:val="00E0307B"/>
    <w:pPr>
      <w:widowControl w:val="0"/>
      <w:autoSpaceDE w:val="0"/>
      <w:autoSpaceDN w:val="0"/>
      <w:spacing w:after="0" w:line="240" w:lineRule="auto"/>
    </w:pPr>
    <w:rPr>
      <w:rFonts w:ascii="Calibri" w:eastAsia="Calibri" w:hAnsi="Calibri" w:cs="Calibri"/>
    </w:rPr>
  </w:style>
  <w:style w:type="character" w:customStyle="1" w:styleId="BodyTextChar">
    <w:name w:val="Body Text Char"/>
    <w:basedOn w:val="DefaultParagraphFont"/>
    <w:link w:val="BodyText"/>
    <w:uiPriority w:val="1"/>
    <w:rsid w:val="00E0307B"/>
    <w:rPr>
      <w:rFonts w:ascii="Calibri" w:eastAsia="Calibri" w:hAnsi="Calibri" w:cs="Calibri"/>
    </w:rPr>
  </w:style>
  <w:style w:type="paragraph" w:customStyle="1" w:styleId="TableParagraph">
    <w:name w:val="Table Paragraph"/>
    <w:basedOn w:val="Normal"/>
    <w:uiPriority w:val="1"/>
    <w:qFormat/>
    <w:rsid w:val="00E0307B"/>
    <w:pPr>
      <w:widowControl w:val="0"/>
      <w:autoSpaceDE w:val="0"/>
      <w:autoSpaceDN w:val="0"/>
      <w:spacing w:after="0" w:line="240" w:lineRule="auto"/>
    </w:pPr>
    <w:rPr>
      <w:rFonts w:ascii="Calibri" w:eastAsia="Calibri" w:hAnsi="Calibri" w:cs="Calibri"/>
    </w:rPr>
  </w:style>
  <w:style w:type="paragraph" w:customStyle="1" w:styleId="xmsonormal">
    <w:name w:val="x_msonormal"/>
    <w:basedOn w:val="Normal"/>
    <w:rsid w:val="00C048DB"/>
    <w:pPr>
      <w:spacing w:after="0" w:line="240" w:lineRule="auto"/>
    </w:pPr>
    <w:rPr>
      <w:rFonts w:ascii="Calibri" w:hAnsi="Calibri" w:cs="Calibri"/>
    </w:rPr>
  </w:style>
  <w:style w:type="character" w:customStyle="1" w:styleId="UnresolvedMention1">
    <w:name w:val="Unresolved Mention1"/>
    <w:basedOn w:val="DefaultParagraphFont"/>
    <w:uiPriority w:val="99"/>
    <w:semiHidden/>
    <w:unhideWhenUsed/>
    <w:rsid w:val="006325B1"/>
    <w:rPr>
      <w:color w:val="605E5C"/>
      <w:shd w:val="clear" w:color="auto" w:fill="E1DFDD"/>
    </w:rPr>
  </w:style>
  <w:style w:type="character" w:customStyle="1" w:styleId="cf01">
    <w:name w:val="cf01"/>
    <w:basedOn w:val="DefaultParagraphFont"/>
    <w:rsid w:val="00D51950"/>
    <w:rPr>
      <w:rFonts w:ascii="Segoe UI" w:hAnsi="Segoe UI" w:cs="Segoe UI" w:hint="default"/>
      <w:sz w:val="18"/>
      <w:szCs w:val="18"/>
    </w:rPr>
  </w:style>
  <w:style w:type="paragraph" w:customStyle="1" w:styleId="pf0">
    <w:name w:val="pf0"/>
    <w:basedOn w:val="Normal"/>
    <w:uiPriority w:val="99"/>
    <w:rsid w:val="00F15C16"/>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CD1315"/>
    <w:pPr>
      <w:spacing w:after="0" w:line="240" w:lineRule="auto"/>
    </w:pPr>
  </w:style>
  <w:style w:type="character" w:customStyle="1" w:styleId="ListParagraphChar">
    <w:name w:val="List Paragraph Char"/>
    <w:basedOn w:val="DefaultParagraphFont"/>
    <w:link w:val="ListParagraph"/>
    <w:uiPriority w:val="34"/>
    <w:rsid w:val="00344DAC"/>
  </w:style>
  <w:style w:type="paragraph" w:customStyle="1" w:styleId="Default">
    <w:name w:val="Default"/>
    <w:rsid w:val="007B689C"/>
    <w:pPr>
      <w:autoSpaceDE w:val="0"/>
      <w:autoSpaceDN w:val="0"/>
      <w:adjustRightInd w:val="0"/>
      <w:spacing w:after="0" w:line="240" w:lineRule="auto"/>
    </w:pPr>
    <w:rPr>
      <w:rFonts w:ascii="Calibri" w:hAnsi="Calibri" w:cs="Calibri"/>
      <w:color w:val="000000"/>
      <w:sz w:val="24"/>
      <w:szCs w:val="24"/>
    </w:rPr>
  </w:style>
  <w:style w:type="table" w:styleId="MediumList2-Accent1">
    <w:name w:val="Medium List 2 Accent 1"/>
    <w:basedOn w:val="TableNormal"/>
    <w:uiPriority w:val="66"/>
    <w:semiHidden/>
    <w:unhideWhenUsed/>
    <w:rsid w:val="00BA1CC7"/>
    <w:pPr>
      <w:spacing w:after="0" w:line="240" w:lineRule="auto"/>
    </w:pPr>
    <w:rPr>
      <w:rFonts w:ascii="Calibri Light" w:eastAsia="Yu Gothic Light" w:hAnsi="Calibri Light" w:cs="Times New Roman"/>
      <w:color w:val="000000" w:themeColor="text1"/>
    </w:rPr>
    <w:tblPr>
      <w:tblStyleRowBandSize w:val="1"/>
      <w:tblStyleColBandSize w:val="1"/>
      <w:tblInd w:w="0" w:type="nil"/>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character" w:customStyle="1" w:styleId="Heading1Char">
    <w:name w:val="Heading 1 Char"/>
    <w:basedOn w:val="DefaultParagraphFont"/>
    <w:link w:val="Heading1"/>
    <w:uiPriority w:val="9"/>
    <w:rsid w:val="00AA4FCB"/>
    <w:rPr>
      <w:b/>
      <w:bCs/>
    </w:rPr>
  </w:style>
  <w:style w:type="character" w:customStyle="1" w:styleId="Heading2Char">
    <w:name w:val="Heading 2 Char"/>
    <w:basedOn w:val="DefaultParagraphFont"/>
    <w:link w:val="Heading2"/>
    <w:uiPriority w:val="9"/>
    <w:rsid w:val="003B55BC"/>
    <w:rPr>
      <w:rFonts w:eastAsia="Times New Roman" w:cstheme="minorHAnsi"/>
      <w:sz w:val="24"/>
      <w:szCs w:val="24"/>
    </w:rPr>
  </w:style>
  <w:style w:type="character" w:customStyle="1" w:styleId="Heading3Char">
    <w:name w:val="Heading 3 Char"/>
    <w:basedOn w:val="DefaultParagraphFont"/>
    <w:link w:val="Heading3"/>
    <w:uiPriority w:val="9"/>
    <w:rsid w:val="008E51EC"/>
    <w:rPr>
      <w:rFonts w:eastAsia="Times New Roman" w:cs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30464">
      <w:bodyDiv w:val="1"/>
      <w:marLeft w:val="0"/>
      <w:marRight w:val="0"/>
      <w:marTop w:val="0"/>
      <w:marBottom w:val="0"/>
      <w:divBdr>
        <w:top w:val="none" w:sz="0" w:space="0" w:color="auto"/>
        <w:left w:val="none" w:sz="0" w:space="0" w:color="auto"/>
        <w:bottom w:val="none" w:sz="0" w:space="0" w:color="auto"/>
        <w:right w:val="none" w:sz="0" w:space="0" w:color="auto"/>
      </w:divBdr>
    </w:div>
    <w:div w:id="52972723">
      <w:bodyDiv w:val="1"/>
      <w:marLeft w:val="0"/>
      <w:marRight w:val="0"/>
      <w:marTop w:val="0"/>
      <w:marBottom w:val="0"/>
      <w:divBdr>
        <w:top w:val="none" w:sz="0" w:space="0" w:color="auto"/>
        <w:left w:val="none" w:sz="0" w:space="0" w:color="auto"/>
        <w:bottom w:val="none" w:sz="0" w:space="0" w:color="auto"/>
        <w:right w:val="none" w:sz="0" w:space="0" w:color="auto"/>
      </w:divBdr>
    </w:div>
    <w:div w:id="73014460">
      <w:bodyDiv w:val="1"/>
      <w:marLeft w:val="0"/>
      <w:marRight w:val="0"/>
      <w:marTop w:val="0"/>
      <w:marBottom w:val="0"/>
      <w:divBdr>
        <w:top w:val="none" w:sz="0" w:space="0" w:color="auto"/>
        <w:left w:val="none" w:sz="0" w:space="0" w:color="auto"/>
        <w:bottom w:val="none" w:sz="0" w:space="0" w:color="auto"/>
        <w:right w:val="none" w:sz="0" w:space="0" w:color="auto"/>
      </w:divBdr>
    </w:div>
    <w:div w:id="73431287">
      <w:bodyDiv w:val="1"/>
      <w:marLeft w:val="0"/>
      <w:marRight w:val="0"/>
      <w:marTop w:val="0"/>
      <w:marBottom w:val="0"/>
      <w:divBdr>
        <w:top w:val="none" w:sz="0" w:space="0" w:color="auto"/>
        <w:left w:val="none" w:sz="0" w:space="0" w:color="auto"/>
        <w:bottom w:val="none" w:sz="0" w:space="0" w:color="auto"/>
        <w:right w:val="none" w:sz="0" w:space="0" w:color="auto"/>
      </w:divBdr>
    </w:div>
    <w:div w:id="456875824">
      <w:bodyDiv w:val="1"/>
      <w:marLeft w:val="0"/>
      <w:marRight w:val="0"/>
      <w:marTop w:val="0"/>
      <w:marBottom w:val="0"/>
      <w:divBdr>
        <w:top w:val="none" w:sz="0" w:space="0" w:color="auto"/>
        <w:left w:val="none" w:sz="0" w:space="0" w:color="auto"/>
        <w:bottom w:val="none" w:sz="0" w:space="0" w:color="auto"/>
        <w:right w:val="none" w:sz="0" w:space="0" w:color="auto"/>
      </w:divBdr>
    </w:div>
    <w:div w:id="503207554">
      <w:bodyDiv w:val="1"/>
      <w:marLeft w:val="0"/>
      <w:marRight w:val="0"/>
      <w:marTop w:val="0"/>
      <w:marBottom w:val="0"/>
      <w:divBdr>
        <w:top w:val="none" w:sz="0" w:space="0" w:color="auto"/>
        <w:left w:val="none" w:sz="0" w:space="0" w:color="auto"/>
        <w:bottom w:val="none" w:sz="0" w:space="0" w:color="auto"/>
        <w:right w:val="none" w:sz="0" w:space="0" w:color="auto"/>
      </w:divBdr>
    </w:div>
    <w:div w:id="513031321">
      <w:bodyDiv w:val="1"/>
      <w:marLeft w:val="0"/>
      <w:marRight w:val="0"/>
      <w:marTop w:val="0"/>
      <w:marBottom w:val="0"/>
      <w:divBdr>
        <w:top w:val="none" w:sz="0" w:space="0" w:color="auto"/>
        <w:left w:val="none" w:sz="0" w:space="0" w:color="auto"/>
        <w:bottom w:val="none" w:sz="0" w:space="0" w:color="auto"/>
        <w:right w:val="none" w:sz="0" w:space="0" w:color="auto"/>
      </w:divBdr>
    </w:div>
    <w:div w:id="546599813">
      <w:bodyDiv w:val="1"/>
      <w:marLeft w:val="0"/>
      <w:marRight w:val="0"/>
      <w:marTop w:val="0"/>
      <w:marBottom w:val="0"/>
      <w:divBdr>
        <w:top w:val="none" w:sz="0" w:space="0" w:color="auto"/>
        <w:left w:val="none" w:sz="0" w:space="0" w:color="auto"/>
        <w:bottom w:val="none" w:sz="0" w:space="0" w:color="auto"/>
        <w:right w:val="none" w:sz="0" w:space="0" w:color="auto"/>
      </w:divBdr>
    </w:div>
    <w:div w:id="560865281">
      <w:bodyDiv w:val="1"/>
      <w:marLeft w:val="0"/>
      <w:marRight w:val="0"/>
      <w:marTop w:val="0"/>
      <w:marBottom w:val="0"/>
      <w:divBdr>
        <w:top w:val="none" w:sz="0" w:space="0" w:color="auto"/>
        <w:left w:val="none" w:sz="0" w:space="0" w:color="auto"/>
        <w:bottom w:val="none" w:sz="0" w:space="0" w:color="auto"/>
        <w:right w:val="none" w:sz="0" w:space="0" w:color="auto"/>
      </w:divBdr>
    </w:div>
    <w:div w:id="566721004">
      <w:bodyDiv w:val="1"/>
      <w:marLeft w:val="0"/>
      <w:marRight w:val="0"/>
      <w:marTop w:val="0"/>
      <w:marBottom w:val="0"/>
      <w:divBdr>
        <w:top w:val="none" w:sz="0" w:space="0" w:color="auto"/>
        <w:left w:val="none" w:sz="0" w:space="0" w:color="auto"/>
        <w:bottom w:val="none" w:sz="0" w:space="0" w:color="auto"/>
        <w:right w:val="none" w:sz="0" w:space="0" w:color="auto"/>
      </w:divBdr>
    </w:div>
    <w:div w:id="636254132">
      <w:bodyDiv w:val="1"/>
      <w:marLeft w:val="0"/>
      <w:marRight w:val="0"/>
      <w:marTop w:val="0"/>
      <w:marBottom w:val="0"/>
      <w:divBdr>
        <w:top w:val="none" w:sz="0" w:space="0" w:color="auto"/>
        <w:left w:val="none" w:sz="0" w:space="0" w:color="auto"/>
        <w:bottom w:val="none" w:sz="0" w:space="0" w:color="auto"/>
        <w:right w:val="none" w:sz="0" w:space="0" w:color="auto"/>
      </w:divBdr>
    </w:div>
    <w:div w:id="782457477">
      <w:bodyDiv w:val="1"/>
      <w:marLeft w:val="0"/>
      <w:marRight w:val="0"/>
      <w:marTop w:val="0"/>
      <w:marBottom w:val="0"/>
      <w:divBdr>
        <w:top w:val="none" w:sz="0" w:space="0" w:color="auto"/>
        <w:left w:val="none" w:sz="0" w:space="0" w:color="auto"/>
        <w:bottom w:val="none" w:sz="0" w:space="0" w:color="auto"/>
        <w:right w:val="none" w:sz="0" w:space="0" w:color="auto"/>
      </w:divBdr>
    </w:div>
    <w:div w:id="805119827">
      <w:bodyDiv w:val="1"/>
      <w:marLeft w:val="0"/>
      <w:marRight w:val="0"/>
      <w:marTop w:val="0"/>
      <w:marBottom w:val="0"/>
      <w:divBdr>
        <w:top w:val="none" w:sz="0" w:space="0" w:color="auto"/>
        <w:left w:val="none" w:sz="0" w:space="0" w:color="auto"/>
        <w:bottom w:val="none" w:sz="0" w:space="0" w:color="auto"/>
        <w:right w:val="none" w:sz="0" w:space="0" w:color="auto"/>
      </w:divBdr>
    </w:div>
    <w:div w:id="841745989">
      <w:bodyDiv w:val="1"/>
      <w:marLeft w:val="0"/>
      <w:marRight w:val="0"/>
      <w:marTop w:val="0"/>
      <w:marBottom w:val="0"/>
      <w:divBdr>
        <w:top w:val="none" w:sz="0" w:space="0" w:color="auto"/>
        <w:left w:val="none" w:sz="0" w:space="0" w:color="auto"/>
        <w:bottom w:val="none" w:sz="0" w:space="0" w:color="auto"/>
        <w:right w:val="none" w:sz="0" w:space="0" w:color="auto"/>
      </w:divBdr>
    </w:div>
    <w:div w:id="871189433">
      <w:bodyDiv w:val="1"/>
      <w:marLeft w:val="0"/>
      <w:marRight w:val="0"/>
      <w:marTop w:val="0"/>
      <w:marBottom w:val="0"/>
      <w:divBdr>
        <w:top w:val="none" w:sz="0" w:space="0" w:color="auto"/>
        <w:left w:val="none" w:sz="0" w:space="0" w:color="auto"/>
        <w:bottom w:val="none" w:sz="0" w:space="0" w:color="auto"/>
        <w:right w:val="none" w:sz="0" w:space="0" w:color="auto"/>
      </w:divBdr>
    </w:div>
    <w:div w:id="1052728483">
      <w:bodyDiv w:val="1"/>
      <w:marLeft w:val="0"/>
      <w:marRight w:val="0"/>
      <w:marTop w:val="0"/>
      <w:marBottom w:val="0"/>
      <w:divBdr>
        <w:top w:val="none" w:sz="0" w:space="0" w:color="auto"/>
        <w:left w:val="none" w:sz="0" w:space="0" w:color="auto"/>
        <w:bottom w:val="none" w:sz="0" w:space="0" w:color="auto"/>
        <w:right w:val="none" w:sz="0" w:space="0" w:color="auto"/>
      </w:divBdr>
    </w:div>
    <w:div w:id="1074426049">
      <w:bodyDiv w:val="1"/>
      <w:marLeft w:val="0"/>
      <w:marRight w:val="0"/>
      <w:marTop w:val="0"/>
      <w:marBottom w:val="0"/>
      <w:divBdr>
        <w:top w:val="none" w:sz="0" w:space="0" w:color="auto"/>
        <w:left w:val="none" w:sz="0" w:space="0" w:color="auto"/>
        <w:bottom w:val="none" w:sz="0" w:space="0" w:color="auto"/>
        <w:right w:val="none" w:sz="0" w:space="0" w:color="auto"/>
      </w:divBdr>
    </w:div>
    <w:div w:id="1102413742">
      <w:bodyDiv w:val="1"/>
      <w:marLeft w:val="0"/>
      <w:marRight w:val="0"/>
      <w:marTop w:val="0"/>
      <w:marBottom w:val="0"/>
      <w:divBdr>
        <w:top w:val="none" w:sz="0" w:space="0" w:color="auto"/>
        <w:left w:val="none" w:sz="0" w:space="0" w:color="auto"/>
        <w:bottom w:val="none" w:sz="0" w:space="0" w:color="auto"/>
        <w:right w:val="none" w:sz="0" w:space="0" w:color="auto"/>
      </w:divBdr>
    </w:div>
    <w:div w:id="1227304709">
      <w:bodyDiv w:val="1"/>
      <w:marLeft w:val="0"/>
      <w:marRight w:val="0"/>
      <w:marTop w:val="0"/>
      <w:marBottom w:val="0"/>
      <w:divBdr>
        <w:top w:val="none" w:sz="0" w:space="0" w:color="auto"/>
        <w:left w:val="none" w:sz="0" w:space="0" w:color="auto"/>
        <w:bottom w:val="none" w:sz="0" w:space="0" w:color="auto"/>
        <w:right w:val="none" w:sz="0" w:space="0" w:color="auto"/>
      </w:divBdr>
    </w:div>
    <w:div w:id="1261068626">
      <w:bodyDiv w:val="1"/>
      <w:marLeft w:val="0"/>
      <w:marRight w:val="0"/>
      <w:marTop w:val="0"/>
      <w:marBottom w:val="0"/>
      <w:divBdr>
        <w:top w:val="none" w:sz="0" w:space="0" w:color="auto"/>
        <w:left w:val="none" w:sz="0" w:space="0" w:color="auto"/>
        <w:bottom w:val="none" w:sz="0" w:space="0" w:color="auto"/>
        <w:right w:val="none" w:sz="0" w:space="0" w:color="auto"/>
      </w:divBdr>
    </w:div>
    <w:div w:id="1380014602">
      <w:bodyDiv w:val="1"/>
      <w:marLeft w:val="0"/>
      <w:marRight w:val="0"/>
      <w:marTop w:val="0"/>
      <w:marBottom w:val="0"/>
      <w:divBdr>
        <w:top w:val="none" w:sz="0" w:space="0" w:color="auto"/>
        <w:left w:val="none" w:sz="0" w:space="0" w:color="auto"/>
        <w:bottom w:val="none" w:sz="0" w:space="0" w:color="auto"/>
        <w:right w:val="none" w:sz="0" w:space="0" w:color="auto"/>
      </w:divBdr>
    </w:div>
    <w:div w:id="1417360638">
      <w:bodyDiv w:val="1"/>
      <w:marLeft w:val="0"/>
      <w:marRight w:val="0"/>
      <w:marTop w:val="0"/>
      <w:marBottom w:val="0"/>
      <w:divBdr>
        <w:top w:val="none" w:sz="0" w:space="0" w:color="auto"/>
        <w:left w:val="none" w:sz="0" w:space="0" w:color="auto"/>
        <w:bottom w:val="none" w:sz="0" w:space="0" w:color="auto"/>
        <w:right w:val="none" w:sz="0" w:space="0" w:color="auto"/>
      </w:divBdr>
    </w:div>
    <w:div w:id="1433889771">
      <w:bodyDiv w:val="1"/>
      <w:marLeft w:val="0"/>
      <w:marRight w:val="0"/>
      <w:marTop w:val="0"/>
      <w:marBottom w:val="0"/>
      <w:divBdr>
        <w:top w:val="none" w:sz="0" w:space="0" w:color="auto"/>
        <w:left w:val="none" w:sz="0" w:space="0" w:color="auto"/>
        <w:bottom w:val="none" w:sz="0" w:space="0" w:color="auto"/>
        <w:right w:val="none" w:sz="0" w:space="0" w:color="auto"/>
      </w:divBdr>
    </w:div>
    <w:div w:id="1445618264">
      <w:bodyDiv w:val="1"/>
      <w:marLeft w:val="0"/>
      <w:marRight w:val="0"/>
      <w:marTop w:val="0"/>
      <w:marBottom w:val="0"/>
      <w:divBdr>
        <w:top w:val="none" w:sz="0" w:space="0" w:color="auto"/>
        <w:left w:val="none" w:sz="0" w:space="0" w:color="auto"/>
        <w:bottom w:val="none" w:sz="0" w:space="0" w:color="auto"/>
        <w:right w:val="none" w:sz="0" w:space="0" w:color="auto"/>
      </w:divBdr>
    </w:div>
    <w:div w:id="1472214227">
      <w:bodyDiv w:val="1"/>
      <w:marLeft w:val="0"/>
      <w:marRight w:val="0"/>
      <w:marTop w:val="0"/>
      <w:marBottom w:val="0"/>
      <w:divBdr>
        <w:top w:val="none" w:sz="0" w:space="0" w:color="auto"/>
        <w:left w:val="none" w:sz="0" w:space="0" w:color="auto"/>
        <w:bottom w:val="none" w:sz="0" w:space="0" w:color="auto"/>
        <w:right w:val="none" w:sz="0" w:space="0" w:color="auto"/>
      </w:divBdr>
    </w:div>
    <w:div w:id="1478499901">
      <w:bodyDiv w:val="1"/>
      <w:marLeft w:val="0"/>
      <w:marRight w:val="0"/>
      <w:marTop w:val="0"/>
      <w:marBottom w:val="0"/>
      <w:divBdr>
        <w:top w:val="none" w:sz="0" w:space="0" w:color="auto"/>
        <w:left w:val="none" w:sz="0" w:space="0" w:color="auto"/>
        <w:bottom w:val="none" w:sz="0" w:space="0" w:color="auto"/>
        <w:right w:val="none" w:sz="0" w:space="0" w:color="auto"/>
      </w:divBdr>
    </w:div>
    <w:div w:id="1507089232">
      <w:bodyDiv w:val="1"/>
      <w:marLeft w:val="0"/>
      <w:marRight w:val="0"/>
      <w:marTop w:val="0"/>
      <w:marBottom w:val="0"/>
      <w:divBdr>
        <w:top w:val="none" w:sz="0" w:space="0" w:color="auto"/>
        <w:left w:val="none" w:sz="0" w:space="0" w:color="auto"/>
        <w:bottom w:val="none" w:sz="0" w:space="0" w:color="auto"/>
        <w:right w:val="none" w:sz="0" w:space="0" w:color="auto"/>
      </w:divBdr>
    </w:div>
    <w:div w:id="1529836053">
      <w:bodyDiv w:val="1"/>
      <w:marLeft w:val="0"/>
      <w:marRight w:val="0"/>
      <w:marTop w:val="0"/>
      <w:marBottom w:val="0"/>
      <w:divBdr>
        <w:top w:val="none" w:sz="0" w:space="0" w:color="auto"/>
        <w:left w:val="none" w:sz="0" w:space="0" w:color="auto"/>
        <w:bottom w:val="none" w:sz="0" w:space="0" w:color="auto"/>
        <w:right w:val="none" w:sz="0" w:space="0" w:color="auto"/>
      </w:divBdr>
    </w:div>
    <w:div w:id="1575435056">
      <w:bodyDiv w:val="1"/>
      <w:marLeft w:val="0"/>
      <w:marRight w:val="0"/>
      <w:marTop w:val="0"/>
      <w:marBottom w:val="0"/>
      <w:divBdr>
        <w:top w:val="none" w:sz="0" w:space="0" w:color="auto"/>
        <w:left w:val="none" w:sz="0" w:space="0" w:color="auto"/>
        <w:bottom w:val="none" w:sz="0" w:space="0" w:color="auto"/>
        <w:right w:val="none" w:sz="0" w:space="0" w:color="auto"/>
      </w:divBdr>
    </w:div>
    <w:div w:id="1616717330">
      <w:bodyDiv w:val="1"/>
      <w:marLeft w:val="0"/>
      <w:marRight w:val="0"/>
      <w:marTop w:val="0"/>
      <w:marBottom w:val="0"/>
      <w:divBdr>
        <w:top w:val="none" w:sz="0" w:space="0" w:color="auto"/>
        <w:left w:val="none" w:sz="0" w:space="0" w:color="auto"/>
        <w:bottom w:val="none" w:sz="0" w:space="0" w:color="auto"/>
        <w:right w:val="none" w:sz="0" w:space="0" w:color="auto"/>
      </w:divBdr>
    </w:div>
    <w:div w:id="1734041949">
      <w:bodyDiv w:val="1"/>
      <w:marLeft w:val="0"/>
      <w:marRight w:val="0"/>
      <w:marTop w:val="0"/>
      <w:marBottom w:val="0"/>
      <w:divBdr>
        <w:top w:val="none" w:sz="0" w:space="0" w:color="auto"/>
        <w:left w:val="none" w:sz="0" w:space="0" w:color="auto"/>
        <w:bottom w:val="none" w:sz="0" w:space="0" w:color="auto"/>
        <w:right w:val="none" w:sz="0" w:space="0" w:color="auto"/>
      </w:divBdr>
    </w:div>
    <w:div w:id="1768768947">
      <w:bodyDiv w:val="1"/>
      <w:marLeft w:val="0"/>
      <w:marRight w:val="0"/>
      <w:marTop w:val="0"/>
      <w:marBottom w:val="0"/>
      <w:divBdr>
        <w:top w:val="none" w:sz="0" w:space="0" w:color="auto"/>
        <w:left w:val="none" w:sz="0" w:space="0" w:color="auto"/>
        <w:bottom w:val="none" w:sz="0" w:space="0" w:color="auto"/>
        <w:right w:val="none" w:sz="0" w:space="0" w:color="auto"/>
      </w:divBdr>
    </w:div>
    <w:div w:id="1924417191">
      <w:bodyDiv w:val="1"/>
      <w:marLeft w:val="0"/>
      <w:marRight w:val="0"/>
      <w:marTop w:val="0"/>
      <w:marBottom w:val="0"/>
      <w:divBdr>
        <w:top w:val="none" w:sz="0" w:space="0" w:color="auto"/>
        <w:left w:val="none" w:sz="0" w:space="0" w:color="auto"/>
        <w:bottom w:val="none" w:sz="0" w:space="0" w:color="auto"/>
        <w:right w:val="none" w:sz="0" w:space="0" w:color="auto"/>
      </w:divBdr>
    </w:div>
    <w:div w:id="1945067716">
      <w:bodyDiv w:val="1"/>
      <w:marLeft w:val="0"/>
      <w:marRight w:val="0"/>
      <w:marTop w:val="0"/>
      <w:marBottom w:val="0"/>
      <w:divBdr>
        <w:top w:val="none" w:sz="0" w:space="0" w:color="auto"/>
        <w:left w:val="none" w:sz="0" w:space="0" w:color="auto"/>
        <w:bottom w:val="none" w:sz="0" w:space="0" w:color="auto"/>
        <w:right w:val="none" w:sz="0" w:space="0" w:color="auto"/>
      </w:divBdr>
    </w:div>
    <w:div w:id="1946690431">
      <w:bodyDiv w:val="1"/>
      <w:marLeft w:val="0"/>
      <w:marRight w:val="0"/>
      <w:marTop w:val="0"/>
      <w:marBottom w:val="0"/>
      <w:divBdr>
        <w:top w:val="none" w:sz="0" w:space="0" w:color="auto"/>
        <w:left w:val="none" w:sz="0" w:space="0" w:color="auto"/>
        <w:bottom w:val="none" w:sz="0" w:space="0" w:color="auto"/>
        <w:right w:val="none" w:sz="0" w:space="0" w:color="auto"/>
      </w:divBdr>
    </w:div>
    <w:div w:id="1955019866">
      <w:bodyDiv w:val="1"/>
      <w:marLeft w:val="0"/>
      <w:marRight w:val="0"/>
      <w:marTop w:val="0"/>
      <w:marBottom w:val="0"/>
      <w:divBdr>
        <w:top w:val="none" w:sz="0" w:space="0" w:color="auto"/>
        <w:left w:val="none" w:sz="0" w:space="0" w:color="auto"/>
        <w:bottom w:val="none" w:sz="0" w:space="0" w:color="auto"/>
        <w:right w:val="none" w:sz="0" w:space="0" w:color="auto"/>
      </w:divBdr>
    </w:div>
    <w:div w:id="2103256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bettercare.com/costs/pet-scan-cos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PH.DON@mass.go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998B97FF780CF418E1B78BC4C159CC3" ma:contentTypeVersion="5" ma:contentTypeDescription="Create a new document." ma:contentTypeScope="" ma:versionID="8b924dc499f3691c90c11970c6f8cf6e">
  <xsd:schema xmlns:xsd="http://www.w3.org/2001/XMLSchema" xmlns:xs="http://www.w3.org/2001/XMLSchema" xmlns:p="http://schemas.microsoft.com/office/2006/metadata/properties" xmlns:ns3="02d4a125-3df0-4920-92ca-1322175fd31c" targetNamespace="http://schemas.microsoft.com/office/2006/metadata/properties" ma:root="true" ma:fieldsID="c802e03641df963ce3a5da3aeb736b68" ns3:_="">
    <xsd:import namespace="02d4a125-3df0-4920-92ca-1322175fd31c"/>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d4a125-3df0-4920-92ca-1322175fd31c"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501DF7D-3AB0-486D-B7B5-24625E164B16}">
  <ds:schemaRefs>
    <ds:schemaRef ds:uri="http://schemas.microsoft.com/sharepoint/v3/contenttype/forms"/>
  </ds:schemaRefs>
</ds:datastoreItem>
</file>

<file path=customXml/itemProps2.xml><?xml version="1.0" encoding="utf-8"?>
<ds:datastoreItem xmlns:ds="http://schemas.openxmlformats.org/officeDocument/2006/customXml" ds:itemID="{6743BC26-C7F7-4189-A8FE-1CF2DE06FFF1}">
  <ds:schemaRefs>
    <ds:schemaRef ds:uri="http://schemas.openxmlformats.org/officeDocument/2006/bibliography"/>
  </ds:schemaRefs>
</ds:datastoreItem>
</file>

<file path=customXml/itemProps3.xml><?xml version="1.0" encoding="utf-8"?>
<ds:datastoreItem xmlns:ds="http://schemas.openxmlformats.org/officeDocument/2006/customXml" ds:itemID="{40ADDEBB-D088-4F96-AD87-46C58142FE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d4a125-3df0-4920-92ca-1322175fd3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B6414E6-33A8-411E-B2D8-218C7B6E1D54}">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137</TotalTime>
  <Pages>9</Pages>
  <Words>2224</Words>
  <Characters>12683</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14878</CharactersWithSpaces>
  <SharedDoc>false</SharedDoc>
  <HLinks>
    <vt:vector size="6" baseType="variant">
      <vt:variant>
        <vt:i4>3866702</vt:i4>
      </vt:variant>
      <vt:variant>
        <vt:i4>0</vt:i4>
      </vt:variant>
      <vt:variant>
        <vt:i4>0</vt:i4>
      </vt:variant>
      <vt:variant>
        <vt:i4>5</vt:i4>
      </vt:variant>
      <vt:variant>
        <vt:lpwstr>mailto:DPH.DON@mass.gov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SIEM Responses to DON 2</dc:title>
  <dc:subject/>
  <dc:creator>Lucy</dc:creator>
  <cp:keywords/>
  <dc:description/>
  <cp:lastModifiedBy>Marks, Brett (DPH)</cp:lastModifiedBy>
  <cp:revision>35</cp:revision>
  <cp:lastPrinted>2022-04-08T17:57:00Z</cp:lastPrinted>
  <dcterms:created xsi:type="dcterms:W3CDTF">2026-03-23T12:50:00Z</dcterms:created>
  <dcterms:modified xsi:type="dcterms:W3CDTF">2026-04-03T17:07:00Z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0x0101003998B97FF780CF418E1B78BC4C159CC3</vt:lpwstr>
  </property>
</Properties>
</file>