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DEB1A" w14:textId="77777777" w:rsidR="0060745D" w:rsidRPr="00665920" w:rsidRDefault="0060745D" w:rsidP="00D45CF3">
      <w:pPr>
        <w:jc w:val="center"/>
        <w:rPr>
          <w:rFonts w:cstheme="minorHAnsi"/>
          <w:b/>
          <w:bCs/>
        </w:rPr>
      </w:pPr>
    </w:p>
    <w:p w14:paraId="26D9C4F2" w14:textId="38B2F45E" w:rsidR="00D45CF3" w:rsidRPr="00F00F7E" w:rsidRDefault="001348C0" w:rsidP="00F00F7E">
      <w:pPr>
        <w:pStyle w:val="Heading1"/>
      </w:pPr>
      <w:r w:rsidRPr="00F00F7E">
        <w:t xml:space="preserve"> </w:t>
      </w:r>
      <w:proofErr w:type="spellStart"/>
      <w:r w:rsidRPr="00F00F7E">
        <w:t>DoN</w:t>
      </w:r>
      <w:proofErr w:type="spellEnd"/>
      <w:r w:rsidRPr="00F00F7E">
        <w:t xml:space="preserve"> </w:t>
      </w:r>
      <w:r w:rsidR="00F00F7E" w:rsidRPr="00F00F7E">
        <w:t xml:space="preserve">Questions </w:t>
      </w:r>
      <w:r w:rsidR="00A67770" w:rsidRPr="00F00F7E">
        <w:t>4</w:t>
      </w:r>
    </w:p>
    <w:p w14:paraId="2E9EA50E" w14:textId="77777777" w:rsidR="00F00F7E" w:rsidRPr="003E777A" w:rsidRDefault="00F00F7E" w:rsidP="00F00F7E">
      <w:pPr>
        <w:jc w:val="center"/>
        <w:rPr>
          <w:rFonts w:ascii="Aptos" w:hAnsi="Aptos" w:cstheme="minorHAnsi"/>
          <w:sz w:val="24"/>
          <w:szCs w:val="24"/>
        </w:rPr>
      </w:pPr>
      <w:r w:rsidRPr="003E777A">
        <w:rPr>
          <w:rFonts w:ascii="Aptos" w:hAnsi="Aptos" w:cstheme="minorHAnsi"/>
          <w:i/>
          <w:iCs/>
          <w:sz w:val="24"/>
          <w:szCs w:val="24"/>
        </w:rPr>
        <w:t xml:space="preserve">Responses should be sent to </w:t>
      </w:r>
      <w:proofErr w:type="spellStart"/>
      <w:r w:rsidRPr="003E777A">
        <w:rPr>
          <w:rFonts w:ascii="Aptos" w:hAnsi="Aptos" w:cstheme="minorHAnsi"/>
          <w:i/>
          <w:iCs/>
          <w:sz w:val="24"/>
          <w:szCs w:val="24"/>
        </w:rPr>
        <w:t>DoN</w:t>
      </w:r>
      <w:proofErr w:type="spellEnd"/>
      <w:r w:rsidRPr="003E777A">
        <w:rPr>
          <w:rFonts w:ascii="Aptos" w:hAnsi="Aptos" w:cstheme="minorHAnsi"/>
          <w:i/>
          <w:iCs/>
          <w:sz w:val="24"/>
          <w:szCs w:val="24"/>
        </w:rPr>
        <w:t xml:space="preserve"> staff at </w:t>
      </w:r>
      <w:hyperlink r:id="rId7" w:history="1">
        <w:r w:rsidRPr="003E777A">
          <w:rPr>
            <w:rStyle w:val="Hyperlink"/>
            <w:rFonts w:ascii="Aptos" w:hAnsi="Aptos" w:cstheme="minorHAnsi"/>
            <w:sz w:val="24"/>
            <w:szCs w:val="24"/>
          </w:rPr>
          <w:t>DPH.DON@State.MA.US</w:t>
        </w:r>
      </w:hyperlink>
    </w:p>
    <w:p w14:paraId="172ECD13" w14:textId="77777777" w:rsidR="00F00F7E" w:rsidRPr="003E777A" w:rsidRDefault="00F00F7E" w:rsidP="00F00F7E">
      <w:pPr>
        <w:rPr>
          <w:rFonts w:ascii="Aptos" w:hAnsi="Aptos" w:cstheme="minorHAnsi"/>
          <w:bCs/>
          <w:sz w:val="24"/>
          <w:szCs w:val="24"/>
        </w:rPr>
      </w:pPr>
      <w:proofErr w:type="gramStart"/>
      <w:r w:rsidRPr="003E777A">
        <w:rPr>
          <w:rFonts w:ascii="Aptos" w:hAnsi="Aptos" w:cstheme="minorHAnsi"/>
          <w:bCs/>
          <w:sz w:val="24"/>
          <w:szCs w:val="24"/>
        </w:rPr>
        <w:t>While</w:t>
      </w:r>
      <w:proofErr w:type="gramEnd"/>
      <w:r w:rsidRPr="003E777A">
        <w:rPr>
          <w:rFonts w:ascii="Aptos" w:hAnsi="Aptos" w:cstheme="minorHAnsi"/>
          <w:bCs/>
          <w:sz w:val="24"/>
          <w:szCs w:val="24"/>
        </w:rPr>
        <w:t xml:space="preserve"> you may submit each answer as available, please </w:t>
      </w:r>
    </w:p>
    <w:p w14:paraId="797E1436" w14:textId="77777777" w:rsidR="00F00F7E" w:rsidRPr="003E777A" w:rsidRDefault="00F00F7E" w:rsidP="00F00F7E">
      <w:pPr>
        <w:pStyle w:val="ListParagraph"/>
        <w:numPr>
          <w:ilvl w:val="0"/>
          <w:numId w:val="2"/>
        </w:numPr>
        <w:rPr>
          <w:rFonts w:ascii="Aptos" w:hAnsi="Aptos" w:cstheme="minorHAnsi"/>
          <w:bCs/>
          <w:sz w:val="24"/>
          <w:szCs w:val="24"/>
        </w:rPr>
      </w:pPr>
      <w:r w:rsidRPr="003E777A">
        <w:rPr>
          <w:rFonts w:ascii="Aptos" w:hAnsi="Aptos" w:cstheme="minorHAnsi"/>
          <w:bCs/>
          <w:sz w:val="24"/>
          <w:szCs w:val="24"/>
        </w:rPr>
        <w:t xml:space="preserve">List question number and question for each answer you provide </w:t>
      </w:r>
    </w:p>
    <w:p w14:paraId="74DA524D" w14:textId="77777777" w:rsidR="00F00F7E" w:rsidRPr="003E777A" w:rsidRDefault="00F00F7E" w:rsidP="00F00F7E">
      <w:pPr>
        <w:pStyle w:val="ListParagraph"/>
        <w:numPr>
          <w:ilvl w:val="0"/>
          <w:numId w:val="2"/>
        </w:numPr>
        <w:rPr>
          <w:rFonts w:ascii="Aptos" w:hAnsi="Aptos" w:cstheme="minorHAnsi"/>
          <w:bCs/>
          <w:sz w:val="24"/>
          <w:szCs w:val="24"/>
        </w:rPr>
      </w:pPr>
      <w:r w:rsidRPr="003E777A">
        <w:rPr>
          <w:rFonts w:ascii="Aptos" w:hAnsi="Aptos" w:cstheme="minorHAnsi"/>
          <w:bCs/>
          <w:sz w:val="24"/>
          <w:szCs w:val="24"/>
        </w:rPr>
        <w:t xml:space="preserve">Submit responses as a separate word document, using the above application title and number as a running header and page numbers in the footer </w:t>
      </w:r>
    </w:p>
    <w:p w14:paraId="76944962" w14:textId="77777777" w:rsidR="00F00F7E" w:rsidRPr="003E777A" w:rsidRDefault="00F00F7E" w:rsidP="00F00F7E">
      <w:pPr>
        <w:pStyle w:val="ListParagraph"/>
        <w:numPr>
          <w:ilvl w:val="0"/>
          <w:numId w:val="2"/>
        </w:numPr>
        <w:rPr>
          <w:rFonts w:ascii="Aptos" w:hAnsi="Aptos" w:cstheme="minorHAnsi"/>
          <w:bCs/>
          <w:sz w:val="24"/>
          <w:szCs w:val="24"/>
        </w:rPr>
      </w:pPr>
      <w:r w:rsidRPr="003E777A">
        <w:rPr>
          <w:rFonts w:ascii="Aptos" w:hAnsi="Aptos" w:cstheme="minorHAnsi"/>
          <w:bCs/>
          <w:sz w:val="24"/>
          <w:szCs w:val="24"/>
        </w:rPr>
        <w:t xml:space="preserve">When providing the answer to the final question, submit all questions and answers in one final document </w:t>
      </w:r>
    </w:p>
    <w:p w14:paraId="31D026B8" w14:textId="77777777" w:rsidR="00F00F7E" w:rsidRPr="003E777A" w:rsidRDefault="00F00F7E" w:rsidP="00F00F7E">
      <w:pPr>
        <w:pStyle w:val="ListParagraph"/>
        <w:numPr>
          <w:ilvl w:val="0"/>
          <w:numId w:val="2"/>
        </w:numPr>
        <w:rPr>
          <w:rFonts w:ascii="Aptos" w:hAnsi="Aptos" w:cstheme="minorHAnsi"/>
          <w:bCs/>
          <w:sz w:val="24"/>
          <w:szCs w:val="24"/>
        </w:rPr>
      </w:pPr>
      <w:r w:rsidRPr="003E777A">
        <w:rPr>
          <w:rFonts w:ascii="Aptos" w:hAnsi="Aptos" w:cstheme="minorHAnsi"/>
          <w:bCs/>
          <w:sz w:val="24"/>
          <w:szCs w:val="24"/>
        </w:rPr>
        <w:t xml:space="preserve">Submit responses in Word or Excel; only use </w:t>
      </w:r>
      <w:r>
        <w:rPr>
          <w:rFonts w:ascii="Aptos" w:hAnsi="Aptos" w:cstheme="minorHAnsi"/>
          <w:bCs/>
          <w:sz w:val="24"/>
          <w:szCs w:val="24"/>
        </w:rPr>
        <w:t>PDF’s</w:t>
      </w:r>
      <w:r w:rsidRPr="003E777A">
        <w:rPr>
          <w:rFonts w:ascii="Aptos" w:hAnsi="Aptos" w:cstheme="minorHAnsi"/>
          <w:bCs/>
          <w:sz w:val="24"/>
          <w:szCs w:val="24"/>
        </w:rPr>
        <w:t xml:space="preserve"> if </w:t>
      </w:r>
      <w:proofErr w:type="gramStart"/>
      <w:r w:rsidRPr="003E777A">
        <w:rPr>
          <w:rFonts w:ascii="Aptos" w:hAnsi="Aptos" w:cstheme="minorHAnsi"/>
          <w:bCs/>
          <w:sz w:val="24"/>
          <w:szCs w:val="24"/>
        </w:rPr>
        <w:t>absolutely necessary</w:t>
      </w:r>
      <w:proofErr w:type="gramEnd"/>
      <w:r w:rsidRPr="003E777A">
        <w:rPr>
          <w:rFonts w:ascii="Aptos" w:hAnsi="Aptos" w:cstheme="minorHAnsi"/>
          <w:bCs/>
          <w:sz w:val="24"/>
          <w:szCs w:val="24"/>
        </w:rPr>
        <w:t>. If “cutting and pasting” charts, provide them in a pdf so they can be clearly seen</w:t>
      </w:r>
    </w:p>
    <w:p w14:paraId="196A2CE6" w14:textId="77777777" w:rsidR="00F00F7E" w:rsidRPr="003E777A" w:rsidRDefault="00F00F7E" w:rsidP="00F00F7E">
      <w:pPr>
        <w:pStyle w:val="ListParagraph"/>
        <w:numPr>
          <w:ilvl w:val="0"/>
          <w:numId w:val="2"/>
        </w:numPr>
        <w:rPr>
          <w:rFonts w:ascii="Aptos" w:hAnsi="Aptos" w:cstheme="minorHAnsi"/>
          <w:b/>
          <w:sz w:val="24"/>
          <w:szCs w:val="24"/>
        </w:rPr>
      </w:pPr>
      <w:r w:rsidRPr="003E777A">
        <w:rPr>
          <w:rFonts w:ascii="Aptos" w:hAnsi="Aptos" w:cstheme="minorHAnsi"/>
          <w:b/>
          <w:sz w:val="24"/>
          <w:szCs w:val="24"/>
        </w:rPr>
        <w:t>Whenever possible, include a table with the response</w:t>
      </w:r>
    </w:p>
    <w:p w14:paraId="1949350B" w14:textId="77777777" w:rsidR="00F00F7E" w:rsidRPr="003E777A" w:rsidRDefault="00F00F7E" w:rsidP="00F00F7E">
      <w:pPr>
        <w:pStyle w:val="ListParagraph"/>
        <w:numPr>
          <w:ilvl w:val="0"/>
          <w:numId w:val="2"/>
        </w:numPr>
        <w:rPr>
          <w:rFonts w:ascii="Aptos" w:hAnsi="Aptos" w:cstheme="minorHAnsi"/>
          <w:b/>
          <w:sz w:val="24"/>
          <w:szCs w:val="24"/>
        </w:rPr>
      </w:pPr>
      <w:r w:rsidRPr="003E777A">
        <w:rPr>
          <w:rFonts w:ascii="Aptos" w:hAnsi="Aptos" w:cstheme="minorHAnsi"/>
          <w:b/>
          <w:sz w:val="24"/>
          <w:szCs w:val="24"/>
        </w:rPr>
        <w:t>For Health Insurance Portability and Accountability Act (HIPAA) compliance Do not include numbers &lt;11.</w:t>
      </w:r>
    </w:p>
    <w:p w14:paraId="0FB39951" w14:textId="033CBF93" w:rsidR="0020365F" w:rsidRDefault="0020365F" w:rsidP="0020365F">
      <w:pPr>
        <w:rPr>
          <w:rFonts w:cstheme="minorHAnsi"/>
        </w:rPr>
      </w:pPr>
    </w:p>
    <w:p w14:paraId="095298F0" w14:textId="6495725F" w:rsidR="00A67770" w:rsidRPr="00F00F7E" w:rsidRDefault="005109C7" w:rsidP="00F00F7E">
      <w:pPr>
        <w:pStyle w:val="Heading2"/>
      </w:pPr>
      <w:r w:rsidRPr="00F00F7E">
        <w:t xml:space="preserve">Responses to </w:t>
      </w:r>
      <w:proofErr w:type="spellStart"/>
      <w:r w:rsidRPr="00F00F7E">
        <w:t>DoN</w:t>
      </w:r>
      <w:proofErr w:type="spellEnd"/>
      <w:r w:rsidRPr="00F00F7E">
        <w:t xml:space="preserve"> Questions 1 states,</w:t>
      </w:r>
      <w:r w:rsidR="00A67770" w:rsidRPr="00F00F7E">
        <w:t xml:space="preserve"> </w:t>
      </w:r>
      <w:r w:rsidR="00846D1D" w:rsidRPr="00F00F7E">
        <w:t>w</w:t>
      </w:r>
      <w:r w:rsidR="00E629F3" w:rsidRPr="00F00F7E">
        <w:t xml:space="preserve">ithout block time at Sturdy, University patients would need to receive care farther away at one of the other locations where University providers have surgical privileges, such as Morton Hospital (12.5 miles from Sturdy), North Easton Surgery Center (17.8 miles from Sturdy), or BMC South (25.7 miles from </w:t>
      </w:r>
      <w:r w:rsidR="00A01D21" w:rsidRPr="00F00F7E">
        <w:t>Sturdy) (</w:t>
      </w:r>
      <w:r w:rsidR="003A7581" w:rsidRPr="00F00F7E">
        <w:t>pg.1).</w:t>
      </w:r>
    </w:p>
    <w:p w14:paraId="4E524F14" w14:textId="046A66F2" w:rsidR="00B329B2" w:rsidRPr="00F00F7E" w:rsidRDefault="00E9023B" w:rsidP="006F19EC">
      <w:pPr>
        <w:pStyle w:val="ListParagraph"/>
        <w:numPr>
          <w:ilvl w:val="1"/>
          <w:numId w:val="38"/>
        </w:numPr>
        <w:jc w:val="both"/>
        <w:rPr>
          <w:rFonts w:ascii="Aptos" w:hAnsi="Aptos" w:cstheme="minorHAnsi"/>
          <w:sz w:val="24"/>
          <w:szCs w:val="24"/>
        </w:rPr>
      </w:pPr>
      <w:r w:rsidRPr="00F00F7E">
        <w:rPr>
          <w:rFonts w:ascii="Aptos" w:hAnsi="Aptos" w:cstheme="minorHAnsi"/>
          <w:sz w:val="24"/>
          <w:szCs w:val="24"/>
        </w:rPr>
        <w:t xml:space="preserve">To what extent does the Applicant </w:t>
      </w:r>
      <w:r w:rsidR="00513B8F" w:rsidRPr="00F00F7E">
        <w:rPr>
          <w:rFonts w:ascii="Aptos" w:hAnsi="Aptos" w:cstheme="minorHAnsi"/>
          <w:sz w:val="24"/>
          <w:szCs w:val="24"/>
        </w:rPr>
        <w:t xml:space="preserve">anticipate that University providers </w:t>
      </w:r>
      <w:r w:rsidR="005A7842" w:rsidRPr="00F00F7E">
        <w:rPr>
          <w:rFonts w:ascii="Aptos" w:hAnsi="Aptos" w:cstheme="minorHAnsi"/>
          <w:sz w:val="24"/>
          <w:szCs w:val="24"/>
        </w:rPr>
        <w:t xml:space="preserve">with surgical privileges at other facilities </w:t>
      </w:r>
      <w:r w:rsidR="00513B8F" w:rsidRPr="00F00F7E">
        <w:rPr>
          <w:rFonts w:ascii="Aptos" w:hAnsi="Aptos" w:cstheme="minorHAnsi"/>
          <w:sz w:val="24"/>
          <w:szCs w:val="24"/>
        </w:rPr>
        <w:t xml:space="preserve">will </w:t>
      </w:r>
      <w:r w:rsidR="00ED5047" w:rsidRPr="00F00F7E">
        <w:rPr>
          <w:rFonts w:ascii="Aptos" w:hAnsi="Aptos" w:cstheme="minorHAnsi"/>
          <w:sz w:val="24"/>
          <w:szCs w:val="24"/>
        </w:rPr>
        <w:t>refer</w:t>
      </w:r>
      <w:r w:rsidR="005A7842" w:rsidRPr="00F00F7E">
        <w:rPr>
          <w:rFonts w:ascii="Aptos" w:hAnsi="Aptos" w:cstheme="minorHAnsi"/>
          <w:sz w:val="24"/>
          <w:szCs w:val="24"/>
        </w:rPr>
        <w:t xml:space="preserve"> </w:t>
      </w:r>
      <w:r w:rsidR="00F949A5" w:rsidRPr="00F00F7E">
        <w:rPr>
          <w:rFonts w:ascii="Aptos" w:hAnsi="Aptos" w:cstheme="minorHAnsi"/>
          <w:sz w:val="24"/>
          <w:szCs w:val="24"/>
        </w:rPr>
        <w:t xml:space="preserve">cases </w:t>
      </w:r>
      <w:r w:rsidR="00234998" w:rsidRPr="00F00F7E">
        <w:rPr>
          <w:rFonts w:ascii="Aptos" w:hAnsi="Aptos" w:cstheme="minorHAnsi"/>
          <w:sz w:val="24"/>
          <w:szCs w:val="24"/>
        </w:rPr>
        <w:t>to</w:t>
      </w:r>
      <w:r w:rsidR="00ED5047" w:rsidRPr="00F00F7E">
        <w:rPr>
          <w:rFonts w:ascii="Aptos" w:hAnsi="Aptos" w:cstheme="minorHAnsi"/>
          <w:sz w:val="24"/>
          <w:szCs w:val="24"/>
        </w:rPr>
        <w:t xml:space="preserve"> the proposed ASC?</w:t>
      </w:r>
    </w:p>
    <w:p w14:paraId="369D5829" w14:textId="77777777" w:rsidR="00BD1FB9" w:rsidRPr="00F00F7E" w:rsidRDefault="00475D9E" w:rsidP="006F19EC">
      <w:pPr>
        <w:pStyle w:val="xmsonormal"/>
        <w:ind w:left="720"/>
        <w:jc w:val="both"/>
        <w:rPr>
          <w:rFonts w:eastAsia="Times New Roman"/>
          <w:b/>
          <w:bCs/>
          <w:color w:val="000000"/>
        </w:rPr>
      </w:pPr>
      <w:r w:rsidRPr="00F00F7E">
        <w:rPr>
          <w:rFonts w:eastAsia="Times New Roman"/>
          <w:b/>
          <w:bCs/>
          <w:color w:val="000000"/>
        </w:rPr>
        <w:t>Please note that the prior response means that if University providers were not afforded block time at Sturdy, then their historical Sturdy patients would need to receive surgery at other facilities. The purpose of the ASC is to keep those patients in the community for care that can be provided in an ASC</w:t>
      </w:r>
      <w:r w:rsidR="00BD1FB9" w:rsidRPr="00F00F7E">
        <w:rPr>
          <w:rFonts w:eastAsia="Times New Roman"/>
          <w:b/>
          <w:bCs/>
          <w:color w:val="000000"/>
        </w:rPr>
        <w:t xml:space="preserve">. </w:t>
      </w:r>
    </w:p>
    <w:p w14:paraId="72180C13" w14:textId="77777777" w:rsidR="00BD1FB9" w:rsidRPr="00F00F7E" w:rsidRDefault="00BD1FB9" w:rsidP="006F19EC">
      <w:pPr>
        <w:pStyle w:val="xmsonormal"/>
        <w:ind w:left="720"/>
        <w:jc w:val="both"/>
        <w:rPr>
          <w:rFonts w:eastAsia="Times New Roman"/>
          <w:b/>
          <w:bCs/>
          <w:color w:val="000000"/>
        </w:rPr>
      </w:pPr>
    </w:p>
    <w:p w14:paraId="672A20A9" w14:textId="6A99CE93" w:rsidR="004348FB" w:rsidRPr="00F00F7E" w:rsidRDefault="00BD1FB9" w:rsidP="006F19EC">
      <w:pPr>
        <w:pStyle w:val="xmsonormal"/>
        <w:ind w:left="720"/>
        <w:jc w:val="both"/>
        <w:rPr>
          <w:rFonts w:eastAsia="Times New Roman"/>
          <w:b/>
          <w:bCs/>
          <w:color w:val="000000"/>
        </w:rPr>
      </w:pPr>
      <w:r w:rsidRPr="00F00F7E">
        <w:rPr>
          <w:rFonts w:eastAsia="Times New Roman"/>
          <w:b/>
          <w:bCs/>
          <w:color w:val="000000"/>
        </w:rPr>
        <w:t>Most</w:t>
      </w:r>
      <w:r w:rsidR="002B55F9" w:rsidRPr="00F00F7E">
        <w:rPr>
          <w:rFonts w:eastAsia="Times New Roman"/>
          <w:b/>
          <w:bCs/>
          <w:color w:val="000000"/>
        </w:rPr>
        <w:t xml:space="preserve"> patients who have surgery at the identified facilities </w:t>
      </w:r>
      <w:r w:rsidR="00415D63" w:rsidRPr="00F00F7E">
        <w:rPr>
          <w:rFonts w:eastAsia="Times New Roman"/>
          <w:b/>
          <w:bCs/>
          <w:color w:val="000000"/>
        </w:rPr>
        <w:t xml:space="preserve">are referred </w:t>
      </w:r>
      <w:proofErr w:type="gramStart"/>
      <w:r w:rsidR="00415D63" w:rsidRPr="00F00F7E">
        <w:rPr>
          <w:rFonts w:eastAsia="Times New Roman"/>
          <w:b/>
          <w:bCs/>
          <w:color w:val="000000"/>
        </w:rPr>
        <w:t>to</w:t>
      </w:r>
      <w:proofErr w:type="gramEnd"/>
      <w:r w:rsidR="00415D63" w:rsidRPr="00F00F7E">
        <w:rPr>
          <w:rFonts w:eastAsia="Times New Roman"/>
          <w:b/>
          <w:bCs/>
          <w:color w:val="000000"/>
        </w:rPr>
        <w:t xml:space="preserve"> </w:t>
      </w:r>
      <w:r w:rsidRPr="00F00F7E">
        <w:rPr>
          <w:rFonts w:eastAsia="Times New Roman"/>
          <w:b/>
          <w:bCs/>
          <w:color w:val="000000"/>
        </w:rPr>
        <w:t>a</w:t>
      </w:r>
      <w:r w:rsidR="00415D63" w:rsidRPr="00F00F7E">
        <w:rPr>
          <w:rFonts w:eastAsia="Times New Roman"/>
          <w:b/>
          <w:bCs/>
          <w:color w:val="000000"/>
        </w:rPr>
        <w:t xml:space="preserve"> </w:t>
      </w:r>
      <w:proofErr w:type="gramStart"/>
      <w:r w:rsidR="00415D63" w:rsidRPr="00F00F7E">
        <w:rPr>
          <w:rFonts w:eastAsia="Times New Roman"/>
          <w:b/>
          <w:bCs/>
          <w:color w:val="000000"/>
        </w:rPr>
        <w:t>University</w:t>
      </w:r>
      <w:proofErr w:type="gramEnd"/>
      <w:r w:rsidR="00415D63" w:rsidRPr="00F00F7E">
        <w:rPr>
          <w:rFonts w:eastAsia="Times New Roman"/>
          <w:b/>
          <w:bCs/>
          <w:color w:val="000000"/>
        </w:rPr>
        <w:t xml:space="preserve"> </w:t>
      </w:r>
      <w:r w:rsidRPr="00F00F7E">
        <w:rPr>
          <w:rFonts w:eastAsia="Times New Roman"/>
          <w:b/>
          <w:bCs/>
          <w:color w:val="000000"/>
        </w:rPr>
        <w:t xml:space="preserve">surgeon </w:t>
      </w:r>
      <w:r w:rsidR="002B55F9" w:rsidRPr="00F00F7E">
        <w:rPr>
          <w:rFonts w:eastAsia="Times New Roman"/>
          <w:b/>
          <w:bCs/>
          <w:color w:val="000000"/>
        </w:rPr>
        <w:t>by</w:t>
      </w:r>
      <w:r w:rsidR="00415D63" w:rsidRPr="00F00F7E">
        <w:rPr>
          <w:rFonts w:eastAsia="Times New Roman"/>
          <w:b/>
          <w:bCs/>
          <w:color w:val="000000"/>
        </w:rPr>
        <w:t xml:space="preserve"> </w:t>
      </w:r>
      <w:r w:rsidR="004348FB" w:rsidRPr="00F00F7E">
        <w:rPr>
          <w:rFonts w:eastAsia="Times New Roman"/>
          <w:b/>
          <w:bCs/>
          <w:color w:val="000000"/>
        </w:rPr>
        <w:t>the Emergency Department or the primary care netw</w:t>
      </w:r>
      <w:r w:rsidR="002B55F9" w:rsidRPr="00F00F7E">
        <w:rPr>
          <w:rFonts w:eastAsia="Times New Roman"/>
          <w:b/>
          <w:bCs/>
          <w:color w:val="000000"/>
        </w:rPr>
        <w:t>o</w:t>
      </w:r>
      <w:r w:rsidR="004348FB" w:rsidRPr="00F00F7E">
        <w:rPr>
          <w:rFonts w:eastAsia="Times New Roman"/>
          <w:b/>
          <w:bCs/>
          <w:color w:val="000000"/>
        </w:rPr>
        <w:t>rk associated with the facility</w:t>
      </w:r>
      <w:r w:rsidR="00415D63" w:rsidRPr="00F00F7E">
        <w:rPr>
          <w:rFonts w:eastAsia="Times New Roman"/>
          <w:b/>
          <w:bCs/>
          <w:color w:val="000000"/>
        </w:rPr>
        <w:t xml:space="preserve"> and the patient has surgery at that facility</w:t>
      </w:r>
      <w:r w:rsidR="004348FB" w:rsidRPr="00F00F7E">
        <w:rPr>
          <w:rFonts w:eastAsia="Times New Roman"/>
          <w:b/>
          <w:bCs/>
          <w:color w:val="000000"/>
        </w:rPr>
        <w:t>.</w:t>
      </w:r>
      <w:r w:rsidRPr="00F00F7E">
        <w:rPr>
          <w:rFonts w:eastAsia="Times New Roman"/>
          <w:b/>
          <w:bCs/>
          <w:color w:val="000000"/>
        </w:rPr>
        <w:t xml:space="preserve"> Given their time commitments to the facilities,</w:t>
      </w:r>
      <w:r w:rsidR="004348FB" w:rsidRPr="00F00F7E">
        <w:rPr>
          <w:rFonts w:eastAsia="Times New Roman"/>
          <w:b/>
          <w:bCs/>
          <w:color w:val="000000"/>
        </w:rPr>
        <w:t> </w:t>
      </w:r>
      <w:r w:rsidR="002B55F9" w:rsidRPr="00F00F7E">
        <w:rPr>
          <w:rFonts w:eastAsia="Times New Roman"/>
          <w:b/>
          <w:bCs/>
          <w:color w:val="000000"/>
        </w:rPr>
        <w:t xml:space="preserve">University does not anticipate that its providers with privileges at those facilities will </w:t>
      </w:r>
      <w:r w:rsidRPr="00F00F7E">
        <w:rPr>
          <w:rFonts w:eastAsia="Times New Roman"/>
          <w:b/>
          <w:bCs/>
          <w:color w:val="000000"/>
        </w:rPr>
        <w:t>treat</w:t>
      </w:r>
      <w:r w:rsidR="002B55F9" w:rsidRPr="00F00F7E">
        <w:rPr>
          <w:rFonts w:eastAsia="Times New Roman"/>
          <w:b/>
          <w:bCs/>
          <w:color w:val="000000"/>
        </w:rPr>
        <w:t xml:space="preserve"> patients </w:t>
      </w:r>
      <w:r w:rsidRPr="00F00F7E">
        <w:rPr>
          <w:rFonts w:eastAsia="Times New Roman"/>
          <w:b/>
          <w:bCs/>
          <w:color w:val="000000"/>
        </w:rPr>
        <w:t xml:space="preserve">at the ASC who are referred by the facilities and their affiliated primary care physicians. </w:t>
      </w:r>
      <w:r w:rsidR="002B55F9" w:rsidRPr="00F00F7E">
        <w:rPr>
          <w:rFonts w:eastAsia="Times New Roman"/>
          <w:b/>
          <w:bCs/>
          <w:color w:val="000000"/>
        </w:rPr>
        <w:t xml:space="preserve"> </w:t>
      </w:r>
    </w:p>
    <w:p w14:paraId="7FF6920E" w14:textId="77777777" w:rsidR="00995A4F" w:rsidRPr="00F00F7E" w:rsidRDefault="00995A4F" w:rsidP="006F19EC">
      <w:pPr>
        <w:pStyle w:val="xmsonormal"/>
        <w:ind w:left="720"/>
        <w:jc w:val="both"/>
        <w:rPr>
          <w:rFonts w:eastAsia="Times New Roman"/>
          <w:b/>
          <w:bCs/>
          <w:color w:val="000000"/>
        </w:rPr>
      </w:pPr>
    </w:p>
    <w:p w14:paraId="1F560C7E" w14:textId="7DA426FB" w:rsidR="00995A4F" w:rsidRPr="00F00F7E" w:rsidRDefault="00AD5BFE" w:rsidP="006F19EC">
      <w:pPr>
        <w:pStyle w:val="xmsonormal"/>
        <w:ind w:left="720"/>
        <w:jc w:val="both"/>
        <w:rPr>
          <w:rFonts w:eastAsia="Times New Roman"/>
          <w:b/>
          <w:bCs/>
          <w:color w:val="000000"/>
        </w:rPr>
      </w:pPr>
      <w:r w:rsidRPr="00F00F7E">
        <w:rPr>
          <w:rFonts w:eastAsia="Times New Roman"/>
          <w:b/>
          <w:bCs/>
          <w:color w:val="000000"/>
        </w:rPr>
        <w:t>Of</w:t>
      </w:r>
      <w:r w:rsidR="00995A4F" w:rsidRPr="00F00F7E">
        <w:rPr>
          <w:rFonts w:eastAsia="Times New Roman"/>
          <w:b/>
          <w:bCs/>
          <w:color w:val="000000"/>
        </w:rPr>
        <w:t xml:space="preserve"> the 13 current University physicians, six do not have block time at Sturdy and will not have block time at the proposed ASC. Only three University physicians primarily perform at Sturdy, with the f</w:t>
      </w:r>
      <w:r w:rsidR="00A87B22" w:rsidRPr="00F00F7E">
        <w:rPr>
          <w:rFonts w:eastAsia="Times New Roman"/>
          <w:b/>
          <w:bCs/>
          <w:color w:val="000000"/>
        </w:rPr>
        <w:t>our</w:t>
      </w:r>
      <w:r w:rsidR="00995A4F" w:rsidRPr="00F00F7E">
        <w:rPr>
          <w:rFonts w:eastAsia="Times New Roman"/>
          <w:b/>
          <w:bCs/>
          <w:color w:val="000000"/>
        </w:rPr>
        <w:t xml:space="preserve"> remaining physicians operating less than 50</w:t>
      </w:r>
      <w:r w:rsidR="00222CA5">
        <w:rPr>
          <w:rFonts w:eastAsia="Times New Roman"/>
          <w:b/>
          <w:bCs/>
          <w:color w:val="000000"/>
        </w:rPr>
        <w:t xml:space="preserve"> percent</w:t>
      </w:r>
      <w:r w:rsidR="00995A4F" w:rsidRPr="00F00F7E">
        <w:rPr>
          <w:rFonts w:eastAsia="Times New Roman"/>
          <w:b/>
          <w:bCs/>
          <w:color w:val="000000"/>
        </w:rPr>
        <w:t xml:space="preserve"> </w:t>
      </w:r>
      <w:r w:rsidRPr="00F00F7E">
        <w:rPr>
          <w:rFonts w:eastAsia="Times New Roman"/>
          <w:b/>
          <w:bCs/>
          <w:color w:val="000000"/>
        </w:rPr>
        <w:t xml:space="preserve">of their time </w:t>
      </w:r>
      <w:r w:rsidR="00995A4F" w:rsidRPr="00F00F7E">
        <w:rPr>
          <w:rFonts w:eastAsia="Times New Roman"/>
          <w:b/>
          <w:bCs/>
          <w:color w:val="000000"/>
        </w:rPr>
        <w:t xml:space="preserve">at Sturdy (or the proposed ASC once opened). </w:t>
      </w:r>
      <w:r w:rsidR="00A87B22" w:rsidRPr="00F00F7E">
        <w:rPr>
          <w:rFonts w:eastAsia="Times New Roman"/>
          <w:b/>
          <w:bCs/>
          <w:color w:val="000000"/>
        </w:rPr>
        <w:lastRenderedPageBreak/>
        <w:t xml:space="preserve">Because the ASC’s block schedule has been created around the existing and planned providers, there is no available block time for additional </w:t>
      </w:r>
      <w:r w:rsidRPr="00F00F7E">
        <w:rPr>
          <w:rFonts w:eastAsia="Times New Roman"/>
          <w:b/>
          <w:bCs/>
          <w:color w:val="000000"/>
        </w:rPr>
        <w:t xml:space="preserve">University </w:t>
      </w:r>
      <w:r w:rsidR="00A87B22" w:rsidRPr="00F00F7E">
        <w:rPr>
          <w:rFonts w:eastAsia="Times New Roman"/>
          <w:b/>
          <w:bCs/>
          <w:color w:val="000000"/>
        </w:rPr>
        <w:t>providers</w:t>
      </w:r>
      <w:r w:rsidRPr="00F00F7E">
        <w:rPr>
          <w:rFonts w:eastAsia="Times New Roman"/>
          <w:b/>
          <w:bCs/>
          <w:color w:val="000000"/>
        </w:rPr>
        <w:t xml:space="preserve"> to shift their cases from other locations to the ASC</w:t>
      </w:r>
      <w:r w:rsidR="00A87B22" w:rsidRPr="00F00F7E">
        <w:rPr>
          <w:rFonts w:eastAsia="Times New Roman"/>
          <w:b/>
          <w:bCs/>
          <w:color w:val="000000"/>
        </w:rPr>
        <w:t>. As a result, t</w:t>
      </w:r>
      <w:r w:rsidR="00995A4F" w:rsidRPr="00F00F7E">
        <w:rPr>
          <w:rFonts w:eastAsia="Times New Roman"/>
          <w:b/>
          <w:bCs/>
          <w:color w:val="000000"/>
        </w:rPr>
        <w:t>here is no</w:t>
      </w:r>
      <w:r w:rsidRPr="00F00F7E">
        <w:rPr>
          <w:rFonts w:eastAsia="Times New Roman"/>
          <w:b/>
          <w:bCs/>
          <w:color w:val="000000"/>
        </w:rPr>
        <w:t xml:space="preserve"> plan</w:t>
      </w:r>
      <w:r w:rsidR="00995A4F" w:rsidRPr="00F00F7E">
        <w:rPr>
          <w:rFonts w:eastAsia="Times New Roman"/>
          <w:b/>
          <w:bCs/>
          <w:color w:val="000000"/>
        </w:rPr>
        <w:t xml:space="preserve"> to change physician</w:t>
      </w:r>
      <w:r w:rsidRPr="00F00F7E">
        <w:rPr>
          <w:rFonts w:eastAsia="Times New Roman"/>
          <w:b/>
          <w:bCs/>
          <w:color w:val="000000"/>
        </w:rPr>
        <w:t xml:space="preserve"> current</w:t>
      </w:r>
      <w:r w:rsidR="00995A4F" w:rsidRPr="00F00F7E">
        <w:rPr>
          <w:rFonts w:eastAsia="Times New Roman"/>
          <w:b/>
          <w:bCs/>
          <w:color w:val="000000"/>
        </w:rPr>
        <w:t xml:space="preserve"> schedules to provide them with more block time at the proposed ASC in lieu of time at their primary facility</w:t>
      </w:r>
      <w:r w:rsidRPr="00F00F7E">
        <w:rPr>
          <w:rFonts w:eastAsia="Times New Roman"/>
          <w:b/>
          <w:bCs/>
          <w:color w:val="000000"/>
        </w:rPr>
        <w:t xml:space="preserve"> or Sturdy</w:t>
      </w:r>
      <w:r w:rsidR="00995A4F" w:rsidRPr="00F00F7E">
        <w:rPr>
          <w:rFonts w:eastAsia="Times New Roman"/>
          <w:b/>
          <w:bCs/>
          <w:color w:val="000000"/>
        </w:rPr>
        <w:t xml:space="preserve">.  </w:t>
      </w:r>
    </w:p>
    <w:p w14:paraId="3D4DF5E7" w14:textId="023B9749" w:rsidR="004348FB" w:rsidRPr="00F00F7E" w:rsidRDefault="004348FB" w:rsidP="006F19EC">
      <w:pPr>
        <w:pStyle w:val="xmsonormal"/>
        <w:ind w:left="720"/>
        <w:jc w:val="both"/>
        <w:rPr>
          <w:rFonts w:eastAsia="Times New Roman"/>
          <w:color w:val="000000"/>
          <w:sz w:val="28"/>
          <w:szCs w:val="28"/>
        </w:rPr>
      </w:pPr>
    </w:p>
    <w:p w14:paraId="433AE095" w14:textId="3A8199E4" w:rsidR="00415D63" w:rsidRPr="00F00F7E" w:rsidRDefault="004348FB" w:rsidP="006F19EC">
      <w:pPr>
        <w:pStyle w:val="xmsonormal"/>
        <w:numPr>
          <w:ilvl w:val="1"/>
          <w:numId w:val="38"/>
        </w:numPr>
        <w:jc w:val="both"/>
        <w:rPr>
          <w:rFonts w:eastAsia="Times New Roman"/>
          <w:color w:val="000000"/>
          <w:sz w:val="28"/>
          <w:szCs w:val="28"/>
        </w:rPr>
      </w:pPr>
      <w:r w:rsidRPr="00F00F7E">
        <w:rPr>
          <w:rFonts w:eastAsia="Times New Roman"/>
          <w:color w:val="000000"/>
        </w:rPr>
        <w:t xml:space="preserve">Does the Applicant anticipate that any clinically appropriate surgical volume will shift from these other facilities to the proposed ASC? If so, please explain. </w:t>
      </w:r>
    </w:p>
    <w:p w14:paraId="3C0A3577" w14:textId="77777777" w:rsidR="006F19EC" w:rsidRPr="00F00F7E" w:rsidRDefault="006F19EC" w:rsidP="006F19EC">
      <w:pPr>
        <w:pStyle w:val="xmsonormal"/>
        <w:ind w:left="1440"/>
        <w:jc w:val="both"/>
        <w:rPr>
          <w:rFonts w:eastAsia="Times New Roman"/>
          <w:color w:val="000000"/>
          <w:sz w:val="28"/>
          <w:szCs w:val="28"/>
        </w:rPr>
      </w:pPr>
    </w:p>
    <w:p w14:paraId="715561FB" w14:textId="33CE9C7B" w:rsidR="00AD5BFE" w:rsidRPr="00F00F7E" w:rsidRDefault="00227526" w:rsidP="00AD5BFE">
      <w:pPr>
        <w:ind w:left="720"/>
        <w:jc w:val="both"/>
        <w:rPr>
          <w:rFonts w:ascii="Aptos" w:eastAsia="Times New Roman" w:hAnsi="Aptos"/>
          <w:b/>
          <w:bCs/>
          <w:color w:val="000000"/>
          <w:sz w:val="24"/>
          <w:szCs w:val="24"/>
        </w:rPr>
      </w:pPr>
      <w:r w:rsidRPr="00F00F7E">
        <w:rPr>
          <w:rFonts w:ascii="Aptos" w:eastAsia="Times New Roman" w:hAnsi="Aptos"/>
          <w:b/>
          <w:bCs/>
          <w:color w:val="000000"/>
          <w:sz w:val="24"/>
          <w:szCs w:val="24"/>
        </w:rPr>
        <w:t>No. As noted above, patients who receive care at BMC South and Morton Hospital are primarily patients of BMC and Brown Health who have either been referred by a system provider to University Orthopedics for specialty care</w:t>
      </w:r>
      <w:r w:rsidR="00744C89" w:rsidRPr="00F00F7E">
        <w:rPr>
          <w:rFonts w:ascii="Aptos" w:eastAsia="Times New Roman" w:hAnsi="Aptos"/>
          <w:b/>
          <w:bCs/>
          <w:color w:val="000000"/>
          <w:sz w:val="24"/>
          <w:szCs w:val="24"/>
        </w:rPr>
        <w:t xml:space="preserve"> </w:t>
      </w:r>
      <w:r w:rsidRPr="00F00F7E">
        <w:rPr>
          <w:rFonts w:ascii="Aptos" w:eastAsia="Times New Roman" w:hAnsi="Aptos"/>
          <w:b/>
          <w:bCs/>
          <w:color w:val="000000"/>
          <w:sz w:val="24"/>
          <w:szCs w:val="24"/>
        </w:rPr>
        <w:t xml:space="preserve">or </w:t>
      </w:r>
      <w:r w:rsidR="00744C89" w:rsidRPr="00F00F7E">
        <w:rPr>
          <w:rFonts w:ascii="Aptos" w:eastAsia="Times New Roman" w:hAnsi="Aptos"/>
          <w:b/>
          <w:bCs/>
          <w:color w:val="000000"/>
          <w:sz w:val="24"/>
          <w:szCs w:val="24"/>
        </w:rPr>
        <w:t xml:space="preserve">patients that have </w:t>
      </w:r>
      <w:r w:rsidRPr="00F00F7E">
        <w:rPr>
          <w:rFonts w:ascii="Aptos" w:eastAsia="Times New Roman" w:hAnsi="Aptos"/>
          <w:b/>
          <w:bCs/>
          <w:color w:val="000000"/>
          <w:sz w:val="24"/>
          <w:szCs w:val="24"/>
        </w:rPr>
        <w:t xml:space="preserve">gone to the Emergency Department at one of those facilities and subsequently </w:t>
      </w:r>
      <w:r w:rsidR="00744C89" w:rsidRPr="00F00F7E">
        <w:rPr>
          <w:rFonts w:ascii="Aptos" w:eastAsia="Times New Roman" w:hAnsi="Aptos"/>
          <w:b/>
          <w:bCs/>
          <w:color w:val="000000"/>
          <w:sz w:val="24"/>
          <w:szCs w:val="24"/>
        </w:rPr>
        <w:t xml:space="preserve">needed </w:t>
      </w:r>
      <w:r w:rsidR="00DC7D1C" w:rsidRPr="00F00F7E">
        <w:rPr>
          <w:rFonts w:ascii="Aptos" w:eastAsia="Times New Roman" w:hAnsi="Aptos"/>
          <w:b/>
          <w:bCs/>
          <w:color w:val="000000"/>
          <w:sz w:val="24"/>
          <w:szCs w:val="24"/>
        </w:rPr>
        <w:t xml:space="preserve">orthopedic surgery. As a result, it is unlikely patients will shift from these facilities – and their respective health systems – to the proposed ASC. Moreover, </w:t>
      </w:r>
      <w:r w:rsidR="00FD4BA7" w:rsidRPr="00F00F7E">
        <w:rPr>
          <w:rFonts w:ascii="Aptos" w:eastAsia="Times New Roman" w:hAnsi="Aptos"/>
          <w:b/>
          <w:bCs/>
          <w:color w:val="000000"/>
          <w:sz w:val="24"/>
          <w:szCs w:val="24"/>
        </w:rPr>
        <w:t xml:space="preserve">University’s subsidiary, </w:t>
      </w:r>
      <w:r w:rsidR="006B1220" w:rsidRPr="00F00F7E">
        <w:rPr>
          <w:rFonts w:ascii="Aptos" w:eastAsia="Times New Roman" w:hAnsi="Aptos"/>
          <w:b/>
          <w:bCs/>
          <w:color w:val="000000"/>
          <w:sz w:val="24"/>
          <w:szCs w:val="24"/>
        </w:rPr>
        <w:t xml:space="preserve">UOI North Easton, LLC, recently entered into a Master Services Agreement with BMC </w:t>
      </w:r>
      <w:r w:rsidR="00D65A6F" w:rsidRPr="00F00F7E">
        <w:rPr>
          <w:rFonts w:ascii="Aptos" w:eastAsia="Times New Roman" w:hAnsi="Aptos"/>
          <w:b/>
          <w:bCs/>
          <w:color w:val="000000"/>
          <w:sz w:val="24"/>
          <w:szCs w:val="24"/>
        </w:rPr>
        <w:t xml:space="preserve">- </w:t>
      </w:r>
      <w:r w:rsidR="006B1220" w:rsidRPr="00F00F7E">
        <w:rPr>
          <w:rFonts w:ascii="Aptos" w:eastAsia="Times New Roman" w:hAnsi="Aptos"/>
          <w:b/>
          <w:bCs/>
          <w:color w:val="000000"/>
          <w:sz w:val="24"/>
          <w:szCs w:val="24"/>
        </w:rPr>
        <w:t xml:space="preserve">South </w:t>
      </w:r>
      <w:r w:rsidR="00D65A6F" w:rsidRPr="00F00F7E">
        <w:rPr>
          <w:rFonts w:ascii="Aptos" w:eastAsia="Times New Roman" w:hAnsi="Aptos"/>
          <w:b/>
          <w:bCs/>
          <w:color w:val="000000"/>
          <w:sz w:val="24"/>
          <w:szCs w:val="24"/>
        </w:rPr>
        <w:t xml:space="preserve">to manage its hospital-based outpatient department and orthopedic surgical services. </w:t>
      </w:r>
      <w:r w:rsidR="006D1A63" w:rsidRPr="00F00F7E">
        <w:rPr>
          <w:rFonts w:ascii="Aptos" w:eastAsia="Times New Roman" w:hAnsi="Aptos"/>
          <w:b/>
          <w:bCs/>
          <w:color w:val="000000"/>
          <w:sz w:val="24"/>
          <w:szCs w:val="24"/>
        </w:rPr>
        <w:t xml:space="preserve">Through the MSA and the Proposed Project, </w:t>
      </w:r>
      <w:r w:rsidR="00D65A6F" w:rsidRPr="00F00F7E">
        <w:rPr>
          <w:rFonts w:ascii="Aptos" w:eastAsia="Times New Roman" w:hAnsi="Aptos"/>
          <w:b/>
          <w:bCs/>
          <w:color w:val="000000"/>
          <w:sz w:val="24"/>
          <w:szCs w:val="24"/>
        </w:rPr>
        <w:t xml:space="preserve">University </w:t>
      </w:r>
      <w:r w:rsidR="006D1A63" w:rsidRPr="00F00F7E">
        <w:rPr>
          <w:rFonts w:ascii="Aptos" w:eastAsia="Times New Roman" w:hAnsi="Aptos"/>
          <w:b/>
          <w:bCs/>
          <w:color w:val="000000"/>
          <w:sz w:val="24"/>
          <w:szCs w:val="24"/>
        </w:rPr>
        <w:t>will facilitate access to care for patients in their respective communities.</w:t>
      </w:r>
      <w:r w:rsidR="00AD5BFE" w:rsidRPr="00F00F7E">
        <w:rPr>
          <w:rFonts w:ascii="Aptos" w:eastAsia="Times New Roman" w:hAnsi="Aptos"/>
          <w:b/>
          <w:bCs/>
          <w:color w:val="000000"/>
          <w:sz w:val="24"/>
          <w:szCs w:val="24"/>
        </w:rPr>
        <w:t xml:space="preserve"> Accordingly, University has a commitment to BMC South to ensure that its orthopedic service meets the needs of its patients. </w:t>
      </w:r>
    </w:p>
    <w:p w14:paraId="05B8B4A0" w14:textId="2D96A4A0" w:rsidR="00FD4BA7" w:rsidRPr="00F00F7E" w:rsidRDefault="006D1A63" w:rsidP="006F19EC">
      <w:pPr>
        <w:ind w:left="720"/>
        <w:jc w:val="both"/>
        <w:rPr>
          <w:rFonts w:ascii="Aptos" w:eastAsia="Times New Roman" w:hAnsi="Aptos"/>
          <w:b/>
          <w:bCs/>
          <w:color w:val="000000"/>
          <w:sz w:val="24"/>
          <w:szCs w:val="24"/>
        </w:rPr>
      </w:pPr>
      <w:r w:rsidRPr="00F00F7E">
        <w:rPr>
          <w:rFonts w:ascii="Aptos" w:eastAsia="Times New Roman" w:hAnsi="Aptos"/>
          <w:b/>
          <w:bCs/>
          <w:color w:val="000000"/>
          <w:sz w:val="24"/>
          <w:szCs w:val="24"/>
        </w:rPr>
        <w:t xml:space="preserve"> </w:t>
      </w:r>
      <w:r w:rsidR="00AD5BFE" w:rsidRPr="00F00F7E">
        <w:rPr>
          <w:rFonts w:ascii="Aptos" w:eastAsia="Times New Roman" w:hAnsi="Aptos"/>
          <w:b/>
          <w:bCs/>
          <w:color w:val="000000"/>
          <w:sz w:val="24"/>
          <w:szCs w:val="24"/>
        </w:rPr>
        <w:t xml:space="preserve">In addition, University must have hospital-based locations to provide surgery for its patients for </w:t>
      </w:r>
      <w:proofErr w:type="gramStart"/>
      <w:r w:rsidR="00AD5BFE" w:rsidRPr="00F00F7E">
        <w:rPr>
          <w:rFonts w:ascii="Aptos" w:eastAsia="Times New Roman" w:hAnsi="Aptos"/>
          <w:b/>
          <w:bCs/>
          <w:color w:val="000000"/>
          <w:sz w:val="24"/>
          <w:szCs w:val="24"/>
        </w:rPr>
        <w:t>a number of</w:t>
      </w:r>
      <w:proofErr w:type="gramEnd"/>
      <w:r w:rsidR="00AD5BFE" w:rsidRPr="00F00F7E">
        <w:rPr>
          <w:rFonts w:ascii="Aptos" w:eastAsia="Times New Roman" w:hAnsi="Aptos"/>
          <w:b/>
          <w:bCs/>
          <w:color w:val="000000"/>
          <w:sz w:val="24"/>
          <w:szCs w:val="24"/>
        </w:rPr>
        <w:t xml:space="preserve"> reasons. </w:t>
      </w:r>
      <w:r w:rsidRPr="00F00F7E">
        <w:rPr>
          <w:rFonts w:ascii="Aptos" w:eastAsia="Times New Roman" w:hAnsi="Aptos"/>
          <w:b/>
          <w:bCs/>
          <w:color w:val="000000"/>
          <w:sz w:val="24"/>
          <w:szCs w:val="24"/>
        </w:rPr>
        <w:t xml:space="preserve">This includes patients who are not </w:t>
      </w:r>
      <w:r w:rsidR="006F19EC" w:rsidRPr="00F00F7E">
        <w:rPr>
          <w:rFonts w:ascii="Aptos" w:eastAsia="Times New Roman" w:hAnsi="Aptos"/>
          <w:b/>
          <w:bCs/>
          <w:color w:val="000000"/>
          <w:sz w:val="24"/>
          <w:szCs w:val="24"/>
        </w:rPr>
        <w:t xml:space="preserve">clinically </w:t>
      </w:r>
      <w:r w:rsidRPr="00F00F7E">
        <w:rPr>
          <w:rFonts w:ascii="Aptos" w:eastAsia="Times New Roman" w:hAnsi="Aptos"/>
          <w:b/>
          <w:bCs/>
          <w:color w:val="000000"/>
          <w:sz w:val="24"/>
          <w:szCs w:val="24"/>
        </w:rPr>
        <w:t xml:space="preserve">eligible to have surgery in an ASC and must </w:t>
      </w:r>
      <w:r w:rsidR="006F19EC" w:rsidRPr="00F00F7E">
        <w:rPr>
          <w:rFonts w:ascii="Aptos" w:eastAsia="Times New Roman" w:hAnsi="Aptos"/>
          <w:b/>
          <w:bCs/>
          <w:color w:val="000000"/>
          <w:sz w:val="24"/>
          <w:szCs w:val="24"/>
        </w:rPr>
        <w:t xml:space="preserve">have their surgery performed in a hospital. For those patients, University will always maintain block time in hospital settings </w:t>
      </w:r>
      <w:r w:rsidR="00AD5BFE" w:rsidRPr="00F00F7E">
        <w:rPr>
          <w:rFonts w:ascii="Aptos" w:eastAsia="Times New Roman" w:hAnsi="Aptos"/>
          <w:b/>
          <w:bCs/>
          <w:color w:val="000000"/>
          <w:sz w:val="24"/>
          <w:szCs w:val="24"/>
        </w:rPr>
        <w:t>and University is incentivized to ensure that these settings remain viable to provide access</w:t>
      </w:r>
      <w:r w:rsidR="006F19EC" w:rsidRPr="00F00F7E">
        <w:rPr>
          <w:rFonts w:ascii="Aptos" w:eastAsia="Times New Roman" w:hAnsi="Aptos"/>
          <w:b/>
          <w:bCs/>
          <w:color w:val="000000"/>
          <w:sz w:val="24"/>
          <w:szCs w:val="24"/>
        </w:rPr>
        <w:t xml:space="preserve">. </w:t>
      </w:r>
    </w:p>
    <w:p w14:paraId="10B02A5F" w14:textId="223FC0C3" w:rsidR="00DC7D1C" w:rsidRPr="00F00F7E" w:rsidRDefault="00744C89" w:rsidP="006F19EC">
      <w:pPr>
        <w:ind w:left="720"/>
        <w:jc w:val="both"/>
        <w:rPr>
          <w:rFonts w:ascii="Aptos" w:eastAsia="Times New Roman" w:hAnsi="Aptos"/>
          <w:b/>
          <w:bCs/>
          <w:color w:val="000000"/>
          <w:sz w:val="24"/>
          <w:szCs w:val="24"/>
        </w:rPr>
      </w:pPr>
      <w:r w:rsidRPr="00F00F7E">
        <w:rPr>
          <w:rFonts w:ascii="Aptos" w:eastAsia="Times New Roman" w:hAnsi="Aptos"/>
          <w:b/>
          <w:bCs/>
          <w:color w:val="000000"/>
          <w:sz w:val="24"/>
          <w:szCs w:val="24"/>
        </w:rPr>
        <w:t>Furthermore, b</w:t>
      </w:r>
      <w:r w:rsidR="00DC7D1C" w:rsidRPr="00F00F7E">
        <w:rPr>
          <w:rFonts w:ascii="Aptos" w:eastAsia="Times New Roman" w:hAnsi="Aptos"/>
          <w:b/>
          <w:bCs/>
          <w:color w:val="000000"/>
          <w:sz w:val="24"/>
          <w:szCs w:val="24"/>
        </w:rPr>
        <w:t xml:space="preserve">ased on University’s </w:t>
      </w:r>
      <w:r w:rsidR="00AD5BFE" w:rsidRPr="00F00F7E">
        <w:rPr>
          <w:rFonts w:ascii="Aptos" w:eastAsia="Times New Roman" w:hAnsi="Aptos"/>
          <w:b/>
          <w:bCs/>
          <w:color w:val="000000"/>
          <w:sz w:val="24"/>
          <w:szCs w:val="24"/>
        </w:rPr>
        <w:t xml:space="preserve">longstanding </w:t>
      </w:r>
      <w:r w:rsidR="00DC7D1C" w:rsidRPr="00F00F7E">
        <w:rPr>
          <w:rFonts w:ascii="Aptos" w:eastAsia="Times New Roman" w:hAnsi="Aptos"/>
          <w:b/>
          <w:bCs/>
          <w:color w:val="000000"/>
          <w:sz w:val="24"/>
          <w:szCs w:val="24"/>
        </w:rPr>
        <w:t xml:space="preserve">experience opening and operating surgical departments and centers, it has projected low utilization for the first year of the proposed ASC’s operation. This does not indicate available capacity that needs to be filled but rather intentional scheduling to facilitate a smooth transition of cases from Sturdy Memorial Hospital to the proposed ASC. Additionally, University planned </w:t>
      </w:r>
      <w:r w:rsidR="00AD5BFE" w:rsidRPr="00F00F7E">
        <w:rPr>
          <w:rFonts w:ascii="Aptos" w:eastAsia="Times New Roman" w:hAnsi="Aptos"/>
          <w:b/>
          <w:bCs/>
          <w:color w:val="000000"/>
          <w:sz w:val="24"/>
          <w:szCs w:val="24"/>
        </w:rPr>
        <w:t>to hire</w:t>
      </w:r>
      <w:r w:rsidR="00DC7D1C" w:rsidRPr="00F00F7E">
        <w:rPr>
          <w:rFonts w:ascii="Aptos" w:eastAsia="Times New Roman" w:hAnsi="Aptos"/>
          <w:b/>
          <w:bCs/>
          <w:color w:val="000000"/>
          <w:sz w:val="24"/>
          <w:szCs w:val="24"/>
        </w:rPr>
        <w:t xml:space="preserve"> two providers, who at the time the projections were created, were not expected to have volume during the first year. </w:t>
      </w:r>
      <w:r w:rsidR="00AD5BFE" w:rsidRPr="00F00F7E">
        <w:rPr>
          <w:rFonts w:ascii="Aptos" w:eastAsia="Times New Roman" w:hAnsi="Aptos"/>
          <w:b/>
          <w:bCs/>
          <w:color w:val="000000"/>
          <w:sz w:val="24"/>
          <w:szCs w:val="24"/>
        </w:rPr>
        <w:t>Based on the current schedule for opening the ASC,</w:t>
      </w:r>
      <w:r w:rsidR="00DC7D1C" w:rsidRPr="00F00F7E">
        <w:rPr>
          <w:rFonts w:ascii="Aptos" w:eastAsia="Times New Roman" w:hAnsi="Aptos"/>
          <w:b/>
          <w:bCs/>
          <w:color w:val="000000"/>
          <w:sz w:val="24"/>
          <w:szCs w:val="24"/>
        </w:rPr>
        <w:t xml:space="preserve"> it is likely that both providers will be performing surgeries during the proposed ASC’s first </w:t>
      </w:r>
      <w:r w:rsidR="00FD4BA7" w:rsidRPr="00F00F7E">
        <w:rPr>
          <w:rFonts w:ascii="Aptos" w:eastAsia="Times New Roman" w:hAnsi="Aptos"/>
          <w:b/>
          <w:bCs/>
          <w:color w:val="000000"/>
          <w:sz w:val="24"/>
          <w:szCs w:val="24"/>
        </w:rPr>
        <w:t>year but</w:t>
      </w:r>
      <w:r w:rsidR="00DC7D1C" w:rsidRPr="00F00F7E">
        <w:rPr>
          <w:rFonts w:ascii="Aptos" w:eastAsia="Times New Roman" w:hAnsi="Aptos"/>
          <w:b/>
          <w:bCs/>
          <w:color w:val="000000"/>
          <w:sz w:val="24"/>
          <w:szCs w:val="24"/>
        </w:rPr>
        <w:t xml:space="preserve"> </w:t>
      </w:r>
      <w:r w:rsidR="00FD4BA7" w:rsidRPr="00F00F7E">
        <w:rPr>
          <w:rFonts w:ascii="Aptos" w:eastAsia="Times New Roman" w:hAnsi="Aptos"/>
          <w:b/>
          <w:bCs/>
          <w:color w:val="000000"/>
          <w:sz w:val="24"/>
          <w:szCs w:val="24"/>
        </w:rPr>
        <w:t xml:space="preserve">will </w:t>
      </w:r>
      <w:r w:rsidR="00DC7D1C" w:rsidRPr="00F00F7E">
        <w:rPr>
          <w:rFonts w:ascii="Aptos" w:eastAsia="Times New Roman" w:hAnsi="Aptos"/>
          <w:b/>
          <w:bCs/>
          <w:color w:val="000000"/>
          <w:sz w:val="24"/>
          <w:szCs w:val="24"/>
        </w:rPr>
        <w:t xml:space="preserve">still </w:t>
      </w:r>
      <w:r w:rsidR="00FD4BA7" w:rsidRPr="00F00F7E">
        <w:rPr>
          <w:rFonts w:ascii="Aptos" w:eastAsia="Times New Roman" w:hAnsi="Aptos"/>
          <w:b/>
          <w:bCs/>
          <w:color w:val="000000"/>
          <w:sz w:val="24"/>
          <w:szCs w:val="24"/>
        </w:rPr>
        <w:t>be in the process of growing</w:t>
      </w:r>
      <w:r w:rsidR="00DC7D1C" w:rsidRPr="00F00F7E">
        <w:rPr>
          <w:rFonts w:ascii="Aptos" w:eastAsia="Times New Roman" w:hAnsi="Aptos"/>
          <w:b/>
          <w:bCs/>
          <w:color w:val="000000"/>
          <w:sz w:val="24"/>
          <w:szCs w:val="24"/>
        </w:rPr>
        <w:t xml:space="preserve"> their patient panels. As a result, the proposed ASC will </w:t>
      </w:r>
      <w:r w:rsidR="00FD4BA7" w:rsidRPr="00F00F7E">
        <w:rPr>
          <w:rFonts w:ascii="Aptos" w:eastAsia="Times New Roman" w:hAnsi="Aptos"/>
          <w:b/>
          <w:bCs/>
          <w:color w:val="000000"/>
          <w:sz w:val="24"/>
          <w:szCs w:val="24"/>
        </w:rPr>
        <w:t>operate below 85</w:t>
      </w:r>
      <w:r w:rsidR="00222CA5">
        <w:rPr>
          <w:rFonts w:ascii="Aptos" w:eastAsia="Times New Roman" w:hAnsi="Aptos"/>
          <w:b/>
          <w:bCs/>
          <w:color w:val="000000"/>
          <w:sz w:val="24"/>
          <w:szCs w:val="24"/>
        </w:rPr>
        <w:t xml:space="preserve"> percent</w:t>
      </w:r>
      <w:r w:rsidR="00FD4BA7" w:rsidRPr="00F00F7E">
        <w:rPr>
          <w:rFonts w:ascii="Aptos" w:eastAsia="Times New Roman" w:hAnsi="Aptos"/>
          <w:b/>
          <w:bCs/>
          <w:color w:val="000000"/>
          <w:sz w:val="24"/>
          <w:szCs w:val="24"/>
        </w:rPr>
        <w:t xml:space="preserve"> capacity during its first year. </w:t>
      </w:r>
      <w:r w:rsidR="00DC7D1C" w:rsidRPr="00F00F7E">
        <w:rPr>
          <w:rFonts w:ascii="Aptos" w:eastAsia="Times New Roman" w:hAnsi="Aptos"/>
          <w:b/>
          <w:bCs/>
          <w:color w:val="000000"/>
          <w:sz w:val="24"/>
          <w:szCs w:val="24"/>
        </w:rPr>
        <w:t xml:space="preserve"> </w:t>
      </w:r>
    </w:p>
    <w:p w14:paraId="6C565F4B" w14:textId="1CC91942" w:rsidR="00744C89" w:rsidRPr="00F00F7E" w:rsidRDefault="00FD4BA7" w:rsidP="006F19EC">
      <w:pPr>
        <w:ind w:left="720"/>
        <w:jc w:val="both"/>
        <w:rPr>
          <w:rFonts w:ascii="Aptos" w:eastAsia="Times New Roman" w:hAnsi="Aptos"/>
          <w:b/>
          <w:bCs/>
          <w:color w:val="000000"/>
          <w:sz w:val="24"/>
          <w:szCs w:val="24"/>
        </w:rPr>
      </w:pPr>
      <w:r w:rsidRPr="00F00F7E">
        <w:rPr>
          <w:rFonts w:ascii="Aptos" w:eastAsia="Times New Roman" w:hAnsi="Aptos"/>
          <w:b/>
          <w:bCs/>
          <w:color w:val="000000"/>
          <w:sz w:val="24"/>
          <w:szCs w:val="24"/>
        </w:rPr>
        <w:lastRenderedPageBreak/>
        <w:t xml:space="preserve">The objective of the ASC is to decant appropriate surgical volume from Sturdy Memorial Hospital. While it is possible for patients to choose the ASC for surgery – assuming appropriate referrals are made and approved by the patient’s insurance - the Applicant has not built the ASC utilization projections around, nor does it anticipate that surgical volume will shift to the ASC from Morton Hospital, North Easton Surgery Center or BMC South. </w:t>
      </w:r>
      <w:r w:rsidR="00744C89" w:rsidRPr="00F00F7E">
        <w:rPr>
          <w:rFonts w:ascii="Aptos" w:eastAsia="Times New Roman" w:hAnsi="Aptos"/>
          <w:b/>
          <w:bCs/>
          <w:color w:val="000000"/>
          <w:sz w:val="24"/>
          <w:szCs w:val="24"/>
        </w:rPr>
        <w:t xml:space="preserve">For these reasons, the Applicant is projecting the proposed ASC’s volume will </w:t>
      </w:r>
      <w:r w:rsidR="00AD5BFE" w:rsidRPr="00F00F7E">
        <w:rPr>
          <w:rFonts w:ascii="Aptos" w:eastAsia="Times New Roman" w:hAnsi="Aptos"/>
          <w:b/>
          <w:bCs/>
          <w:color w:val="000000"/>
          <w:sz w:val="24"/>
          <w:szCs w:val="24"/>
        </w:rPr>
        <w:t>consist of</w:t>
      </w:r>
      <w:r w:rsidR="00744C89" w:rsidRPr="00F00F7E">
        <w:rPr>
          <w:rFonts w:ascii="Aptos" w:eastAsia="Times New Roman" w:hAnsi="Aptos"/>
          <w:b/>
          <w:bCs/>
          <w:color w:val="000000"/>
          <w:sz w:val="24"/>
          <w:szCs w:val="24"/>
        </w:rPr>
        <w:t xml:space="preserve"> Sturdy Health patients and patients referred to University’s Mansfield office</w:t>
      </w:r>
      <w:r w:rsidR="00AD5BFE" w:rsidRPr="00F00F7E">
        <w:rPr>
          <w:rFonts w:ascii="Aptos" w:eastAsia="Times New Roman" w:hAnsi="Aptos"/>
          <w:b/>
          <w:bCs/>
          <w:color w:val="000000"/>
          <w:sz w:val="24"/>
          <w:szCs w:val="24"/>
        </w:rPr>
        <w:t xml:space="preserve"> and does not anticipate that the ASC will have a material impact on other providers</w:t>
      </w:r>
      <w:r w:rsidR="00744C89" w:rsidRPr="00F00F7E">
        <w:rPr>
          <w:rFonts w:ascii="Aptos" w:eastAsia="Times New Roman" w:hAnsi="Aptos"/>
          <w:b/>
          <w:bCs/>
          <w:color w:val="000000"/>
          <w:sz w:val="24"/>
          <w:szCs w:val="24"/>
        </w:rPr>
        <w:t xml:space="preserve">. </w:t>
      </w:r>
    </w:p>
    <w:p w14:paraId="4185C846" w14:textId="4B525664" w:rsidR="00DC7D1C" w:rsidRPr="00F00F7E" w:rsidRDefault="00DC7D1C" w:rsidP="004348FB">
      <w:pPr>
        <w:ind w:left="720"/>
        <w:rPr>
          <w:rFonts w:cstheme="minorHAnsi"/>
          <w:sz w:val="24"/>
          <w:szCs w:val="24"/>
        </w:rPr>
      </w:pPr>
    </w:p>
    <w:sectPr w:rsidR="00DC7D1C" w:rsidRPr="00F00F7E" w:rsidSect="00C04577">
      <w:headerReference w:type="even" r:id="rId8"/>
      <w:headerReference w:type="default" r:id="rId9"/>
      <w:footerReference w:type="default" r:id="rId10"/>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01D62" w14:textId="77777777" w:rsidR="005743A3" w:rsidRDefault="005743A3" w:rsidP="00E45D1C">
      <w:pPr>
        <w:spacing w:after="0" w:line="240" w:lineRule="auto"/>
      </w:pPr>
      <w:r>
        <w:separator/>
      </w:r>
    </w:p>
  </w:endnote>
  <w:endnote w:type="continuationSeparator" w:id="0">
    <w:p w14:paraId="3846D393" w14:textId="77777777" w:rsidR="005743A3" w:rsidRDefault="005743A3" w:rsidP="00E45D1C">
      <w:pPr>
        <w:spacing w:after="0" w:line="240" w:lineRule="auto"/>
      </w:pPr>
      <w:r>
        <w:continuationSeparator/>
      </w:r>
    </w:p>
  </w:endnote>
  <w:endnote w:type="continuationNotice" w:id="1">
    <w:p w14:paraId="0928F41B" w14:textId="77777777" w:rsidR="005743A3" w:rsidRDefault="005743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464395"/>
      <w:docPartObj>
        <w:docPartGallery w:val="Page Numbers (Bottom of Page)"/>
        <w:docPartUnique/>
      </w:docPartObj>
    </w:sdtPr>
    <w:sdtEndPr>
      <w:rPr>
        <w:noProof/>
      </w:rPr>
    </w:sdtEndPr>
    <w:sdtContent>
      <w:p w14:paraId="4C41571C" w14:textId="7E3E47DF" w:rsidR="005E5080" w:rsidRDefault="005E50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584798" w14:textId="77777777" w:rsidR="005E5080" w:rsidRDefault="005E50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79F0C" w14:textId="77777777" w:rsidR="005743A3" w:rsidRDefault="005743A3" w:rsidP="00E45D1C">
      <w:pPr>
        <w:spacing w:after="0" w:line="240" w:lineRule="auto"/>
      </w:pPr>
      <w:r>
        <w:separator/>
      </w:r>
    </w:p>
  </w:footnote>
  <w:footnote w:type="continuationSeparator" w:id="0">
    <w:p w14:paraId="45DD4A38" w14:textId="77777777" w:rsidR="005743A3" w:rsidRDefault="005743A3" w:rsidP="00E45D1C">
      <w:pPr>
        <w:spacing w:after="0" w:line="240" w:lineRule="auto"/>
      </w:pPr>
      <w:r>
        <w:continuationSeparator/>
      </w:r>
    </w:p>
  </w:footnote>
  <w:footnote w:type="continuationNotice" w:id="1">
    <w:p w14:paraId="0735B5B6" w14:textId="77777777" w:rsidR="005743A3" w:rsidRDefault="005743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4985" w14:textId="219650E4" w:rsidR="00101DAD" w:rsidRDefault="005743A3">
    <w:pPr>
      <w:pStyle w:val="Header"/>
    </w:pPr>
    <w:r>
      <w:rPr>
        <w:noProof/>
      </w:rPr>
      <w:pict w14:anchorId="4C7929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AB08B" w14:textId="2AA0DDA8" w:rsidR="00653CEC" w:rsidRDefault="00653CEC" w:rsidP="00B371F2">
    <w:pPr>
      <w:pStyle w:val="Header"/>
      <w:jc w:val="center"/>
      <w:rPr>
        <w:b/>
        <w:bCs/>
        <w:sz w:val="28"/>
        <w:szCs w:val="28"/>
      </w:rPr>
    </w:pPr>
    <w:r w:rsidRPr="00653CEC">
      <w:rPr>
        <w:b/>
        <w:bCs/>
        <w:sz w:val="28"/>
        <w:szCs w:val="28"/>
      </w:rPr>
      <w:t>Sturdy Health – University Orthopedics Center for Orthopedic Surgery, LLC</w:t>
    </w:r>
  </w:p>
  <w:p w14:paraId="4FD1865F" w14:textId="20B3B3F0" w:rsidR="005C0C50" w:rsidRPr="00092585" w:rsidRDefault="005C0C50" w:rsidP="00B371F2">
    <w:pPr>
      <w:pStyle w:val="Header"/>
      <w:jc w:val="center"/>
      <w:rPr>
        <w:b/>
        <w:bCs/>
        <w:sz w:val="28"/>
        <w:szCs w:val="28"/>
      </w:rPr>
    </w:pPr>
    <w:proofErr w:type="spellStart"/>
    <w:r>
      <w:rPr>
        <w:b/>
        <w:bCs/>
        <w:sz w:val="28"/>
        <w:szCs w:val="28"/>
      </w:rPr>
      <w:t>DoN</w:t>
    </w:r>
    <w:proofErr w:type="spellEnd"/>
    <w:r>
      <w:rPr>
        <w:b/>
        <w:bCs/>
        <w:sz w:val="28"/>
        <w:szCs w:val="28"/>
      </w:rPr>
      <w:t xml:space="preserve"> Application #</w:t>
    </w:r>
    <w:r w:rsidR="00653CEC" w:rsidRPr="00653CEC">
      <w:t xml:space="preserve"> </w:t>
    </w:r>
    <w:r w:rsidR="00653CEC" w:rsidRPr="00653CEC">
      <w:rPr>
        <w:b/>
        <w:bCs/>
        <w:sz w:val="28"/>
        <w:szCs w:val="28"/>
      </w:rPr>
      <w:t>SH/UO-26031815-AS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6C8"/>
    <w:multiLevelType w:val="hybridMultilevel"/>
    <w:tmpl w:val="532E87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E24AF"/>
    <w:multiLevelType w:val="hybridMultilevel"/>
    <w:tmpl w:val="0B587142"/>
    <w:lvl w:ilvl="0" w:tplc="4B964EA2">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86210B"/>
    <w:multiLevelType w:val="hybridMultilevel"/>
    <w:tmpl w:val="9E8CEECA"/>
    <w:lvl w:ilvl="0" w:tplc="6604454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220A4"/>
    <w:multiLevelType w:val="hybridMultilevel"/>
    <w:tmpl w:val="270C5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90564"/>
    <w:multiLevelType w:val="hybridMultilevel"/>
    <w:tmpl w:val="9454D19E"/>
    <w:lvl w:ilvl="0" w:tplc="4CA81E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9D28E2"/>
    <w:multiLevelType w:val="hybridMultilevel"/>
    <w:tmpl w:val="AC9EB8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857954"/>
    <w:multiLevelType w:val="hybridMultilevel"/>
    <w:tmpl w:val="42F070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7D0C41"/>
    <w:multiLevelType w:val="hybridMultilevel"/>
    <w:tmpl w:val="8F1A7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216C56"/>
    <w:multiLevelType w:val="hybridMultilevel"/>
    <w:tmpl w:val="AC9EB80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360CC8"/>
    <w:multiLevelType w:val="hybridMultilevel"/>
    <w:tmpl w:val="42F070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3C30D3"/>
    <w:multiLevelType w:val="hybridMultilevel"/>
    <w:tmpl w:val="320A1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835838"/>
    <w:multiLevelType w:val="hybridMultilevel"/>
    <w:tmpl w:val="01B4AA1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671406"/>
    <w:multiLevelType w:val="hybridMultilevel"/>
    <w:tmpl w:val="C43A63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9C80704"/>
    <w:multiLevelType w:val="multilevel"/>
    <w:tmpl w:val="C9BA6F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54A079D"/>
    <w:multiLevelType w:val="hybridMultilevel"/>
    <w:tmpl w:val="255EDBEE"/>
    <w:lvl w:ilvl="0" w:tplc="FA7E706C">
      <w:start w:val="1"/>
      <w:numFmt w:val="decimal"/>
      <w:lvlText w:val="%1."/>
      <w:lvlJc w:val="left"/>
      <w:pPr>
        <w:ind w:left="380" w:hanging="360"/>
      </w:pPr>
      <w:rPr>
        <w:rFonts w:hint="default"/>
        <w:b/>
        <w:bCs/>
      </w:rPr>
    </w:lvl>
    <w:lvl w:ilvl="1" w:tplc="04090019">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5" w15:restartNumberingAfterBreak="0">
    <w:nsid w:val="36080CD8"/>
    <w:multiLevelType w:val="hybridMultilevel"/>
    <w:tmpl w:val="90A44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9E1607"/>
    <w:multiLevelType w:val="hybridMultilevel"/>
    <w:tmpl w:val="E8EC42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C31C8F"/>
    <w:multiLevelType w:val="hybridMultilevel"/>
    <w:tmpl w:val="391C5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CA3199"/>
    <w:multiLevelType w:val="hybridMultilevel"/>
    <w:tmpl w:val="2A02E6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2E305D"/>
    <w:multiLevelType w:val="hybridMultilevel"/>
    <w:tmpl w:val="5F022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AC40B6"/>
    <w:multiLevelType w:val="hybridMultilevel"/>
    <w:tmpl w:val="0E8A0CF6"/>
    <w:lvl w:ilvl="0" w:tplc="4CA81E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976FC6"/>
    <w:multiLevelType w:val="hybridMultilevel"/>
    <w:tmpl w:val="A406F108"/>
    <w:lvl w:ilvl="0" w:tplc="952C284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C41DF8"/>
    <w:multiLevelType w:val="hybridMultilevel"/>
    <w:tmpl w:val="F932A00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3F35920"/>
    <w:multiLevelType w:val="hybridMultilevel"/>
    <w:tmpl w:val="D75ED44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83076BA"/>
    <w:multiLevelType w:val="multilevel"/>
    <w:tmpl w:val="3C981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B838F8"/>
    <w:multiLevelType w:val="multilevel"/>
    <w:tmpl w:val="A41EA43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F767F0B"/>
    <w:multiLevelType w:val="hybridMultilevel"/>
    <w:tmpl w:val="D764D20A"/>
    <w:lvl w:ilvl="0" w:tplc="74DE0CB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9B384F"/>
    <w:multiLevelType w:val="hybridMultilevel"/>
    <w:tmpl w:val="A98C0492"/>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47A778E"/>
    <w:multiLevelType w:val="hybridMultilevel"/>
    <w:tmpl w:val="2B5CD9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6F935E7"/>
    <w:multiLevelType w:val="hybridMultilevel"/>
    <w:tmpl w:val="7C16D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F8658D"/>
    <w:multiLevelType w:val="hybridMultilevel"/>
    <w:tmpl w:val="F55ED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1C4313"/>
    <w:multiLevelType w:val="hybridMultilevel"/>
    <w:tmpl w:val="E49E32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D4E1C04"/>
    <w:multiLevelType w:val="hybridMultilevel"/>
    <w:tmpl w:val="C0F4F3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8E752A"/>
    <w:multiLevelType w:val="hybridMultilevel"/>
    <w:tmpl w:val="ED42AE84"/>
    <w:lvl w:ilvl="0" w:tplc="7C40271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9A348E"/>
    <w:multiLevelType w:val="hybridMultilevel"/>
    <w:tmpl w:val="496C4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3040BB"/>
    <w:multiLevelType w:val="hybridMultilevel"/>
    <w:tmpl w:val="2B5CD9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66B2B48"/>
    <w:multiLevelType w:val="hybridMultilevel"/>
    <w:tmpl w:val="A406F10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7251F02"/>
    <w:multiLevelType w:val="hybridMultilevel"/>
    <w:tmpl w:val="7C16D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AC7DEE"/>
    <w:multiLevelType w:val="hybridMultilevel"/>
    <w:tmpl w:val="CCAC8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ED751E"/>
    <w:multiLevelType w:val="hybridMultilevel"/>
    <w:tmpl w:val="F166788C"/>
    <w:lvl w:ilvl="0" w:tplc="F9BC5872">
      <w:start w:val="1"/>
      <w:numFmt w:val="decimal"/>
      <w:pStyle w:val="Heading2"/>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F11E21"/>
    <w:multiLevelType w:val="hybridMultilevel"/>
    <w:tmpl w:val="8AEAC3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7CCE2FD2"/>
    <w:multiLevelType w:val="hybridMultilevel"/>
    <w:tmpl w:val="918644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37924746">
    <w:abstractNumId w:val="33"/>
  </w:num>
  <w:num w:numId="2" w16cid:durableId="449669609">
    <w:abstractNumId w:val="7"/>
  </w:num>
  <w:num w:numId="3" w16cid:durableId="1632975170">
    <w:abstractNumId w:val="31"/>
  </w:num>
  <w:num w:numId="4" w16cid:durableId="1183977095">
    <w:abstractNumId w:val="41"/>
  </w:num>
  <w:num w:numId="5" w16cid:durableId="1230916997">
    <w:abstractNumId w:val="34"/>
  </w:num>
  <w:num w:numId="6" w16cid:durableId="464589505">
    <w:abstractNumId w:val="37"/>
  </w:num>
  <w:num w:numId="7" w16cid:durableId="9821510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04245">
    <w:abstractNumId w:val="29"/>
  </w:num>
  <w:num w:numId="9" w16cid:durableId="1477533355">
    <w:abstractNumId w:val="3"/>
  </w:num>
  <w:num w:numId="10" w16cid:durableId="1828202636">
    <w:abstractNumId w:val="18"/>
  </w:num>
  <w:num w:numId="11" w16cid:durableId="1769345806">
    <w:abstractNumId w:val="1"/>
  </w:num>
  <w:num w:numId="12" w16cid:durableId="1426415847">
    <w:abstractNumId w:val="30"/>
  </w:num>
  <w:num w:numId="13" w16cid:durableId="1549880134">
    <w:abstractNumId w:val="20"/>
  </w:num>
  <w:num w:numId="14" w16cid:durableId="2131704504">
    <w:abstractNumId w:val="24"/>
  </w:num>
  <w:num w:numId="15" w16cid:durableId="1853495620">
    <w:abstractNumId w:val="4"/>
  </w:num>
  <w:num w:numId="16" w16cid:durableId="941954089">
    <w:abstractNumId w:val="21"/>
  </w:num>
  <w:num w:numId="17" w16cid:durableId="1650279753">
    <w:abstractNumId w:val="15"/>
  </w:num>
  <w:num w:numId="18" w16cid:durableId="1988584985">
    <w:abstractNumId w:val="27"/>
  </w:num>
  <w:num w:numId="19" w16cid:durableId="535700289">
    <w:abstractNumId w:val="36"/>
  </w:num>
  <w:num w:numId="20" w16cid:durableId="461190725">
    <w:abstractNumId w:val="19"/>
  </w:num>
  <w:num w:numId="21" w16cid:durableId="1317417397">
    <w:abstractNumId w:val="6"/>
  </w:num>
  <w:num w:numId="22" w16cid:durableId="2038381733">
    <w:abstractNumId w:val="9"/>
  </w:num>
  <w:num w:numId="23" w16cid:durableId="1769961476">
    <w:abstractNumId w:val="6"/>
  </w:num>
  <w:num w:numId="24" w16cid:durableId="975526697">
    <w:abstractNumId w:val="16"/>
  </w:num>
  <w:num w:numId="25" w16cid:durableId="1724527157">
    <w:abstractNumId w:val="5"/>
  </w:num>
  <w:num w:numId="26" w16cid:durableId="1825075340">
    <w:abstractNumId w:val="8"/>
  </w:num>
  <w:num w:numId="27" w16cid:durableId="1062371025">
    <w:abstractNumId w:val="0"/>
  </w:num>
  <w:num w:numId="28" w16cid:durableId="319892756">
    <w:abstractNumId w:val="11"/>
  </w:num>
  <w:num w:numId="29" w16cid:durableId="1980500724">
    <w:abstractNumId w:val="35"/>
  </w:num>
  <w:num w:numId="30" w16cid:durableId="1571192574">
    <w:abstractNumId w:val="28"/>
  </w:num>
  <w:num w:numId="31" w16cid:durableId="186604058">
    <w:abstractNumId w:val="2"/>
  </w:num>
  <w:num w:numId="32" w16cid:durableId="1622417416">
    <w:abstractNumId w:val="10"/>
  </w:num>
  <w:num w:numId="33" w16cid:durableId="216406134">
    <w:abstractNumId w:val="32"/>
  </w:num>
  <w:num w:numId="34" w16cid:durableId="56174161">
    <w:abstractNumId w:val="17"/>
  </w:num>
  <w:num w:numId="35" w16cid:durableId="1548906486">
    <w:abstractNumId w:val="38"/>
  </w:num>
  <w:num w:numId="36" w16cid:durableId="1498185125">
    <w:abstractNumId w:val="22"/>
  </w:num>
  <w:num w:numId="37" w16cid:durableId="1102799956">
    <w:abstractNumId w:val="26"/>
  </w:num>
  <w:num w:numId="38" w16cid:durableId="941884558">
    <w:abstractNumId w:val="39"/>
  </w:num>
  <w:num w:numId="39" w16cid:durableId="1817531775">
    <w:abstractNumId w:val="23"/>
  </w:num>
  <w:num w:numId="40" w16cid:durableId="458570623">
    <w:abstractNumId w:val="12"/>
  </w:num>
  <w:num w:numId="41" w16cid:durableId="300620005">
    <w:abstractNumId w:val="14"/>
  </w:num>
  <w:num w:numId="42" w16cid:durableId="21028700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3196096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C7D"/>
    <w:rsid w:val="000043A5"/>
    <w:rsid w:val="00005616"/>
    <w:rsid w:val="00005A4C"/>
    <w:rsid w:val="00006750"/>
    <w:rsid w:val="000115B7"/>
    <w:rsid w:val="00011E91"/>
    <w:rsid w:val="00012E84"/>
    <w:rsid w:val="000130E9"/>
    <w:rsid w:val="00014363"/>
    <w:rsid w:val="00015AB6"/>
    <w:rsid w:val="0001602B"/>
    <w:rsid w:val="0001718E"/>
    <w:rsid w:val="000201A4"/>
    <w:rsid w:val="0002024E"/>
    <w:rsid w:val="000204BD"/>
    <w:rsid w:val="00020571"/>
    <w:rsid w:val="00021E16"/>
    <w:rsid w:val="0002247D"/>
    <w:rsid w:val="00022D58"/>
    <w:rsid w:val="00023287"/>
    <w:rsid w:val="0002367C"/>
    <w:rsid w:val="000246A5"/>
    <w:rsid w:val="00025270"/>
    <w:rsid w:val="00025D1B"/>
    <w:rsid w:val="00026890"/>
    <w:rsid w:val="000305E0"/>
    <w:rsid w:val="00030EF5"/>
    <w:rsid w:val="00033CB3"/>
    <w:rsid w:val="00034D04"/>
    <w:rsid w:val="00035AF5"/>
    <w:rsid w:val="000367CC"/>
    <w:rsid w:val="00037DBC"/>
    <w:rsid w:val="000401C6"/>
    <w:rsid w:val="00041BBB"/>
    <w:rsid w:val="00042007"/>
    <w:rsid w:val="0004417D"/>
    <w:rsid w:val="000441F8"/>
    <w:rsid w:val="000458B3"/>
    <w:rsid w:val="00046CFA"/>
    <w:rsid w:val="000471D4"/>
    <w:rsid w:val="0004760C"/>
    <w:rsid w:val="00047E6B"/>
    <w:rsid w:val="00050CF0"/>
    <w:rsid w:val="0005118D"/>
    <w:rsid w:val="0005322C"/>
    <w:rsid w:val="00055D9B"/>
    <w:rsid w:val="00057914"/>
    <w:rsid w:val="00057BAA"/>
    <w:rsid w:val="00062604"/>
    <w:rsid w:val="00062F8C"/>
    <w:rsid w:val="00062FC0"/>
    <w:rsid w:val="000631D6"/>
    <w:rsid w:val="00064B4C"/>
    <w:rsid w:val="00064CD2"/>
    <w:rsid w:val="00065A3D"/>
    <w:rsid w:val="00070036"/>
    <w:rsid w:val="000703C3"/>
    <w:rsid w:val="000713AA"/>
    <w:rsid w:val="00071A62"/>
    <w:rsid w:val="00071FC9"/>
    <w:rsid w:val="00074284"/>
    <w:rsid w:val="000747D7"/>
    <w:rsid w:val="000750FC"/>
    <w:rsid w:val="00075B8D"/>
    <w:rsid w:val="00077704"/>
    <w:rsid w:val="00080B4C"/>
    <w:rsid w:val="00080C65"/>
    <w:rsid w:val="000814DA"/>
    <w:rsid w:val="000819BE"/>
    <w:rsid w:val="00083BD7"/>
    <w:rsid w:val="00084492"/>
    <w:rsid w:val="00084D76"/>
    <w:rsid w:val="0008545A"/>
    <w:rsid w:val="00086FF9"/>
    <w:rsid w:val="00090684"/>
    <w:rsid w:val="00092585"/>
    <w:rsid w:val="00092E82"/>
    <w:rsid w:val="00093B92"/>
    <w:rsid w:val="00094963"/>
    <w:rsid w:val="00095A0E"/>
    <w:rsid w:val="00096556"/>
    <w:rsid w:val="000968DB"/>
    <w:rsid w:val="000A1FAF"/>
    <w:rsid w:val="000A33BD"/>
    <w:rsid w:val="000A3493"/>
    <w:rsid w:val="000A4B26"/>
    <w:rsid w:val="000A4C12"/>
    <w:rsid w:val="000A661B"/>
    <w:rsid w:val="000A6E13"/>
    <w:rsid w:val="000A7C7B"/>
    <w:rsid w:val="000B0A20"/>
    <w:rsid w:val="000B205E"/>
    <w:rsid w:val="000B322D"/>
    <w:rsid w:val="000B33AC"/>
    <w:rsid w:val="000B4340"/>
    <w:rsid w:val="000B4433"/>
    <w:rsid w:val="000B49FE"/>
    <w:rsid w:val="000B4C1D"/>
    <w:rsid w:val="000B753F"/>
    <w:rsid w:val="000B7ABA"/>
    <w:rsid w:val="000C0238"/>
    <w:rsid w:val="000C0FF4"/>
    <w:rsid w:val="000C3B64"/>
    <w:rsid w:val="000C4F63"/>
    <w:rsid w:val="000C5E2D"/>
    <w:rsid w:val="000C7403"/>
    <w:rsid w:val="000D3EC4"/>
    <w:rsid w:val="000D568B"/>
    <w:rsid w:val="000D7F11"/>
    <w:rsid w:val="000E1A2B"/>
    <w:rsid w:val="000E3F88"/>
    <w:rsid w:val="000E7B9E"/>
    <w:rsid w:val="000E7BB1"/>
    <w:rsid w:val="000F0F66"/>
    <w:rsid w:val="000F1308"/>
    <w:rsid w:val="000F3521"/>
    <w:rsid w:val="000F4352"/>
    <w:rsid w:val="000F6393"/>
    <w:rsid w:val="000F76B5"/>
    <w:rsid w:val="000F7E5D"/>
    <w:rsid w:val="00101DAD"/>
    <w:rsid w:val="001036A2"/>
    <w:rsid w:val="00104021"/>
    <w:rsid w:val="00106F8B"/>
    <w:rsid w:val="00107578"/>
    <w:rsid w:val="00107F49"/>
    <w:rsid w:val="0011132B"/>
    <w:rsid w:val="001119A9"/>
    <w:rsid w:val="00114641"/>
    <w:rsid w:val="001147F0"/>
    <w:rsid w:val="00117D7A"/>
    <w:rsid w:val="001209CE"/>
    <w:rsid w:val="00120B70"/>
    <w:rsid w:val="0012138E"/>
    <w:rsid w:val="001215CE"/>
    <w:rsid w:val="00121E3F"/>
    <w:rsid w:val="00122AC1"/>
    <w:rsid w:val="00123798"/>
    <w:rsid w:val="00123AB6"/>
    <w:rsid w:val="00124E01"/>
    <w:rsid w:val="001275EE"/>
    <w:rsid w:val="00130034"/>
    <w:rsid w:val="00131E01"/>
    <w:rsid w:val="001321E8"/>
    <w:rsid w:val="0013338E"/>
    <w:rsid w:val="001348C0"/>
    <w:rsid w:val="00137228"/>
    <w:rsid w:val="001418CE"/>
    <w:rsid w:val="00141F17"/>
    <w:rsid w:val="001439D9"/>
    <w:rsid w:val="00144AAB"/>
    <w:rsid w:val="0014570F"/>
    <w:rsid w:val="001470B4"/>
    <w:rsid w:val="00150334"/>
    <w:rsid w:val="001514FF"/>
    <w:rsid w:val="0015243C"/>
    <w:rsid w:val="001526EC"/>
    <w:rsid w:val="00152B76"/>
    <w:rsid w:val="001542DA"/>
    <w:rsid w:val="00154A7A"/>
    <w:rsid w:val="00154BA0"/>
    <w:rsid w:val="00154DFC"/>
    <w:rsid w:val="001561A4"/>
    <w:rsid w:val="00157D38"/>
    <w:rsid w:val="001603F3"/>
    <w:rsid w:val="00161633"/>
    <w:rsid w:val="0016327E"/>
    <w:rsid w:val="001635BC"/>
    <w:rsid w:val="00163C19"/>
    <w:rsid w:val="00163F97"/>
    <w:rsid w:val="001649EA"/>
    <w:rsid w:val="00164C8A"/>
    <w:rsid w:val="0016653F"/>
    <w:rsid w:val="001665EA"/>
    <w:rsid w:val="00170092"/>
    <w:rsid w:val="00170BF0"/>
    <w:rsid w:val="00171E8F"/>
    <w:rsid w:val="00172258"/>
    <w:rsid w:val="00172BE4"/>
    <w:rsid w:val="00173202"/>
    <w:rsid w:val="001742F8"/>
    <w:rsid w:val="001745F4"/>
    <w:rsid w:val="00175714"/>
    <w:rsid w:val="00180F87"/>
    <w:rsid w:val="00183328"/>
    <w:rsid w:val="001840D3"/>
    <w:rsid w:val="0018422C"/>
    <w:rsid w:val="00185AB2"/>
    <w:rsid w:val="00185E42"/>
    <w:rsid w:val="00187159"/>
    <w:rsid w:val="001873ED"/>
    <w:rsid w:val="001912C7"/>
    <w:rsid w:val="00191BCD"/>
    <w:rsid w:val="00193038"/>
    <w:rsid w:val="00193B1B"/>
    <w:rsid w:val="0019409A"/>
    <w:rsid w:val="0019518B"/>
    <w:rsid w:val="0019751B"/>
    <w:rsid w:val="0019763E"/>
    <w:rsid w:val="001A0238"/>
    <w:rsid w:val="001A276B"/>
    <w:rsid w:val="001A32EA"/>
    <w:rsid w:val="001A338F"/>
    <w:rsid w:val="001A7FF2"/>
    <w:rsid w:val="001B1A6C"/>
    <w:rsid w:val="001B28D2"/>
    <w:rsid w:val="001B4571"/>
    <w:rsid w:val="001B4F20"/>
    <w:rsid w:val="001B5210"/>
    <w:rsid w:val="001B524B"/>
    <w:rsid w:val="001C05B6"/>
    <w:rsid w:val="001C4126"/>
    <w:rsid w:val="001C4B4A"/>
    <w:rsid w:val="001C58CB"/>
    <w:rsid w:val="001C5A2D"/>
    <w:rsid w:val="001C5D16"/>
    <w:rsid w:val="001C6825"/>
    <w:rsid w:val="001C692A"/>
    <w:rsid w:val="001D14BE"/>
    <w:rsid w:val="001D22EE"/>
    <w:rsid w:val="001D3878"/>
    <w:rsid w:val="001D42BE"/>
    <w:rsid w:val="001D4B13"/>
    <w:rsid w:val="001D6F95"/>
    <w:rsid w:val="001D775B"/>
    <w:rsid w:val="001D7789"/>
    <w:rsid w:val="001E39D5"/>
    <w:rsid w:val="001E4287"/>
    <w:rsid w:val="001E739B"/>
    <w:rsid w:val="001E7FB4"/>
    <w:rsid w:val="001F1181"/>
    <w:rsid w:val="001F1A68"/>
    <w:rsid w:val="001F1E8A"/>
    <w:rsid w:val="001F1F84"/>
    <w:rsid w:val="001F39EB"/>
    <w:rsid w:val="001F798F"/>
    <w:rsid w:val="00200E76"/>
    <w:rsid w:val="0020210C"/>
    <w:rsid w:val="00202897"/>
    <w:rsid w:val="0020365F"/>
    <w:rsid w:val="00203870"/>
    <w:rsid w:val="002047A2"/>
    <w:rsid w:val="002059BD"/>
    <w:rsid w:val="002059E0"/>
    <w:rsid w:val="00207205"/>
    <w:rsid w:val="00207329"/>
    <w:rsid w:val="002076B6"/>
    <w:rsid w:val="00210EBE"/>
    <w:rsid w:val="0021156F"/>
    <w:rsid w:val="00215F63"/>
    <w:rsid w:val="00216515"/>
    <w:rsid w:val="002179EC"/>
    <w:rsid w:val="00220612"/>
    <w:rsid w:val="00220874"/>
    <w:rsid w:val="002215BB"/>
    <w:rsid w:val="00221DD3"/>
    <w:rsid w:val="0022235A"/>
    <w:rsid w:val="00222CA5"/>
    <w:rsid w:val="00227526"/>
    <w:rsid w:val="0022759C"/>
    <w:rsid w:val="0023173B"/>
    <w:rsid w:val="002318C5"/>
    <w:rsid w:val="00234610"/>
    <w:rsid w:val="00234998"/>
    <w:rsid w:val="0023702D"/>
    <w:rsid w:val="00237494"/>
    <w:rsid w:val="00237D71"/>
    <w:rsid w:val="00241771"/>
    <w:rsid w:val="00245246"/>
    <w:rsid w:val="00245ECA"/>
    <w:rsid w:val="002468A2"/>
    <w:rsid w:val="00247513"/>
    <w:rsid w:val="00250A27"/>
    <w:rsid w:val="00251C67"/>
    <w:rsid w:val="002538FB"/>
    <w:rsid w:val="00253A90"/>
    <w:rsid w:val="002549E8"/>
    <w:rsid w:val="00255749"/>
    <w:rsid w:val="0025668D"/>
    <w:rsid w:val="00257E6B"/>
    <w:rsid w:val="002600A8"/>
    <w:rsid w:val="0026167E"/>
    <w:rsid w:val="0026193A"/>
    <w:rsid w:val="00264644"/>
    <w:rsid w:val="00264904"/>
    <w:rsid w:val="002652EE"/>
    <w:rsid w:val="00267062"/>
    <w:rsid w:val="002711C8"/>
    <w:rsid w:val="00271623"/>
    <w:rsid w:val="00272D23"/>
    <w:rsid w:val="00277109"/>
    <w:rsid w:val="00280285"/>
    <w:rsid w:val="0028035A"/>
    <w:rsid w:val="0028203A"/>
    <w:rsid w:val="00282E35"/>
    <w:rsid w:val="002842EA"/>
    <w:rsid w:val="00285948"/>
    <w:rsid w:val="002862E3"/>
    <w:rsid w:val="00290185"/>
    <w:rsid w:val="00291644"/>
    <w:rsid w:val="00291B41"/>
    <w:rsid w:val="0029201E"/>
    <w:rsid w:val="002925CF"/>
    <w:rsid w:val="0029547F"/>
    <w:rsid w:val="002957A3"/>
    <w:rsid w:val="0029685E"/>
    <w:rsid w:val="00296A97"/>
    <w:rsid w:val="00296F51"/>
    <w:rsid w:val="002A1CEE"/>
    <w:rsid w:val="002A28D0"/>
    <w:rsid w:val="002A3B81"/>
    <w:rsid w:val="002A48E5"/>
    <w:rsid w:val="002A49B1"/>
    <w:rsid w:val="002A554F"/>
    <w:rsid w:val="002A7141"/>
    <w:rsid w:val="002B0B0C"/>
    <w:rsid w:val="002B20FF"/>
    <w:rsid w:val="002B4626"/>
    <w:rsid w:val="002B55F9"/>
    <w:rsid w:val="002B79D0"/>
    <w:rsid w:val="002C0853"/>
    <w:rsid w:val="002C0F9E"/>
    <w:rsid w:val="002C2587"/>
    <w:rsid w:val="002C2AA7"/>
    <w:rsid w:val="002C3720"/>
    <w:rsid w:val="002C4CDD"/>
    <w:rsid w:val="002C6757"/>
    <w:rsid w:val="002C7147"/>
    <w:rsid w:val="002D05D8"/>
    <w:rsid w:val="002D1749"/>
    <w:rsid w:val="002D3A78"/>
    <w:rsid w:val="002D3C8E"/>
    <w:rsid w:val="002D40AC"/>
    <w:rsid w:val="002D7BFC"/>
    <w:rsid w:val="002E0DBB"/>
    <w:rsid w:val="002E1DF0"/>
    <w:rsid w:val="002E2029"/>
    <w:rsid w:val="002E258F"/>
    <w:rsid w:val="002E32F9"/>
    <w:rsid w:val="002E5E09"/>
    <w:rsid w:val="002F04D1"/>
    <w:rsid w:val="002F1A9F"/>
    <w:rsid w:val="002F40F6"/>
    <w:rsid w:val="002F4542"/>
    <w:rsid w:val="002F4573"/>
    <w:rsid w:val="002F4F3C"/>
    <w:rsid w:val="002F5E31"/>
    <w:rsid w:val="002F7CAF"/>
    <w:rsid w:val="003029C0"/>
    <w:rsid w:val="00304A69"/>
    <w:rsid w:val="003054CD"/>
    <w:rsid w:val="00305770"/>
    <w:rsid w:val="003065B2"/>
    <w:rsid w:val="00306967"/>
    <w:rsid w:val="00310C77"/>
    <w:rsid w:val="00311F78"/>
    <w:rsid w:val="00312975"/>
    <w:rsid w:val="0031310D"/>
    <w:rsid w:val="00313D95"/>
    <w:rsid w:val="00313E62"/>
    <w:rsid w:val="00314A9A"/>
    <w:rsid w:val="0031511B"/>
    <w:rsid w:val="00315E1D"/>
    <w:rsid w:val="00316561"/>
    <w:rsid w:val="00316EC3"/>
    <w:rsid w:val="00317099"/>
    <w:rsid w:val="00321BD4"/>
    <w:rsid w:val="003222C0"/>
    <w:rsid w:val="003237E9"/>
    <w:rsid w:val="003250DC"/>
    <w:rsid w:val="00330446"/>
    <w:rsid w:val="00332060"/>
    <w:rsid w:val="0033289B"/>
    <w:rsid w:val="0033773E"/>
    <w:rsid w:val="00337D44"/>
    <w:rsid w:val="0034188E"/>
    <w:rsid w:val="00341BA6"/>
    <w:rsid w:val="00342413"/>
    <w:rsid w:val="00342927"/>
    <w:rsid w:val="003435C8"/>
    <w:rsid w:val="00344E2B"/>
    <w:rsid w:val="003538AF"/>
    <w:rsid w:val="00356B68"/>
    <w:rsid w:val="003606D6"/>
    <w:rsid w:val="00360E9D"/>
    <w:rsid w:val="0036169E"/>
    <w:rsid w:val="00363CE2"/>
    <w:rsid w:val="003640BC"/>
    <w:rsid w:val="003662A0"/>
    <w:rsid w:val="003666E4"/>
    <w:rsid w:val="003671CE"/>
    <w:rsid w:val="00371B78"/>
    <w:rsid w:val="00372069"/>
    <w:rsid w:val="003724CF"/>
    <w:rsid w:val="00372914"/>
    <w:rsid w:val="0037508A"/>
    <w:rsid w:val="0037562D"/>
    <w:rsid w:val="003802D2"/>
    <w:rsid w:val="00381C32"/>
    <w:rsid w:val="00382E07"/>
    <w:rsid w:val="003842C5"/>
    <w:rsid w:val="00384416"/>
    <w:rsid w:val="00386473"/>
    <w:rsid w:val="003872A8"/>
    <w:rsid w:val="00387357"/>
    <w:rsid w:val="003878E1"/>
    <w:rsid w:val="00387BB6"/>
    <w:rsid w:val="003949CE"/>
    <w:rsid w:val="00394B66"/>
    <w:rsid w:val="003975D4"/>
    <w:rsid w:val="003A0FFD"/>
    <w:rsid w:val="003A1DF2"/>
    <w:rsid w:val="003A1F93"/>
    <w:rsid w:val="003A2DC1"/>
    <w:rsid w:val="003A39A4"/>
    <w:rsid w:val="003A42C0"/>
    <w:rsid w:val="003A5DE9"/>
    <w:rsid w:val="003A5F00"/>
    <w:rsid w:val="003A62B4"/>
    <w:rsid w:val="003A6733"/>
    <w:rsid w:val="003A7581"/>
    <w:rsid w:val="003B0E66"/>
    <w:rsid w:val="003B22DA"/>
    <w:rsid w:val="003B2E25"/>
    <w:rsid w:val="003B472F"/>
    <w:rsid w:val="003B4A51"/>
    <w:rsid w:val="003B7323"/>
    <w:rsid w:val="003B7F86"/>
    <w:rsid w:val="003C64F4"/>
    <w:rsid w:val="003D057A"/>
    <w:rsid w:val="003D0850"/>
    <w:rsid w:val="003D2987"/>
    <w:rsid w:val="003D49A8"/>
    <w:rsid w:val="003D56C4"/>
    <w:rsid w:val="003D6D46"/>
    <w:rsid w:val="003D78E0"/>
    <w:rsid w:val="003E0130"/>
    <w:rsid w:val="003E0A15"/>
    <w:rsid w:val="003E1259"/>
    <w:rsid w:val="003E1923"/>
    <w:rsid w:val="003E1DE1"/>
    <w:rsid w:val="003E29F6"/>
    <w:rsid w:val="003E561D"/>
    <w:rsid w:val="003E5DAD"/>
    <w:rsid w:val="003E6ECD"/>
    <w:rsid w:val="003E77B9"/>
    <w:rsid w:val="003F052A"/>
    <w:rsid w:val="003F2940"/>
    <w:rsid w:val="003F3380"/>
    <w:rsid w:val="003F3FD9"/>
    <w:rsid w:val="003F5831"/>
    <w:rsid w:val="003F722F"/>
    <w:rsid w:val="00400B33"/>
    <w:rsid w:val="00404016"/>
    <w:rsid w:val="00405764"/>
    <w:rsid w:val="0040735A"/>
    <w:rsid w:val="00407A93"/>
    <w:rsid w:val="004111B0"/>
    <w:rsid w:val="00411981"/>
    <w:rsid w:val="004123DB"/>
    <w:rsid w:val="00412848"/>
    <w:rsid w:val="00412E37"/>
    <w:rsid w:val="004142EA"/>
    <w:rsid w:val="00414582"/>
    <w:rsid w:val="00414903"/>
    <w:rsid w:val="00415D63"/>
    <w:rsid w:val="00416671"/>
    <w:rsid w:val="00416A5C"/>
    <w:rsid w:val="004171A9"/>
    <w:rsid w:val="004205B2"/>
    <w:rsid w:val="00420EE4"/>
    <w:rsid w:val="004216D3"/>
    <w:rsid w:val="0042244A"/>
    <w:rsid w:val="00422B3E"/>
    <w:rsid w:val="0042381E"/>
    <w:rsid w:val="004309CD"/>
    <w:rsid w:val="00430D4A"/>
    <w:rsid w:val="00431FF9"/>
    <w:rsid w:val="00432AEC"/>
    <w:rsid w:val="004340C2"/>
    <w:rsid w:val="004348FB"/>
    <w:rsid w:val="00434DC2"/>
    <w:rsid w:val="00435C52"/>
    <w:rsid w:val="004367E9"/>
    <w:rsid w:val="004372D5"/>
    <w:rsid w:val="00437907"/>
    <w:rsid w:val="00441B9C"/>
    <w:rsid w:val="00442E58"/>
    <w:rsid w:val="004444BA"/>
    <w:rsid w:val="00444549"/>
    <w:rsid w:val="00444F23"/>
    <w:rsid w:val="00446451"/>
    <w:rsid w:val="004464D7"/>
    <w:rsid w:val="004467B9"/>
    <w:rsid w:val="00451A61"/>
    <w:rsid w:val="00451BD0"/>
    <w:rsid w:val="00452A64"/>
    <w:rsid w:val="00453A6F"/>
    <w:rsid w:val="00454856"/>
    <w:rsid w:val="0045541D"/>
    <w:rsid w:val="00456827"/>
    <w:rsid w:val="00457ABD"/>
    <w:rsid w:val="00460508"/>
    <w:rsid w:val="004605D8"/>
    <w:rsid w:val="004606D5"/>
    <w:rsid w:val="00460A29"/>
    <w:rsid w:val="00464B8E"/>
    <w:rsid w:val="00466C85"/>
    <w:rsid w:val="00467022"/>
    <w:rsid w:val="0047061C"/>
    <w:rsid w:val="00471E4D"/>
    <w:rsid w:val="004722DA"/>
    <w:rsid w:val="0047239E"/>
    <w:rsid w:val="00472621"/>
    <w:rsid w:val="0047404C"/>
    <w:rsid w:val="0047519D"/>
    <w:rsid w:val="00475D9E"/>
    <w:rsid w:val="00482A3A"/>
    <w:rsid w:val="00482B7A"/>
    <w:rsid w:val="00484FAC"/>
    <w:rsid w:val="0048507A"/>
    <w:rsid w:val="004859DC"/>
    <w:rsid w:val="00485F8C"/>
    <w:rsid w:val="00486FC2"/>
    <w:rsid w:val="00487F71"/>
    <w:rsid w:val="00490768"/>
    <w:rsid w:val="00491C09"/>
    <w:rsid w:val="004927DD"/>
    <w:rsid w:val="00492CE8"/>
    <w:rsid w:val="004938A4"/>
    <w:rsid w:val="004938AD"/>
    <w:rsid w:val="00493CF8"/>
    <w:rsid w:val="00493E5D"/>
    <w:rsid w:val="0049644D"/>
    <w:rsid w:val="004A1BFF"/>
    <w:rsid w:val="004A206E"/>
    <w:rsid w:val="004A3DDB"/>
    <w:rsid w:val="004A6DA9"/>
    <w:rsid w:val="004A6DDB"/>
    <w:rsid w:val="004A743E"/>
    <w:rsid w:val="004A76F7"/>
    <w:rsid w:val="004A7AC3"/>
    <w:rsid w:val="004A7CF2"/>
    <w:rsid w:val="004B2BBA"/>
    <w:rsid w:val="004B35D9"/>
    <w:rsid w:val="004B36BA"/>
    <w:rsid w:val="004B4C63"/>
    <w:rsid w:val="004B53ED"/>
    <w:rsid w:val="004B5710"/>
    <w:rsid w:val="004B5D2E"/>
    <w:rsid w:val="004B616C"/>
    <w:rsid w:val="004C19E2"/>
    <w:rsid w:val="004C2653"/>
    <w:rsid w:val="004C3E58"/>
    <w:rsid w:val="004C40EF"/>
    <w:rsid w:val="004C5FF3"/>
    <w:rsid w:val="004C6954"/>
    <w:rsid w:val="004C746D"/>
    <w:rsid w:val="004D1A15"/>
    <w:rsid w:val="004D4F2A"/>
    <w:rsid w:val="004D5803"/>
    <w:rsid w:val="004D597E"/>
    <w:rsid w:val="004D5DFF"/>
    <w:rsid w:val="004E0B9F"/>
    <w:rsid w:val="004E0F87"/>
    <w:rsid w:val="004E2285"/>
    <w:rsid w:val="004E2DC4"/>
    <w:rsid w:val="004E3CEE"/>
    <w:rsid w:val="004E4515"/>
    <w:rsid w:val="004E4580"/>
    <w:rsid w:val="004E56EB"/>
    <w:rsid w:val="004E5C9E"/>
    <w:rsid w:val="004E6F4B"/>
    <w:rsid w:val="004E76F9"/>
    <w:rsid w:val="004F133B"/>
    <w:rsid w:val="004F1F61"/>
    <w:rsid w:val="004F2986"/>
    <w:rsid w:val="004F2E15"/>
    <w:rsid w:val="004F3770"/>
    <w:rsid w:val="004F3E54"/>
    <w:rsid w:val="004F41D9"/>
    <w:rsid w:val="004F549D"/>
    <w:rsid w:val="004F5731"/>
    <w:rsid w:val="004F5AEF"/>
    <w:rsid w:val="004F64B3"/>
    <w:rsid w:val="004F71AB"/>
    <w:rsid w:val="004F7F34"/>
    <w:rsid w:val="004F7FCC"/>
    <w:rsid w:val="00500425"/>
    <w:rsid w:val="005012A9"/>
    <w:rsid w:val="00502780"/>
    <w:rsid w:val="005031AA"/>
    <w:rsid w:val="00504EE4"/>
    <w:rsid w:val="0050594A"/>
    <w:rsid w:val="0050625C"/>
    <w:rsid w:val="005109C7"/>
    <w:rsid w:val="00511D81"/>
    <w:rsid w:val="005125ED"/>
    <w:rsid w:val="00513919"/>
    <w:rsid w:val="00513B8F"/>
    <w:rsid w:val="0051442E"/>
    <w:rsid w:val="005162D4"/>
    <w:rsid w:val="00516E5B"/>
    <w:rsid w:val="005214DD"/>
    <w:rsid w:val="00521A21"/>
    <w:rsid w:val="00522EFA"/>
    <w:rsid w:val="00523360"/>
    <w:rsid w:val="00530092"/>
    <w:rsid w:val="005320CC"/>
    <w:rsid w:val="005335A2"/>
    <w:rsid w:val="00533A68"/>
    <w:rsid w:val="00533F7E"/>
    <w:rsid w:val="005365BC"/>
    <w:rsid w:val="005376B8"/>
    <w:rsid w:val="00540B34"/>
    <w:rsid w:val="0054284F"/>
    <w:rsid w:val="0054495B"/>
    <w:rsid w:val="00545E14"/>
    <w:rsid w:val="005462CF"/>
    <w:rsid w:val="00547298"/>
    <w:rsid w:val="00547C33"/>
    <w:rsid w:val="00550CD0"/>
    <w:rsid w:val="00551EFD"/>
    <w:rsid w:val="0055317A"/>
    <w:rsid w:val="005542FF"/>
    <w:rsid w:val="00556043"/>
    <w:rsid w:val="005565A0"/>
    <w:rsid w:val="005605A7"/>
    <w:rsid w:val="00561886"/>
    <w:rsid w:val="00562B15"/>
    <w:rsid w:val="00562F03"/>
    <w:rsid w:val="00563A52"/>
    <w:rsid w:val="005640F2"/>
    <w:rsid w:val="00565661"/>
    <w:rsid w:val="005660A2"/>
    <w:rsid w:val="00566392"/>
    <w:rsid w:val="005672AD"/>
    <w:rsid w:val="00567387"/>
    <w:rsid w:val="00567E03"/>
    <w:rsid w:val="00567EAE"/>
    <w:rsid w:val="00571DB5"/>
    <w:rsid w:val="005723FC"/>
    <w:rsid w:val="00573FE7"/>
    <w:rsid w:val="005743A3"/>
    <w:rsid w:val="005756F8"/>
    <w:rsid w:val="0057795A"/>
    <w:rsid w:val="00580403"/>
    <w:rsid w:val="0058133A"/>
    <w:rsid w:val="00583CDD"/>
    <w:rsid w:val="00584D35"/>
    <w:rsid w:val="00586678"/>
    <w:rsid w:val="00592633"/>
    <w:rsid w:val="00593BD5"/>
    <w:rsid w:val="00593D09"/>
    <w:rsid w:val="00595DC3"/>
    <w:rsid w:val="00595FA7"/>
    <w:rsid w:val="00596B62"/>
    <w:rsid w:val="00597474"/>
    <w:rsid w:val="00597C1C"/>
    <w:rsid w:val="005A09EA"/>
    <w:rsid w:val="005A2195"/>
    <w:rsid w:val="005A59B0"/>
    <w:rsid w:val="005A5B88"/>
    <w:rsid w:val="005A67B9"/>
    <w:rsid w:val="005A7842"/>
    <w:rsid w:val="005B0866"/>
    <w:rsid w:val="005B2002"/>
    <w:rsid w:val="005B3EED"/>
    <w:rsid w:val="005B41AC"/>
    <w:rsid w:val="005B5F2F"/>
    <w:rsid w:val="005C0AF5"/>
    <w:rsid w:val="005C0C50"/>
    <w:rsid w:val="005C13BE"/>
    <w:rsid w:val="005C2AE2"/>
    <w:rsid w:val="005C3588"/>
    <w:rsid w:val="005C361E"/>
    <w:rsid w:val="005C3C51"/>
    <w:rsid w:val="005C4086"/>
    <w:rsid w:val="005C415C"/>
    <w:rsid w:val="005C4EA9"/>
    <w:rsid w:val="005C50BA"/>
    <w:rsid w:val="005C577D"/>
    <w:rsid w:val="005C6635"/>
    <w:rsid w:val="005C712B"/>
    <w:rsid w:val="005C772F"/>
    <w:rsid w:val="005D0555"/>
    <w:rsid w:val="005D0ED5"/>
    <w:rsid w:val="005D1437"/>
    <w:rsid w:val="005D3014"/>
    <w:rsid w:val="005D36FE"/>
    <w:rsid w:val="005D6560"/>
    <w:rsid w:val="005D6895"/>
    <w:rsid w:val="005D6A2C"/>
    <w:rsid w:val="005D7AC8"/>
    <w:rsid w:val="005E03F2"/>
    <w:rsid w:val="005E1E6E"/>
    <w:rsid w:val="005E2B35"/>
    <w:rsid w:val="005E2DD7"/>
    <w:rsid w:val="005E3294"/>
    <w:rsid w:val="005E5080"/>
    <w:rsid w:val="005E5577"/>
    <w:rsid w:val="005E784A"/>
    <w:rsid w:val="005F1E17"/>
    <w:rsid w:val="005F2CC0"/>
    <w:rsid w:val="005F389A"/>
    <w:rsid w:val="005F3A24"/>
    <w:rsid w:val="005F3ECC"/>
    <w:rsid w:val="005F48D7"/>
    <w:rsid w:val="005F5586"/>
    <w:rsid w:val="0060093A"/>
    <w:rsid w:val="00600DBD"/>
    <w:rsid w:val="00601540"/>
    <w:rsid w:val="006029A9"/>
    <w:rsid w:val="00604B74"/>
    <w:rsid w:val="00606EE8"/>
    <w:rsid w:val="0060745D"/>
    <w:rsid w:val="00610861"/>
    <w:rsid w:val="00611A51"/>
    <w:rsid w:val="006124F9"/>
    <w:rsid w:val="00613CDD"/>
    <w:rsid w:val="0061472D"/>
    <w:rsid w:val="00614BC7"/>
    <w:rsid w:val="006155C9"/>
    <w:rsid w:val="006174A7"/>
    <w:rsid w:val="00620026"/>
    <w:rsid w:val="006203C9"/>
    <w:rsid w:val="00620EB6"/>
    <w:rsid w:val="006231EE"/>
    <w:rsid w:val="00626439"/>
    <w:rsid w:val="00627715"/>
    <w:rsid w:val="00631B65"/>
    <w:rsid w:val="006345D0"/>
    <w:rsid w:val="00637B05"/>
    <w:rsid w:val="00640417"/>
    <w:rsid w:val="006414D7"/>
    <w:rsid w:val="006414FA"/>
    <w:rsid w:val="006424E1"/>
    <w:rsid w:val="00642585"/>
    <w:rsid w:val="0064412C"/>
    <w:rsid w:val="00645A9F"/>
    <w:rsid w:val="0064691A"/>
    <w:rsid w:val="0064794B"/>
    <w:rsid w:val="00651565"/>
    <w:rsid w:val="006515CF"/>
    <w:rsid w:val="00651B37"/>
    <w:rsid w:val="00651E60"/>
    <w:rsid w:val="006530AC"/>
    <w:rsid w:val="00653CEC"/>
    <w:rsid w:val="00656842"/>
    <w:rsid w:val="006570E4"/>
    <w:rsid w:val="00665920"/>
    <w:rsid w:val="0066604A"/>
    <w:rsid w:val="00666B73"/>
    <w:rsid w:val="0066746F"/>
    <w:rsid w:val="00671633"/>
    <w:rsid w:val="00671A4C"/>
    <w:rsid w:val="00676C6C"/>
    <w:rsid w:val="006813D8"/>
    <w:rsid w:val="0068234A"/>
    <w:rsid w:val="00682421"/>
    <w:rsid w:val="006832D4"/>
    <w:rsid w:val="00685792"/>
    <w:rsid w:val="006878B8"/>
    <w:rsid w:val="0068795C"/>
    <w:rsid w:val="00687DF5"/>
    <w:rsid w:val="006900CC"/>
    <w:rsid w:val="006911C3"/>
    <w:rsid w:val="006979BE"/>
    <w:rsid w:val="006A0186"/>
    <w:rsid w:val="006A0B44"/>
    <w:rsid w:val="006A0E12"/>
    <w:rsid w:val="006A15F2"/>
    <w:rsid w:val="006A2082"/>
    <w:rsid w:val="006A2C18"/>
    <w:rsid w:val="006A4298"/>
    <w:rsid w:val="006A4459"/>
    <w:rsid w:val="006A6499"/>
    <w:rsid w:val="006A680C"/>
    <w:rsid w:val="006B063E"/>
    <w:rsid w:val="006B11D2"/>
    <w:rsid w:val="006B1220"/>
    <w:rsid w:val="006B28E2"/>
    <w:rsid w:val="006B416A"/>
    <w:rsid w:val="006B682E"/>
    <w:rsid w:val="006B7D5A"/>
    <w:rsid w:val="006C18E2"/>
    <w:rsid w:val="006C1C43"/>
    <w:rsid w:val="006C427A"/>
    <w:rsid w:val="006C44F3"/>
    <w:rsid w:val="006C5DC0"/>
    <w:rsid w:val="006C6604"/>
    <w:rsid w:val="006C6F27"/>
    <w:rsid w:val="006C7E6B"/>
    <w:rsid w:val="006D06AC"/>
    <w:rsid w:val="006D1A63"/>
    <w:rsid w:val="006D2806"/>
    <w:rsid w:val="006D2A5D"/>
    <w:rsid w:val="006D5FA5"/>
    <w:rsid w:val="006D61EB"/>
    <w:rsid w:val="006D67BA"/>
    <w:rsid w:val="006D67C1"/>
    <w:rsid w:val="006D6EFC"/>
    <w:rsid w:val="006D7737"/>
    <w:rsid w:val="006D7844"/>
    <w:rsid w:val="006D7B04"/>
    <w:rsid w:val="006E1034"/>
    <w:rsid w:val="006E49A5"/>
    <w:rsid w:val="006F0FDE"/>
    <w:rsid w:val="006F19EC"/>
    <w:rsid w:val="006F272F"/>
    <w:rsid w:val="006F508A"/>
    <w:rsid w:val="00700759"/>
    <w:rsid w:val="00702AC9"/>
    <w:rsid w:val="00702D67"/>
    <w:rsid w:val="00703473"/>
    <w:rsid w:val="0070429A"/>
    <w:rsid w:val="00704AF2"/>
    <w:rsid w:val="00705F72"/>
    <w:rsid w:val="007073E9"/>
    <w:rsid w:val="007077C0"/>
    <w:rsid w:val="00710539"/>
    <w:rsid w:val="007111FF"/>
    <w:rsid w:val="007117A4"/>
    <w:rsid w:val="0071227F"/>
    <w:rsid w:val="00714363"/>
    <w:rsid w:val="0071442D"/>
    <w:rsid w:val="007163BC"/>
    <w:rsid w:val="007204F8"/>
    <w:rsid w:val="00721430"/>
    <w:rsid w:val="007214CD"/>
    <w:rsid w:val="0072181F"/>
    <w:rsid w:val="00722009"/>
    <w:rsid w:val="0072258B"/>
    <w:rsid w:val="0072266F"/>
    <w:rsid w:val="007227E7"/>
    <w:rsid w:val="00722FC1"/>
    <w:rsid w:val="007231BB"/>
    <w:rsid w:val="00723C74"/>
    <w:rsid w:val="007245D3"/>
    <w:rsid w:val="0072573B"/>
    <w:rsid w:val="00725E86"/>
    <w:rsid w:val="007312C2"/>
    <w:rsid w:val="0073551C"/>
    <w:rsid w:val="007370BC"/>
    <w:rsid w:val="0073766B"/>
    <w:rsid w:val="00742C46"/>
    <w:rsid w:val="00743517"/>
    <w:rsid w:val="00744C89"/>
    <w:rsid w:val="007450AB"/>
    <w:rsid w:val="007469D8"/>
    <w:rsid w:val="007503CE"/>
    <w:rsid w:val="00752C1B"/>
    <w:rsid w:val="007531A0"/>
    <w:rsid w:val="00754A13"/>
    <w:rsid w:val="00754CBF"/>
    <w:rsid w:val="00757CD0"/>
    <w:rsid w:val="00760E6A"/>
    <w:rsid w:val="007629DA"/>
    <w:rsid w:val="00762C24"/>
    <w:rsid w:val="00763BCC"/>
    <w:rsid w:val="007641EC"/>
    <w:rsid w:val="00764B1F"/>
    <w:rsid w:val="0076651E"/>
    <w:rsid w:val="00766B15"/>
    <w:rsid w:val="00767DB8"/>
    <w:rsid w:val="00770D89"/>
    <w:rsid w:val="00770ECE"/>
    <w:rsid w:val="007741F5"/>
    <w:rsid w:val="00774549"/>
    <w:rsid w:val="00775388"/>
    <w:rsid w:val="00777966"/>
    <w:rsid w:val="007808E9"/>
    <w:rsid w:val="00781702"/>
    <w:rsid w:val="00782D74"/>
    <w:rsid w:val="00786222"/>
    <w:rsid w:val="0078781C"/>
    <w:rsid w:val="00787877"/>
    <w:rsid w:val="00790371"/>
    <w:rsid w:val="00791931"/>
    <w:rsid w:val="00791D0F"/>
    <w:rsid w:val="00792DFA"/>
    <w:rsid w:val="007933C8"/>
    <w:rsid w:val="00793566"/>
    <w:rsid w:val="00795238"/>
    <w:rsid w:val="00796150"/>
    <w:rsid w:val="00797C00"/>
    <w:rsid w:val="00797F12"/>
    <w:rsid w:val="007A0485"/>
    <w:rsid w:val="007A1963"/>
    <w:rsid w:val="007A19B2"/>
    <w:rsid w:val="007A65A2"/>
    <w:rsid w:val="007A6756"/>
    <w:rsid w:val="007B1AF4"/>
    <w:rsid w:val="007B31FC"/>
    <w:rsid w:val="007B441D"/>
    <w:rsid w:val="007B48AC"/>
    <w:rsid w:val="007B7107"/>
    <w:rsid w:val="007C1208"/>
    <w:rsid w:val="007C1CAE"/>
    <w:rsid w:val="007C22AE"/>
    <w:rsid w:val="007C2A52"/>
    <w:rsid w:val="007C31A5"/>
    <w:rsid w:val="007C392B"/>
    <w:rsid w:val="007C4499"/>
    <w:rsid w:val="007C45DA"/>
    <w:rsid w:val="007C627A"/>
    <w:rsid w:val="007C6BBF"/>
    <w:rsid w:val="007C719E"/>
    <w:rsid w:val="007C7AEE"/>
    <w:rsid w:val="007D0C4C"/>
    <w:rsid w:val="007D0F53"/>
    <w:rsid w:val="007D14E2"/>
    <w:rsid w:val="007D1DE6"/>
    <w:rsid w:val="007D309E"/>
    <w:rsid w:val="007D399B"/>
    <w:rsid w:val="007D4FB8"/>
    <w:rsid w:val="007D5ED8"/>
    <w:rsid w:val="007D6F84"/>
    <w:rsid w:val="007D716F"/>
    <w:rsid w:val="007E03DC"/>
    <w:rsid w:val="007E2341"/>
    <w:rsid w:val="007E515A"/>
    <w:rsid w:val="007F18F5"/>
    <w:rsid w:val="007F25A0"/>
    <w:rsid w:val="007F539B"/>
    <w:rsid w:val="007F5758"/>
    <w:rsid w:val="007F7113"/>
    <w:rsid w:val="00800525"/>
    <w:rsid w:val="00801992"/>
    <w:rsid w:val="00803505"/>
    <w:rsid w:val="00805000"/>
    <w:rsid w:val="00806316"/>
    <w:rsid w:val="008069BB"/>
    <w:rsid w:val="00807DB0"/>
    <w:rsid w:val="0081001C"/>
    <w:rsid w:val="0081361A"/>
    <w:rsid w:val="00814BA2"/>
    <w:rsid w:val="008155E9"/>
    <w:rsid w:val="00816BF8"/>
    <w:rsid w:val="0081758A"/>
    <w:rsid w:val="00817A7B"/>
    <w:rsid w:val="00820E1A"/>
    <w:rsid w:val="0082136B"/>
    <w:rsid w:val="00822946"/>
    <w:rsid w:val="00822E65"/>
    <w:rsid w:val="008233CC"/>
    <w:rsid w:val="008249B3"/>
    <w:rsid w:val="008251A2"/>
    <w:rsid w:val="008266DE"/>
    <w:rsid w:val="00826C1D"/>
    <w:rsid w:val="00832477"/>
    <w:rsid w:val="008325CF"/>
    <w:rsid w:val="00832690"/>
    <w:rsid w:val="008343FE"/>
    <w:rsid w:val="0084044F"/>
    <w:rsid w:val="00840898"/>
    <w:rsid w:val="008411DB"/>
    <w:rsid w:val="0084166A"/>
    <w:rsid w:val="00842A12"/>
    <w:rsid w:val="008441D2"/>
    <w:rsid w:val="00844887"/>
    <w:rsid w:val="00846D1D"/>
    <w:rsid w:val="0084714B"/>
    <w:rsid w:val="00853808"/>
    <w:rsid w:val="008547AC"/>
    <w:rsid w:val="008558AA"/>
    <w:rsid w:val="00856033"/>
    <w:rsid w:val="00856C65"/>
    <w:rsid w:val="00860570"/>
    <w:rsid w:val="008628D0"/>
    <w:rsid w:val="008636E7"/>
    <w:rsid w:val="00863DED"/>
    <w:rsid w:val="00865A56"/>
    <w:rsid w:val="008677B5"/>
    <w:rsid w:val="00870B9C"/>
    <w:rsid w:val="00872985"/>
    <w:rsid w:val="00872E44"/>
    <w:rsid w:val="0087532E"/>
    <w:rsid w:val="008764FF"/>
    <w:rsid w:val="00876B13"/>
    <w:rsid w:val="0088088D"/>
    <w:rsid w:val="00880B05"/>
    <w:rsid w:val="008816DE"/>
    <w:rsid w:val="00884889"/>
    <w:rsid w:val="0088529C"/>
    <w:rsid w:val="008858B5"/>
    <w:rsid w:val="0088594F"/>
    <w:rsid w:val="00890411"/>
    <w:rsid w:val="008A4663"/>
    <w:rsid w:val="008A4AAE"/>
    <w:rsid w:val="008A4D39"/>
    <w:rsid w:val="008A5D59"/>
    <w:rsid w:val="008A6940"/>
    <w:rsid w:val="008B0020"/>
    <w:rsid w:val="008B02DF"/>
    <w:rsid w:val="008B1439"/>
    <w:rsid w:val="008B19DE"/>
    <w:rsid w:val="008B3009"/>
    <w:rsid w:val="008B4A42"/>
    <w:rsid w:val="008B64BA"/>
    <w:rsid w:val="008B762F"/>
    <w:rsid w:val="008C13D3"/>
    <w:rsid w:val="008C1BC1"/>
    <w:rsid w:val="008C1D6D"/>
    <w:rsid w:val="008C2503"/>
    <w:rsid w:val="008C2EC1"/>
    <w:rsid w:val="008C48B4"/>
    <w:rsid w:val="008C4A85"/>
    <w:rsid w:val="008C6549"/>
    <w:rsid w:val="008C7624"/>
    <w:rsid w:val="008D0F74"/>
    <w:rsid w:val="008D4DCA"/>
    <w:rsid w:val="008D648C"/>
    <w:rsid w:val="008D768F"/>
    <w:rsid w:val="008E1A0C"/>
    <w:rsid w:val="008E1D4A"/>
    <w:rsid w:val="008E63C4"/>
    <w:rsid w:val="008E6545"/>
    <w:rsid w:val="008F1E32"/>
    <w:rsid w:val="008F1EB6"/>
    <w:rsid w:val="008F29D8"/>
    <w:rsid w:val="008F4EC3"/>
    <w:rsid w:val="008F5195"/>
    <w:rsid w:val="008F5A1B"/>
    <w:rsid w:val="008F6DF2"/>
    <w:rsid w:val="0090315D"/>
    <w:rsid w:val="00903338"/>
    <w:rsid w:val="0090431E"/>
    <w:rsid w:val="0090500B"/>
    <w:rsid w:val="009050B0"/>
    <w:rsid w:val="00906951"/>
    <w:rsid w:val="009070E4"/>
    <w:rsid w:val="0091073B"/>
    <w:rsid w:val="00910CA6"/>
    <w:rsid w:val="00911309"/>
    <w:rsid w:val="00912B45"/>
    <w:rsid w:val="009131E9"/>
    <w:rsid w:val="00917ED9"/>
    <w:rsid w:val="00922D9D"/>
    <w:rsid w:val="009235C2"/>
    <w:rsid w:val="00924725"/>
    <w:rsid w:val="00925EA0"/>
    <w:rsid w:val="00926826"/>
    <w:rsid w:val="00926EBB"/>
    <w:rsid w:val="00926EC5"/>
    <w:rsid w:val="009275CB"/>
    <w:rsid w:val="009317C0"/>
    <w:rsid w:val="00931F5D"/>
    <w:rsid w:val="009321B7"/>
    <w:rsid w:val="00932435"/>
    <w:rsid w:val="0093360D"/>
    <w:rsid w:val="00935A39"/>
    <w:rsid w:val="00935F5B"/>
    <w:rsid w:val="0094161E"/>
    <w:rsid w:val="00942A8A"/>
    <w:rsid w:val="00943FBE"/>
    <w:rsid w:val="00945170"/>
    <w:rsid w:val="00945F57"/>
    <w:rsid w:val="009501BC"/>
    <w:rsid w:val="00950571"/>
    <w:rsid w:val="00950B02"/>
    <w:rsid w:val="009517E0"/>
    <w:rsid w:val="0095274A"/>
    <w:rsid w:val="00952FFC"/>
    <w:rsid w:val="00953121"/>
    <w:rsid w:val="009565C2"/>
    <w:rsid w:val="00956827"/>
    <w:rsid w:val="00956A3F"/>
    <w:rsid w:val="00957375"/>
    <w:rsid w:val="0096109A"/>
    <w:rsid w:val="00962165"/>
    <w:rsid w:val="009648F0"/>
    <w:rsid w:val="00964F5E"/>
    <w:rsid w:val="00964F91"/>
    <w:rsid w:val="00965110"/>
    <w:rsid w:val="0096675D"/>
    <w:rsid w:val="00967B5B"/>
    <w:rsid w:val="009708CB"/>
    <w:rsid w:val="00971489"/>
    <w:rsid w:val="009717FD"/>
    <w:rsid w:val="00972FFF"/>
    <w:rsid w:val="009748E0"/>
    <w:rsid w:val="00975185"/>
    <w:rsid w:val="0097558A"/>
    <w:rsid w:val="009764DF"/>
    <w:rsid w:val="00980553"/>
    <w:rsid w:val="00983B11"/>
    <w:rsid w:val="00983D07"/>
    <w:rsid w:val="00985C39"/>
    <w:rsid w:val="00987943"/>
    <w:rsid w:val="00991C78"/>
    <w:rsid w:val="009925F8"/>
    <w:rsid w:val="00992C15"/>
    <w:rsid w:val="00995A03"/>
    <w:rsid w:val="00995A4F"/>
    <w:rsid w:val="009961E1"/>
    <w:rsid w:val="009964C9"/>
    <w:rsid w:val="00996619"/>
    <w:rsid w:val="009972E1"/>
    <w:rsid w:val="00997CD2"/>
    <w:rsid w:val="009A017A"/>
    <w:rsid w:val="009A107B"/>
    <w:rsid w:val="009A305D"/>
    <w:rsid w:val="009A306A"/>
    <w:rsid w:val="009A36D7"/>
    <w:rsid w:val="009A3EB1"/>
    <w:rsid w:val="009A49D5"/>
    <w:rsid w:val="009A4DCE"/>
    <w:rsid w:val="009B0CBF"/>
    <w:rsid w:val="009B2BE4"/>
    <w:rsid w:val="009B3AD9"/>
    <w:rsid w:val="009B3D14"/>
    <w:rsid w:val="009B3FB7"/>
    <w:rsid w:val="009B766D"/>
    <w:rsid w:val="009B79E7"/>
    <w:rsid w:val="009B7DDC"/>
    <w:rsid w:val="009B7F1F"/>
    <w:rsid w:val="009C1049"/>
    <w:rsid w:val="009C157F"/>
    <w:rsid w:val="009C4524"/>
    <w:rsid w:val="009C48AF"/>
    <w:rsid w:val="009C49C8"/>
    <w:rsid w:val="009C5BE2"/>
    <w:rsid w:val="009C6AC2"/>
    <w:rsid w:val="009C774C"/>
    <w:rsid w:val="009D23CF"/>
    <w:rsid w:val="009D2693"/>
    <w:rsid w:val="009D4973"/>
    <w:rsid w:val="009D4D27"/>
    <w:rsid w:val="009D5819"/>
    <w:rsid w:val="009D63D4"/>
    <w:rsid w:val="009D7430"/>
    <w:rsid w:val="009D7FE4"/>
    <w:rsid w:val="009E0085"/>
    <w:rsid w:val="009E092D"/>
    <w:rsid w:val="009E1518"/>
    <w:rsid w:val="009E351A"/>
    <w:rsid w:val="009E36FF"/>
    <w:rsid w:val="009E3FB1"/>
    <w:rsid w:val="009E4464"/>
    <w:rsid w:val="009E49AC"/>
    <w:rsid w:val="009E5232"/>
    <w:rsid w:val="009E630D"/>
    <w:rsid w:val="009E70CA"/>
    <w:rsid w:val="009E7214"/>
    <w:rsid w:val="009E7B07"/>
    <w:rsid w:val="009E7D2A"/>
    <w:rsid w:val="009F057B"/>
    <w:rsid w:val="009F14A8"/>
    <w:rsid w:val="009F1D51"/>
    <w:rsid w:val="009F4FDA"/>
    <w:rsid w:val="009F6A98"/>
    <w:rsid w:val="009F6AC5"/>
    <w:rsid w:val="009F7F1E"/>
    <w:rsid w:val="00A003CF"/>
    <w:rsid w:val="00A005EA"/>
    <w:rsid w:val="00A01D21"/>
    <w:rsid w:val="00A01DC4"/>
    <w:rsid w:val="00A032FE"/>
    <w:rsid w:val="00A03630"/>
    <w:rsid w:val="00A0414A"/>
    <w:rsid w:val="00A059C1"/>
    <w:rsid w:val="00A10811"/>
    <w:rsid w:val="00A11242"/>
    <w:rsid w:val="00A12D89"/>
    <w:rsid w:val="00A13A35"/>
    <w:rsid w:val="00A159F2"/>
    <w:rsid w:val="00A15D95"/>
    <w:rsid w:val="00A169F5"/>
    <w:rsid w:val="00A171D2"/>
    <w:rsid w:val="00A20622"/>
    <w:rsid w:val="00A2150D"/>
    <w:rsid w:val="00A2358F"/>
    <w:rsid w:val="00A26E5E"/>
    <w:rsid w:val="00A27739"/>
    <w:rsid w:val="00A27C53"/>
    <w:rsid w:val="00A30B85"/>
    <w:rsid w:val="00A30C2A"/>
    <w:rsid w:val="00A30D74"/>
    <w:rsid w:val="00A30E69"/>
    <w:rsid w:val="00A321CE"/>
    <w:rsid w:val="00A3256A"/>
    <w:rsid w:val="00A3290D"/>
    <w:rsid w:val="00A34468"/>
    <w:rsid w:val="00A40530"/>
    <w:rsid w:val="00A41C5A"/>
    <w:rsid w:val="00A42534"/>
    <w:rsid w:val="00A44EA2"/>
    <w:rsid w:val="00A4648C"/>
    <w:rsid w:val="00A47E94"/>
    <w:rsid w:val="00A5271A"/>
    <w:rsid w:val="00A554F8"/>
    <w:rsid w:val="00A55F6E"/>
    <w:rsid w:val="00A56887"/>
    <w:rsid w:val="00A60EC2"/>
    <w:rsid w:val="00A6204F"/>
    <w:rsid w:val="00A648BD"/>
    <w:rsid w:val="00A64B08"/>
    <w:rsid w:val="00A67770"/>
    <w:rsid w:val="00A67BBD"/>
    <w:rsid w:val="00A67CCF"/>
    <w:rsid w:val="00A700BA"/>
    <w:rsid w:val="00A70E69"/>
    <w:rsid w:val="00A71431"/>
    <w:rsid w:val="00A725EF"/>
    <w:rsid w:val="00A75E59"/>
    <w:rsid w:val="00A760C1"/>
    <w:rsid w:val="00A766C3"/>
    <w:rsid w:val="00A81D30"/>
    <w:rsid w:val="00A82237"/>
    <w:rsid w:val="00A82FCB"/>
    <w:rsid w:val="00A83D76"/>
    <w:rsid w:val="00A87B22"/>
    <w:rsid w:val="00A91A74"/>
    <w:rsid w:val="00A92066"/>
    <w:rsid w:val="00A927A0"/>
    <w:rsid w:val="00A97891"/>
    <w:rsid w:val="00AA0B69"/>
    <w:rsid w:val="00AB117F"/>
    <w:rsid w:val="00AB235E"/>
    <w:rsid w:val="00AB31F3"/>
    <w:rsid w:val="00AB4394"/>
    <w:rsid w:val="00AB5038"/>
    <w:rsid w:val="00AB5ABA"/>
    <w:rsid w:val="00AB5C56"/>
    <w:rsid w:val="00AB6659"/>
    <w:rsid w:val="00AB7C08"/>
    <w:rsid w:val="00AC08DF"/>
    <w:rsid w:val="00AC1764"/>
    <w:rsid w:val="00AC231A"/>
    <w:rsid w:val="00AC57B6"/>
    <w:rsid w:val="00AC66B9"/>
    <w:rsid w:val="00AC6DC0"/>
    <w:rsid w:val="00AD0247"/>
    <w:rsid w:val="00AD0749"/>
    <w:rsid w:val="00AD0C34"/>
    <w:rsid w:val="00AD13BC"/>
    <w:rsid w:val="00AD18E4"/>
    <w:rsid w:val="00AD47D4"/>
    <w:rsid w:val="00AD4C61"/>
    <w:rsid w:val="00AD5055"/>
    <w:rsid w:val="00AD5B39"/>
    <w:rsid w:val="00AD5BFE"/>
    <w:rsid w:val="00AE07E6"/>
    <w:rsid w:val="00AE5894"/>
    <w:rsid w:val="00AE7FC9"/>
    <w:rsid w:val="00AF2121"/>
    <w:rsid w:val="00AF2C96"/>
    <w:rsid w:val="00AF2D10"/>
    <w:rsid w:val="00AF393F"/>
    <w:rsid w:val="00AF4A4A"/>
    <w:rsid w:val="00AF5D07"/>
    <w:rsid w:val="00B00290"/>
    <w:rsid w:val="00B03B4E"/>
    <w:rsid w:val="00B0518A"/>
    <w:rsid w:val="00B05564"/>
    <w:rsid w:val="00B06C7D"/>
    <w:rsid w:val="00B11062"/>
    <w:rsid w:val="00B1393F"/>
    <w:rsid w:val="00B13F28"/>
    <w:rsid w:val="00B14989"/>
    <w:rsid w:val="00B15210"/>
    <w:rsid w:val="00B15223"/>
    <w:rsid w:val="00B152BF"/>
    <w:rsid w:val="00B17E81"/>
    <w:rsid w:val="00B21F26"/>
    <w:rsid w:val="00B21FC0"/>
    <w:rsid w:val="00B25870"/>
    <w:rsid w:val="00B27170"/>
    <w:rsid w:val="00B329B2"/>
    <w:rsid w:val="00B35BDB"/>
    <w:rsid w:val="00B36903"/>
    <w:rsid w:val="00B371F2"/>
    <w:rsid w:val="00B41866"/>
    <w:rsid w:val="00B4368C"/>
    <w:rsid w:val="00B44DFC"/>
    <w:rsid w:val="00B46497"/>
    <w:rsid w:val="00B513A7"/>
    <w:rsid w:val="00B54D93"/>
    <w:rsid w:val="00B55440"/>
    <w:rsid w:val="00B60C82"/>
    <w:rsid w:val="00B60F75"/>
    <w:rsid w:val="00B61620"/>
    <w:rsid w:val="00B62348"/>
    <w:rsid w:val="00B62B8B"/>
    <w:rsid w:val="00B63430"/>
    <w:rsid w:val="00B6535D"/>
    <w:rsid w:val="00B6792D"/>
    <w:rsid w:val="00B70864"/>
    <w:rsid w:val="00B71821"/>
    <w:rsid w:val="00B74C9C"/>
    <w:rsid w:val="00B74C9D"/>
    <w:rsid w:val="00B74F20"/>
    <w:rsid w:val="00B76741"/>
    <w:rsid w:val="00B767F4"/>
    <w:rsid w:val="00B80D9A"/>
    <w:rsid w:val="00B82AD4"/>
    <w:rsid w:val="00B845CB"/>
    <w:rsid w:val="00B845E2"/>
    <w:rsid w:val="00B8586E"/>
    <w:rsid w:val="00B861CC"/>
    <w:rsid w:val="00B8635B"/>
    <w:rsid w:val="00B87A8C"/>
    <w:rsid w:val="00B90FBA"/>
    <w:rsid w:val="00B917E5"/>
    <w:rsid w:val="00B94B0C"/>
    <w:rsid w:val="00B955C1"/>
    <w:rsid w:val="00B96C27"/>
    <w:rsid w:val="00B9779C"/>
    <w:rsid w:val="00B97E48"/>
    <w:rsid w:val="00BA08DC"/>
    <w:rsid w:val="00BA1744"/>
    <w:rsid w:val="00BA1786"/>
    <w:rsid w:val="00BA556E"/>
    <w:rsid w:val="00BA5E8C"/>
    <w:rsid w:val="00BA69C8"/>
    <w:rsid w:val="00BA6BEA"/>
    <w:rsid w:val="00BB1EDC"/>
    <w:rsid w:val="00BB251B"/>
    <w:rsid w:val="00BB2A76"/>
    <w:rsid w:val="00BB52C7"/>
    <w:rsid w:val="00BB76E3"/>
    <w:rsid w:val="00BC0A97"/>
    <w:rsid w:val="00BC1907"/>
    <w:rsid w:val="00BC40AF"/>
    <w:rsid w:val="00BC491E"/>
    <w:rsid w:val="00BC6042"/>
    <w:rsid w:val="00BC605A"/>
    <w:rsid w:val="00BC6BB6"/>
    <w:rsid w:val="00BD0495"/>
    <w:rsid w:val="00BD0DF8"/>
    <w:rsid w:val="00BD1FB9"/>
    <w:rsid w:val="00BD29F0"/>
    <w:rsid w:val="00BD5574"/>
    <w:rsid w:val="00BD57B0"/>
    <w:rsid w:val="00BD62A5"/>
    <w:rsid w:val="00BD6601"/>
    <w:rsid w:val="00BE2412"/>
    <w:rsid w:val="00BE2759"/>
    <w:rsid w:val="00BE44A0"/>
    <w:rsid w:val="00BE533B"/>
    <w:rsid w:val="00BE641A"/>
    <w:rsid w:val="00BE723C"/>
    <w:rsid w:val="00BE7404"/>
    <w:rsid w:val="00BE7595"/>
    <w:rsid w:val="00BE7935"/>
    <w:rsid w:val="00BF0140"/>
    <w:rsid w:val="00BF1098"/>
    <w:rsid w:val="00BF1270"/>
    <w:rsid w:val="00BF4723"/>
    <w:rsid w:val="00BF6977"/>
    <w:rsid w:val="00BF6C9E"/>
    <w:rsid w:val="00BF7597"/>
    <w:rsid w:val="00BF7899"/>
    <w:rsid w:val="00C00195"/>
    <w:rsid w:val="00C01ED7"/>
    <w:rsid w:val="00C01F2B"/>
    <w:rsid w:val="00C02728"/>
    <w:rsid w:val="00C02CD1"/>
    <w:rsid w:val="00C03143"/>
    <w:rsid w:val="00C04577"/>
    <w:rsid w:val="00C04986"/>
    <w:rsid w:val="00C05B66"/>
    <w:rsid w:val="00C067EA"/>
    <w:rsid w:val="00C069D1"/>
    <w:rsid w:val="00C077DA"/>
    <w:rsid w:val="00C10FE9"/>
    <w:rsid w:val="00C119AE"/>
    <w:rsid w:val="00C12AFE"/>
    <w:rsid w:val="00C13C66"/>
    <w:rsid w:val="00C13DB7"/>
    <w:rsid w:val="00C1401B"/>
    <w:rsid w:val="00C1425D"/>
    <w:rsid w:val="00C16875"/>
    <w:rsid w:val="00C17ADD"/>
    <w:rsid w:val="00C20650"/>
    <w:rsid w:val="00C22980"/>
    <w:rsid w:val="00C26F8E"/>
    <w:rsid w:val="00C27EF4"/>
    <w:rsid w:val="00C34108"/>
    <w:rsid w:val="00C36BC2"/>
    <w:rsid w:val="00C37224"/>
    <w:rsid w:val="00C37B96"/>
    <w:rsid w:val="00C4294C"/>
    <w:rsid w:val="00C4348D"/>
    <w:rsid w:val="00C44CC2"/>
    <w:rsid w:val="00C452E9"/>
    <w:rsid w:val="00C5137E"/>
    <w:rsid w:val="00C54CC7"/>
    <w:rsid w:val="00C61A05"/>
    <w:rsid w:val="00C620A0"/>
    <w:rsid w:val="00C62870"/>
    <w:rsid w:val="00C62DA2"/>
    <w:rsid w:val="00C63FF9"/>
    <w:rsid w:val="00C66024"/>
    <w:rsid w:val="00C6610D"/>
    <w:rsid w:val="00C668F3"/>
    <w:rsid w:val="00C66F5E"/>
    <w:rsid w:val="00C67427"/>
    <w:rsid w:val="00C675A0"/>
    <w:rsid w:val="00C7092D"/>
    <w:rsid w:val="00C7161C"/>
    <w:rsid w:val="00C74D28"/>
    <w:rsid w:val="00C77F12"/>
    <w:rsid w:val="00C80667"/>
    <w:rsid w:val="00C81D4B"/>
    <w:rsid w:val="00C82388"/>
    <w:rsid w:val="00C828C4"/>
    <w:rsid w:val="00C829BD"/>
    <w:rsid w:val="00C843C0"/>
    <w:rsid w:val="00C8546B"/>
    <w:rsid w:val="00C86D34"/>
    <w:rsid w:val="00C925C4"/>
    <w:rsid w:val="00C9299B"/>
    <w:rsid w:val="00C933BA"/>
    <w:rsid w:val="00C935BD"/>
    <w:rsid w:val="00C97C94"/>
    <w:rsid w:val="00CA1C1B"/>
    <w:rsid w:val="00CA36EF"/>
    <w:rsid w:val="00CA3E60"/>
    <w:rsid w:val="00CA4ABB"/>
    <w:rsid w:val="00CA68C1"/>
    <w:rsid w:val="00CA74D3"/>
    <w:rsid w:val="00CB2D7B"/>
    <w:rsid w:val="00CB3CD6"/>
    <w:rsid w:val="00CB5FD7"/>
    <w:rsid w:val="00CB64A6"/>
    <w:rsid w:val="00CB77EB"/>
    <w:rsid w:val="00CC169C"/>
    <w:rsid w:val="00CC1784"/>
    <w:rsid w:val="00CC1E0F"/>
    <w:rsid w:val="00CC47F4"/>
    <w:rsid w:val="00CC4822"/>
    <w:rsid w:val="00CC4F1C"/>
    <w:rsid w:val="00CC50AB"/>
    <w:rsid w:val="00CC6C79"/>
    <w:rsid w:val="00CD4F49"/>
    <w:rsid w:val="00CD6C3F"/>
    <w:rsid w:val="00CD7788"/>
    <w:rsid w:val="00CD7BAE"/>
    <w:rsid w:val="00CE0E16"/>
    <w:rsid w:val="00CE0F2A"/>
    <w:rsid w:val="00CE32B2"/>
    <w:rsid w:val="00CE38D9"/>
    <w:rsid w:val="00CE53FD"/>
    <w:rsid w:val="00CE5759"/>
    <w:rsid w:val="00CE58FA"/>
    <w:rsid w:val="00CE5DCB"/>
    <w:rsid w:val="00CE603A"/>
    <w:rsid w:val="00CF0D93"/>
    <w:rsid w:val="00CF1812"/>
    <w:rsid w:val="00CF1E16"/>
    <w:rsid w:val="00CF21E8"/>
    <w:rsid w:val="00CF310E"/>
    <w:rsid w:val="00CF38F9"/>
    <w:rsid w:val="00CF4088"/>
    <w:rsid w:val="00CF63B3"/>
    <w:rsid w:val="00CF6CE6"/>
    <w:rsid w:val="00CF7BB8"/>
    <w:rsid w:val="00CF7C97"/>
    <w:rsid w:val="00D02182"/>
    <w:rsid w:val="00D05D9F"/>
    <w:rsid w:val="00D06A2B"/>
    <w:rsid w:val="00D07FD7"/>
    <w:rsid w:val="00D105C6"/>
    <w:rsid w:val="00D12E94"/>
    <w:rsid w:val="00D1364E"/>
    <w:rsid w:val="00D1436A"/>
    <w:rsid w:val="00D1689C"/>
    <w:rsid w:val="00D171B2"/>
    <w:rsid w:val="00D20720"/>
    <w:rsid w:val="00D2129E"/>
    <w:rsid w:val="00D22872"/>
    <w:rsid w:val="00D23957"/>
    <w:rsid w:val="00D23AE9"/>
    <w:rsid w:val="00D25A93"/>
    <w:rsid w:val="00D26B57"/>
    <w:rsid w:val="00D27A7C"/>
    <w:rsid w:val="00D3063B"/>
    <w:rsid w:val="00D308A3"/>
    <w:rsid w:val="00D310D3"/>
    <w:rsid w:val="00D31558"/>
    <w:rsid w:val="00D33CA5"/>
    <w:rsid w:val="00D34822"/>
    <w:rsid w:val="00D35A68"/>
    <w:rsid w:val="00D35BFE"/>
    <w:rsid w:val="00D365D5"/>
    <w:rsid w:val="00D41C77"/>
    <w:rsid w:val="00D42185"/>
    <w:rsid w:val="00D42BB5"/>
    <w:rsid w:val="00D42CC4"/>
    <w:rsid w:val="00D43E9B"/>
    <w:rsid w:val="00D4527B"/>
    <w:rsid w:val="00D45CF3"/>
    <w:rsid w:val="00D461CC"/>
    <w:rsid w:val="00D47F6A"/>
    <w:rsid w:val="00D50B19"/>
    <w:rsid w:val="00D50B4A"/>
    <w:rsid w:val="00D524CB"/>
    <w:rsid w:val="00D5322E"/>
    <w:rsid w:val="00D5329D"/>
    <w:rsid w:val="00D5504B"/>
    <w:rsid w:val="00D551E8"/>
    <w:rsid w:val="00D55E02"/>
    <w:rsid w:val="00D57DA9"/>
    <w:rsid w:val="00D609DF"/>
    <w:rsid w:val="00D621FF"/>
    <w:rsid w:val="00D63837"/>
    <w:rsid w:val="00D63CB7"/>
    <w:rsid w:val="00D64489"/>
    <w:rsid w:val="00D64D19"/>
    <w:rsid w:val="00D65A6F"/>
    <w:rsid w:val="00D66B98"/>
    <w:rsid w:val="00D672E0"/>
    <w:rsid w:val="00D67E1C"/>
    <w:rsid w:val="00D7003E"/>
    <w:rsid w:val="00D722DC"/>
    <w:rsid w:val="00D740C8"/>
    <w:rsid w:val="00D81F53"/>
    <w:rsid w:val="00D82539"/>
    <w:rsid w:val="00D825B2"/>
    <w:rsid w:val="00D848CD"/>
    <w:rsid w:val="00D92955"/>
    <w:rsid w:val="00D93B6A"/>
    <w:rsid w:val="00D949B3"/>
    <w:rsid w:val="00D94F5E"/>
    <w:rsid w:val="00D95865"/>
    <w:rsid w:val="00D96BAE"/>
    <w:rsid w:val="00DA0180"/>
    <w:rsid w:val="00DA0274"/>
    <w:rsid w:val="00DA13D0"/>
    <w:rsid w:val="00DA1F3A"/>
    <w:rsid w:val="00DA2F76"/>
    <w:rsid w:val="00DA3405"/>
    <w:rsid w:val="00DA3673"/>
    <w:rsid w:val="00DA4DF0"/>
    <w:rsid w:val="00DA763B"/>
    <w:rsid w:val="00DB023D"/>
    <w:rsid w:val="00DB1027"/>
    <w:rsid w:val="00DB1D96"/>
    <w:rsid w:val="00DB2779"/>
    <w:rsid w:val="00DB33F9"/>
    <w:rsid w:val="00DB4ECC"/>
    <w:rsid w:val="00DB5C66"/>
    <w:rsid w:val="00DB5EAB"/>
    <w:rsid w:val="00DC02B9"/>
    <w:rsid w:val="00DC099C"/>
    <w:rsid w:val="00DC33EB"/>
    <w:rsid w:val="00DC356D"/>
    <w:rsid w:val="00DC3594"/>
    <w:rsid w:val="00DC3FF1"/>
    <w:rsid w:val="00DC591D"/>
    <w:rsid w:val="00DC75F0"/>
    <w:rsid w:val="00DC7D1C"/>
    <w:rsid w:val="00DD0E66"/>
    <w:rsid w:val="00DD129B"/>
    <w:rsid w:val="00DD1E79"/>
    <w:rsid w:val="00DD69D7"/>
    <w:rsid w:val="00DD7C1A"/>
    <w:rsid w:val="00DD7EC0"/>
    <w:rsid w:val="00DE1FC1"/>
    <w:rsid w:val="00DE23FF"/>
    <w:rsid w:val="00DE273B"/>
    <w:rsid w:val="00DE4555"/>
    <w:rsid w:val="00DE5271"/>
    <w:rsid w:val="00DE5B3F"/>
    <w:rsid w:val="00DE5D46"/>
    <w:rsid w:val="00DE6EF5"/>
    <w:rsid w:val="00DE7F77"/>
    <w:rsid w:val="00DF1384"/>
    <w:rsid w:val="00DF23A5"/>
    <w:rsid w:val="00DF382D"/>
    <w:rsid w:val="00DF46ED"/>
    <w:rsid w:val="00DF4C6A"/>
    <w:rsid w:val="00DF69BB"/>
    <w:rsid w:val="00E0090C"/>
    <w:rsid w:val="00E00C8A"/>
    <w:rsid w:val="00E03797"/>
    <w:rsid w:val="00E0462A"/>
    <w:rsid w:val="00E05118"/>
    <w:rsid w:val="00E06F11"/>
    <w:rsid w:val="00E07092"/>
    <w:rsid w:val="00E076EE"/>
    <w:rsid w:val="00E13803"/>
    <w:rsid w:val="00E14513"/>
    <w:rsid w:val="00E14EB6"/>
    <w:rsid w:val="00E1508B"/>
    <w:rsid w:val="00E161B2"/>
    <w:rsid w:val="00E16714"/>
    <w:rsid w:val="00E20641"/>
    <w:rsid w:val="00E21686"/>
    <w:rsid w:val="00E226C4"/>
    <w:rsid w:val="00E23559"/>
    <w:rsid w:val="00E2644D"/>
    <w:rsid w:val="00E30B0F"/>
    <w:rsid w:val="00E30B76"/>
    <w:rsid w:val="00E30E4C"/>
    <w:rsid w:val="00E30F62"/>
    <w:rsid w:val="00E316DB"/>
    <w:rsid w:val="00E320DD"/>
    <w:rsid w:val="00E322E2"/>
    <w:rsid w:val="00E3248B"/>
    <w:rsid w:val="00E35518"/>
    <w:rsid w:val="00E35693"/>
    <w:rsid w:val="00E37A64"/>
    <w:rsid w:val="00E405DF"/>
    <w:rsid w:val="00E42F6C"/>
    <w:rsid w:val="00E449F2"/>
    <w:rsid w:val="00E45906"/>
    <w:rsid w:val="00E45D1C"/>
    <w:rsid w:val="00E46C32"/>
    <w:rsid w:val="00E47912"/>
    <w:rsid w:val="00E507AA"/>
    <w:rsid w:val="00E52965"/>
    <w:rsid w:val="00E629F3"/>
    <w:rsid w:val="00E63063"/>
    <w:rsid w:val="00E64CA8"/>
    <w:rsid w:val="00E65065"/>
    <w:rsid w:val="00E66473"/>
    <w:rsid w:val="00E67788"/>
    <w:rsid w:val="00E679FC"/>
    <w:rsid w:val="00E70E72"/>
    <w:rsid w:val="00E71C35"/>
    <w:rsid w:val="00E74AA6"/>
    <w:rsid w:val="00E75E62"/>
    <w:rsid w:val="00E767D9"/>
    <w:rsid w:val="00E76C0A"/>
    <w:rsid w:val="00E77E12"/>
    <w:rsid w:val="00E80B56"/>
    <w:rsid w:val="00E80DAE"/>
    <w:rsid w:val="00E83374"/>
    <w:rsid w:val="00E83F58"/>
    <w:rsid w:val="00E872DF"/>
    <w:rsid w:val="00E87852"/>
    <w:rsid w:val="00E87B6A"/>
    <w:rsid w:val="00E901E8"/>
    <w:rsid w:val="00E9023B"/>
    <w:rsid w:val="00E92687"/>
    <w:rsid w:val="00E92D96"/>
    <w:rsid w:val="00E92FF3"/>
    <w:rsid w:val="00E94536"/>
    <w:rsid w:val="00E951A6"/>
    <w:rsid w:val="00E957E5"/>
    <w:rsid w:val="00E960D2"/>
    <w:rsid w:val="00E96526"/>
    <w:rsid w:val="00E970FF"/>
    <w:rsid w:val="00EA46D1"/>
    <w:rsid w:val="00EA5A5B"/>
    <w:rsid w:val="00EA7023"/>
    <w:rsid w:val="00EA739F"/>
    <w:rsid w:val="00EB1208"/>
    <w:rsid w:val="00EB13CC"/>
    <w:rsid w:val="00EB426A"/>
    <w:rsid w:val="00EB48B9"/>
    <w:rsid w:val="00EB50EC"/>
    <w:rsid w:val="00EB5AFC"/>
    <w:rsid w:val="00EC244F"/>
    <w:rsid w:val="00EC36BE"/>
    <w:rsid w:val="00EC3700"/>
    <w:rsid w:val="00EC4569"/>
    <w:rsid w:val="00EC45AB"/>
    <w:rsid w:val="00EC5B1A"/>
    <w:rsid w:val="00EC64CD"/>
    <w:rsid w:val="00EC7808"/>
    <w:rsid w:val="00EC7968"/>
    <w:rsid w:val="00ED012E"/>
    <w:rsid w:val="00ED063D"/>
    <w:rsid w:val="00ED0C5D"/>
    <w:rsid w:val="00ED1D5D"/>
    <w:rsid w:val="00ED3214"/>
    <w:rsid w:val="00ED495F"/>
    <w:rsid w:val="00ED5047"/>
    <w:rsid w:val="00ED5169"/>
    <w:rsid w:val="00ED5446"/>
    <w:rsid w:val="00ED612B"/>
    <w:rsid w:val="00ED671D"/>
    <w:rsid w:val="00ED68C8"/>
    <w:rsid w:val="00ED7726"/>
    <w:rsid w:val="00ED7917"/>
    <w:rsid w:val="00EE2200"/>
    <w:rsid w:val="00EE2326"/>
    <w:rsid w:val="00EE3031"/>
    <w:rsid w:val="00EE3C2D"/>
    <w:rsid w:val="00EE550C"/>
    <w:rsid w:val="00EE6DD8"/>
    <w:rsid w:val="00EE744F"/>
    <w:rsid w:val="00EF1CF2"/>
    <w:rsid w:val="00EF1D22"/>
    <w:rsid w:val="00EF24AB"/>
    <w:rsid w:val="00EF4821"/>
    <w:rsid w:val="00EF4A86"/>
    <w:rsid w:val="00EF4B35"/>
    <w:rsid w:val="00EF5B9C"/>
    <w:rsid w:val="00EF6C77"/>
    <w:rsid w:val="00F009BC"/>
    <w:rsid w:val="00F00F7E"/>
    <w:rsid w:val="00F10AA4"/>
    <w:rsid w:val="00F11338"/>
    <w:rsid w:val="00F1179E"/>
    <w:rsid w:val="00F12400"/>
    <w:rsid w:val="00F132D2"/>
    <w:rsid w:val="00F1358D"/>
    <w:rsid w:val="00F14B36"/>
    <w:rsid w:val="00F1598A"/>
    <w:rsid w:val="00F16B41"/>
    <w:rsid w:val="00F2006B"/>
    <w:rsid w:val="00F2571A"/>
    <w:rsid w:val="00F268F8"/>
    <w:rsid w:val="00F30C35"/>
    <w:rsid w:val="00F31732"/>
    <w:rsid w:val="00F31C3A"/>
    <w:rsid w:val="00F32D47"/>
    <w:rsid w:val="00F32F98"/>
    <w:rsid w:val="00F33BC0"/>
    <w:rsid w:val="00F359E2"/>
    <w:rsid w:val="00F35A41"/>
    <w:rsid w:val="00F368A2"/>
    <w:rsid w:val="00F370B8"/>
    <w:rsid w:val="00F37128"/>
    <w:rsid w:val="00F37496"/>
    <w:rsid w:val="00F40703"/>
    <w:rsid w:val="00F40A5C"/>
    <w:rsid w:val="00F45C80"/>
    <w:rsid w:val="00F4688B"/>
    <w:rsid w:val="00F46FA8"/>
    <w:rsid w:val="00F4700E"/>
    <w:rsid w:val="00F47553"/>
    <w:rsid w:val="00F47956"/>
    <w:rsid w:val="00F508EE"/>
    <w:rsid w:val="00F57E75"/>
    <w:rsid w:val="00F6091C"/>
    <w:rsid w:val="00F62A12"/>
    <w:rsid w:val="00F633B5"/>
    <w:rsid w:val="00F63A85"/>
    <w:rsid w:val="00F655FF"/>
    <w:rsid w:val="00F70CC0"/>
    <w:rsid w:val="00F7158B"/>
    <w:rsid w:val="00F71A35"/>
    <w:rsid w:val="00F721FC"/>
    <w:rsid w:val="00F728C7"/>
    <w:rsid w:val="00F73374"/>
    <w:rsid w:val="00F735CF"/>
    <w:rsid w:val="00F77D62"/>
    <w:rsid w:val="00F801D9"/>
    <w:rsid w:val="00F81BF6"/>
    <w:rsid w:val="00F8350F"/>
    <w:rsid w:val="00F84435"/>
    <w:rsid w:val="00F84F51"/>
    <w:rsid w:val="00F931D7"/>
    <w:rsid w:val="00F9419E"/>
    <w:rsid w:val="00F949A5"/>
    <w:rsid w:val="00F94FAE"/>
    <w:rsid w:val="00F9581E"/>
    <w:rsid w:val="00F95D48"/>
    <w:rsid w:val="00FA0E87"/>
    <w:rsid w:val="00FA0F43"/>
    <w:rsid w:val="00FA1EDA"/>
    <w:rsid w:val="00FA2882"/>
    <w:rsid w:val="00FA40A9"/>
    <w:rsid w:val="00FA4724"/>
    <w:rsid w:val="00FA53AF"/>
    <w:rsid w:val="00FA5838"/>
    <w:rsid w:val="00FA606D"/>
    <w:rsid w:val="00FA7461"/>
    <w:rsid w:val="00FA7A7A"/>
    <w:rsid w:val="00FB0A84"/>
    <w:rsid w:val="00FB3ED8"/>
    <w:rsid w:val="00FC0A23"/>
    <w:rsid w:val="00FC3EBF"/>
    <w:rsid w:val="00FC45B9"/>
    <w:rsid w:val="00FC610F"/>
    <w:rsid w:val="00FC67D7"/>
    <w:rsid w:val="00FC760F"/>
    <w:rsid w:val="00FC7B85"/>
    <w:rsid w:val="00FC7F89"/>
    <w:rsid w:val="00FD110B"/>
    <w:rsid w:val="00FD25A9"/>
    <w:rsid w:val="00FD2660"/>
    <w:rsid w:val="00FD4BA7"/>
    <w:rsid w:val="00FD5862"/>
    <w:rsid w:val="00FE02CA"/>
    <w:rsid w:val="00FE0CCE"/>
    <w:rsid w:val="00FE0CFB"/>
    <w:rsid w:val="00FE1525"/>
    <w:rsid w:val="00FE1D24"/>
    <w:rsid w:val="00FE2421"/>
    <w:rsid w:val="00FE245E"/>
    <w:rsid w:val="00FE3247"/>
    <w:rsid w:val="00FE431E"/>
    <w:rsid w:val="00FE5678"/>
    <w:rsid w:val="00FE6398"/>
    <w:rsid w:val="00FF51CC"/>
    <w:rsid w:val="00FF7E15"/>
    <w:rsid w:val="00FF7F68"/>
    <w:rsid w:val="172DBB89"/>
    <w:rsid w:val="2AAA990D"/>
    <w:rsid w:val="30F37002"/>
    <w:rsid w:val="31E04791"/>
    <w:rsid w:val="3D7A1B6B"/>
    <w:rsid w:val="6A3915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43FFC"/>
  <w15:chartTrackingRefBased/>
  <w15:docId w15:val="{A2CE4EDF-D960-494E-9461-34A0D2330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0F7E"/>
    <w:pPr>
      <w:jc w:val="center"/>
      <w:outlineLvl w:val="0"/>
    </w:pPr>
    <w:rPr>
      <w:rFonts w:ascii="Aptos" w:hAnsi="Aptos" w:cstheme="minorHAnsi"/>
      <w:b/>
      <w:bCs/>
      <w:sz w:val="24"/>
      <w:szCs w:val="24"/>
    </w:rPr>
  </w:style>
  <w:style w:type="paragraph" w:styleId="Heading2">
    <w:name w:val="heading 2"/>
    <w:basedOn w:val="ListParagraph"/>
    <w:next w:val="Normal"/>
    <w:link w:val="Heading2Char"/>
    <w:uiPriority w:val="9"/>
    <w:unhideWhenUsed/>
    <w:qFormat/>
    <w:rsid w:val="00F00F7E"/>
    <w:pPr>
      <w:numPr>
        <w:numId w:val="38"/>
      </w:numPr>
      <w:jc w:val="both"/>
      <w:outlineLvl w:val="1"/>
    </w:pPr>
    <w:rPr>
      <w:rFonts w:ascii="Aptos" w:hAnsi="Aptos" w:cstheme="minorHAnsi"/>
      <w:sz w:val="24"/>
      <w:szCs w:val="24"/>
    </w:rPr>
  </w:style>
  <w:style w:type="paragraph" w:styleId="Heading7">
    <w:name w:val="heading 7"/>
    <w:basedOn w:val="Normal"/>
    <w:link w:val="Heading7Char"/>
    <w:uiPriority w:val="1"/>
    <w:qFormat/>
    <w:rsid w:val="00B46497"/>
    <w:pPr>
      <w:widowControl w:val="0"/>
      <w:autoSpaceDE w:val="0"/>
      <w:autoSpaceDN w:val="0"/>
      <w:spacing w:before="1" w:after="0" w:line="240" w:lineRule="auto"/>
      <w:ind w:left="216"/>
      <w:outlineLvl w:val="6"/>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45D1C"/>
    <w:pPr>
      <w:ind w:left="720"/>
      <w:contextualSpacing/>
    </w:pPr>
  </w:style>
  <w:style w:type="paragraph" w:styleId="Header">
    <w:name w:val="header"/>
    <w:basedOn w:val="Normal"/>
    <w:link w:val="HeaderChar"/>
    <w:uiPriority w:val="99"/>
    <w:unhideWhenUsed/>
    <w:rsid w:val="00E45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D1C"/>
  </w:style>
  <w:style w:type="paragraph" w:styleId="Footer">
    <w:name w:val="footer"/>
    <w:basedOn w:val="Normal"/>
    <w:link w:val="FooterChar"/>
    <w:uiPriority w:val="99"/>
    <w:unhideWhenUsed/>
    <w:rsid w:val="00E45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D1C"/>
  </w:style>
  <w:style w:type="table" w:styleId="TableGrid">
    <w:name w:val="Table Grid"/>
    <w:basedOn w:val="TableNormal"/>
    <w:uiPriority w:val="59"/>
    <w:rsid w:val="00D45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5CF3"/>
    <w:rPr>
      <w:color w:val="0563C1" w:themeColor="hyperlink"/>
      <w:u w:val="single"/>
    </w:rPr>
  </w:style>
  <w:style w:type="paragraph" w:styleId="BalloonText">
    <w:name w:val="Balloon Text"/>
    <w:basedOn w:val="Normal"/>
    <w:link w:val="BalloonTextChar"/>
    <w:uiPriority w:val="99"/>
    <w:semiHidden/>
    <w:unhideWhenUsed/>
    <w:rsid w:val="005472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298"/>
    <w:rPr>
      <w:rFonts w:ascii="Segoe UI" w:hAnsi="Segoe UI" w:cs="Segoe UI"/>
      <w:sz w:val="18"/>
      <w:szCs w:val="18"/>
    </w:rPr>
  </w:style>
  <w:style w:type="paragraph" w:styleId="FootnoteText">
    <w:name w:val="footnote text"/>
    <w:basedOn w:val="Normal"/>
    <w:link w:val="FootnoteTextChar"/>
    <w:uiPriority w:val="99"/>
    <w:semiHidden/>
    <w:unhideWhenUsed/>
    <w:rsid w:val="007227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27E7"/>
    <w:rPr>
      <w:sz w:val="20"/>
      <w:szCs w:val="20"/>
    </w:rPr>
  </w:style>
  <w:style w:type="character" w:styleId="FootnoteReference">
    <w:name w:val="footnote reference"/>
    <w:basedOn w:val="DefaultParagraphFont"/>
    <w:uiPriority w:val="99"/>
    <w:semiHidden/>
    <w:unhideWhenUsed/>
    <w:rsid w:val="007227E7"/>
    <w:rPr>
      <w:vertAlign w:val="superscript"/>
    </w:rPr>
  </w:style>
  <w:style w:type="character" w:styleId="CommentReference">
    <w:name w:val="annotation reference"/>
    <w:basedOn w:val="DefaultParagraphFont"/>
    <w:uiPriority w:val="99"/>
    <w:semiHidden/>
    <w:unhideWhenUsed/>
    <w:rsid w:val="006D7B04"/>
    <w:rPr>
      <w:sz w:val="16"/>
      <w:szCs w:val="16"/>
    </w:rPr>
  </w:style>
  <w:style w:type="paragraph" w:styleId="CommentText">
    <w:name w:val="annotation text"/>
    <w:basedOn w:val="Normal"/>
    <w:link w:val="CommentTextChar"/>
    <w:uiPriority w:val="99"/>
    <w:unhideWhenUsed/>
    <w:rsid w:val="006D7B04"/>
    <w:pPr>
      <w:spacing w:line="240" w:lineRule="auto"/>
    </w:pPr>
    <w:rPr>
      <w:sz w:val="20"/>
      <w:szCs w:val="20"/>
    </w:rPr>
  </w:style>
  <w:style w:type="character" w:customStyle="1" w:styleId="CommentTextChar">
    <w:name w:val="Comment Text Char"/>
    <w:basedOn w:val="DefaultParagraphFont"/>
    <w:link w:val="CommentText"/>
    <w:uiPriority w:val="99"/>
    <w:rsid w:val="006D7B04"/>
    <w:rPr>
      <w:sz w:val="20"/>
      <w:szCs w:val="20"/>
    </w:rPr>
  </w:style>
  <w:style w:type="paragraph" w:styleId="CommentSubject">
    <w:name w:val="annotation subject"/>
    <w:basedOn w:val="CommentText"/>
    <w:next w:val="CommentText"/>
    <w:link w:val="CommentSubjectChar"/>
    <w:uiPriority w:val="99"/>
    <w:semiHidden/>
    <w:unhideWhenUsed/>
    <w:rsid w:val="006D7B04"/>
    <w:rPr>
      <w:b/>
      <w:bCs/>
    </w:rPr>
  </w:style>
  <w:style w:type="character" w:customStyle="1" w:styleId="CommentSubjectChar">
    <w:name w:val="Comment Subject Char"/>
    <w:basedOn w:val="CommentTextChar"/>
    <w:link w:val="CommentSubject"/>
    <w:uiPriority w:val="99"/>
    <w:semiHidden/>
    <w:rsid w:val="006D7B04"/>
    <w:rPr>
      <w:b/>
      <w:bCs/>
      <w:sz w:val="20"/>
      <w:szCs w:val="20"/>
    </w:rPr>
  </w:style>
  <w:style w:type="character" w:styleId="UnresolvedMention">
    <w:name w:val="Unresolved Mention"/>
    <w:basedOn w:val="DefaultParagraphFont"/>
    <w:uiPriority w:val="99"/>
    <w:semiHidden/>
    <w:unhideWhenUsed/>
    <w:rsid w:val="005335A2"/>
    <w:rPr>
      <w:color w:val="605E5C"/>
      <w:shd w:val="clear" w:color="auto" w:fill="E1DFDD"/>
    </w:rPr>
  </w:style>
  <w:style w:type="character" w:styleId="FollowedHyperlink">
    <w:name w:val="FollowedHyperlink"/>
    <w:basedOn w:val="DefaultParagraphFont"/>
    <w:uiPriority w:val="99"/>
    <w:semiHidden/>
    <w:unhideWhenUsed/>
    <w:rsid w:val="00DE7F77"/>
    <w:rPr>
      <w:color w:val="954F72" w:themeColor="followedHyperlink"/>
      <w:u w:val="single"/>
    </w:rPr>
  </w:style>
  <w:style w:type="character" w:customStyle="1" w:styleId="Heading7Char">
    <w:name w:val="Heading 7 Char"/>
    <w:basedOn w:val="DefaultParagraphFont"/>
    <w:link w:val="Heading7"/>
    <w:uiPriority w:val="1"/>
    <w:rsid w:val="00B46497"/>
    <w:rPr>
      <w:rFonts w:ascii="Arial" w:eastAsia="Arial" w:hAnsi="Arial" w:cs="Arial"/>
      <w:b/>
      <w:bCs/>
      <w:sz w:val="20"/>
      <w:szCs w:val="20"/>
    </w:rPr>
  </w:style>
  <w:style w:type="paragraph" w:styleId="BodyText">
    <w:name w:val="Body Text"/>
    <w:basedOn w:val="Normal"/>
    <w:link w:val="BodyTextChar"/>
    <w:uiPriority w:val="1"/>
    <w:qFormat/>
    <w:rsid w:val="00B46497"/>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B46497"/>
    <w:rPr>
      <w:rFonts w:ascii="Arial" w:eastAsia="Arial" w:hAnsi="Arial" w:cs="Arial"/>
      <w:sz w:val="20"/>
      <w:szCs w:val="20"/>
    </w:rPr>
  </w:style>
  <w:style w:type="paragraph" w:customStyle="1" w:styleId="TableParagraph">
    <w:name w:val="Table Paragraph"/>
    <w:basedOn w:val="Normal"/>
    <w:uiPriority w:val="1"/>
    <w:qFormat/>
    <w:rsid w:val="00B46497"/>
    <w:pPr>
      <w:widowControl w:val="0"/>
      <w:autoSpaceDE w:val="0"/>
      <w:autoSpaceDN w:val="0"/>
      <w:spacing w:after="0" w:line="240" w:lineRule="auto"/>
    </w:pPr>
    <w:rPr>
      <w:rFonts w:ascii="Trebuchet MS" w:eastAsia="Trebuchet MS" w:hAnsi="Trebuchet MS" w:cs="Trebuchet MS"/>
    </w:rPr>
  </w:style>
  <w:style w:type="character" w:styleId="PlaceholderText">
    <w:name w:val="Placeholder Text"/>
    <w:basedOn w:val="DefaultParagraphFont"/>
    <w:uiPriority w:val="99"/>
    <w:semiHidden/>
    <w:rsid w:val="00A3256A"/>
    <w:rPr>
      <w:color w:val="808080"/>
    </w:rPr>
  </w:style>
  <w:style w:type="paragraph" w:styleId="Revision">
    <w:name w:val="Revision"/>
    <w:hidden/>
    <w:uiPriority w:val="99"/>
    <w:semiHidden/>
    <w:rsid w:val="004D1A15"/>
    <w:pPr>
      <w:spacing w:after="0" w:line="240" w:lineRule="auto"/>
    </w:pPr>
  </w:style>
  <w:style w:type="paragraph" w:customStyle="1" w:styleId="xmsonormal">
    <w:name w:val="x_msonormal"/>
    <w:basedOn w:val="Normal"/>
    <w:rsid w:val="004348FB"/>
    <w:pPr>
      <w:spacing w:after="0" w:line="240" w:lineRule="auto"/>
    </w:pPr>
    <w:rPr>
      <w:rFonts w:ascii="Aptos" w:hAnsi="Aptos" w:cs="Aptos"/>
      <w:sz w:val="24"/>
      <w:szCs w:val="24"/>
    </w:rPr>
  </w:style>
  <w:style w:type="character" w:customStyle="1" w:styleId="Heading1Char">
    <w:name w:val="Heading 1 Char"/>
    <w:basedOn w:val="DefaultParagraphFont"/>
    <w:link w:val="Heading1"/>
    <w:uiPriority w:val="9"/>
    <w:rsid w:val="00F00F7E"/>
    <w:rPr>
      <w:rFonts w:ascii="Aptos" w:hAnsi="Aptos" w:cstheme="minorHAnsi"/>
      <w:b/>
      <w:bCs/>
      <w:sz w:val="24"/>
      <w:szCs w:val="24"/>
    </w:rPr>
  </w:style>
  <w:style w:type="character" w:customStyle="1" w:styleId="Heading2Char">
    <w:name w:val="Heading 2 Char"/>
    <w:basedOn w:val="DefaultParagraphFont"/>
    <w:link w:val="Heading2"/>
    <w:uiPriority w:val="9"/>
    <w:rsid w:val="00F00F7E"/>
    <w:rPr>
      <w:rFonts w:ascii="Aptos" w:hAnsi="Aptos" w:cs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0891">
      <w:bodyDiv w:val="1"/>
      <w:marLeft w:val="0"/>
      <w:marRight w:val="0"/>
      <w:marTop w:val="0"/>
      <w:marBottom w:val="0"/>
      <w:divBdr>
        <w:top w:val="none" w:sz="0" w:space="0" w:color="auto"/>
        <w:left w:val="none" w:sz="0" w:space="0" w:color="auto"/>
        <w:bottom w:val="none" w:sz="0" w:space="0" w:color="auto"/>
        <w:right w:val="none" w:sz="0" w:space="0" w:color="auto"/>
      </w:divBdr>
    </w:div>
    <w:div w:id="87385274">
      <w:bodyDiv w:val="1"/>
      <w:marLeft w:val="0"/>
      <w:marRight w:val="0"/>
      <w:marTop w:val="0"/>
      <w:marBottom w:val="0"/>
      <w:divBdr>
        <w:top w:val="none" w:sz="0" w:space="0" w:color="auto"/>
        <w:left w:val="none" w:sz="0" w:space="0" w:color="auto"/>
        <w:bottom w:val="none" w:sz="0" w:space="0" w:color="auto"/>
        <w:right w:val="none" w:sz="0" w:space="0" w:color="auto"/>
      </w:divBdr>
    </w:div>
    <w:div w:id="391975029">
      <w:bodyDiv w:val="1"/>
      <w:marLeft w:val="0"/>
      <w:marRight w:val="0"/>
      <w:marTop w:val="0"/>
      <w:marBottom w:val="0"/>
      <w:divBdr>
        <w:top w:val="none" w:sz="0" w:space="0" w:color="auto"/>
        <w:left w:val="none" w:sz="0" w:space="0" w:color="auto"/>
        <w:bottom w:val="none" w:sz="0" w:space="0" w:color="auto"/>
        <w:right w:val="none" w:sz="0" w:space="0" w:color="auto"/>
      </w:divBdr>
    </w:div>
    <w:div w:id="625818125">
      <w:bodyDiv w:val="1"/>
      <w:marLeft w:val="0"/>
      <w:marRight w:val="0"/>
      <w:marTop w:val="0"/>
      <w:marBottom w:val="0"/>
      <w:divBdr>
        <w:top w:val="none" w:sz="0" w:space="0" w:color="auto"/>
        <w:left w:val="none" w:sz="0" w:space="0" w:color="auto"/>
        <w:bottom w:val="none" w:sz="0" w:space="0" w:color="auto"/>
        <w:right w:val="none" w:sz="0" w:space="0" w:color="auto"/>
      </w:divBdr>
    </w:div>
    <w:div w:id="736703424">
      <w:bodyDiv w:val="1"/>
      <w:marLeft w:val="0"/>
      <w:marRight w:val="0"/>
      <w:marTop w:val="0"/>
      <w:marBottom w:val="0"/>
      <w:divBdr>
        <w:top w:val="none" w:sz="0" w:space="0" w:color="auto"/>
        <w:left w:val="none" w:sz="0" w:space="0" w:color="auto"/>
        <w:bottom w:val="none" w:sz="0" w:space="0" w:color="auto"/>
        <w:right w:val="none" w:sz="0" w:space="0" w:color="auto"/>
      </w:divBdr>
    </w:div>
    <w:div w:id="1019628101">
      <w:bodyDiv w:val="1"/>
      <w:marLeft w:val="0"/>
      <w:marRight w:val="0"/>
      <w:marTop w:val="0"/>
      <w:marBottom w:val="0"/>
      <w:divBdr>
        <w:top w:val="none" w:sz="0" w:space="0" w:color="auto"/>
        <w:left w:val="none" w:sz="0" w:space="0" w:color="auto"/>
        <w:bottom w:val="none" w:sz="0" w:space="0" w:color="auto"/>
        <w:right w:val="none" w:sz="0" w:space="0" w:color="auto"/>
      </w:divBdr>
    </w:div>
    <w:div w:id="1311590863">
      <w:bodyDiv w:val="1"/>
      <w:marLeft w:val="0"/>
      <w:marRight w:val="0"/>
      <w:marTop w:val="0"/>
      <w:marBottom w:val="0"/>
      <w:divBdr>
        <w:top w:val="none" w:sz="0" w:space="0" w:color="auto"/>
        <w:left w:val="none" w:sz="0" w:space="0" w:color="auto"/>
        <w:bottom w:val="none" w:sz="0" w:space="0" w:color="auto"/>
        <w:right w:val="none" w:sz="0" w:space="0" w:color="auto"/>
      </w:divBdr>
    </w:div>
    <w:div w:id="1558858417">
      <w:bodyDiv w:val="1"/>
      <w:marLeft w:val="0"/>
      <w:marRight w:val="0"/>
      <w:marTop w:val="0"/>
      <w:marBottom w:val="0"/>
      <w:divBdr>
        <w:top w:val="none" w:sz="0" w:space="0" w:color="auto"/>
        <w:left w:val="none" w:sz="0" w:space="0" w:color="auto"/>
        <w:bottom w:val="none" w:sz="0" w:space="0" w:color="auto"/>
        <w:right w:val="none" w:sz="0" w:space="0" w:color="auto"/>
      </w:divBdr>
    </w:div>
    <w:div w:id="1717972844">
      <w:bodyDiv w:val="1"/>
      <w:marLeft w:val="0"/>
      <w:marRight w:val="0"/>
      <w:marTop w:val="0"/>
      <w:marBottom w:val="0"/>
      <w:divBdr>
        <w:top w:val="none" w:sz="0" w:space="0" w:color="auto"/>
        <w:left w:val="none" w:sz="0" w:space="0" w:color="auto"/>
        <w:bottom w:val="none" w:sz="0" w:space="0" w:color="auto"/>
        <w:right w:val="none" w:sz="0" w:space="0" w:color="auto"/>
      </w:divBdr>
    </w:div>
    <w:div w:id="1738356076">
      <w:bodyDiv w:val="1"/>
      <w:marLeft w:val="0"/>
      <w:marRight w:val="0"/>
      <w:marTop w:val="0"/>
      <w:marBottom w:val="0"/>
      <w:divBdr>
        <w:top w:val="none" w:sz="0" w:space="0" w:color="auto"/>
        <w:left w:val="none" w:sz="0" w:space="0" w:color="auto"/>
        <w:bottom w:val="none" w:sz="0" w:space="0" w:color="auto"/>
        <w:right w:val="none" w:sz="0" w:space="0" w:color="auto"/>
      </w:divBdr>
    </w:div>
    <w:div w:id="1745835320">
      <w:bodyDiv w:val="1"/>
      <w:marLeft w:val="0"/>
      <w:marRight w:val="0"/>
      <w:marTop w:val="0"/>
      <w:marBottom w:val="0"/>
      <w:divBdr>
        <w:top w:val="none" w:sz="0" w:space="0" w:color="auto"/>
        <w:left w:val="none" w:sz="0" w:space="0" w:color="auto"/>
        <w:bottom w:val="none" w:sz="0" w:space="0" w:color="auto"/>
        <w:right w:val="none" w:sz="0" w:space="0" w:color="auto"/>
      </w:divBdr>
    </w:div>
    <w:div w:id="1829977107">
      <w:bodyDiv w:val="1"/>
      <w:marLeft w:val="0"/>
      <w:marRight w:val="0"/>
      <w:marTop w:val="0"/>
      <w:marBottom w:val="0"/>
      <w:divBdr>
        <w:top w:val="none" w:sz="0" w:space="0" w:color="auto"/>
        <w:left w:val="none" w:sz="0" w:space="0" w:color="auto"/>
        <w:bottom w:val="none" w:sz="0" w:space="0" w:color="auto"/>
        <w:right w:val="none" w:sz="0" w:space="0" w:color="auto"/>
      </w:divBdr>
    </w:div>
    <w:div w:id="196326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PH.DON@State.MA.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Sturdy Health Responses to DoN 4</dc:title>
  <cp:lastModifiedBy>Marks, Brett (DPH)</cp:lastModifiedBy>
  <cp:revision>7</cp:revision>
  <cp:lastPrinted>1900-01-01T06:00:00Z</cp:lastPrinted>
  <dcterms:created xsi:type="dcterms:W3CDTF">1900-01-01T06:00:00Z</dcterms:created>
  <dcterms:modified xsi:type="dcterms:W3CDTF">2026-08-07T15:56:00Z</dcterms:modified>
</cp:coreProperties>
</file>