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EFCF9" w14:textId="7786DEE2" w:rsidR="00230FC5" w:rsidRDefault="00230FC5" w:rsidP="00AF54F2">
      <w:pPr>
        <w:spacing w:after="0" w:line="240" w:lineRule="auto"/>
      </w:pPr>
      <w:r w:rsidRPr="00230FC5">
        <w:rPr>
          <w:rFonts w:ascii="Calibri" w:hAnsi="Calibri" w:cs="Calibri"/>
          <w:b/>
          <w:bCs/>
        </w:rPr>
        <w:t>Please Respond by</w:t>
      </w:r>
      <w:r w:rsidR="00462A03">
        <w:rPr>
          <w:rFonts w:ascii="Calibri" w:hAnsi="Calibri" w:cs="Calibri"/>
          <w:b/>
          <w:bCs/>
        </w:rPr>
        <w:t xml:space="preserve"> Monday October 6</w:t>
      </w:r>
      <w:r w:rsidR="00462A03" w:rsidRPr="00462A03">
        <w:rPr>
          <w:rFonts w:ascii="Calibri" w:hAnsi="Calibri" w:cs="Calibri"/>
          <w:b/>
          <w:bCs/>
          <w:vertAlign w:val="superscript"/>
        </w:rPr>
        <w:t>th</w:t>
      </w:r>
      <w:r w:rsidRPr="00230FC5">
        <w:rPr>
          <w:rFonts w:ascii="Calibri" w:hAnsi="Calibri" w:cs="Calibri"/>
          <w:b/>
          <w:bCs/>
        </w:rPr>
        <w:t xml:space="preserve">, 2025. </w:t>
      </w:r>
      <w:hyperlink r:id="rId7" w:history="1">
        <w:r w:rsidRPr="00230FC5">
          <w:rPr>
            <w:rStyle w:val="Hyperlink"/>
            <w:rFonts w:ascii="Calibri" w:hAnsi="Calibri" w:cs="Calibri"/>
            <w:i/>
            <w:iCs/>
          </w:rPr>
          <w:t>mailto:DPH.DON@State.MA.US</w:t>
        </w:r>
      </w:hyperlink>
    </w:p>
    <w:p w14:paraId="6F314E89" w14:textId="77777777" w:rsidR="00804EA6" w:rsidRPr="00230FC5" w:rsidRDefault="00804EA6" w:rsidP="00AF54F2">
      <w:pPr>
        <w:spacing w:after="0" w:line="240" w:lineRule="auto"/>
        <w:rPr>
          <w:rFonts w:ascii="Calibri" w:hAnsi="Calibri" w:cs="Calibri"/>
        </w:rPr>
      </w:pPr>
    </w:p>
    <w:p w14:paraId="06EE0B9D" w14:textId="77777777" w:rsidR="009B480F" w:rsidRDefault="009B480F" w:rsidP="009B480F">
      <w:pPr>
        <w:spacing w:after="0" w:line="240" w:lineRule="auto"/>
        <w:rPr>
          <w:rFonts w:ascii="Calibri" w:hAnsi="Calibri" w:cs="Calibri"/>
          <w:bCs/>
        </w:rPr>
      </w:pPr>
      <w:r w:rsidRPr="00230FC5">
        <w:rPr>
          <w:rFonts w:ascii="Calibri" w:hAnsi="Calibri" w:cs="Calibri"/>
          <w:bCs/>
        </w:rPr>
        <w:t>While you may submit each answer as available, please:</w:t>
      </w:r>
    </w:p>
    <w:p w14:paraId="235B76EC" w14:textId="77777777" w:rsidR="009B480F" w:rsidRDefault="009B480F" w:rsidP="005A3216">
      <w:pPr>
        <w:spacing w:after="0" w:line="240" w:lineRule="auto"/>
        <w:ind w:left="720"/>
        <w:rPr>
          <w:rFonts w:ascii="Calibri" w:hAnsi="Calibri" w:cs="Calibri"/>
          <w:bCs/>
        </w:rPr>
      </w:pPr>
    </w:p>
    <w:p w14:paraId="34DBE44C" w14:textId="635DDFB1" w:rsidR="00230FC5" w:rsidRPr="00230FC5" w:rsidRDefault="00230FC5" w:rsidP="00230FC5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bCs/>
        </w:rPr>
      </w:pPr>
      <w:r w:rsidRPr="00230FC5">
        <w:rPr>
          <w:rFonts w:ascii="Calibri" w:hAnsi="Calibri" w:cs="Calibri"/>
          <w:bCs/>
        </w:rPr>
        <w:t>List question number and question for each answer you provide;</w:t>
      </w:r>
    </w:p>
    <w:p w14:paraId="72D205FB" w14:textId="77777777" w:rsidR="00230FC5" w:rsidRPr="00230FC5" w:rsidRDefault="00230FC5" w:rsidP="00230FC5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bCs/>
        </w:rPr>
      </w:pPr>
      <w:r w:rsidRPr="00230FC5">
        <w:rPr>
          <w:rFonts w:ascii="Calibri" w:hAnsi="Calibri" w:cs="Calibri"/>
          <w:bCs/>
        </w:rPr>
        <w:t xml:space="preserve">Submit responses as a separate word document, using the above application title and number as a running header and page numbers in the footer; </w:t>
      </w:r>
    </w:p>
    <w:p w14:paraId="7E3C6E3C" w14:textId="77777777" w:rsidR="00230FC5" w:rsidRPr="00230FC5" w:rsidRDefault="00230FC5" w:rsidP="00230FC5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bCs/>
        </w:rPr>
      </w:pPr>
      <w:r w:rsidRPr="00230FC5">
        <w:rPr>
          <w:rFonts w:ascii="Calibri" w:hAnsi="Calibri" w:cs="Calibri"/>
          <w:bCs/>
        </w:rPr>
        <w:t>When providing the answer to the final question, submit all questions and answers in one final document;</w:t>
      </w:r>
    </w:p>
    <w:p w14:paraId="6F5DDDF8" w14:textId="77777777" w:rsidR="00230FC5" w:rsidRPr="00230FC5" w:rsidRDefault="00230FC5" w:rsidP="00230FC5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bCs/>
        </w:rPr>
      </w:pPr>
      <w:r w:rsidRPr="00230FC5">
        <w:rPr>
          <w:rFonts w:ascii="Calibri" w:hAnsi="Calibri" w:cs="Calibri"/>
          <w:bCs/>
        </w:rPr>
        <w:t>Submit responses in WORD or EXCEL; include a table in data format (NOT pdf or picture) with the response.</w:t>
      </w:r>
    </w:p>
    <w:p w14:paraId="7F195BC4" w14:textId="77777777" w:rsidR="00230FC5" w:rsidRPr="00230FC5" w:rsidRDefault="00230FC5" w:rsidP="00230FC5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b/>
        </w:rPr>
      </w:pPr>
      <w:r w:rsidRPr="00230FC5">
        <w:rPr>
          <w:rFonts w:ascii="Calibri" w:hAnsi="Calibri" w:cs="Calibri"/>
          <w:bCs/>
        </w:rPr>
        <w:t>When providing a table of data, provide a narrative explaining the trends or significance of that information (such as what reason for the year-over-year changes are attributed to and how it relates to information already provided.)</w:t>
      </w:r>
    </w:p>
    <w:p w14:paraId="6D4EAC17" w14:textId="77777777" w:rsidR="00594D61" w:rsidRDefault="00594D61"/>
    <w:p w14:paraId="01759BBD" w14:textId="4E817FFE" w:rsidR="000F0318" w:rsidRDefault="000F0318" w:rsidP="000F0318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 w:rsidRPr="008C38B8">
        <w:rPr>
          <w:rFonts w:ascii="Calibri" w:hAnsi="Calibri" w:cs="Calibri"/>
        </w:rPr>
        <w:t>Are there other entities that are not owned by Shields that are near Heywood and could provide these services</w:t>
      </w:r>
      <w:r>
        <w:rPr>
          <w:rFonts w:ascii="Calibri" w:hAnsi="Calibri" w:cs="Calibri"/>
        </w:rPr>
        <w:t xml:space="preserve">? In other </w:t>
      </w:r>
      <w:proofErr w:type="gramStart"/>
      <w:r>
        <w:rPr>
          <w:rFonts w:ascii="Calibri" w:hAnsi="Calibri" w:cs="Calibri"/>
        </w:rPr>
        <w:t>words</w:t>
      </w:r>
      <w:proofErr w:type="gramEnd"/>
      <w:r w:rsidRPr="008C38B8">
        <w:rPr>
          <w:rFonts w:ascii="Calibri" w:hAnsi="Calibri" w:cs="Calibri"/>
        </w:rPr>
        <w:t xml:space="preserve"> did you only consider Shields JVs as alternatives or are these truly the only options</w:t>
      </w:r>
      <w:r>
        <w:rPr>
          <w:rFonts w:ascii="Calibri" w:hAnsi="Calibri" w:cs="Calibri"/>
        </w:rPr>
        <w:t xml:space="preserve"> of alternative sites for patients to receive their MRI?</w:t>
      </w:r>
    </w:p>
    <w:p w14:paraId="581BE1FE" w14:textId="77777777" w:rsidR="000753CF" w:rsidRDefault="000753CF" w:rsidP="000753CF">
      <w:pPr>
        <w:pStyle w:val="ListParagraph"/>
        <w:rPr>
          <w:rFonts w:ascii="Calibri" w:hAnsi="Calibri" w:cs="Calibri"/>
        </w:rPr>
      </w:pPr>
    </w:p>
    <w:p w14:paraId="3582FE60" w14:textId="374FDB50" w:rsidR="0069050D" w:rsidRDefault="0069050D" w:rsidP="0069050D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Closest non-Shields option by distance was the former Steward Nashoba locations that has since closed down, further highlighting the need for patients in the region to have access to MRI imaging.</w:t>
      </w:r>
    </w:p>
    <w:tbl>
      <w:tblPr>
        <w:tblW w:w="8412" w:type="dxa"/>
        <w:tblInd w:w="467" w:type="dxa"/>
        <w:tblLook w:val="04A0" w:firstRow="1" w:lastRow="0" w:firstColumn="1" w:lastColumn="0" w:noHBand="0" w:noVBand="1"/>
      </w:tblPr>
      <w:tblGrid>
        <w:gridCol w:w="2560"/>
        <w:gridCol w:w="1360"/>
        <w:gridCol w:w="1389"/>
        <w:gridCol w:w="723"/>
        <w:gridCol w:w="2380"/>
      </w:tblGrid>
      <w:tr w:rsidR="000753CF" w:rsidRPr="000753CF" w14:paraId="6C61FACC" w14:textId="77777777" w:rsidTr="00E179AC">
        <w:trPr>
          <w:cantSplit/>
          <w:trHeight w:val="300"/>
          <w:tblHeader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53D64"/>
            <w:noWrap/>
            <w:vAlign w:val="bottom"/>
            <w:hideMark/>
          </w:tcPr>
          <w:p w14:paraId="460B3E06" w14:textId="77777777" w:rsidR="000753CF" w:rsidRPr="000753CF" w:rsidRDefault="000753CF" w:rsidP="00075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</w:pPr>
            <w:r w:rsidRPr="000753CF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Location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53D64"/>
            <w:noWrap/>
            <w:vAlign w:val="bottom"/>
            <w:hideMark/>
          </w:tcPr>
          <w:p w14:paraId="38575741" w14:textId="77777777" w:rsidR="000753CF" w:rsidRPr="000753CF" w:rsidRDefault="000753CF" w:rsidP="00075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</w:pPr>
            <w:r w:rsidRPr="000753CF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Address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53D64"/>
            <w:noWrap/>
            <w:vAlign w:val="bottom"/>
            <w:hideMark/>
          </w:tcPr>
          <w:p w14:paraId="09BB21BF" w14:textId="77777777" w:rsidR="000753CF" w:rsidRPr="000753CF" w:rsidRDefault="000753CF" w:rsidP="00075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</w:pPr>
            <w:r w:rsidRPr="000753CF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Town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53D64"/>
            <w:noWrap/>
            <w:vAlign w:val="bottom"/>
            <w:hideMark/>
          </w:tcPr>
          <w:p w14:paraId="6B0A5AA6" w14:textId="77777777" w:rsidR="000753CF" w:rsidRPr="000753CF" w:rsidRDefault="000753CF" w:rsidP="00075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</w:pPr>
            <w:r w:rsidRPr="000753CF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Zip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53D64"/>
            <w:noWrap/>
            <w:vAlign w:val="bottom"/>
            <w:hideMark/>
          </w:tcPr>
          <w:p w14:paraId="07449056" w14:textId="77777777" w:rsidR="000753CF" w:rsidRPr="000753CF" w:rsidRDefault="000753CF" w:rsidP="00075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</w:pPr>
            <w:r w:rsidRPr="000753CF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Distance from Heywood</w:t>
            </w:r>
          </w:p>
        </w:tc>
      </w:tr>
      <w:tr w:rsidR="000753CF" w:rsidRPr="000753CF" w14:paraId="316AE859" w14:textId="77777777" w:rsidTr="00E179AC">
        <w:trPr>
          <w:cantSplit/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F4FDC" w14:textId="77777777" w:rsidR="000753CF" w:rsidRPr="002969F8" w:rsidRDefault="000753CF" w:rsidP="000753CF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AA0000"/>
                <w:sz w:val="20"/>
                <w:szCs w:val="20"/>
              </w:rPr>
            </w:pPr>
            <w:r w:rsidRPr="002969F8">
              <w:rPr>
                <w:rFonts w:ascii="Aptos Narrow" w:eastAsia="Times New Roman" w:hAnsi="Aptos Narrow" w:cs="Calibri"/>
                <w:color w:val="AA0000"/>
                <w:sz w:val="20"/>
                <w:szCs w:val="20"/>
              </w:rPr>
              <w:t>Steward Nashoba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76630" w14:textId="77777777" w:rsidR="000753CF" w:rsidRPr="002969F8" w:rsidRDefault="000753CF" w:rsidP="000753CF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5D0000"/>
                <w:sz w:val="20"/>
                <w:szCs w:val="20"/>
              </w:rPr>
            </w:pPr>
            <w:r w:rsidRPr="002969F8">
              <w:rPr>
                <w:rFonts w:ascii="Aptos Narrow" w:eastAsia="Times New Roman" w:hAnsi="Aptos Narrow" w:cs="Calibri"/>
                <w:color w:val="5D0000"/>
                <w:sz w:val="20"/>
                <w:szCs w:val="20"/>
              </w:rPr>
              <w:t>200 Groton Rd.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83347" w14:textId="77777777" w:rsidR="000753CF" w:rsidRPr="002969F8" w:rsidRDefault="000753CF" w:rsidP="000753CF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5D0000"/>
                <w:sz w:val="20"/>
                <w:szCs w:val="20"/>
              </w:rPr>
            </w:pPr>
            <w:r w:rsidRPr="002969F8">
              <w:rPr>
                <w:rFonts w:ascii="Aptos Narrow" w:eastAsia="Times New Roman" w:hAnsi="Aptos Narrow" w:cs="Calibri"/>
                <w:color w:val="5D0000"/>
                <w:sz w:val="20"/>
                <w:szCs w:val="20"/>
              </w:rPr>
              <w:t>Ayer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3FD97" w14:textId="77777777" w:rsidR="000753CF" w:rsidRPr="002969F8" w:rsidRDefault="000753CF" w:rsidP="000753CF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5D0000"/>
                <w:sz w:val="20"/>
                <w:szCs w:val="20"/>
              </w:rPr>
            </w:pPr>
            <w:r w:rsidRPr="002969F8">
              <w:rPr>
                <w:rFonts w:ascii="Aptos Narrow" w:eastAsia="Times New Roman" w:hAnsi="Aptos Narrow" w:cs="Calibri"/>
                <w:color w:val="5D0000"/>
                <w:sz w:val="20"/>
                <w:szCs w:val="20"/>
              </w:rPr>
              <w:t>01432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458AD" w14:textId="77777777" w:rsidR="000753CF" w:rsidRPr="002969F8" w:rsidRDefault="000753CF" w:rsidP="000753CF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5D0000"/>
                <w:sz w:val="20"/>
                <w:szCs w:val="20"/>
              </w:rPr>
            </w:pPr>
            <w:r w:rsidRPr="002969F8">
              <w:rPr>
                <w:rFonts w:ascii="Aptos Narrow" w:eastAsia="Times New Roman" w:hAnsi="Aptos Narrow" w:cs="Calibri"/>
                <w:color w:val="5D0000"/>
                <w:sz w:val="20"/>
                <w:szCs w:val="20"/>
              </w:rPr>
              <w:t>28.3 miles</w:t>
            </w:r>
          </w:p>
        </w:tc>
      </w:tr>
      <w:tr w:rsidR="000753CF" w:rsidRPr="000753CF" w14:paraId="2BAEE0A1" w14:textId="77777777" w:rsidTr="00E179AC">
        <w:trPr>
          <w:cantSplit/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06FC7" w14:textId="77777777" w:rsidR="000753CF" w:rsidRPr="000753CF" w:rsidRDefault="000753CF" w:rsidP="000753CF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sz w:val="20"/>
                <w:szCs w:val="20"/>
              </w:rPr>
            </w:pPr>
            <w:r w:rsidRPr="000753CF">
              <w:rPr>
                <w:rFonts w:ascii="Aptos Narrow" w:eastAsia="Times New Roman" w:hAnsi="Aptos Narrow" w:cs="Calibri"/>
                <w:sz w:val="20"/>
                <w:szCs w:val="20"/>
              </w:rPr>
              <w:t>St. Vincent's Hospital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D1024" w14:textId="77777777" w:rsidR="000753CF" w:rsidRPr="000753CF" w:rsidRDefault="000753CF" w:rsidP="000753CF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sz w:val="20"/>
                <w:szCs w:val="20"/>
              </w:rPr>
            </w:pPr>
            <w:r w:rsidRPr="000753CF">
              <w:rPr>
                <w:rFonts w:ascii="Aptos Narrow" w:eastAsia="Times New Roman" w:hAnsi="Aptos Narrow" w:cs="Calibri"/>
                <w:sz w:val="20"/>
                <w:szCs w:val="20"/>
              </w:rPr>
              <w:t>123 Summer St.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10FD1" w14:textId="77777777" w:rsidR="000753CF" w:rsidRPr="000753CF" w:rsidRDefault="000753CF" w:rsidP="000753CF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sz w:val="20"/>
                <w:szCs w:val="20"/>
              </w:rPr>
            </w:pPr>
            <w:r w:rsidRPr="000753CF">
              <w:rPr>
                <w:rFonts w:ascii="Aptos Narrow" w:eastAsia="Times New Roman" w:hAnsi="Aptos Narrow" w:cs="Calibri"/>
                <w:sz w:val="20"/>
                <w:szCs w:val="20"/>
              </w:rPr>
              <w:t>Worcester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89D7F" w14:textId="77777777" w:rsidR="000753CF" w:rsidRPr="000753CF" w:rsidRDefault="000753CF" w:rsidP="000753CF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sz w:val="20"/>
                <w:szCs w:val="20"/>
              </w:rPr>
            </w:pPr>
            <w:r w:rsidRPr="000753CF">
              <w:rPr>
                <w:rFonts w:ascii="Aptos Narrow" w:eastAsia="Times New Roman" w:hAnsi="Aptos Narrow" w:cs="Calibri"/>
                <w:sz w:val="20"/>
                <w:szCs w:val="20"/>
              </w:rPr>
              <w:t>01608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EB912" w14:textId="77777777" w:rsidR="000753CF" w:rsidRPr="000753CF" w:rsidRDefault="000753CF" w:rsidP="000753CF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sz w:val="20"/>
                <w:szCs w:val="20"/>
              </w:rPr>
            </w:pPr>
            <w:r w:rsidRPr="000753CF">
              <w:rPr>
                <w:rFonts w:ascii="Aptos Narrow" w:eastAsia="Times New Roman" w:hAnsi="Aptos Narrow" w:cs="Calibri"/>
                <w:sz w:val="20"/>
                <w:szCs w:val="20"/>
              </w:rPr>
              <w:t>28.9 miles</w:t>
            </w:r>
          </w:p>
        </w:tc>
      </w:tr>
      <w:tr w:rsidR="000753CF" w:rsidRPr="000753CF" w14:paraId="3D1C449B" w14:textId="77777777" w:rsidTr="00E179AC">
        <w:trPr>
          <w:cantSplit/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C390E" w14:textId="77777777" w:rsidR="000753CF" w:rsidRPr="000753CF" w:rsidRDefault="000753CF" w:rsidP="000753CF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sz w:val="20"/>
                <w:szCs w:val="20"/>
              </w:rPr>
            </w:pPr>
            <w:r w:rsidRPr="000753CF">
              <w:rPr>
                <w:rFonts w:ascii="Aptos Narrow" w:eastAsia="Times New Roman" w:hAnsi="Aptos Narrow" w:cs="Calibri"/>
                <w:sz w:val="20"/>
                <w:szCs w:val="20"/>
              </w:rPr>
              <w:t>Reliant Medical Group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5D39B" w14:textId="77777777" w:rsidR="000753CF" w:rsidRPr="000753CF" w:rsidRDefault="000753CF" w:rsidP="000753CF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sz w:val="20"/>
                <w:szCs w:val="20"/>
              </w:rPr>
            </w:pPr>
            <w:r w:rsidRPr="000753CF">
              <w:rPr>
                <w:rFonts w:ascii="Aptos Narrow" w:eastAsia="Times New Roman" w:hAnsi="Aptos Narrow" w:cs="Calibri"/>
                <w:sz w:val="20"/>
                <w:szCs w:val="20"/>
              </w:rPr>
              <w:t>5 Neponset St.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3D586" w14:textId="77777777" w:rsidR="000753CF" w:rsidRPr="000753CF" w:rsidRDefault="000753CF" w:rsidP="000753CF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sz w:val="20"/>
                <w:szCs w:val="20"/>
              </w:rPr>
            </w:pPr>
            <w:r w:rsidRPr="000753CF">
              <w:rPr>
                <w:rFonts w:ascii="Aptos Narrow" w:eastAsia="Times New Roman" w:hAnsi="Aptos Narrow" w:cs="Calibri"/>
                <w:sz w:val="20"/>
                <w:szCs w:val="20"/>
              </w:rPr>
              <w:t>Worcester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34507" w14:textId="77777777" w:rsidR="000753CF" w:rsidRPr="000753CF" w:rsidRDefault="000753CF" w:rsidP="000753CF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sz w:val="20"/>
                <w:szCs w:val="20"/>
              </w:rPr>
            </w:pPr>
            <w:r w:rsidRPr="000753CF">
              <w:rPr>
                <w:rFonts w:ascii="Aptos Narrow" w:eastAsia="Times New Roman" w:hAnsi="Aptos Narrow" w:cs="Calibri"/>
                <w:sz w:val="20"/>
                <w:szCs w:val="20"/>
              </w:rPr>
              <w:t>01606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C0517" w14:textId="77777777" w:rsidR="000753CF" w:rsidRPr="000753CF" w:rsidRDefault="000753CF" w:rsidP="000753CF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sz w:val="20"/>
                <w:szCs w:val="20"/>
              </w:rPr>
            </w:pPr>
            <w:r w:rsidRPr="000753CF">
              <w:rPr>
                <w:rFonts w:ascii="Aptos Narrow" w:eastAsia="Times New Roman" w:hAnsi="Aptos Narrow" w:cs="Calibri"/>
                <w:sz w:val="20"/>
                <w:szCs w:val="20"/>
              </w:rPr>
              <w:t>34.9 miles</w:t>
            </w:r>
          </w:p>
        </w:tc>
      </w:tr>
      <w:tr w:rsidR="000753CF" w:rsidRPr="000753CF" w14:paraId="1362DF8E" w14:textId="77777777" w:rsidTr="00E179AC">
        <w:trPr>
          <w:cantSplit/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0D4E4" w14:textId="77777777" w:rsidR="000753CF" w:rsidRPr="000753CF" w:rsidRDefault="000753CF" w:rsidP="000753CF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sz w:val="20"/>
                <w:szCs w:val="20"/>
              </w:rPr>
            </w:pPr>
            <w:r w:rsidRPr="000753CF">
              <w:rPr>
                <w:rFonts w:ascii="Aptos Narrow" w:eastAsia="Times New Roman" w:hAnsi="Aptos Narrow" w:cs="Calibri"/>
                <w:sz w:val="20"/>
                <w:szCs w:val="20"/>
              </w:rPr>
              <w:t>Rayus Chelmsford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3D57D" w14:textId="77777777" w:rsidR="000753CF" w:rsidRPr="000753CF" w:rsidRDefault="000753CF" w:rsidP="000753CF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sz w:val="20"/>
                <w:szCs w:val="20"/>
              </w:rPr>
            </w:pPr>
            <w:r w:rsidRPr="000753CF">
              <w:rPr>
                <w:rFonts w:ascii="Aptos Narrow" w:eastAsia="Times New Roman" w:hAnsi="Aptos Narrow" w:cs="Calibri"/>
                <w:sz w:val="20"/>
                <w:szCs w:val="20"/>
              </w:rPr>
              <w:t>187 Billerica Rd.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21220" w14:textId="77777777" w:rsidR="000753CF" w:rsidRPr="000753CF" w:rsidRDefault="000753CF" w:rsidP="000753CF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sz w:val="20"/>
                <w:szCs w:val="20"/>
              </w:rPr>
            </w:pPr>
            <w:r w:rsidRPr="000753CF">
              <w:rPr>
                <w:rFonts w:ascii="Aptos Narrow" w:eastAsia="Times New Roman" w:hAnsi="Aptos Narrow" w:cs="Calibri"/>
                <w:sz w:val="20"/>
                <w:szCs w:val="20"/>
              </w:rPr>
              <w:t>Chelmsford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E2246" w14:textId="77777777" w:rsidR="000753CF" w:rsidRPr="000753CF" w:rsidRDefault="000753CF" w:rsidP="000753CF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sz w:val="20"/>
                <w:szCs w:val="20"/>
              </w:rPr>
            </w:pPr>
            <w:r w:rsidRPr="000753CF">
              <w:rPr>
                <w:rFonts w:ascii="Aptos Narrow" w:eastAsia="Times New Roman" w:hAnsi="Aptos Narrow" w:cs="Calibri"/>
                <w:sz w:val="20"/>
                <w:szCs w:val="20"/>
              </w:rPr>
              <w:t>01824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5D0A9" w14:textId="77777777" w:rsidR="000753CF" w:rsidRPr="000753CF" w:rsidRDefault="000753CF" w:rsidP="000753CF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sz w:val="20"/>
                <w:szCs w:val="20"/>
              </w:rPr>
            </w:pPr>
            <w:r w:rsidRPr="000753CF">
              <w:rPr>
                <w:rFonts w:ascii="Aptos Narrow" w:eastAsia="Times New Roman" w:hAnsi="Aptos Narrow" w:cs="Calibri"/>
                <w:sz w:val="20"/>
                <w:szCs w:val="20"/>
              </w:rPr>
              <w:t>40.2 miles</w:t>
            </w:r>
          </w:p>
        </w:tc>
      </w:tr>
      <w:tr w:rsidR="000753CF" w:rsidRPr="000753CF" w14:paraId="1D8409D9" w14:textId="77777777" w:rsidTr="00E179AC">
        <w:trPr>
          <w:cantSplit/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6FD3D" w14:textId="77777777" w:rsidR="000753CF" w:rsidRPr="000753CF" w:rsidRDefault="000753CF" w:rsidP="000753CF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sz w:val="20"/>
                <w:szCs w:val="20"/>
              </w:rPr>
            </w:pPr>
            <w:r w:rsidRPr="000753CF">
              <w:rPr>
                <w:rFonts w:ascii="Aptos Narrow" w:eastAsia="Times New Roman" w:hAnsi="Aptos Narrow" w:cs="Calibri"/>
                <w:sz w:val="20"/>
                <w:szCs w:val="20"/>
              </w:rPr>
              <w:t>Cooley Dickinson Hospital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DDEE9" w14:textId="77777777" w:rsidR="000753CF" w:rsidRPr="000753CF" w:rsidRDefault="000753CF" w:rsidP="000753CF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sz w:val="20"/>
                <w:szCs w:val="20"/>
              </w:rPr>
            </w:pPr>
            <w:r w:rsidRPr="000753CF">
              <w:rPr>
                <w:rFonts w:ascii="Aptos Narrow" w:eastAsia="Times New Roman" w:hAnsi="Aptos Narrow" w:cs="Calibri"/>
                <w:sz w:val="20"/>
                <w:szCs w:val="20"/>
              </w:rPr>
              <w:t>30 Locust St.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D4AA5" w14:textId="77777777" w:rsidR="000753CF" w:rsidRPr="000753CF" w:rsidRDefault="000753CF" w:rsidP="000753CF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sz w:val="20"/>
                <w:szCs w:val="20"/>
              </w:rPr>
            </w:pPr>
            <w:proofErr w:type="spellStart"/>
            <w:r w:rsidRPr="000753CF">
              <w:rPr>
                <w:rFonts w:ascii="Aptos Narrow" w:eastAsia="Times New Roman" w:hAnsi="Aptos Narrow" w:cs="Calibri"/>
                <w:sz w:val="20"/>
                <w:szCs w:val="20"/>
              </w:rPr>
              <w:t>Northhampton</w:t>
            </w:r>
            <w:proofErr w:type="spellEnd"/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53FAE" w14:textId="77777777" w:rsidR="000753CF" w:rsidRPr="000753CF" w:rsidRDefault="000753CF" w:rsidP="000753CF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sz w:val="20"/>
                <w:szCs w:val="20"/>
              </w:rPr>
            </w:pPr>
            <w:r w:rsidRPr="000753CF">
              <w:rPr>
                <w:rFonts w:ascii="Aptos Narrow" w:eastAsia="Times New Roman" w:hAnsi="Aptos Narrow" w:cs="Calibri"/>
                <w:sz w:val="20"/>
                <w:szCs w:val="20"/>
              </w:rPr>
              <w:t>01060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8E8B4" w14:textId="77777777" w:rsidR="000753CF" w:rsidRPr="000753CF" w:rsidRDefault="000753CF" w:rsidP="000753CF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sz w:val="20"/>
                <w:szCs w:val="20"/>
              </w:rPr>
            </w:pPr>
            <w:r w:rsidRPr="000753CF">
              <w:rPr>
                <w:rFonts w:ascii="Aptos Narrow" w:eastAsia="Times New Roman" w:hAnsi="Aptos Narrow" w:cs="Calibri"/>
                <w:sz w:val="20"/>
                <w:szCs w:val="20"/>
              </w:rPr>
              <w:t>47.8 miles</w:t>
            </w:r>
          </w:p>
        </w:tc>
      </w:tr>
      <w:tr w:rsidR="000753CF" w:rsidRPr="000753CF" w14:paraId="05FECD74" w14:textId="77777777" w:rsidTr="00E179AC">
        <w:trPr>
          <w:cantSplit/>
          <w:trHeight w:val="54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A961B" w14:textId="77777777" w:rsidR="000753CF" w:rsidRPr="000753CF" w:rsidRDefault="000753CF" w:rsidP="000753CF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sz w:val="20"/>
                <w:szCs w:val="20"/>
              </w:rPr>
            </w:pPr>
            <w:r w:rsidRPr="000753CF">
              <w:rPr>
                <w:rFonts w:ascii="Aptos Narrow" w:eastAsia="Times New Roman" w:hAnsi="Aptos Narrow" w:cs="Calibri"/>
                <w:sz w:val="20"/>
                <w:szCs w:val="20"/>
              </w:rPr>
              <w:t>Lawrence General Hospital/MVHS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D8691" w14:textId="77777777" w:rsidR="000753CF" w:rsidRPr="000753CF" w:rsidRDefault="000753CF" w:rsidP="000753CF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sz w:val="20"/>
                <w:szCs w:val="20"/>
              </w:rPr>
            </w:pPr>
            <w:r w:rsidRPr="000753CF">
              <w:rPr>
                <w:rFonts w:ascii="Aptos Narrow" w:eastAsia="Times New Roman" w:hAnsi="Aptos Narrow" w:cs="Calibri"/>
                <w:sz w:val="20"/>
                <w:szCs w:val="20"/>
              </w:rPr>
              <w:t>323 Lowell St.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02CC9" w14:textId="77777777" w:rsidR="000753CF" w:rsidRPr="000753CF" w:rsidRDefault="000753CF" w:rsidP="000753CF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sz w:val="20"/>
                <w:szCs w:val="20"/>
              </w:rPr>
            </w:pPr>
            <w:r w:rsidRPr="000753CF">
              <w:rPr>
                <w:rFonts w:ascii="Aptos Narrow" w:eastAsia="Times New Roman" w:hAnsi="Aptos Narrow" w:cs="Calibri"/>
                <w:sz w:val="20"/>
                <w:szCs w:val="20"/>
              </w:rPr>
              <w:t>Andover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2F921" w14:textId="77777777" w:rsidR="000753CF" w:rsidRPr="000753CF" w:rsidRDefault="000753CF" w:rsidP="000753CF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sz w:val="20"/>
                <w:szCs w:val="20"/>
              </w:rPr>
            </w:pPr>
            <w:r w:rsidRPr="000753CF">
              <w:rPr>
                <w:rFonts w:ascii="Aptos Narrow" w:eastAsia="Times New Roman" w:hAnsi="Aptos Narrow" w:cs="Calibri"/>
                <w:sz w:val="20"/>
                <w:szCs w:val="20"/>
              </w:rPr>
              <w:t>01810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C463A" w14:textId="77777777" w:rsidR="000753CF" w:rsidRPr="000753CF" w:rsidRDefault="000753CF" w:rsidP="000753CF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sz w:val="20"/>
                <w:szCs w:val="20"/>
              </w:rPr>
            </w:pPr>
            <w:r w:rsidRPr="000753CF">
              <w:rPr>
                <w:rFonts w:ascii="Aptos Narrow" w:eastAsia="Times New Roman" w:hAnsi="Aptos Narrow" w:cs="Calibri"/>
                <w:sz w:val="20"/>
                <w:szCs w:val="20"/>
              </w:rPr>
              <w:t>49.4 miles</w:t>
            </w:r>
          </w:p>
        </w:tc>
      </w:tr>
      <w:tr w:rsidR="000753CF" w:rsidRPr="000753CF" w14:paraId="0E004D6B" w14:textId="77777777" w:rsidTr="00E179AC">
        <w:trPr>
          <w:cantSplit/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C9F54" w14:textId="77777777" w:rsidR="000753CF" w:rsidRPr="000753CF" w:rsidRDefault="000753CF" w:rsidP="000753CF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sz w:val="20"/>
                <w:szCs w:val="20"/>
              </w:rPr>
            </w:pPr>
            <w:r w:rsidRPr="000753CF">
              <w:rPr>
                <w:rFonts w:ascii="Aptos Narrow" w:eastAsia="Times New Roman" w:hAnsi="Aptos Narrow" w:cs="Calibri"/>
                <w:sz w:val="20"/>
                <w:szCs w:val="20"/>
              </w:rPr>
              <w:t>Lawrence General Hospital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9183B" w14:textId="77777777" w:rsidR="000753CF" w:rsidRPr="000753CF" w:rsidRDefault="000753CF" w:rsidP="000753CF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sz w:val="20"/>
                <w:szCs w:val="20"/>
              </w:rPr>
            </w:pPr>
            <w:r w:rsidRPr="000753CF">
              <w:rPr>
                <w:rFonts w:ascii="Aptos Narrow" w:eastAsia="Times New Roman" w:hAnsi="Aptos Narrow" w:cs="Calibri"/>
                <w:sz w:val="20"/>
                <w:szCs w:val="20"/>
              </w:rPr>
              <w:t>1 General St.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36A8C" w14:textId="77777777" w:rsidR="000753CF" w:rsidRPr="000753CF" w:rsidRDefault="000753CF" w:rsidP="000753CF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sz w:val="20"/>
                <w:szCs w:val="20"/>
              </w:rPr>
            </w:pPr>
            <w:r w:rsidRPr="000753CF">
              <w:rPr>
                <w:rFonts w:ascii="Aptos Narrow" w:eastAsia="Times New Roman" w:hAnsi="Aptos Narrow" w:cs="Calibri"/>
                <w:sz w:val="20"/>
                <w:szCs w:val="20"/>
              </w:rPr>
              <w:t>Lawrence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B51E8" w14:textId="77777777" w:rsidR="000753CF" w:rsidRPr="000753CF" w:rsidRDefault="000753CF" w:rsidP="000753CF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sz w:val="20"/>
                <w:szCs w:val="20"/>
              </w:rPr>
            </w:pPr>
            <w:r w:rsidRPr="000753CF">
              <w:rPr>
                <w:rFonts w:ascii="Aptos Narrow" w:eastAsia="Times New Roman" w:hAnsi="Aptos Narrow" w:cs="Calibri"/>
                <w:sz w:val="20"/>
                <w:szCs w:val="20"/>
              </w:rPr>
              <w:t>01841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1EAF9" w14:textId="77777777" w:rsidR="000753CF" w:rsidRPr="000753CF" w:rsidRDefault="000753CF" w:rsidP="000753CF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sz w:val="20"/>
                <w:szCs w:val="20"/>
              </w:rPr>
            </w:pPr>
            <w:r w:rsidRPr="000753CF">
              <w:rPr>
                <w:rFonts w:ascii="Aptos Narrow" w:eastAsia="Times New Roman" w:hAnsi="Aptos Narrow" w:cs="Calibri"/>
                <w:sz w:val="20"/>
                <w:szCs w:val="20"/>
              </w:rPr>
              <w:t>53.4 miles</w:t>
            </w:r>
          </w:p>
        </w:tc>
      </w:tr>
      <w:tr w:rsidR="000753CF" w:rsidRPr="000753CF" w14:paraId="190F6270" w14:textId="77777777" w:rsidTr="00E179AC">
        <w:trPr>
          <w:cantSplit/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6C3BC" w14:textId="77777777" w:rsidR="000753CF" w:rsidRPr="000753CF" w:rsidRDefault="000753CF" w:rsidP="000753CF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sz w:val="20"/>
                <w:szCs w:val="20"/>
              </w:rPr>
            </w:pPr>
            <w:r w:rsidRPr="000753CF">
              <w:rPr>
                <w:rFonts w:ascii="Aptos Narrow" w:eastAsia="Times New Roman" w:hAnsi="Aptos Narrow" w:cs="Calibri"/>
                <w:sz w:val="20"/>
                <w:szCs w:val="20"/>
              </w:rPr>
              <w:t>Holyoke Medical Center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FD02C" w14:textId="77777777" w:rsidR="000753CF" w:rsidRPr="000753CF" w:rsidRDefault="000753CF" w:rsidP="000753CF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sz w:val="20"/>
                <w:szCs w:val="20"/>
              </w:rPr>
            </w:pPr>
            <w:r w:rsidRPr="000753CF">
              <w:rPr>
                <w:rFonts w:ascii="Aptos Narrow" w:eastAsia="Times New Roman" w:hAnsi="Aptos Narrow" w:cs="Calibri"/>
                <w:sz w:val="20"/>
                <w:szCs w:val="20"/>
              </w:rPr>
              <w:t>575 Beech St.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20FC3" w14:textId="77777777" w:rsidR="000753CF" w:rsidRPr="000753CF" w:rsidRDefault="000753CF" w:rsidP="000753CF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sz w:val="20"/>
                <w:szCs w:val="20"/>
              </w:rPr>
            </w:pPr>
            <w:r w:rsidRPr="000753CF">
              <w:rPr>
                <w:rFonts w:ascii="Aptos Narrow" w:eastAsia="Times New Roman" w:hAnsi="Aptos Narrow" w:cs="Calibri"/>
                <w:sz w:val="20"/>
                <w:szCs w:val="20"/>
              </w:rPr>
              <w:t>Holyoke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37545" w14:textId="77777777" w:rsidR="000753CF" w:rsidRPr="000753CF" w:rsidRDefault="000753CF" w:rsidP="000753CF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sz w:val="20"/>
                <w:szCs w:val="20"/>
              </w:rPr>
            </w:pPr>
            <w:r w:rsidRPr="000753CF">
              <w:rPr>
                <w:rFonts w:ascii="Aptos Narrow" w:eastAsia="Times New Roman" w:hAnsi="Aptos Narrow" w:cs="Calibri"/>
                <w:sz w:val="20"/>
                <w:szCs w:val="20"/>
              </w:rPr>
              <w:t>01040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6B234" w14:textId="77777777" w:rsidR="000753CF" w:rsidRPr="000753CF" w:rsidRDefault="000753CF" w:rsidP="000753CF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sz w:val="20"/>
                <w:szCs w:val="20"/>
              </w:rPr>
            </w:pPr>
            <w:r w:rsidRPr="000753CF">
              <w:rPr>
                <w:rFonts w:ascii="Aptos Narrow" w:eastAsia="Times New Roman" w:hAnsi="Aptos Narrow" w:cs="Calibri"/>
                <w:sz w:val="20"/>
                <w:szCs w:val="20"/>
              </w:rPr>
              <w:t>54.1 miles</w:t>
            </w:r>
          </w:p>
        </w:tc>
      </w:tr>
      <w:tr w:rsidR="000753CF" w:rsidRPr="000753CF" w14:paraId="5A087B05" w14:textId="77777777" w:rsidTr="00E179AC">
        <w:trPr>
          <w:cantSplit/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02B97" w14:textId="77777777" w:rsidR="000753CF" w:rsidRPr="000753CF" w:rsidRDefault="000753CF" w:rsidP="000753CF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sz w:val="20"/>
                <w:szCs w:val="20"/>
              </w:rPr>
            </w:pPr>
            <w:r w:rsidRPr="000753CF">
              <w:rPr>
                <w:rFonts w:ascii="Aptos Narrow" w:eastAsia="Times New Roman" w:hAnsi="Aptos Narrow" w:cs="Calibri"/>
                <w:sz w:val="20"/>
                <w:szCs w:val="20"/>
              </w:rPr>
              <w:t>Metrowest Medical Center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535F0" w14:textId="77777777" w:rsidR="000753CF" w:rsidRPr="000753CF" w:rsidRDefault="000753CF" w:rsidP="000753CF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sz w:val="20"/>
                <w:szCs w:val="20"/>
              </w:rPr>
            </w:pPr>
            <w:r w:rsidRPr="000753CF">
              <w:rPr>
                <w:rFonts w:ascii="Aptos Narrow" w:eastAsia="Times New Roman" w:hAnsi="Aptos Narrow" w:cs="Calibri"/>
                <w:sz w:val="20"/>
                <w:szCs w:val="20"/>
              </w:rPr>
              <w:t>115 Lincoln St.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34294" w14:textId="77777777" w:rsidR="000753CF" w:rsidRPr="000753CF" w:rsidRDefault="000753CF" w:rsidP="000753CF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sz w:val="20"/>
                <w:szCs w:val="20"/>
              </w:rPr>
            </w:pPr>
            <w:r w:rsidRPr="000753CF">
              <w:rPr>
                <w:rFonts w:ascii="Aptos Narrow" w:eastAsia="Times New Roman" w:hAnsi="Aptos Narrow" w:cs="Calibri"/>
                <w:sz w:val="20"/>
                <w:szCs w:val="20"/>
              </w:rPr>
              <w:t>Framingham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E147C" w14:textId="77777777" w:rsidR="000753CF" w:rsidRPr="000753CF" w:rsidRDefault="000753CF" w:rsidP="000753CF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sz w:val="20"/>
                <w:szCs w:val="20"/>
              </w:rPr>
            </w:pPr>
            <w:r w:rsidRPr="000753CF">
              <w:rPr>
                <w:rFonts w:ascii="Aptos Narrow" w:eastAsia="Times New Roman" w:hAnsi="Aptos Narrow" w:cs="Calibri"/>
                <w:sz w:val="20"/>
                <w:szCs w:val="20"/>
              </w:rPr>
              <w:t>01702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4C864" w14:textId="77777777" w:rsidR="000753CF" w:rsidRPr="000753CF" w:rsidRDefault="000753CF" w:rsidP="000753CF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sz w:val="20"/>
                <w:szCs w:val="20"/>
              </w:rPr>
            </w:pPr>
            <w:r w:rsidRPr="000753CF">
              <w:rPr>
                <w:rFonts w:ascii="Aptos Narrow" w:eastAsia="Times New Roman" w:hAnsi="Aptos Narrow" w:cs="Calibri"/>
                <w:sz w:val="20"/>
                <w:szCs w:val="20"/>
              </w:rPr>
              <w:t>54.8 miles</w:t>
            </w:r>
          </w:p>
        </w:tc>
      </w:tr>
      <w:tr w:rsidR="000753CF" w:rsidRPr="000753CF" w14:paraId="7C19C3F4" w14:textId="77777777" w:rsidTr="00E179AC">
        <w:trPr>
          <w:cantSplit/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44EBA" w14:textId="77777777" w:rsidR="000753CF" w:rsidRPr="000753CF" w:rsidRDefault="000753CF" w:rsidP="000753CF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sz w:val="20"/>
                <w:szCs w:val="20"/>
              </w:rPr>
            </w:pPr>
            <w:proofErr w:type="spellStart"/>
            <w:r w:rsidRPr="000753CF">
              <w:rPr>
                <w:rFonts w:ascii="Aptos Narrow" w:eastAsia="Times New Roman" w:hAnsi="Aptos Narrow" w:cs="Calibri"/>
                <w:sz w:val="20"/>
                <w:szCs w:val="20"/>
              </w:rPr>
              <w:t>Rayus</w:t>
            </w:r>
            <w:proofErr w:type="spellEnd"/>
            <w:r w:rsidRPr="000753CF">
              <w:rPr>
                <w:rFonts w:ascii="Aptos Narrow" w:eastAsia="Times New Roman" w:hAnsi="Aptos Narrow" w:cs="Calibri"/>
                <w:sz w:val="20"/>
                <w:szCs w:val="20"/>
              </w:rPr>
              <w:t xml:space="preserve"> Haverhill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CFC3B" w14:textId="77777777" w:rsidR="000753CF" w:rsidRPr="000753CF" w:rsidRDefault="000753CF" w:rsidP="000753CF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sz w:val="20"/>
                <w:szCs w:val="20"/>
              </w:rPr>
            </w:pPr>
            <w:r w:rsidRPr="000753CF">
              <w:rPr>
                <w:rFonts w:ascii="Aptos Narrow" w:eastAsia="Times New Roman" w:hAnsi="Aptos Narrow" w:cs="Calibri"/>
                <w:sz w:val="20"/>
                <w:szCs w:val="20"/>
              </w:rPr>
              <w:t>1 Park Way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521ED" w14:textId="77777777" w:rsidR="000753CF" w:rsidRPr="000753CF" w:rsidRDefault="000753CF" w:rsidP="000753CF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sz w:val="20"/>
                <w:szCs w:val="20"/>
              </w:rPr>
            </w:pPr>
            <w:r w:rsidRPr="000753CF">
              <w:rPr>
                <w:rFonts w:ascii="Aptos Narrow" w:eastAsia="Times New Roman" w:hAnsi="Aptos Narrow" w:cs="Calibri"/>
                <w:sz w:val="20"/>
                <w:szCs w:val="20"/>
              </w:rPr>
              <w:t>Haverhill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3474E" w14:textId="77777777" w:rsidR="000753CF" w:rsidRPr="000753CF" w:rsidRDefault="000753CF" w:rsidP="000753CF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sz w:val="20"/>
                <w:szCs w:val="20"/>
              </w:rPr>
            </w:pPr>
            <w:r w:rsidRPr="000753CF">
              <w:rPr>
                <w:rFonts w:ascii="Aptos Narrow" w:eastAsia="Times New Roman" w:hAnsi="Aptos Narrow" w:cs="Calibri"/>
                <w:sz w:val="20"/>
                <w:szCs w:val="20"/>
              </w:rPr>
              <w:t>01830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35CBE" w14:textId="77777777" w:rsidR="000753CF" w:rsidRPr="000753CF" w:rsidRDefault="000753CF" w:rsidP="000753CF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sz w:val="20"/>
                <w:szCs w:val="20"/>
              </w:rPr>
            </w:pPr>
            <w:r w:rsidRPr="000753CF">
              <w:rPr>
                <w:rFonts w:ascii="Aptos Narrow" w:eastAsia="Times New Roman" w:hAnsi="Aptos Narrow" w:cs="Calibri"/>
                <w:sz w:val="20"/>
                <w:szCs w:val="20"/>
              </w:rPr>
              <w:t>59.9 miles</w:t>
            </w:r>
          </w:p>
        </w:tc>
      </w:tr>
    </w:tbl>
    <w:p w14:paraId="4C5C203A" w14:textId="77777777" w:rsidR="000753CF" w:rsidRPr="000753CF" w:rsidRDefault="000753CF" w:rsidP="000753CF">
      <w:pPr>
        <w:rPr>
          <w:rFonts w:ascii="Calibri" w:hAnsi="Calibri" w:cs="Calibri"/>
        </w:rPr>
      </w:pPr>
    </w:p>
    <w:p w14:paraId="135D3CC5" w14:textId="1D4B1D23" w:rsidR="0071223F" w:rsidRPr="0069050D" w:rsidRDefault="0071223F" w:rsidP="0069050D">
      <w:pPr>
        <w:rPr>
          <w:rFonts w:ascii="Calibri" w:hAnsi="Calibri" w:cs="Calibri"/>
        </w:rPr>
      </w:pPr>
    </w:p>
    <w:p w14:paraId="17E447A7" w14:textId="0DC91FE7" w:rsidR="000F0318" w:rsidRDefault="000F0318" w:rsidP="000F0318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333333"/>
        </w:rPr>
      </w:pPr>
      <w:proofErr w:type="gramStart"/>
      <w:r w:rsidRPr="008C38B8">
        <w:rPr>
          <w:rFonts w:ascii="Calibri" w:hAnsi="Calibri" w:cs="Calibri"/>
          <w:color w:val="333333"/>
        </w:rPr>
        <w:lastRenderedPageBreak/>
        <w:t>With regard to</w:t>
      </w:r>
      <w:proofErr w:type="gramEnd"/>
      <w:r w:rsidRPr="008C38B8">
        <w:rPr>
          <w:rFonts w:ascii="Calibri" w:hAnsi="Calibri" w:cs="Calibri"/>
          <w:color w:val="333333"/>
        </w:rPr>
        <w:t xml:space="preserve"> the need for ED patients to have access, are you </w:t>
      </w:r>
      <w:r>
        <w:rPr>
          <w:rFonts w:ascii="Calibri" w:hAnsi="Calibri" w:cs="Calibri"/>
          <w:color w:val="333333"/>
        </w:rPr>
        <w:t>asserting</w:t>
      </w:r>
      <w:r w:rsidRPr="008C38B8">
        <w:rPr>
          <w:rFonts w:ascii="Calibri" w:hAnsi="Calibri" w:cs="Calibri"/>
          <w:color w:val="333333"/>
        </w:rPr>
        <w:t xml:space="preserve"> that on Sunday there are patients in the E</w:t>
      </w:r>
      <w:r>
        <w:rPr>
          <w:rFonts w:ascii="Calibri" w:hAnsi="Calibri" w:cs="Calibri"/>
          <w:color w:val="333333"/>
        </w:rPr>
        <w:t>D</w:t>
      </w:r>
      <w:r w:rsidRPr="008C38B8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who</w:t>
      </w:r>
      <w:r w:rsidRPr="008C38B8">
        <w:rPr>
          <w:rFonts w:ascii="Calibri" w:hAnsi="Calibri" w:cs="Calibri"/>
          <w:color w:val="333333"/>
        </w:rPr>
        <w:t xml:space="preserve"> need an MRI </w:t>
      </w:r>
      <w:r>
        <w:rPr>
          <w:rFonts w:ascii="Calibri" w:hAnsi="Calibri" w:cs="Calibri"/>
          <w:color w:val="333333"/>
        </w:rPr>
        <w:t>but</w:t>
      </w:r>
      <w:r w:rsidRPr="008C38B8">
        <w:rPr>
          <w:rFonts w:ascii="Calibri" w:hAnsi="Calibri" w:cs="Calibri"/>
          <w:color w:val="333333"/>
        </w:rPr>
        <w:t xml:space="preserve"> aren’t getting </w:t>
      </w:r>
      <w:r>
        <w:rPr>
          <w:rFonts w:ascii="Calibri" w:hAnsi="Calibri" w:cs="Calibri"/>
          <w:color w:val="333333"/>
        </w:rPr>
        <w:t>one</w:t>
      </w:r>
      <w:r w:rsidRPr="008C38B8">
        <w:rPr>
          <w:rFonts w:ascii="Calibri" w:hAnsi="Calibri" w:cs="Calibri"/>
          <w:color w:val="333333"/>
        </w:rPr>
        <w:t xml:space="preserve"> and therefore they are being admitted to the hospital for a one night stay to get the MRI on Monday? If so, provide data to support that assertion. </w:t>
      </w:r>
      <w:r w:rsidRPr="005847AC">
        <w:rPr>
          <w:rFonts w:ascii="Calibri" w:hAnsi="Calibri" w:cs="Calibri"/>
          <w:color w:val="333333"/>
          <w:highlight w:val="yellow"/>
        </w:rPr>
        <w:t>Further, if you are not open full hours on Saturday and Sunday and can’t do complex cases on Saturday and Sunday,</w:t>
      </w:r>
      <w:r w:rsidRPr="008C38B8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 xml:space="preserve">how does this </w:t>
      </w:r>
      <w:r w:rsidRPr="008C38B8">
        <w:rPr>
          <w:rFonts w:ascii="Calibri" w:hAnsi="Calibri" w:cs="Calibri"/>
          <w:color w:val="333333"/>
        </w:rPr>
        <w:t>impact the management of ER patients on those days. Folks will still need to be admitted and wait until Monday for them to get the scan they need.</w:t>
      </w:r>
    </w:p>
    <w:p w14:paraId="7696FB4D" w14:textId="7085C515" w:rsidR="00130E55" w:rsidRDefault="003E0925" w:rsidP="003E0925">
      <w:pPr>
        <w:pStyle w:val="NormalWeb"/>
        <w:numPr>
          <w:ilvl w:val="1"/>
          <w:numId w:val="10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No, patients are not admitted as inpatients to a hospital for an MRI only.  Rather, the Applicant is seeking to provide its patient panel with access to MRI imaging 7 days per week at Heywood Hospital.  As stated in the Application and subsequent responses to DPH questions, this</w:t>
      </w:r>
      <w:r w:rsidR="00731A86">
        <w:rPr>
          <w:rFonts w:ascii="Calibri" w:hAnsi="Calibri" w:cs="Calibri"/>
          <w:color w:val="333333"/>
        </w:rPr>
        <w:t xml:space="preserve"> fixed MRI unit</w:t>
      </w:r>
      <w:r>
        <w:rPr>
          <w:rFonts w:ascii="Calibri" w:hAnsi="Calibri" w:cs="Calibri"/>
          <w:color w:val="333333"/>
        </w:rPr>
        <w:t xml:space="preserve"> currently operates 6 days per week</w:t>
      </w:r>
      <w:r w:rsidR="005847AC">
        <w:rPr>
          <w:rFonts w:ascii="Calibri" w:hAnsi="Calibri" w:cs="Calibri"/>
          <w:color w:val="333333"/>
        </w:rPr>
        <w:t xml:space="preserve"> at the Hospital</w:t>
      </w:r>
      <w:r>
        <w:rPr>
          <w:rFonts w:ascii="Calibri" w:hAnsi="Calibri" w:cs="Calibri"/>
          <w:color w:val="333333"/>
        </w:rPr>
        <w:t>.  Should a p</w:t>
      </w:r>
      <w:r w:rsidR="00130E55">
        <w:rPr>
          <w:rFonts w:ascii="Calibri" w:hAnsi="Calibri" w:cs="Calibri"/>
          <w:color w:val="333333"/>
        </w:rPr>
        <w:t xml:space="preserve">atient present at the ED </w:t>
      </w:r>
      <w:r w:rsidR="005847AC">
        <w:rPr>
          <w:rFonts w:ascii="Calibri" w:hAnsi="Calibri" w:cs="Calibri"/>
          <w:color w:val="333333"/>
        </w:rPr>
        <w:t xml:space="preserve">on a Sunday </w:t>
      </w:r>
      <w:r w:rsidR="00130E55">
        <w:rPr>
          <w:rFonts w:ascii="Calibri" w:hAnsi="Calibri" w:cs="Calibri"/>
          <w:color w:val="333333"/>
        </w:rPr>
        <w:t>and require MRI imaging</w:t>
      </w:r>
      <w:proofErr w:type="gramStart"/>
      <w:r w:rsidR="005847AC">
        <w:rPr>
          <w:rFonts w:ascii="Calibri" w:hAnsi="Calibri" w:cs="Calibri"/>
          <w:color w:val="333333"/>
        </w:rPr>
        <w:t>,</w:t>
      </w:r>
      <w:r w:rsidR="00130E55">
        <w:rPr>
          <w:rFonts w:ascii="Calibri" w:hAnsi="Calibri" w:cs="Calibri"/>
          <w:color w:val="333333"/>
        </w:rPr>
        <w:t xml:space="preserve"> as</w:t>
      </w:r>
      <w:proofErr w:type="gramEnd"/>
      <w:r w:rsidR="00130E55">
        <w:rPr>
          <w:rFonts w:ascii="Calibri" w:hAnsi="Calibri" w:cs="Calibri"/>
          <w:color w:val="333333"/>
        </w:rPr>
        <w:t xml:space="preserve"> ordered by an ED physician,</w:t>
      </w:r>
      <w:r w:rsidR="005847AC">
        <w:rPr>
          <w:rFonts w:ascii="Calibri" w:hAnsi="Calibri" w:cs="Calibri"/>
          <w:color w:val="333333"/>
        </w:rPr>
        <w:t xml:space="preserve"> that patient </w:t>
      </w:r>
      <w:proofErr w:type="gramStart"/>
      <w:r w:rsidR="005847AC">
        <w:rPr>
          <w:rFonts w:ascii="Calibri" w:hAnsi="Calibri" w:cs="Calibri"/>
          <w:color w:val="333333"/>
        </w:rPr>
        <w:t>must to</w:t>
      </w:r>
      <w:proofErr w:type="gramEnd"/>
      <w:r w:rsidR="005847AC">
        <w:rPr>
          <w:rFonts w:ascii="Calibri" w:hAnsi="Calibri" w:cs="Calibri"/>
          <w:color w:val="333333"/>
        </w:rPr>
        <w:t xml:space="preserve"> </w:t>
      </w:r>
      <w:r w:rsidR="00130E55">
        <w:rPr>
          <w:rFonts w:ascii="Calibri" w:hAnsi="Calibri" w:cs="Calibri"/>
          <w:color w:val="333333"/>
        </w:rPr>
        <w:t>wait for the imaging t</w:t>
      </w:r>
      <w:r w:rsidR="005847AC">
        <w:rPr>
          <w:rFonts w:ascii="Calibri" w:hAnsi="Calibri" w:cs="Calibri"/>
          <w:color w:val="333333"/>
        </w:rPr>
        <w:t>o occur on operational day or</w:t>
      </w:r>
      <w:r w:rsidR="00130E55">
        <w:rPr>
          <w:rFonts w:ascii="Calibri" w:hAnsi="Calibri" w:cs="Calibri"/>
          <w:color w:val="333333"/>
        </w:rPr>
        <w:t xml:space="preserve"> </w:t>
      </w:r>
      <w:r w:rsidR="005847AC">
        <w:rPr>
          <w:rFonts w:ascii="Calibri" w:hAnsi="Calibri" w:cs="Calibri"/>
          <w:color w:val="333333"/>
        </w:rPr>
        <w:t xml:space="preserve">be </w:t>
      </w:r>
      <w:r w:rsidR="00130E55">
        <w:rPr>
          <w:rFonts w:ascii="Calibri" w:hAnsi="Calibri" w:cs="Calibri"/>
          <w:color w:val="333333"/>
        </w:rPr>
        <w:t xml:space="preserve">forced to travel to another location.  </w:t>
      </w:r>
    </w:p>
    <w:p w14:paraId="6FA74CDA" w14:textId="77777777" w:rsidR="00130E55" w:rsidRDefault="00130E55" w:rsidP="00130E55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Calibri" w:hAnsi="Calibri" w:cs="Calibri"/>
          <w:color w:val="333333"/>
        </w:rPr>
      </w:pPr>
    </w:p>
    <w:p w14:paraId="7DB3337D" w14:textId="41C58496" w:rsidR="00130E55" w:rsidRDefault="005847AC" w:rsidP="00130E55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A</w:t>
      </w:r>
      <w:r w:rsidR="00130E55">
        <w:rPr>
          <w:rFonts w:ascii="Calibri" w:hAnsi="Calibri" w:cs="Calibri"/>
          <w:color w:val="333333"/>
        </w:rPr>
        <w:t xml:space="preserve">s demonstrated through </w:t>
      </w:r>
      <w:r>
        <w:rPr>
          <w:rFonts w:ascii="Calibri" w:hAnsi="Calibri" w:cs="Calibri"/>
          <w:color w:val="333333"/>
        </w:rPr>
        <w:t xml:space="preserve">the Application and subsequent responses to DPH, the Applicant </w:t>
      </w:r>
      <w:r w:rsidR="00130E55">
        <w:rPr>
          <w:rFonts w:ascii="Calibri" w:hAnsi="Calibri" w:cs="Calibri"/>
          <w:color w:val="333333"/>
        </w:rPr>
        <w:t xml:space="preserve">has </w:t>
      </w:r>
      <w:r>
        <w:rPr>
          <w:rFonts w:ascii="Calibri" w:hAnsi="Calibri" w:cs="Calibri"/>
          <w:color w:val="333333"/>
        </w:rPr>
        <w:t>exceeded the original</w:t>
      </w:r>
      <w:r w:rsidR="007838A2">
        <w:rPr>
          <w:rFonts w:ascii="Calibri" w:hAnsi="Calibri" w:cs="Calibri"/>
          <w:color w:val="333333"/>
        </w:rPr>
        <w:t xml:space="preserve"> volume projections for the service.  This has created a demonstrated need for additional access to MRI imaging.  Without greater </w:t>
      </w:r>
      <w:r>
        <w:rPr>
          <w:rFonts w:ascii="Calibri" w:hAnsi="Calibri" w:cs="Calibri"/>
          <w:color w:val="333333"/>
        </w:rPr>
        <w:t xml:space="preserve">access to services, patients </w:t>
      </w:r>
      <w:proofErr w:type="gramStart"/>
      <w:r>
        <w:rPr>
          <w:rFonts w:ascii="Calibri" w:hAnsi="Calibri" w:cs="Calibri"/>
          <w:color w:val="333333"/>
        </w:rPr>
        <w:t>are</w:t>
      </w:r>
      <w:r w:rsidR="007838A2">
        <w:rPr>
          <w:rFonts w:ascii="Calibri" w:hAnsi="Calibri" w:cs="Calibri"/>
          <w:color w:val="333333"/>
        </w:rPr>
        <w:t xml:space="preserve">  forced</w:t>
      </w:r>
      <w:proofErr w:type="gramEnd"/>
      <w:r w:rsidR="007838A2">
        <w:rPr>
          <w:rFonts w:ascii="Calibri" w:hAnsi="Calibri" w:cs="Calibri"/>
          <w:color w:val="333333"/>
        </w:rPr>
        <w:t xml:space="preserve"> to wait for imaging services, travel </w:t>
      </w:r>
      <w:r w:rsidR="00731A86">
        <w:rPr>
          <w:rFonts w:ascii="Calibri" w:hAnsi="Calibri" w:cs="Calibri"/>
          <w:color w:val="333333"/>
        </w:rPr>
        <w:t xml:space="preserve">a </w:t>
      </w:r>
      <w:proofErr w:type="gramStart"/>
      <w:r w:rsidR="00464BC6">
        <w:rPr>
          <w:rFonts w:ascii="Calibri" w:hAnsi="Calibri" w:cs="Calibri"/>
          <w:color w:val="333333"/>
        </w:rPr>
        <w:t>greater distances</w:t>
      </w:r>
      <w:proofErr w:type="gramEnd"/>
      <w:r w:rsidR="00464BC6">
        <w:rPr>
          <w:rFonts w:ascii="Calibri" w:hAnsi="Calibri" w:cs="Calibri"/>
          <w:color w:val="333333"/>
        </w:rPr>
        <w:t xml:space="preserve"> or </w:t>
      </w:r>
      <w:r w:rsidR="007838A2">
        <w:rPr>
          <w:rFonts w:ascii="Calibri" w:hAnsi="Calibri" w:cs="Calibri"/>
          <w:color w:val="333333"/>
        </w:rPr>
        <w:t xml:space="preserve">forced to seek care at a Hospital Outpatient Department, where, </w:t>
      </w:r>
      <w:proofErr w:type="gramStart"/>
      <w:r w:rsidR="007838A2">
        <w:rPr>
          <w:rFonts w:ascii="Calibri" w:hAnsi="Calibri" w:cs="Calibri"/>
          <w:color w:val="333333"/>
        </w:rPr>
        <w:t>according</w:t>
      </w:r>
      <w:proofErr w:type="gramEnd"/>
      <w:r w:rsidR="007838A2">
        <w:rPr>
          <w:rFonts w:ascii="Calibri" w:hAnsi="Calibri" w:cs="Calibri"/>
          <w:color w:val="333333"/>
        </w:rPr>
        <w:t xml:space="preserve"> the Health Policy Commission’s </w:t>
      </w:r>
      <w:proofErr w:type="spellStart"/>
      <w:r w:rsidR="007838A2">
        <w:rPr>
          <w:rFonts w:ascii="Calibri" w:hAnsi="Calibri" w:cs="Calibri"/>
          <w:color w:val="333333"/>
        </w:rPr>
        <w:t>DataPoints</w:t>
      </w:r>
      <w:proofErr w:type="spellEnd"/>
      <w:r w:rsidR="007838A2">
        <w:rPr>
          <w:rFonts w:ascii="Calibri" w:hAnsi="Calibri" w:cs="Calibri"/>
          <w:color w:val="333333"/>
        </w:rPr>
        <w:t xml:space="preserve"> Series: Issue 7: Variation in Imaging Spending “prices are typically twice as high”.</w:t>
      </w:r>
    </w:p>
    <w:p w14:paraId="388D7E59" w14:textId="77777777" w:rsidR="00130E55" w:rsidRDefault="00130E55" w:rsidP="00130E55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Calibri" w:hAnsi="Calibri" w:cs="Calibri"/>
          <w:color w:val="333333"/>
        </w:rPr>
      </w:pPr>
    </w:p>
    <w:p w14:paraId="77D9AACB" w14:textId="3ECAD453" w:rsidR="003E0925" w:rsidRDefault="00130E55" w:rsidP="00130E55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Given the rural location of Heywood Hospital, it is not i</w:t>
      </w:r>
      <w:r w:rsidR="00731A86">
        <w:rPr>
          <w:rFonts w:ascii="Calibri" w:hAnsi="Calibri" w:cs="Calibri"/>
          <w:color w:val="333333"/>
        </w:rPr>
        <w:t xml:space="preserve">deal to have patients travel </w:t>
      </w:r>
      <w:r w:rsidR="00ED3134">
        <w:rPr>
          <w:rFonts w:ascii="Calibri" w:hAnsi="Calibri" w:cs="Calibri"/>
          <w:color w:val="333333"/>
        </w:rPr>
        <w:t>greater distances</w:t>
      </w:r>
      <w:r>
        <w:rPr>
          <w:rFonts w:ascii="Calibri" w:hAnsi="Calibri" w:cs="Calibri"/>
          <w:color w:val="333333"/>
        </w:rPr>
        <w:t xml:space="preserve"> or be forced to seek services at an HOPD locati</w:t>
      </w:r>
      <w:r w:rsidR="00ED3134">
        <w:rPr>
          <w:rFonts w:ascii="Calibri" w:hAnsi="Calibri" w:cs="Calibri"/>
          <w:color w:val="333333"/>
        </w:rPr>
        <w:t>on where prices can be twice high.</w:t>
      </w:r>
    </w:p>
    <w:p w14:paraId="2B9D88AB" w14:textId="77777777" w:rsidR="000F0318" w:rsidRPr="008C38B8" w:rsidRDefault="000F0318" w:rsidP="000F0318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333333"/>
        </w:rPr>
      </w:pPr>
    </w:p>
    <w:p w14:paraId="5590D389" w14:textId="4E62789D" w:rsidR="000F0318" w:rsidRDefault="000F0318" w:rsidP="000F0318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Since the aging population was </w:t>
      </w:r>
      <w:r w:rsidRPr="008C38B8">
        <w:rPr>
          <w:rFonts w:ascii="Calibri" w:hAnsi="Calibri" w:cs="Calibri"/>
        </w:rPr>
        <w:t xml:space="preserve">the basis for the original </w:t>
      </w:r>
      <w:proofErr w:type="spellStart"/>
      <w:r w:rsidRPr="008C38B8">
        <w:rPr>
          <w:rFonts w:ascii="Calibri" w:hAnsi="Calibri" w:cs="Calibri"/>
        </w:rPr>
        <w:t>DoN</w:t>
      </w:r>
      <w:proofErr w:type="spellEnd"/>
      <w:r w:rsidRPr="008C38B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has there been a</w:t>
      </w:r>
      <w:r w:rsidRPr="008C38B8">
        <w:rPr>
          <w:rFonts w:ascii="Calibri" w:hAnsi="Calibri" w:cs="Calibri"/>
        </w:rPr>
        <w:t xml:space="preserve"> shift on these demographics that would necessitate the extra day. </w:t>
      </w:r>
      <w:r>
        <w:rPr>
          <w:rFonts w:ascii="Calibri" w:hAnsi="Calibri" w:cs="Calibri"/>
        </w:rPr>
        <w:t xml:space="preserve">Has </w:t>
      </w:r>
      <w:r w:rsidRPr="008C38B8">
        <w:rPr>
          <w:rFonts w:ascii="Calibri" w:hAnsi="Calibri" w:cs="Calibri"/>
        </w:rPr>
        <w:t xml:space="preserve">this rural area </w:t>
      </w:r>
      <w:proofErr w:type="gramStart"/>
      <w:r w:rsidRPr="008C38B8">
        <w:rPr>
          <w:rFonts w:ascii="Calibri" w:hAnsi="Calibri" w:cs="Calibri"/>
        </w:rPr>
        <w:t>is</w:t>
      </w:r>
      <w:proofErr w:type="gramEnd"/>
      <w:r w:rsidRPr="008C38B8">
        <w:rPr>
          <w:rFonts w:ascii="Calibri" w:hAnsi="Calibri" w:cs="Calibri"/>
        </w:rPr>
        <w:t xml:space="preserve"> see</w:t>
      </w:r>
      <w:r>
        <w:rPr>
          <w:rFonts w:ascii="Calibri" w:hAnsi="Calibri" w:cs="Calibri"/>
        </w:rPr>
        <w:t xml:space="preserve">n </w:t>
      </w:r>
      <w:proofErr w:type="spellStart"/>
      <w:proofErr w:type="gramStart"/>
      <w:r w:rsidRPr="008C38B8">
        <w:rPr>
          <w:rFonts w:ascii="Calibri" w:hAnsi="Calibri" w:cs="Calibri"/>
        </w:rPr>
        <w:t>a</w:t>
      </w:r>
      <w:proofErr w:type="spellEnd"/>
      <w:proofErr w:type="gramEnd"/>
      <w:r w:rsidRPr="008C38B8">
        <w:rPr>
          <w:rFonts w:ascii="Calibri" w:hAnsi="Calibri" w:cs="Calibri"/>
        </w:rPr>
        <w:t xml:space="preserve"> increase (</w:t>
      </w:r>
      <w:r>
        <w:rPr>
          <w:rFonts w:ascii="Calibri" w:hAnsi="Calibri" w:cs="Calibri"/>
        </w:rPr>
        <w:t xml:space="preserve">since the </w:t>
      </w:r>
      <w:proofErr w:type="spellStart"/>
      <w:r>
        <w:rPr>
          <w:rFonts w:ascii="Calibri" w:hAnsi="Calibri" w:cs="Calibri"/>
        </w:rPr>
        <w:t>DoN</w:t>
      </w:r>
      <w:proofErr w:type="spellEnd"/>
      <w:r>
        <w:rPr>
          <w:rFonts w:ascii="Calibri" w:hAnsi="Calibri" w:cs="Calibri"/>
        </w:rPr>
        <w:t xml:space="preserve"> was </w:t>
      </w:r>
      <w:proofErr w:type="gramStart"/>
      <w:r>
        <w:rPr>
          <w:rFonts w:ascii="Calibri" w:hAnsi="Calibri" w:cs="Calibri"/>
        </w:rPr>
        <w:t xml:space="preserve">approved </w:t>
      </w:r>
      <w:r w:rsidRPr="008C38B8">
        <w:rPr>
          <w:rFonts w:ascii="Calibri" w:hAnsi="Calibri" w:cs="Calibri"/>
        </w:rPr>
        <w:t>)</w:t>
      </w:r>
      <w:proofErr w:type="gramEnd"/>
      <w:r w:rsidRPr="008C38B8">
        <w:rPr>
          <w:rFonts w:ascii="Calibri" w:hAnsi="Calibri" w:cs="Calibri"/>
        </w:rPr>
        <w:t xml:space="preserve"> in the population.</w:t>
      </w:r>
      <w:r>
        <w:rPr>
          <w:rFonts w:ascii="Calibri" w:hAnsi="Calibri" w:cs="Calibri"/>
        </w:rPr>
        <w:t xml:space="preserve"> Please provide data to support this shift.</w:t>
      </w:r>
    </w:p>
    <w:p w14:paraId="32B9F44E" w14:textId="0401DB7E" w:rsidR="007838A2" w:rsidRDefault="007838A2" w:rsidP="007838A2">
      <w:pPr>
        <w:pStyle w:val="ListParagraph"/>
        <w:numPr>
          <w:ilvl w:val="1"/>
          <w:numId w:val="10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According to census data, </w:t>
      </w:r>
      <w:r w:rsidR="00AE43C2">
        <w:rPr>
          <w:rFonts w:ascii="Calibri" w:hAnsi="Calibri" w:cs="Calibri"/>
        </w:rPr>
        <w:t>the number of 60-69 yr olds in Gardner is 25% higher than in Worcester County and Massachusetts as a whole.  As this population continues to age</w:t>
      </w:r>
      <w:r w:rsidR="00731A86">
        <w:rPr>
          <w:rFonts w:ascii="Calibri" w:hAnsi="Calibri" w:cs="Calibri"/>
        </w:rPr>
        <w:t>, the imaging needs grow.</w:t>
      </w:r>
    </w:p>
    <w:p w14:paraId="60A41FE0" w14:textId="30A081CF" w:rsidR="00AE43C2" w:rsidRDefault="00AE43C2" w:rsidP="00AE43C2">
      <w:pPr>
        <w:pStyle w:val="ListParagraph"/>
        <w:ind w:left="1440"/>
        <w:rPr>
          <w:rFonts w:ascii="Calibri" w:hAnsi="Calibri" w:cs="Calibri"/>
        </w:rPr>
      </w:pPr>
      <w:hyperlink r:id="rId8" w:history="1">
        <w:r w:rsidRPr="00072D5C">
          <w:rPr>
            <w:rStyle w:val="Hyperlink"/>
            <w:rFonts w:ascii="Calibri" w:hAnsi="Calibri" w:cs="Calibri"/>
          </w:rPr>
          <w:t>https://censusreporter.org/profiles/16000US2525485-gardner-ma/</w:t>
        </w:r>
      </w:hyperlink>
    </w:p>
    <w:p w14:paraId="1C0DD099" w14:textId="77777777" w:rsidR="00AE43C2" w:rsidRDefault="00AE43C2" w:rsidP="00AE43C2">
      <w:pPr>
        <w:pStyle w:val="ListParagraph"/>
        <w:ind w:left="2160"/>
        <w:rPr>
          <w:rFonts w:ascii="Calibri" w:hAnsi="Calibri" w:cs="Calibri"/>
        </w:rPr>
      </w:pPr>
    </w:p>
    <w:p w14:paraId="301014F0" w14:textId="176C4CDC" w:rsidR="000F0318" w:rsidRDefault="00AE43C2" w:rsidP="00AE43C2">
      <w:pPr>
        <w:pStyle w:val="ListParagraph"/>
        <w:ind w:left="1440"/>
        <w:rPr>
          <w:rFonts w:ascii="Calibri" w:hAnsi="Calibri" w:cs="Calibri"/>
        </w:rPr>
      </w:pPr>
      <w:r>
        <w:rPr>
          <w:rFonts w:ascii="Calibri" w:hAnsi="Calibri" w:cs="Calibri"/>
        </w:rPr>
        <w:t>It is estimated that b</w:t>
      </w:r>
      <w:r w:rsidRPr="00AE43C2">
        <w:rPr>
          <w:rFonts w:ascii="Calibri" w:hAnsi="Calibri" w:cs="Calibri"/>
        </w:rPr>
        <w:t xml:space="preserve">y 2030, approximately 20% of all Americans, or about 70 million people, will be 65 years or older. This population currently uses about 30% of imaging resources each year and that usage is increasing, which </w:t>
      </w:r>
      <w:r w:rsidR="00731A86">
        <w:rPr>
          <w:rFonts w:ascii="Calibri" w:hAnsi="Calibri" w:cs="Calibri"/>
        </w:rPr>
        <w:t>is why it is important to provide adequate access.</w:t>
      </w:r>
    </w:p>
    <w:p w14:paraId="793AFB25" w14:textId="1080E4DD" w:rsidR="00AE43C2" w:rsidRDefault="00AE43C2" w:rsidP="00AE43C2">
      <w:pPr>
        <w:pStyle w:val="ListParagraph"/>
        <w:ind w:left="1440"/>
        <w:rPr>
          <w:rFonts w:ascii="Calibri" w:hAnsi="Calibri" w:cs="Calibri"/>
        </w:rPr>
      </w:pPr>
      <w:hyperlink r:id="rId9" w:anchor=":~:text=By%202030%2C%20approximately%2020,and%20risks%20for%20geriatric%20patients" w:history="1">
        <w:r w:rsidRPr="00072D5C">
          <w:rPr>
            <w:rStyle w:val="Hyperlink"/>
            <w:rFonts w:ascii="Calibri" w:hAnsi="Calibri" w:cs="Calibri"/>
          </w:rPr>
          <w:t>https://www.rsna.org/news/2024/august/imaging-needs-older-patients#:~:text=By%202030%2C%20approximately%2020,and%20risks%20for%20geriatric%20patients</w:t>
        </w:r>
      </w:hyperlink>
    </w:p>
    <w:p w14:paraId="63899B1C" w14:textId="77777777" w:rsidR="00AE43C2" w:rsidRPr="00A579E1" w:rsidRDefault="00AE43C2" w:rsidP="00AE43C2">
      <w:pPr>
        <w:pStyle w:val="ListParagraph"/>
        <w:ind w:left="1440"/>
        <w:rPr>
          <w:rFonts w:ascii="Calibri" w:hAnsi="Calibri" w:cs="Calibri"/>
        </w:rPr>
      </w:pPr>
    </w:p>
    <w:p w14:paraId="73FFF508" w14:textId="30CD6020" w:rsidR="000F0318" w:rsidRDefault="000F0318" w:rsidP="000F0318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There is a </w:t>
      </w:r>
      <w:r w:rsidRPr="00A579E1">
        <w:rPr>
          <w:rFonts w:ascii="Calibri" w:hAnsi="Calibri" w:cs="Calibri"/>
        </w:rPr>
        <w:t>presum</w:t>
      </w:r>
      <w:r>
        <w:rPr>
          <w:rFonts w:ascii="Calibri" w:hAnsi="Calibri" w:cs="Calibri"/>
        </w:rPr>
        <w:t>ption</w:t>
      </w:r>
      <w:r w:rsidRPr="00A579E1">
        <w:rPr>
          <w:rFonts w:ascii="Calibri" w:hAnsi="Calibri" w:cs="Calibri"/>
        </w:rPr>
        <w:t xml:space="preserve"> the reason the hours are less on Saturday is because of staffing issues, will </w:t>
      </w:r>
      <w:r>
        <w:rPr>
          <w:rFonts w:ascii="Calibri" w:hAnsi="Calibri" w:cs="Calibri"/>
        </w:rPr>
        <w:t xml:space="preserve">this also </w:t>
      </w:r>
      <w:r w:rsidRPr="00A579E1">
        <w:rPr>
          <w:rFonts w:ascii="Calibri" w:hAnsi="Calibri" w:cs="Calibri"/>
        </w:rPr>
        <w:t>be true for Sunday too</w:t>
      </w:r>
      <w:r>
        <w:rPr>
          <w:rFonts w:ascii="Calibri" w:hAnsi="Calibri" w:cs="Calibri"/>
        </w:rPr>
        <w:t xml:space="preserve">? How </w:t>
      </w:r>
      <w:r w:rsidRPr="00A579E1">
        <w:rPr>
          <w:rFonts w:ascii="Calibri" w:hAnsi="Calibri" w:cs="Calibri"/>
        </w:rPr>
        <w:t>are</w:t>
      </w:r>
      <w:r>
        <w:rPr>
          <w:rFonts w:ascii="Calibri" w:hAnsi="Calibri" w:cs="Calibri"/>
        </w:rPr>
        <w:t xml:space="preserve"> you </w:t>
      </w:r>
      <w:r w:rsidRPr="00A579E1">
        <w:rPr>
          <w:rFonts w:ascii="Calibri" w:hAnsi="Calibri" w:cs="Calibri"/>
        </w:rPr>
        <w:t>going to staff this machine</w:t>
      </w:r>
      <w:r>
        <w:rPr>
          <w:rFonts w:ascii="Calibri" w:hAnsi="Calibri" w:cs="Calibri"/>
        </w:rPr>
        <w:t xml:space="preserve"> for Sundays</w:t>
      </w:r>
      <w:r w:rsidRPr="00A579E1">
        <w:rPr>
          <w:rFonts w:ascii="Calibri" w:hAnsi="Calibri" w:cs="Calibri"/>
        </w:rPr>
        <w:t>?</w:t>
      </w:r>
    </w:p>
    <w:p w14:paraId="51ED7B0C" w14:textId="66F95F8B" w:rsidR="00731A86" w:rsidRPr="008C38B8" w:rsidRDefault="00731A86" w:rsidP="00731A86">
      <w:pPr>
        <w:pStyle w:val="ListParagraph"/>
        <w:numPr>
          <w:ilvl w:val="0"/>
          <w:numId w:val="1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 Applicant’s experience is that staffing weekend evenings </w:t>
      </w:r>
      <w:r w:rsidR="00464BC6">
        <w:rPr>
          <w:rFonts w:ascii="Calibri" w:hAnsi="Calibri" w:cs="Calibri"/>
        </w:rPr>
        <w:t xml:space="preserve">slots </w:t>
      </w:r>
      <w:r>
        <w:rPr>
          <w:rFonts w:ascii="Calibri" w:hAnsi="Calibri" w:cs="Calibri"/>
        </w:rPr>
        <w:t>can be challenging.  The Applicant is proposing to staff the machine on Sunday</w:t>
      </w:r>
      <w:r w:rsidR="00B07511">
        <w:rPr>
          <w:rFonts w:ascii="Calibri" w:hAnsi="Calibri" w:cs="Calibri"/>
        </w:rPr>
        <w:t xml:space="preserve">’s for </w:t>
      </w:r>
      <w:r w:rsidR="007B5A32">
        <w:rPr>
          <w:rFonts w:ascii="Calibri" w:hAnsi="Calibri" w:cs="Calibri"/>
        </w:rPr>
        <w:t>eight</w:t>
      </w:r>
      <w:r w:rsidR="00ED3134">
        <w:rPr>
          <w:rFonts w:ascii="Calibri" w:hAnsi="Calibri" w:cs="Calibri"/>
        </w:rPr>
        <w:t xml:space="preserve"> </w:t>
      </w:r>
      <w:r w:rsidR="00464BC6">
        <w:rPr>
          <w:rFonts w:ascii="Calibri" w:hAnsi="Calibri" w:cs="Calibri"/>
        </w:rPr>
        <w:t xml:space="preserve">operational </w:t>
      </w:r>
      <w:r w:rsidR="00ED3134">
        <w:rPr>
          <w:rFonts w:ascii="Calibri" w:hAnsi="Calibri" w:cs="Calibri"/>
        </w:rPr>
        <w:t>hour</w:t>
      </w:r>
      <w:r w:rsidR="00464BC6">
        <w:rPr>
          <w:rFonts w:ascii="Calibri" w:hAnsi="Calibri" w:cs="Calibri"/>
        </w:rPr>
        <w:t xml:space="preserve">s </w:t>
      </w:r>
      <w:r>
        <w:rPr>
          <w:rFonts w:ascii="Calibri" w:hAnsi="Calibri" w:cs="Calibri"/>
        </w:rPr>
        <w:t xml:space="preserve">to avoid these same challenges. </w:t>
      </w:r>
    </w:p>
    <w:p w14:paraId="5A476EE1" w14:textId="77777777" w:rsidR="000F0318" w:rsidRDefault="000F0318"/>
    <w:sectPr w:rsidR="000F0318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9B93D" w14:textId="77777777" w:rsidR="00BB6A3A" w:rsidRDefault="00BB6A3A" w:rsidP="00993F2E">
      <w:pPr>
        <w:spacing w:after="0" w:line="240" w:lineRule="auto"/>
      </w:pPr>
      <w:r>
        <w:separator/>
      </w:r>
    </w:p>
  </w:endnote>
  <w:endnote w:type="continuationSeparator" w:id="0">
    <w:p w14:paraId="7129EDFE" w14:textId="77777777" w:rsidR="00BB6A3A" w:rsidRDefault="00BB6A3A" w:rsidP="0099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1E495" w14:textId="77777777" w:rsidR="00BB6A3A" w:rsidRDefault="00BB6A3A" w:rsidP="00993F2E">
      <w:pPr>
        <w:spacing w:after="0" w:line="240" w:lineRule="auto"/>
      </w:pPr>
      <w:r>
        <w:separator/>
      </w:r>
    </w:p>
  </w:footnote>
  <w:footnote w:type="continuationSeparator" w:id="0">
    <w:p w14:paraId="1C94B4F6" w14:textId="77777777" w:rsidR="00BB6A3A" w:rsidRDefault="00BB6A3A" w:rsidP="00993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9E431" w14:textId="77777777" w:rsidR="00993F2E" w:rsidRDefault="00993F2E" w:rsidP="00993F2E">
    <w:pPr>
      <w:pStyle w:val="Header"/>
      <w:jc w:val="center"/>
    </w:pPr>
    <w:r>
      <w:t>Significant Amendment - Shields Imaging at Heywood Healthcare, LLC</w:t>
    </w:r>
  </w:p>
  <w:p w14:paraId="1D2B595C" w14:textId="7CBBEDF3" w:rsidR="00FD7977" w:rsidRDefault="00993F2E" w:rsidP="00462A03">
    <w:pPr>
      <w:pStyle w:val="Header"/>
      <w:jc w:val="center"/>
    </w:pPr>
    <w:r>
      <w:t xml:space="preserve">Responses to </w:t>
    </w:r>
    <w:proofErr w:type="spellStart"/>
    <w:r>
      <w:t>DoN</w:t>
    </w:r>
    <w:proofErr w:type="spellEnd"/>
    <w:r>
      <w:t xml:space="preserve"> Questions #</w:t>
    </w:r>
    <w:r w:rsidR="00FD7977">
      <w:t>5</w:t>
    </w:r>
  </w:p>
  <w:p w14:paraId="5AE6481F" w14:textId="77777777" w:rsidR="00993F2E" w:rsidRDefault="00993F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56CFA"/>
    <w:multiLevelType w:val="hybridMultilevel"/>
    <w:tmpl w:val="E3C0D69A"/>
    <w:lvl w:ilvl="0" w:tplc="5EAC3FE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5E61CB"/>
    <w:multiLevelType w:val="hybridMultilevel"/>
    <w:tmpl w:val="7958AD9C"/>
    <w:lvl w:ilvl="0" w:tplc="67244E04">
      <w:start w:val="1"/>
      <w:numFmt w:val="lowerLetter"/>
      <w:lvlText w:val="%1.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2F02657"/>
    <w:multiLevelType w:val="hybridMultilevel"/>
    <w:tmpl w:val="8774F3D2"/>
    <w:lvl w:ilvl="0" w:tplc="7F5A22CE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7D0C41"/>
    <w:multiLevelType w:val="hybridMultilevel"/>
    <w:tmpl w:val="8F1A7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60A80"/>
    <w:multiLevelType w:val="hybridMultilevel"/>
    <w:tmpl w:val="83523F3A"/>
    <w:lvl w:ilvl="0" w:tplc="CFFCADA8">
      <w:numFmt w:val="bullet"/>
      <w:lvlText w:val="-"/>
      <w:lvlJc w:val="left"/>
      <w:pPr>
        <w:ind w:left="360" w:hanging="360"/>
      </w:pPr>
      <w:rPr>
        <w:rFonts w:ascii="Aptos" w:eastAsiaTheme="minorHAnsi" w:hAnsi="Apto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9D5B4C"/>
    <w:multiLevelType w:val="hybridMultilevel"/>
    <w:tmpl w:val="B3BA7D7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16227"/>
    <w:multiLevelType w:val="hybridMultilevel"/>
    <w:tmpl w:val="5B5E9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74C36"/>
    <w:multiLevelType w:val="hybridMultilevel"/>
    <w:tmpl w:val="790AF084"/>
    <w:lvl w:ilvl="0" w:tplc="C73AB1E6">
      <w:start w:val="5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4242D1C"/>
    <w:multiLevelType w:val="hybridMultilevel"/>
    <w:tmpl w:val="D1FA0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56B37"/>
    <w:multiLevelType w:val="multilevel"/>
    <w:tmpl w:val="C04A8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2E0032"/>
    <w:multiLevelType w:val="hybridMultilevel"/>
    <w:tmpl w:val="368AA2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62153197">
    <w:abstractNumId w:val="3"/>
  </w:num>
  <w:num w:numId="2" w16cid:durableId="527833573">
    <w:abstractNumId w:val="5"/>
  </w:num>
  <w:num w:numId="3" w16cid:durableId="7785317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34531309">
    <w:abstractNumId w:val="5"/>
  </w:num>
  <w:num w:numId="5" w16cid:durableId="923996889">
    <w:abstractNumId w:val="4"/>
  </w:num>
  <w:num w:numId="6" w16cid:durableId="1470366411">
    <w:abstractNumId w:val="0"/>
  </w:num>
  <w:num w:numId="7" w16cid:durableId="3090926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062070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28289807">
    <w:abstractNumId w:val="2"/>
  </w:num>
  <w:num w:numId="10" w16cid:durableId="645202778">
    <w:abstractNumId w:val="6"/>
  </w:num>
  <w:num w:numId="11" w16cid:durableId="537356534">
    <w:abstractNumId w:val="7"/>
  </w:num>
  <w:num w:numId="12" w16cid:durableId="1463766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F2E"/>
    <w:rsid w:val="00030FBE"/>
    <w:rsid w:val="000753CF"/>
    <w:rsid w:val="00080838"/>
    <w:rsid w:val="000A7F02"/>
    <w:rsid w:val="000E11DF"/>
    <w:rsid w:val="000F0318"/>
    <w:rsid w:val="00130E55"/>
    <w:rsid w:val="00144825"/>
    <w:rsid w:val="001C14F2"/>
    <w:rsid w:val="00230FC5"/>
    <w:rsid w:val="0028706B"/>
    <w:rsid w:val="002969F8"/>
    <w:rsid w:val="00361796"/>
    <w:rsid w:val="003E0925"/>
    <w:rsid w:val="00406A08"/>
    <w:rsid w:val="00425326"/>
    <w:rsid w:val="00462A03"/>
    <w:rsid w:val="00464BC6"/>
    <w:rsid w:val="00503EF3"/>
    <w:rsid w:val="00531480"/>
    <w:rsid w:val="0054150D"/>
    <w:rsid w:val="0056224C"/>
    <w:rsid w:val="005847AC"/>
    <w:rsid w:val="00594D61"/>
    <w:rsid w:val="005A3216"/>
    <w:rsid w:val="005B586D"/>
    <w:rsid w:val="00633887"/>
    <w:rsid w:val="00673426"/>
    <w:rsid w:val="0069050D"/>
    <w:rsid w:val="006D61DC"/>
    <w:rsid w:val="006F3709"/>
    <w:rsid w:val="007018CE"/>
    <w:rsid w:val="0071223F"/>
    <w:rsid w:val="00731A86"/>
    <w:rsid w:val="0077294C"/>
    <w:rsid w:val="007838A2"/>
    <w:rsid w:val="007B5A32"/>
    <w:rsid w:val="007D6D24"/>
    <w:rsid w:val="00804EA6"/>
    <w:rsid w:val="00805EB3"/>
    <w:rsid w:val="0082472C"/>
    <w:rsid w:val="00953970"/>
    <w:rsid w:val="009638F2"/>
    <w:rsid w:val="00993F2E"/>
    <w:rsid w:val="009A30EC"/>
    <w:rsid w:val="009B480F"/>
    <w:rsid w:val="009B7AEC"/>
    <w:rsid w:val="00A27B19"/>
    <w:rsid w:val="00AE43C2"/>
    <w:rsid w:val="00AF54F2"/>
    <w:rsid w:val="00B07511"/>
    <w:rsid w:val="00BB6A3A"/>
    <w:rsid w:val="00BE36CD"/>
    <w:rsid w:val="00BF249D"/>
    <w:rsid w:val="00C05991"/>
    <w:rsid w:val="00D03AF4"/>
    <w:rsid w:val="00D238E9"/>
    <w:rsid w:val="00D444C4"/>
    <w:rsid w:val="00DC1ECF"/>
    <w:rsid w:val="00DC2370"/>
    <w:rsid w:val="00DD441E"/>
    <w:rsid w:val="00E07321"/>
    <w:rsid w:val="00E11B95"/>
    <w:rsid w:val="00E179AC"/>
    <w:rsid w:val="00E548A7"/>
    <w:rsid w:val="00E6597C"/>
    <w:rsid w:val="00ED3134"/>
    <w:rsid w:val="00F614CF"/>
    <w:rsid w:val="00F6225A"/>
    <w:rsid w:val="00F87AE0"/>
    <w:rsid w:val="00FC62AC"/>
    <w:rsid w:val="00FD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094A93"/>
  <w15:chartTrackingRefBased/>
  <w15:docId w15:val="{15D3F3F5-FC4F-4BA1-844D-92B950304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3F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3F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3F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3F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3F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3F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3F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3F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3F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qFormat/>
    <w:rsid w:val="00594D61"/>
    <w:pPr>
      <w:tabs>
        <w:tab w:val="right" w:leader="dot" w:pos="9450"/>
      </w:tabs>
      <w:spacing w:after="100" w:line="276" w:lineRule="auto"/>
      <w:ind w:left="450"/>
    </w:pPr>
    <w:rPr>
      <w:rFonts w:ascii="Calibri" w:eastAsiaTheme="majorEastAsia" w:hAnsi="Calibri" w:cstheme="majorBidi"/>
      <w:noProof/>
      <w:color w:val="000000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594D61"/>
    <w:pPr>
      <w:tabs>
        <w:tab w:val="right" w:leader="dot" w:pos="9450"/>
      </w:tabs>
      <w:spacing w:after="100" w:line="276" w:lineRule="auto"/>
      <w:ind w:left="450"/>
    </w:pPr>
    <w:rPr>
      <w:rFonts w:ascii="Calibri" w:hAnsi="Calibri"/>
      <w:noProof/>
      <w:color w:val="000000" w:themeColor="text1"/>
    </w:rPr>
  </w:style>
  <w:style w:type="paragraph" w:styleId="TOC3">
    <w:name w:val="toc 3"/>
    <w:basedOn w:val="Normal"/>
    <w:next w:val="Normal"/>
    <w:autoRedefine/>
    <w:uiPriority w:val="39"/>
    <w:unhideWhenUsed/>
    <w:rsid w:val="00594D61"/>
    <w:pPr>
      <w:spacing w:after="100"/>
      <w:ind w:left="440"/>
    </w:pPr>
    <w:rPr>
      <w:rFonts w:eastAsiaTheme="minorEastAsia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993F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3F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3F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3F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3F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3F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3F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3F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3F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3F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3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F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F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3F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3F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3F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3F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3F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3F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3F2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93F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3F2E"/>
  </w:style>
  <w:style w:type="paragraph" w:styleId="Footer">
    <w:name w:val="footer"/>
    <w:basedOn w:val="Normal"/>
    <w:link w:val="FooterChar"/>
    <w:uiPriority w:val="99"/>
    <w:unhideWhenUsed/>
    <w:rsid w:val="00993F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F2E"/>
  </w:style>
  <w:style w:type="character" w:styleId="Hyperlink">
    <w:name w:val="Hyperlink"/>
    <w:basedOn w:val="DefaultParagraphFont"/>
    <w:uiPriority w:val="99"/>
    <w:unhideWhenUsed/>
    <w:rsid w:val="00230FC5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0FC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44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F0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7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nsusreporter.org/profiles/16000US2525485-gardner-m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H.DON@State.MA.U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rsna.org/news/2024/august/imaging-needs-older-pati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Conover, Lynn (DPH)</dc:creator>
  <cp:keywords/>
  <dc:description/>
  <cp:lastModifiedBy>Marks, Brett (DPH)</cp:lastModifiedBy>
  <cp:revision>5</cp:revision>
  <dcterms:created xsi:type="dcterms:W3CDTF">2025-10-17T14:35:00Z</dcterms:created>
  <dcterms:modified xsi:type="dcterms:W3CDTF">2025-10-24T13:26:00Z</dcterms:modified>
</cp:coreProperties>
</file>