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601F" w14:textId="28DCCE85" w:rsidR="00D223EB" w:rsidRPr="00054FF4" w:rsidRDefault="00D223EB" w:rsidP="01CEC757">
      <w:pPr>
        <w:jc w:val="center"/>
        <w:rPr>
          <w:b/>
          <w:bCs/>
        </w:rPr>
      </w:pPr>
      <w:r w:rsidRPr="07DB7799">
        <w:rPr>
          <w:b/>
          <w:bCs/>
        </w:rPr>
        <w:t xml:space="preserve">APPLICANT </w:t>
      </w:r>
      <w:r w:rsidR="00172C76">
        <w:rPr>
          <w:b/>
          <w:bCs/>
        </w:rPr>
        <w:t>RESPONSES</w:t>
      </w:r>
    </w:p>
    <w:p w14:paraId="71F6355D" w14:textId="77777777" w:rsidR="00D223EB" w:rsidRPr="00054FF4" w:rsidRDefault="00D223EB" w:rsidP="00D223EB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11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054FF4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054FF4" w:rsidRDefault="00D223EB" w:rsidP="008B5D5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</w:t>
            </w:r>
            <w:proofErr w:type="gramStart"/>
            <w:r w:rsidRPr="00054FF4">
              <w:rPr>
                <w:rFonts w:cstheme="minorHAnsi"/>
                <w:bCs/>
              </w:rPr>
              <w:t>please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3BAD0544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</w:t>
            </w:r>
            <w:proofErr w:type="gramStart"/>
            <w:r w:rsidRPr="00054FF4">
              <w:rPr>
                <w:rFonts w:cstheme="minorHAnsi"/>
                <w:bCs/>
              </w:rPr>
              <w:t>provide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77AFC609" w14:textId="1F813011" w:rsidR="00D223EB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</w:t>
            </w:r>
            <w:proofErr w:type="gramStart"/>
            <w:r w:rsidRPr="00054FF4">
              <w:rPr>
                <w:rFonts w:cstheme="minorHAnsi"/>
                <w:bCs/>
              </w:rPr>
              <w:t>footer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2D4D3A49" w14:textId="7AF2D827" w:rsidR="00D223EB" w:rsidRPr="001E0B94" w:rsidRDefault="001E0B94" w:rsidP="00A106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E0B94">
              <w:rPr>
                <w:rFonts w:cstheme="minorHAnsi"/>
                <w:bCs/>
              </w:rPr>
              <w:t xml:space="preserve">We accept answers on a rolling basis however, </w:t>
            </w:r>
            <w:r>
              <w:rPr>
                <w:rFonts w:cstheme="minorHAnsi"/>
                <w:bCs/>
              </w:rPr>
              <w:t>w</w:t>
            </w:r>
            <w:r w:rsidR="00D223EB" w:rsidRPr="001E0B94">
              <w:rPr>
                <w:rFonts w:cstheme="minorHAnsi"/>
                <w:bCs/>
              </w:rPr>
              <w:t>hen providing the answer to the final question, submit all questions and answers in</w:t>
            </w:r>
            <w:r>
              <w:rPr>
                <w:rFonts w:cstheme="minorHAnsi"/>
                <w:bCs/>
              </w:rPr>
              <w:t xml:space="preserve"> order in</w:t>
            </w:r>
            <w:r w:rsidR="00D223EB" w:rsidRPr="001E0B94">
              <w:rPr>
                <w:rFonts w:cstheme="minorHAnsi"/>
                <w:bCs/>
              </w:rPr>
              <w:t xml:space="preserve"> one final document</w:t>
            </w:r>
            <w:r>
              <w:rPr>
                <w:rFonts w:cstheme="minorHAnsi"/>
                <w:bCs/>
              </w:rPr>
              <w:t>.</w:t>
            </w:r>
          </w:p>
          <w:p w14:paraId="552712FE" w14:textId="2E737CA2" w:rsidR="00D223EB" w:rsidRPr="00054FF4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054FF4">
              <w:rPr>
                <w:rFonts w:cstheme="minorHAnsi"/>
                <w:bCs/>
              </w:rPr>
              <w:t>absolutely necessary</w:t>
            </w:r>
            <w:proofErr w:type="gramEnd"/>
            <w:r w:rsidRPr="00054FF4">
              <w:rPr>
                <w:rFonts w:cstheme="minorHAnsi"/>
                <w:bCs/>
              </w:rPr>
              <w:t xml:space="preserve">. </w:t>
            </w:r>
            <w:r w:rsidRPr="00054FF4">
              <w:rPr>
                <w:rFonts w:cstheme="minorHAnsi"/>
                <w:b/>
              </w:rPr>
              <w:t>Whenever possible, include a</w:t>
            </w:r>
            <w:r w:rsidR="001E0B94">
              <w:rPr>
                <w:rFonts w:cstheme="minorHAnsi"/>
                <w:b/>
              </w:rPr>
              <w:t xml:space="preserve"> </w:t>
            </w:r>
            <w:r w:rsidRPr="00054FF4">
              <w:rPr>
                <w:rFonts w:cstheme="minorHAnsi"/>
                <w:b/>
              </w:rPr>
              <w:t>table</w:t>
            </w:r>
            <w:r w:rsidR="001E0B94">
              <w:rPr>
                <w:rFonts w:cstheme="minorHAnsi"/>
                <w:b/>
              </w:rPr>
              <w:t xml:space="preserve"> in</w:t>
            </w:r>
            <w:r w:rsidRPr="00054FF4">
              <w:rPr>
                <w:rFonts w:cstheme="minorHAnsi"/>
                <w:b/>
              </w:rPr>
              <w:t xml:space="preserve"> </w:t>
            </w:r>
            <w:r w:rsidR="001E0B94">
              <w:rPr>
                <w:rFonts w:cstheme="minorHAnsi"/>
                <w:b/>
              </w:rPr>
              <w:t xml:space="preserve">data format (NOT pdf or picture) </w:t>
            </w:r>
            <w:r w:rsidRPr="00054FF4">
              <w:rPr>
                <w:rFonts w:cstheme="minorHAnsi"/>
                <w:b/>
              </w:rPr>
              <w:t>with the response</w:t>
            </w:r>
            <w:r w:rsidR="001E0B94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Default="00032FF5"/>
    <w:p w14:paraId="23F8BD40" w14:textId="006D6D4A" w:rsidR="000D0D41" w:rsidRPr="000D0D41" w:rsidRDefault="00380E08" w:rsidP="0056515A">
      <w:proofErr w:type="gramStart"/>
      <w:r>
        <w:t>In order for</w:t>
      </w:r>
      <w:proofErr w:type="gramEnd"/>
      <w:r>
        <w:t xml:space="preserve"> us to review this project in a timely manner, pleas</w:t>
      </w:r>
      <w:r w:rsidR="00684458">
        <w:t>e</w:t>
      </w:r>
      <w:r>
        <w:t xml:space="preserve"> provide the responses by </w:t>
      </w:r>
      <w:r w:rsidR="004C3DDE">
        <w:t>September 1</w:t>
      </w:r>
      <w:r w:rsidR="00DB499A">
        <w:t>, 2023</w:t>
      </w:r>
      <w:r>
        <w:t>.</w:t>
      </w:r>
    </w:p>
    <w:p w14:paraId="27C224D8" w14:textId="77777777" w:rsidR="000D0D41" w:rsidRDefault="000D0D41" w:rsidP="0056515A">
      <w:pPr>
        <w:rPr>
          <w:rFonts w:cstheme="minorHAnsi"/>
          <w:b/>
          <w:bCs/>
        </w:rPr>
      </w:pPr>
    </w:p>
    <w:p w14:paraId="3277DF3C" w14:textId="1880FEF8" w:rsidR="002D06F7" w:rsidRDefault="007934D2" w:rsidP="0056515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Factor 1a - </w:t>
      </w:r>
      <w:r w:rsidR="00335F54">
        <w:rPr>
          <w:rFonts w:cstheme="minorHAnsi"/>
          <w:b/>
          <w:bCs/>
        </w:rPr>
        <w:t>Patient Panel</w:t>
      </w:r>
    </w:p>
    <w:p w14:paraId="4A3220D6" w14:textId="1E039C5B" w:rsidR="002D06F7" w:rsidRPr="00B32B9C" w:rsidRDefault="003A5F8B" w:rsidP="00335F54">
      <w:pPr>
        <w:pStyle w:val="ListParagraph"/>
        <w:numPr>
          <w:ilvl w:val="0"/>
          <w:numId w:val="29"/>
        </w:numPr>
        <w:spacing w:line="229" w:lineRule="exact"/>
        <w:rPr>
          <w:rFonts w:cstheme="minorHAnsi"/>
          <w:b/>
          <w:bCs/>
        </w:rPr>
      </w:pP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We note that</w:t>
      </w:r>
      <w:r w:rsidR="006D7DAC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BILH’s Patient Panel (see definition in 105 CMR 100)</w:t>
      </w:r>
      <w:r w:rsidR="006D7DAC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demogr</w:t>
      </w:r>
      <w:r w:rsidR="00910F01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ap</w:t>
      </w:r>
      <w:r w:rsidR="006D7DAC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hics</w:t>
      </w:r>
      <w:r w:rsidR="00DF2716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10F01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AJH’s </w:t>
      </w:r>
      <w:r w:rsidR="00DF2716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patient population demographics,</w:t>
      </w: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and utilization </w:t>
      </w:r>
      <w:r w:rsidR="00DF2716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tables</w:t>
      </w: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3AB1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did not include any data from FY2023</w:t>
      </w: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Please </w:t>
      </w:r>
      <w:r w:rsidR="00F101A5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provide</w:t>
      </w: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3AB1"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>FY2023</w:t>
      </w:r>
      <w:r w:rsidRPr="00B32B9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data</w:t>
      </w:r>
      <w:r w:rsidR="00810C49" w:rsidRPr="00B32B9C">
        <w:rPr>
          <w:rFonts w:cs="HQIEQ S+ Times New"/>
          <w:b/>
          <w:bCs/>
          <w:color w:val="000000"/>
        </w:rPr>
        <w:t xml:space="preserve"> for</w:t>
      </w:r>
      <w:r w:rsidR="00403F7E" w:rsidRPr="00B32B9C">
        <w:rPr>
          <w:rFonts w:cs="HQIEQ S+ Times New"/>
          <w:b/>
          <w:bCs/>
          <w:color w:val="000000"/>
        </w:rPr>
        <w:t xml:space="preserve"> t</w:t>
      </w:r>
      <w:r w:rsidR="00810C49" w:rsidRPr="00B32B9C">
        <w:rPr>
          <w:rFonts w:cs="HQIEQ S+ Times New"/>
          <w:b/>
          <w:bCs/>
          <w:color w:val="000000"/>
        </w:rPr>
        <w:t>he following tables:</w:t>
      </w:r>
    </w:p>
    <w:p w14:paraId="4D3BCD63" w14:textId="1913D2C2" w:rsidR="00A15FC6" w:rsidRPr="00B32B9C" w:rsidRDefault="00403F7E" w:rsidP="00403F7E">
      <w:pPr>
        <w:pStyle w:val="ListParagraph"/>
        <w:numPr>
          <w:ilvl w:val="1"/>
          <w:numId w:val="29"/>
        </w:numPr>
        <w:spacing w:after="120" w:line="240" w:lineRule="auto"/>
        <w:rPr>
          <w:rFonts w:cstheme="minorHAnsi"/>
          <w:b/>
          <w:bCs/>
        </w:rPr>
      </w:pPr>
      <w:r w:rsidRPr="00B32B9C">
        <w:rPr>
          <w:rFonts w:cstheme="minorHAnsi"/>
          <w:b/>
          <w:bCs/>
        </w:rPr>
        <w:t xml:space="preserve">Table 1: BILH Patient Panel Demographics </w:t>
      </w:r>
      <w:r w:rsidR="00D01766" w:rsidRPr="00B32B9C">
        <w:rPr>
          <w:rFonts w:eastAsia="Times New Roman" w:cstheme="minorHAnsi"/>
          <w:b/>
          <w:bCs/>
          <w:smallCaps/>
          <w:kern w:val="2"/>
        </w:rPr>
        <w:t>(</w:t>
      </w:r>
      <w:r w:rsidR="00855039" w:rsidRPr="00B32B9C">
        <w:rPr>
          <w:rFonts w:cstheme="minorHAnsi"/>
          <w:b/>
          <w:bCs/>
        </w:rPr>
        <w:t xml:space="preserve">Narrative Page </w:t>
      </w:r>
      <w:r w:rsidRPr="00B32B9C">
        <w:rPr>
          <w:rFonts w:eastAsia="Times New Roman" w:cstheme="minorHAnsi"/>
          <w:b/>
          <w:bCs/>
          <w:smallCaps/>
          <w:kern w:val="2"/>
        </w:rPr>
        <w:t>2</w:t>
      </w:r>
      <w:r w:rsidR="00D01766" w:rsidRPr="00B32B9C">
        <w:rPr>
          <w:rFonts w:eastAsia="Times New Roman" w:cstheme="minorHAnsi"/>
          <w:b/>
          <w:bCs/>
          <w:smallCaps/>
          <w:kern w:val="2"/>
        </w:rPr>
        <w:t>)</w:t>
      </w:r>
    </w:p>
    <w:p w14:paraId="28890A7C" w14:textId="4BFA27B0" w:rsidR="00B32B9C" w:rsidRDefault="00B32B9C" w:rsidP="00B32B9C">
      <w:pPr>
        <w:pStyle w:val="ListParagraph"/>
        <w:spacing w:after="120" w:line="240" w:lineRule="auto"/>
        <w:ind w:left="1080"/>
        <w:rPr>
          <w:rFonts w:cstheme="minorHAnsi"/>
        </w:rPr>
      </w:pPr>
      <w:r>
        <w:rPr>
          <w:rFonts w:cstheme="minorHAnsi"/>
        </w:rPr>
        <w:t>Please see Attachment 1, Tab 1</w:t>
      </w:r>
    </w:p>
    <w:p w14:paraId="56D1764F" w14:textId="77777777" w:rsidR="00B32B9C" w:rsidRPr="00B32B9C" w:rsidRDefault="00B32B9C" w:rsidP="00B32B9C">
      <w:pPr>
        <w:pStyle w:val="ListParagraph"/>
        <w:spacing w:after="120" w:line="240" w:lineRule="auto"/>
        <w:ind w:left="1080"/>
        <w:rPr>
          <w:rFonts w:cstheme="minorHAnsi"/>
        </w:rPr>
      </w:pPr>
    </w:p>
    <w:p w14:paraId="1D06DCC2" w14:textId="0F239D6B" w:rsidR="000906E1" w:rsidRDefault="00BE4730" w:rsidP="000906E1">
      <w:pPr>
        <w:pStyle w:val="ListParagraph"/>
        <w:numPr>
          <w:ilvl w:val="1"/>
          <w:numId w:val="29"/>
        </w:numPr>
        <w:spacing w:before="240" w:after="0" w:line="240" w:lineRule="auto"/>
        <w:jc w:val="both"/>
        <w:rPr>
          <w:rFonts w:eastAsia="Times New Roman" w:cstheme="minorHAnsi"/>
          <w:b/>
          <w:bCs/>
          <w:smallCaps/>
          <w:kern w:val="2"/>
        </w:rPr>
      </w:pPr>
      <w:r w:rsidRPr="00B32B9C">
        <w:rPr>
          <w:rFonts w:cstheme="minorHAnsi"/>
          <w:b/>
          <w:bCs/>
        </w:rPr>
        <w:t>Table 2: AJH’s Patient Population</w:t>
      </w:r>
      <w:r w:rsidRPr="00B32B9C">
        <w:rPr>
          <w:rFonts w:eastAsia="Times New Roman" w:cstheme="minorHAnsi"/>
          <w:b/>
          <w:bCs/>
          <w:smallCaps/>
          <w:kern w:val="2"/>
        </w:rPr>
        <w:t xml:space="preserve"> </w:t>
      </w:r>
      <w:r w:rsidR="000906E1" w:rsidRPr="00B32B9C">
        <w:rPr>
          <w:rFonts w:eastAsia="Times New Roman" w:cstheme="minorHAnsi"/>
          <w:b/>
          <w:bCs/>
          <w:smallCaps/>
          <w:kern w:val="2"/>
        </w:rPr>
        <w:t>D</w:t>
      </w:r>
      <w:r w:rsidR="00855039" w:rsidRPr="00B32B9C">
        <w:rPr>
          <w:rFonts w:cstheme="minorHAnsi"/>
          <w:b/>
          <w:bCs/>
        </w:rPr>
        <w:t>emographics</w:t>
      </w:r>
      <w:r w:rsidR="00855039" w:rsidRPr="00B32B9C">
        <w:rPr>
          <w:rFonts w:eastAsia="Times New Roman" w:cstheme="minorHAnsi"/>
          <w:b/>
          <w:bCs/>
          <w:smallCaps/>
          <w:kern w:val="2"/>
        </w:rPr>
        <w:t xml:space="preserve"> </w:t>
      </w:r>
      <w:r w:rsidR="00D01766" w:rsidRPr="00B32B9C">
        <w:rPr>
          <w:rFonts w:eastAsia="Times New Roman" w:cstheme="minorHAnsi"/>
          <w:b/>
          <w:bCs/>
          <w:smallCaps/>
          <w:kern w:val="2"/>
        </w:rPr>
        <w:t>(</w:t>
      </w:r>
      <w:r w:rsidR="00855039" w:rsidRPr="00B32B9C">
        <w:rPr>
          <w:rFonts w:cstheme="minorHAnsi"/>
          <w:b/>
          <w:bCs/>
        </w:rPr>
        <w:t xml:space="preserve">Narrative Page </w:t>
      </w:r>
      <w:r w:rsidR="00D01766" w:rsidRPr="00B32B9C">
        <w:rPr>
          <w:rFonts w:eastAsia="Times New Roman" w:cstheme="minorHAnsi"/>
          <w:b/>
          <w:bCs/>
          <w:smallCaps/>
          <w:kern w:val="2"/>
        </w:rPr>
        <w:t>4)</w:t>
      </w:r>
    </w:p>
    <w:p w14:paraId="645AC545" w14:textId="3CB499B4" w:rsidR="00B32B9C" w:rsidRDefault="00B32B9C" w:rsidP="00B32B9C">
      <w:pPr>
        <w:pStyle w:val="ListParagraph"/>
        <w:spacing w:before="240" w:after="0" w:line="240" w:lineRule="auto"/>
        <w:ind w:left="1080"/>
        <w:jc w:val="both"/>
        <w:rPr>
          <w:rFonts w:cstheme="minorHAnsi"/>
        </w:rPr>
      </w:pPr>
      <w:r>
        <w:rPr>
          <w:rFonts w:cstheme="minorHAnsi"/>
        </w:rPr>
        <w:t>Please see Attachment 1, Tab 2</w:t>
      </w:r>
    </w:p>
    <w:p w14:paraId="743882A8" w14:textId="77777777" w:rsidR="00B32B9C" w:rsidRPr="00B32B9C" w:rsidRDefault="00B32B9C" w:rsidP="00B32B9C">
      <w:pPr>
        <w:pStyle w:val="ListParagraph"/>
        <w:spacing w:before="240" w:after="0" w:line="240" w:lineRule="auto"/>
        <w:ind w:left="1080"/>
        <w:jc w:val="both"/>
        <w:rPr>
          <w:rFonts w:eastAsia="Times New Roman" w:cstheme="minorHAnsi"/>
          <w:smallCaps/>
          <w:kern w:val="2"/>
        </w:rPr>
      </w:pPr>
    </w:p>
    <w:p w14:paraId="5B734C0F" w14:textId="21314086" w:rsidR="00B32B9C" w:rsidRDefault="00FD18C3" w:rsidP="00B32B9C">
      <w:pPr>
        <w:pStyle w:val="ListParagraph"/>
        <w:numPr>
          <w:ilvl w:val="1"/>
          <w:numId w:val="29"/>
        </w:numPr>
        <w:jc w:val="both"/>
        <w:rPr>
          <w:rFonts w:cstheme="minorHAnsi"/>
          <w:b/>
          <w:bCs/>
        </w:rPr>
      </w:pPr>
      <w:r w:rsidRPr="00B32B9C">
        <w:rPr>
          <w:rFonts w:cstheme="minorHAnsi"/>
          <w:b/>
          <w:bCs/>
        </w:rPr>
        <w:t>T</w:t>
      </w:r>
      <w:r w:rsidR="00855039" w:rsidRPr="00B32B9C">
        <w:rPr>
          <w:rFonts w:cstheme="minorHAnsi"/>
          <w:b/>
          <w:bCs/>
        </w:rPr>
        <w:t>able</w:t>
      </w:r>
      <w:r w:rsidRPr="00B32B9C">
        <w:rPr>
          <w:rFonts w:cstheme="minorHAnsi"/>
          <w:b/>
          <w:bCs/>
        </w:rPr>
        <w:t xml:space="preserve"> 4: CT Downtime Hours (Narrative Page </w:t>
      </w:r>
      <w:r w:rsidR="00675FFA" w:rsidRPr="00B32B9C">
        <w:rPr>
          <w:rFonts w:cstheme="minorHAnsi"/>
          <w:b/>
          <w:bCs/>
        </w:rPr>
        <w:t>6)</w:t>
      </w:r>
    </w:p>
    <w:p w14:paraId="150F07C2" w14:textId="0B71AFBD" w:rsidR="00B32B9C" w:rsidRDefault="00513C0D" w:rsidP="00336631">
      <w:pPr>
        <w:pStyle w:val="ListParagraph"/>
        <w:ind w:left="1080"/>
        <w:jc w:val="both"/>
        <w:rPr>
          <w:rFonts w:cstheme="minorHAnsi"/>
        </w:rPr>
      </w:pPr>
      <w:r>
        <w:rPr>
          <w:rFonts w:cstheme="minorHAnsi"/>
        </w:rPr>
        <w:t>Please see Attachment 1, Tab 3</w:t>
      </w:r>
      <w:r w:rsidR="00336631">
        <w:rPr>
          <w:rFonts w:cstheme="minorHAnsi"/>
        </w:rPr>
        <w:t xml:space="preserve">. Additionally, the Hospital has 12 hours of scheduled maintenance planned prior to October 1, </w:t>
      </w:r>
      <w:proofErr w:type="gramStart"/>
      <w:r w:rsidR="00336631">
        <w:rPr>
          <w:rFonts w:cstheme="minorHAnsi"/>
        </w:rPr>
        <w:t>2023</w:t>
      </w:r>
      <w:proofErr w:type="gramEnd"/>
      <w:r w:rsidR="00336631">
        <w:rPr>
          <w:rFonts w:cstheme="minorHAnsi"/>
        </w:rPr>
        <w:t xml:space="preserve"> which will add a minimum of 12 hours of downtime due to repairs for FY23. </w:t>
      </w:r>
    </w:p>
    <w:p w14:paraId="0767CE66" w14:textId="77777777" w:rsidR="00336631" w:rsidRPr="00336631" w:rsidRDefault="00336631" w:rsidP="00336631">
      <w:pPr>
        <w:pStyle w:val="ListParagraph"/>
        <w:ind w:left="1080"/>
        <w:jc w:val="both"/>
        <w:rPr>
          <w:rFonts w:cstheme="minorHAnsi"/>
        </w:rPr>
      </w:pPr>
    </w:p>
    <w:p w14:paraId="16621FF0" w14:textId="66B96324" w:rsidR="00564F33" w:rsidRDefault="00B32B9C" w:rsidP="00336631">
      <w:pPr>
        <w:pStyle w:val="ListParagraph"/>
        <w:numPr>
          <w:ilvl w:val="1"/>
          <w:numId w:val="29"/>
        </w:numPr>
        <w:spacing w:before="240" w:after="0" w:line="240" w:lineRule="auto"/>
        <w:jc w:val="both"/>
        <w:rPr>
          <w:rFonts w:eastAsia="Times New Roman" w:cstheme="minorHAnsi"/>
          <w:b/>
          <w:bCs/>
          <w:smallCaps/>
          <w:kern w:val="2"/>
        </w:rPr>
      </w:pPr>
      <w:r w:rsidRPr="00B32B9C">
        <w:rPr>
          <w:rFonts w:cstheme="minorHAnsi"/>
          <w:b/>
          <w:bCs/>
        </w:rPr>
        <w:t>Table</w:t>
      </w:r>
      <w:r w:rsidR="00C55E62" w:rsidRPr="00B32B9C">
        <w:rPr>
          <w:rFonts w:eastAsia="Times New Roman" w:cstheme="minorHAnsi"/>
          <w:b/>
          <w:bCs/>
          <w:smallCaps/>
          <w:kern w:val="2"/>
        </w:rPr>
        <w:t xml:space="preserve"> </w:t>
      </w:r>
      <w:r w:rsidR="00851CB6" w:rsidRPr="00B32B9C">
        <w:rPr>
          <w:rFonts w:eastAsia="Times New Roman" w:cstheme="minorHAnsi"/>
          <w:b/>
          <w:bCs/>
          <w:smallCaps/>
          <w:kern w:val="2"/>
        </w:rPr>
        <w:t>5</w:t>
      </w:r>
      <w:r w:rsidR="00C55E62" w:rsidRPr="00B32B9C">
        <w:rPr>
          <w:rFonts w:eastAsia="Times New Roman" w:cstheme="minorHAnsi"/>
          <w:b/>
          <w:bCs/>
          <w:smallCaps/>
          <w:kern w:val="2"/>
        </w:rPr>
        <w:t xml:space="preserve">: </w:t>
      </w:r>
      <w:r w:rsidR="00851CB6" w:rsidRPr="00B32B9C">
        <w:rPr>
          <w:rFonts w:eastAsia="Times New Roman" w:cstheme="minorHAnsi"/>
          <w:b/>
          <w:bCs/>
          <w:kern w:val="2"/>
        </w:rPr>
        <w:t xml:space="preserve">Historical LDCT </w:t>
      </w:r>
      <w:proofErr w:type="gramStart"/>
      <w:r w:rsidR="00851CB6" w:rsidRPr="00B32B9C">
        <w:rPr>
          <w:rFonts w:eastAsia="Times New Roman" w:cstheme="minorHAnsi"/>
          <w:b/>
          <w:bCs/>
          <w:kern w:val="2"/>
        </w:rPr>
        <w:t xml:space="preserve">Volume </w:t>
      </w:r>
      <w:r w:rsidR="00851CB6" w:rsidRPr="00B32B9C">
        <w:rPr>
          <w:rFonts w:eastAsia="Times New Roman" w:cstheme="minorHAnsi"/>
          <w:b/>
          <w:bCs/>
          <w:smallCaps/>
          <w:kern w:val="2"/>
        </w:rPr>
        <w:t xml:space="preserve"> </w:t>
      </w:r>
      <w:r w:rsidR="00AE1E9E" w:rsidRPr="00B32B9C">
        <w:rPr>
          <w:rFonts w:eastAsia="Times New Roman" w:cstheme="minorHAnsi"/>
          <w:b/>
          <w:bCs/>
          <w:smallCaps/>
          <w:kern w:val="2"/>
        </w:rPr>
        <w:t>(</w:t>
      </w:r>
      <w:proofErr w:type="gramEnd"/>
      <w:r w:rsidR="00855039" w:rsidRPr="00B32B9C">
        <w:rPr>
          <w:rFonts w:cstheme="minorHAnsi"/>
          <w:b/>
          <w:bCs/>
        </w:rPr>
        <w:t xml:space="preserve">Narrative Page </w:t>
      </w:r>
      <w:r w:rsidR="00AB582C" w:rsidRPr="00B32B9C">
        <w:rPr>
          <w:rFonts w:eastAsia="Times New Roman" w:cstheme="minorHAnsi"/>
          <w:b/>
          <w:bCs/>
          <w:smallCaps/>
          <w:kern w:val="2"/>
        </w:rPr>
        <w:t>7</w:t>
      </w:r>
      <w:r w:rsidR="00AE1E9E" w:rsidRPr="00B32B9C">
        <w:rPr>
          <w:rFonts w:eastAsia="Times New Roman" w:cstheme="minorHAnsi"/>
          <w:b/>
          <w:bCs/>
          <w:smallCaps/>
          <w:kern w:val="2"/>
        </w:rPr>
        <w:t>)</w:t>
      </w:r>
    </w:p>
    <w:p w14:paraId="711D413B" w14:textId="0A5C5685" w:rsidR="00336631" w:rsidRPr="00336631" w:rsidRDefault="00336631" w:rsidP="00336631">
      <w:pPr>
        <w:pStyle w:val="ListParagraph"/>
        <w:spacing w:before="240" w:after="0" w:line="240" w:lineRule="auto"/>
        <w:ind w:left="1080"/>
        <w:jc w:val="both"/>
        <w:rPr>
          <w:rFonts w:eastAsia="Times New Roman" w:cstheme="minorHAnsi"/>
          <w:b/>
          <w:bCs/>
          <w:smallCaps/>
          <w:kern w:val="2"/>
        </w:rPr>
      </w:pPr>
      <w:r>
        <w:rPr>
          <w:rFonts w:cstheme="minorHAnsi"/>
        </w:rPr>
        <w:t>Please see Attachment 1, Tab 3.</w:t>
      </w:r>
    </w:p>
    <w:p w14:paraId="16BE777A" w14:textId="77777777" w:rsidR="00447333" w:rsidRDefault="00447333" w:rsidP="000775B1">
      <w:pPr>
        <w:spacing w:line="229" w:lineRule="exact"/>
        <w:jc w:val="both"/>
        <w:rPr>
          <w:rFonts w:cstheme="minorHAnsi"/>
          <w:b/>
          <w:bCs/>
        </w:rPr>
      </w:pPr>
    </w:p>
    <w:p w14:paraId="7406468D" w14:textId="448E00B8" w:rsidR="0097742B" w:rsidRDefault="00FA0244" w:rsidP="000775B1">
      <w:pPr>
        <w:spacing w:line="229" w:lineRule="exac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Factor 1</w:t>
      </w:r>
      <w:proofErr w:type="gramStart"/>
      <w:r w:rsidR="00F92D3B">
        <w:rPr>
          <w:rFonts w:cstheme="minorHAnsi"/>
          <w:b/>
          <w:bCs/>
        </w:rPr>
        <w:t>a.ii.</w:t>
      </w:r>
      <w:proofErr w:type="gramEnd"/>
      <w:r>
        <w:rPr>
          <w:rFonts w:cstheme="minorHAnsi"/>
          <w:b/>
          <w:bCs/>
        </w:rPr>
        <w:t xml:space="preserve"> – Patient Panel Need</w:t>
      </w:r>
    </w:p>
    <w:p w14:paraId="2E51E7E9" w14:textId="7904DF38" w:rsidR="005F0176" w:rsidRPr="00B32B9C" w:rsidRDefault="005F0176" w:rsidP="005F0176">
      <w:pPr>
        <w:pStyle w:val="ListParagraph"/>
        <w:numPr>
          <w:ilvl w:val="0"/>
          <w:numId w:val="29"/>
        </w:numPr>
        <w:spacing w:line="229" w:lineRule="exact"/>
        <w:rPr>
          <w:b/>
          <w:bCs/>
          <w:sz w:val="24"/>
          <w:szCs w:val="24"/>
        </w:rPr>
      </w:pPr>
      <w:r w:rsidRPr="00B32B9C">
        <w:rPr>
          <w:b/>
          <w:bCs/>
          <w:sz w:val="24"/>
          <w:szCs w:val="24"/>
        </w:rPr>
        <w:t xml:space="preserve">Table 3: Historical Utilization on Page 5 of the narrative lists the same CT volume for both FY21 and FY22.  Please verify </w:t>
      </w:r>
      <w:r w:rsidR="00D31223" w:rsidRPr="00B32B9C">
        <w:rPr>
          <w:b/>
          <w:bCs/>
          <w:sz w:val="24"/>
          <w:szCs w:val="24"/>
        </w:rPr>
        <w:t>whether this is accurate or provide corrected numbers</w:t>
      </w:r>
      <w:r w:rsidRPr="00B32B9C">
        <w:rPr>
          <w:b/>
          <w:bCs/>
          <w:sz w:val="24"/>
          <w:szCs w:val="24"/>
        </w:rPr>
        <w:t>.</w:t>
      </w:r>
    </w:p>
    <w:p w14:paraId="4AF470C3" w14:textId="14C2A4AC" w:rsidR="00B32B9C" w:rsidRDefault="00B32B9C" w:rsidP="00B32B9C">
      <w:pPr>
        <w:pStyle w:val="ListParagraph"/>
        <w:spacing w:line="229" w:lineRule="exact"/>
        <w:ind w:left="360"/>
        <w:rPr>
          <w:sz w:val="24"/>
          <w:szCs w:val="24"/>
        </w:rPr>
      </w:pPr>
    </w:p>
    <w:p w14:paraId="0A34208C" w14:textId="7908E9AF" w:rsidR="00B32B9C" w:rsidRDefault="00B32B9C" w:rsidP="00B32B9C">
      <w:pPr>
        <w:pStyle w:val="ListParagraph"/>
        <w:spacing w:line="229" w:lineRule="exact"/>
        <w:ind w:left="360"/>
        <w:rPr>
          <w:sz w:val="24"/>
          <w:szCs w:val="24"/>
        </w:rPr>
      </w:pPr>
      <w:r>
        <w:rPr>
          <w:sz w:val="24"/>
          <w:szCs w:val="24"/>
        </w:rPr>
        <w:t>Please see the table below for the corrected FY2022 number</w:t>
      </w:r>
      <w:r w:rsidR="00336631">
        <w:rPr>
          <w:sz w:val="24"/>
          <w:szCs w:val="24"/>
        </w:rPr>
        <w:t xml:space="preserve"> (highlighted). </w:t>
      </w:r>
    </w:p>
    <w:p w14:paraId="34E646CA" w14:textId="77777777" w:rsidR="00B32B9C" w:rsidRPr="007E5003" w:rsidRDefault="00B32B9C" w:rsidP="00B32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4E37E0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0084135E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03A3A4FC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011E3C8C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6B8F59CB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1AF13942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162BA24B" w14:textId="77777777" w:rsidR="00085099" w:rsidRDefault="00085099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</w:p>
    <w:p w14:paraId="013675D9" w14:textId="332E66D4" w:rsidR="00B32B9C" w:rsidRPr="009201D1" w:rsidRDefault="00B32B9C" w:rsidP="00B32B9C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sz w:val="20"/>
          <w:szCs w:val="20"/>
        </w:rPr>
      </w:pPr>
      <w:r w:rsidRPr="009201D1">
        <w:rPr>
          <w:rFonts w:ascii="Arial" w:eastAsia="Times New Roman" w:hAnsi="Arial" w:cs="Arial"/>
          <w:b/>
          <w:kern w:val="2"/>
          <w:sz w:val="20"/>
          <w:szCs w:val="20"/>
        </w:rPr>
        <w:lastRenderedPageBreak/>
        <w:t>TABLE 3: Historical CT Volume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426"/>
        <w:gridCol w:w="1426"/>
        <w:gridCol w:w="1427"/>
        <w:gridCol w:w="1426"/>
        <w:gridCol w:w="1427"/>
        <w:gridCol w:w="1426"/>
        <w:gridCol w:w="1427"/>
      </w:tblGrid>
      <w:tr w:rsidR="00B32B9C" w:rsidRPr="00D360C2" w14:paraId="28A20241" w14:textId="77777777" w:rsidTr="00B32B9C">
        <w:trPr>
          <w:trHeight w:val="854"/>
        </w:trPr>
        <w:tc>
          <w:tcPr>
            <w:tcW w:w="1426" w:type="dxa"/>
            <w:shd w:val="clear" w:color="auto" w:fill="B4C6E7" w:themeFill="accent1" w:themeFillTint="66"/>
            <w:vAlign w:val="center"/>
          </w:tcPr>
          <w:p w14:paraId="24A275BE" w14:textId="5C3996C5" w:rsidR="00B32B9C" w:rsidRPr="00B32B9C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Historical CT Volume</w:t>
            </w:r>
          </w:p>
        </w:tc>
        <w:tc>
          <w:tcPr>
            <w:tcW w:w="1426" w:type="dxa"/>
            <w:shd w:val="clear" w:color="auto" w:fill="B4C6E7" w:themeFill="accent1" w:themeFillTint="66"/>
            <w:vAlign w:val="center"/>
          </w:tcPr>
          <w:p w14:paraId="078BD1F5" w14:textId="7777777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D360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FY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Style w:val="FootnoteReference"/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427" w:type="dxa"/>
            <w:shd w:val="clear" w:color="auto" w:fill="B4C6E7" w:themeFill="accent1" w:themeFillTint="66"/>
            <w:vAlign w:val="center"/>
          </w:tcPr>
          <w:p w14:paraId="64E7822E" w14:textId="2859E12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360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Percent Change</w:t>
            </w:r>
          </w:p>
        </w:tc>
        <w:tc>
          <w:tcPr>
            <w:tcW w:w="1426" w:type="dxa"/>
            <w:shd w:val="clear" w:color="auto" w:fill="B4C6E7" w:themeFill="accent1" w:themeFillTint="66"/>
            <w:vAlign w:val="center"/>
          </w:tcPr>
          <w:p w14:paraId="207A09C0" w14:textId="7777777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D360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FY2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1</w:t>
            </w:r>
            <w:r w:rsidRPr="00D360C2">
              <w:rPr>
                <w:rStyle w:val="FootnoteReference"/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427" w:type="dxa"/>
            <w:shd w:val="clear" w:color="auto" w:fill="B4C6E7" w:themeFill="accent1" w:themeFillTint="66"/>
            <w:vAlign w:val="center"/>
          </w:tcPr>
          <w:p w14:paraId="04D4BD41" w14:textId="77777777" w:rsidR="00B32B9C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06D2A6C" w14:textId="7777777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D360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Percent Change</w:t>
            </w:r>
          </w:p>
        </w:tc>
        <w:tc>
          <w:tcPr>
            <w:tcW w:w="1426" w:type="dxa"/>
            <w:shd w:val="clear" w:color="auto" w:fill="B4C6E7" w:themeFill="accent1" w:themeFillTint="66"/>
            <w:vAlign w:val="center"/>
          </w:tcPr>
          <w:p w14:paraId="270159D6" w14:textId="7777777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D360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FY2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7" w:type="dxa"/>
            <w:shd w:val="clear" w:color="auto" w:fill="B4C6E7" w:themeFill="accent1" w:themeFillTint="66"/>
            <w:vAlign w:val="center"/>
          </w:tcPr>
          <w:p w14:paraId="79E03018" w14:textId="7777777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D360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FY2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3 through April</w:t>
            </w:r>
          </w:p>
        </w:tc>
      </w:tr>
      <w:tr w:rsidR="00B32B9C" w:rsidRPr="00D360C2" w14:paraId="7F58F6AF" w14:textId="77777777" w:rsidTr="00B32B9C">
        <w:trPr>
          <w:trHeight w:val="440"/>
        </w:trPr>
        <w:tc>
          <w:tcPr>
            <w:tcW w:w="1426" w:type="dxa"/>
            <w:vAlign w:val="center"/>
          </w:tcPr>
          <w:p w14:paraId="6A3D4310" w14:textId="77777777" w:rsidR="00B32B9C" w:rsidRPr="00D360C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CT Volume</w:t>
            </w:r>
          </w:p>
        </w:tc>
        <w:tc>
          <w:tcPr>
            <w:tcW w:w="1426" w:type="dxa"/>
            <w:vAlign w:val="center"/>
          </w:tcPr>
          <w:p w14:paraId="4B42B9A5" w14:textId="77777777" w:rsidR="00B32B9C" w:rsidRPr="0003440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34402">
              <w:rPr>
                <w:rFonts w:ascii="Calibri Light" w:hAnsi="Calibri Light" w:cs="Calibri Light"/>
                <w:sz w:val="18"/>
                <w:szCs w:val="18"/>
              </w:rPr>
              <w:t>17,271</w:t>
            </w:r>
          </w:p>
        </w:tc>
        <w:tc>
          <w:tcPr>
            <w:tcW w:w="1427" w:type="dxa"/>
            <w:vAlign w:val="center"/>
          </w:tcPr>
          <w:p w14:paraId="59D8B9F2" w14:textId="77777777" w:rsidR="00B32B9C" w:rsidRPr="0003440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34402">
              <w:rPr>
                <w:rFonts w:ascii="Calibri Light" w:hAnsi="Calibri Light" w:cs="Calibri Light"/>
                <w:sz w:val="18"/>
                <w:szCs w:val="18"/>
              </w:rPr>
              <w:t>-2.21%</w:t>
            </w:r>
          </w:p>
        </w:tc>
        <w:tc>
          <w:tcPr>
            <w:tcW w:w="1426" w:type="dxa"/>
            <w:vAlign w:val="center"/>
          </w:tcPr>
          <w:p w14:paraId="6A624BEF" w14:textId="77777777" w:rsidR="00B32B9C" w:rsidRPr="0003440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34402">
              <w:rPr>
                <w:rFonts w:ascii="Calibri Light" w:hAnsi="Calibri Light" w:cs="Calibri Light"/>
                <w:sz w:val="18"/>
                <w:szCs w:val="18"/>
              </w:rPr>
              <w:t>16,890</w:t>
            </w:r>
          </w:p>
        </w:tc>
        <w:tc>
          <w:tcPr>
            <w:tcW w:w="1427" w:type="dxa"/>
            <w:vAlign w:val="center"/>
          </w:tcPr>
          <w:p w14:paraId="5807F38D" w14:textId="77777777" w:rsidR="00B32B9C" w:rsidRPr="0003440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34402">
              <w:rPr>
                <w:rFonts w:ascii="Calibri Light" w:hAnsi="Calibri Light" w:cs="Calibri Light"/>
                <w:sz w:val="18"/>
                <w:szCs w:val="18"/>
              </w:rPr>
              <w:t>5.07%</w:t>
            </w:r>
          </w:p>
        </w:tc>
        <w:tc>
          <w:tcPr>
            <w:tcW w:w="1426" w:type="dxa"/>
            <w:shd w:val="clear" w:color="auto" w:fill="FFFF00"/>
            <w:vAlign w:val="center"/>
          </w:tcPr>
          <w:p w14:paraId="44175F5C" w14:textId="787FAED5" w:rsidR="00B32B9C" w:rsidRPr="0003440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17,747</w:t>
            </w:r>
          </w:p>
        </w:tc>
        <w:tc>
          <w:tcPr>
            <w:tcW w:w="1427" w:type="dxa"/>
            <w:vAlign w:val="center"/>
          </w:tcPr>
          <w:p w14:paraId="4FB21EEB" w14:textId="77777777" w:rsidR="00B32B9C" w:rsidRPr="00034402" w:rsidRDefault="00B32B9C" w:rsidP="00B32B9C">
            <w:pPr>
              <w:pStyle w:val="BodyText2"/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34402">
              <w:rPr>
                <w:rFonts w:ascii="Calibri Light" w:hAnsi="Calibri Light" w:cs="Calibri Light"/>
                <w:sz w:val="18"/>
                <w:szCs w:val="18"/>
              </w:rPr>
              <w:t>10,547</w:t>
            </w:r>
          </w:p>
        </w:tc>
      </w:tr>
    </w:tbl>
    <w:p w14:paraId="197AD617" w14:textId="77777777" w:rsidR="00B32B9C" w:rsidRDefault="00B32B9C" w:rsidP="00B32B9C">
      <w:pPr>
        <w:pStyle w:val="ListParagraph"/>
        <w:spacing w:line="229" w:lineRule="exact"/>
        <w:ind w:left="360"/>
        <w:rPr>
          <w:sz w:val="24"/>
          <w:szCs w:val="24"/>
        </w:rPr>
      </w:pPr>
    </w:p>
    <w:p w14:paraId="39C93C50" w14:textId="77777777" w:rsidR="004A7789" w:rsidRPr="004A7789" w:rsidRDefault="004A7789" w:rsidP="004A7789">
      <w:pPr>
        <w:spacing w:line="229" w:lineRule="exact"/>
        <w:rPr>
          <w:sz w:val="24"/>
          <w:szCs w:val="24"/>
        </w:rPr>
      </w:pPr>
    </w:p>
    <w:p w14:paraId="7C0D7775" w14:textId="2564866E" w:rsidR="00CC6C74" w:rsidRDefault="002E444C" w:rsidP="00910F01">
      <w:pPr>
        <w:pStyle w:val="ListParagraph"/>
        <w:numPr>
          <w:ilvl w:val="0"/>
          <w:numId w:val="29"/>
        </w:numPr>
        <w:spacing w:line="229" w:lineRule="exact"/>
        <w:rPr>
          <w:b/>
          <w:bCs/>
          <w:sz w:val="24"/>
          <w:szCs w:val="24"/>
        </w:rPr>
      </w:pPr>
      <w:r w:rsidRPr="00B32B9C">
        <w:rPr>
          <w:b/>
          <w:bCs/>
          <w:sz w:val="24"/>
          <w:szCs w:val="24"/>
        </w:rPr>
        <w:t xml:space="preserve">Page 6 of the Narrative </w:t>
      </w:r>
      <w:r w:rsidR="0019496E" w:rsidRPr="00B32B9C">
        <w:rPr>
          <w:b/>
          <w:bCs/>
          <w:sz w:val="24"/>
          <w:szCs w:val="24"/>
        </w:rPr>
        <w:t>notes that AJH is designated as a Primary Stroke Service</w:t>
      </w:r>
      <w:r w:rsidR="0060182E" w:rsidRPr="00B32B9C">
        <w:rPr>
          <w:b/>
          <w:bCs/>
          <w:sz w:val="24"/>
          <w:szCs w:val="24"/>
        </w:rPr>
        <w:t>s Hospital</w:t>
      </w:r>
      <w:r w:rsidR="008C4356" w:rsidRPr="00B32B9C">
        <w:rPr>
          <w:b/>
          <w:bCs/>
          <w:sz w:val="24"/>
          <w:szCs w:val="24"/>
        </w:rPr>
        <w:t xml:space="preserve">, requiring that a patient receive CT imaging within 25 minutes </w:t>
      </w:r>
      <w:r w:rsidR="00910F01" w:rsidRPr="00B32B9C">
        <w:rPr>
          <w:b/>
          <w:bCs/>
          <w:sz w:val="24"/>
          <w:szCs w:val="24"/>
        </w:rPr>
        <w:t>of arrival at the Emergency Department</w:t>
      </w:r>
      <w:r w:rsidR="0060182E" w:rsidRPr="00B32B9C">
        <w:rPr>
          <w:b/>
          <w:bCs/>
          <w:sz w:val="24"/>
          <w:szCs w:val="24"/>
        </w:rPr>
        <w:t xml:space="preserve">. Please provide </w:t>
      </w:r>
      <w:r w:rsidR="007C1C8E" w:rsidRPr="00B32B9C">
        <w:rPr>
          <w:b/>
          <w:bCs/>
          <w:sz w:val="24"/>
          <w:szCs w:val="24"/>
        </w:rPr>
        <w:t xml:space="preserve">a table of Stroke Patient Volume </w:t>
      </w:r>
      <w:r w:rsidR="00910F01" w:rsidRPr="00B32B9C">
        <w:rPr>
          <w:b/>
          <w:bCs/>
          <w:sz w:val="24"/>
          <w:szCs w:val="24"/>
        </w:rPr>
        <w:t xml:space="preserve">for AJH’s Emergency Department </w:t>
      </w:r>
      <w:r w:rsidR="007C1C8E" w:rsidRPr="00B32B9C">
        <w:rPr>
          <w:b/>
          <w:bCs/>
          <w:sz w:val="24"/>
          <w:szCs w:val="24"/>
        </w:rPr>
        <w:t xml:space="preserve">for the years </w:t>
      </w:r>
      <w:r w:rsidR="00EE62E4" w:rsidRPr="00B32B9C">
        <w:rPr>
          <w:b/>
          <w:bCs/>
          <w:sz w:val="24"/>
          <w:szCs w:val="24"/>
        </w:rPr>
        <w:t xml:space="preserve">2020-2023 (and clarify </w:t>
      </w:r>
      <w:r w:rsidR="00910F01" w:rsidRPr="00B32B9C">
        <w:rPr>
          <w:b/>
          <w:bCs/>
          <w:sz w:val="24"/>
          <w:szCs w:val="24"/>
        </w:rPr>
        <w:t>whether</w:t>
      </w:r>
      <w:r w:rsidR="00EE62E4" w:rsidRPr="00B32B9C">
        <w:rPr>
          <w:b/>
          <w:bCs/>
          <w:sz w:val="24"/>
          <w:szCs w:val="24"/>
        </w:rPr>
        <w:t xml:space="preserve"> the data is by fiscal year or calendar year).</w:t>
      </w:r>
    </w:p>
    <w:p w14:paraId="1C85F80A" w14:textId="5A895573" w:rsidR="00B32B9C" w:rsidRDefault="00B32B9C" w:rsidP="00B32B9C">
      <w:pPr>
        <w:pStyle w:val="ListParagraph"/>
        <w:spacing w:line="229" w:lineRule="exact"/>
        <w:ind w:left="360"/>
        <w:rPr>
          <w:b/>
          <w:bCs/>
          <w:sz w:val="24"/>
          <w:szCs w:val="24"/>
        </w:rPr>
      </w:pPr>
    </w:p>
    <w:p w14:paraId="619FF0FF" w14:textId="5C3B5336" w:rsidR="00B32B9C" w:rsidRPr="00336631" w:rsidRDefault="00336631" w:rsidP="00B32B9C">
      <w:pPr>
        <w:pStyle w:val="ListParagraph"/>
        <w:spacing w:line="229" w:lineRule="exact"/>
        <w:ind w:left="360"/>
        <w:rPr>
          <w:sz w:val="24"/>
          <w:szCs w:val="24"/>
        </w:rPr>
      </w:pPr>
      <w:r>
        <w:rPr>
          <w:sz w:val="24"/>
          <w:szCs w:val="24"/>
        </w:rPr>
        <w:t>Please see Attachment 1, Tab 5</w:t>
      </w:r>
    </w:p>
    <w:p w14:paraId="02ACE2E5" w14:textId="77777777" w:rsidR="00CA6EEC" w:rsidRPr="00CC6C74" w:rsidRDefault="00CA6EEC" w:rsidP="00CC6C74">
      <w:pPr>
        <w:spacing w:line="229" w:lineRule="exact"/>
        <w:ind w:left="720"/>
        <w:jc w:val="both"/>
        <w:rPr>
          <w:rFonts w:cstheme="minorHAnsi"/>
          <w:sz w:val="24"/>
          <w:szCs w:val="24"/>
        </w:rPr>
      </w:pPr>
    </w:p>
    <w:p w14:paraId="045B50AB" w14:textId="18810171" w:rsidR="00FF6440" w:rsidRPr="00B71C4E" w:rsidRDefault="00FF6440" w:rsidP="00FF6440">
      <w:pPr>
        <w:spacing w:line="229" w:lineRule="exact"/>
        <w:jc w:val="both"/>
        <w:rPr>
          <w:rFonts w:cstheme="minorHAnsi"/>
          <w:b/>
          <w:bCs/>
        </w:rPr>
      </w:pPr>
      <w:bookmarkStart w:id="0" w:name="_Hlk143167239"/>
      <w:r w:rsidRPr="00B71C4E">
        <w:rPr>
          <w:rFonts w:cstheme="minorHAnsi"/>
          <w:b/>
          <w:bCs/>
        </w:rPr>
        <w:t xml:space="preserve">Factor </w:t>
      </w:r>
      <w:r w:rsidR="00B71C4E" w:rsidRPr="00B71C4E">
        <w:rPr>
          <w:rFonts w:cstheme="minorHAnsi"/>
          <w:b/>
          <w:bCs/>
        </w:rPr>
        <w:t>1: f) Competition on price, total medical expenses (TME), costs and other measures of health care spending</w:t>
      </w:r>
    </w:p>
    <w:p w14:paraId="3E325BE1" w14:textId="246CDF3D" w:rsidR="00FF6440" w:rsidRPr="00CD5AB7" w:rsidRDefault="00321793" w:rsidP="00FF6440">
      <w:pPr>
        <w:pStyle w:val="ListParagraph"/>
        <w:numPr>
          <w:ilvl w:val="0"/>
          <w:numId w:val="29"/>
        </w:numPr>
        <w:spacing w:line="229" w:lineRule="exact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  <w:bookmarkStart w:id="1" w:name="_Hlk142917332"/>
      <w:r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In terms of an Appropriate Use </w:t>
      </w:r>
      <w:r w:rsidR="00467BDD"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>Criteria (AUC):</w:t>
      </w:r>
    </w:p>
    <w:p w14:paraId="4CBF1A44" w14:textId="7E0AE62C" w:rsidR="00FF6440" w:rsidRPr="00CD5AB7" w:rsidRDefault="00467BDD" w:rsidP="00FF6440">
      <w:pPr>
        <w:pStyle w:val="ListParagraph"/>
        <w:numPr>
          <w:ilvl w:val="1"/>
          <w:numId w:val="29"/>
        </w:numPr>
        <w:spacing w:line="229" w:lineRule="exact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  <w:r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>Please describe the AUC that the Hospital uses for CT scans</w:t>
      </w:r>
      <w:r w:rsidR="00B05C97"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>.</w:t>
      </w:r>
      <w:r w:rsidR="00CD5AB7"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32D339A" w14:textId="54BF0308" w:rsidR="00CD5AB7" w:rsidRPr="00CD5AB7" w:rsidRDefault="00955513" w:rsidP="00085099">
      <w:pPr>
        <w:pStyle w:val="ListParagraph"/>
        <w:spacing w:line="229" w:lineRule="exact"/>
        <w:ind w:left="1080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Currently,</w:t>
      </w:r>
      <w:r w:rsidR="00CD5AB7">
        <w:rPr>
          <w:rStyle w:val="cf01"/>
          <w:rFonts w:asciiTheme="minorHAnsi" w:hAnsiTheme="minorHAnsi" w:cstheme="minorHAnsi"/>
          <w:sz w:val="24"/>
          <w:szCs w:val="24"/>
        </w:rPr>
        <w:t xml:space="preserve"> the Hospital and its physicians follow the American College of Radiology’s Appropriateness Criteria. Physicians are encouraged to consult the Appropriateness Criteria as well as the radiologist on-call anytime there is a question of whether CT is the most appropriate tool.  </w:t>
      </w:r>
    </w:p>
    <w:p w14:paraId="53F1D9A3" w14:textId="003723C7" w:rsidR="00CD5AB7" w:rsidRDefault="00CD5AB7" w:rsidP="00CD5AB7">
      <w:pPr>
        <w:pStyle w:val="ListParagraph"/>
        <w:spacing w:line="229" w:lineRule="exact"/>
        <w:ind w:left="1080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</w:p>
    <w:p w14:paraId="5E642970" w14:textId="77777777" w:rsidR="00CD5AB7" w:rsidRPr="00CD5AB7" w:rsidRDefault="00CD5AB7" w:rsidP="00CD5AB7">
      <w:pPr>
        <w:pStyle w:val="ListParagraph"/>
        <w:spacing w:line="229" w:lineRule="exact"/>
        <w:ind w:left="1080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</w:p>
    <w:p w14:paraId="5A5F70B4" w14:textId="1CF3C44C" w:rsidR="00FF6440" w:rsidRPr="00CD5AB7" w:rsidRDefault="00FF6440" w:rsidP="00FF6440">
      <w:pPr>
        <w:pStyle w:val="ListParagraph"/>
        <w:numPr>
          <w:ilvl w:val="1"/>
          <w:numId w:val="29"/>
        </w:numPr>
        <w:spacing w:line="229" w:lineRule="exact"/>
        <w:rPr>
          <w:rFonts w:cstheme="minorHAnsi"/>
          <w:b/>
          <w:bCs/>
          <w:sz w:val="24"/>
          <w:szCs w:val="24"/>
        </w:rPr>
      </w:pPr>
      <w:r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Does the Applicant have a procedure in place to monitor and address outliers to the </w:t>
      </w:r>
      <w:r w:rsidR="00B05C97"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>AUC</w:t>
      </w:r>
      <w:r w:rsidRPr="00CD5AB7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 determination?</w:t>
      </w:r>
    </w:p>
    <w:p w14:paraId="581F718E" w14:textId="7D5900E2" w:rsidR="000C6277" w:rsidRPr="00373D4E" w:rsidRDefault="00373D4E" w:rsidP="00CD5AB7">
      <w:pPr>
        <w:spacing w:line="229" w:lineRule="exact"/>
        <w:ind w:left="1080"/>
        <w:rPr>
          <w:rStyle w:val="cf01"/>
          <w:rFonts w:asciiTheme="minorHAnsi" w:hAnsiTheme="minorHAnsi" w:cstheme="minorHAnsi"/>
          <w:sz w:val="24"/>
          <w:szCs w:val="24"/>
        </w:rPr>
      </w:pPr>
      <w:r w:rsidRPr="00373D4E">
        <w:rPr>
          <w:rStyle w:val="cf01"/>
          <w:rFonts w:asciiTheme="minorHAnsi" w:hAnsiTheme="minorHAnsi" w:cstheme="minorHAnsi"/>
          <w:sz w:val="24"/>
          <w:szCs w:val="24"/>
        </w:rPr>
        <w:t xml:space="preserve">The Applicant and its hospitals </w:t>
      </w:r>
      <w:proofErr w:type="gramStart"/>
      <w:r w:rsidRPr="00373D4E">
        <w:rPr>
          <w:rStyle w:val="cf01"/>
          <w:rFonts w:asciiTheme="minorHAnsi" w:hAnsiTheme="minorHAnsi" w:cstheme="minorHAnsi"/>
          <w:sz w:val="24"/>
          <w:szCs w:val="24"/>
        </w:rPr>
        <w:t>adheres</w:t>
      </w:r>
      <w:proofErr w:type="gramEnd"/>
      <w:r w:rsidRPr="00373D4E">
        <w:rPr>
          <w:rStyle w:val="cf01"/>
          <w:rFonts w:asciiTheme="minorHAnsi" w:hAnsiTheme="minorHAnsi" w:cstheme="minorHAnsi"/>
          <w:sz w:val="24"/>
          <w:szCs w:val="24"/>
        </w:rPr>
        <w:t xml:space="preserve"> to all regulatory requirements regarding AUC. </w:t>
      </w:r>
      <w:proofErr w:type="gramStart"/>
      <w:r w:rsidRPr="00373D4E">
        <w:rPr>
          <w:rStyle w:val="cf01"/>
          <w:rFonts w:asciiTheme="minorHAnsi" w:hAnsiTheme="minorHAnsi" w:cstheme="minorHAnsi"/>
          <w:sz w:val="24"/>
          <w:szCs w:val="24"/>
        </w:rPr>
        <w:t>At this time</w:t>
      </w:r>
      <w:proofErr w:type="gramEnd"/>
      <w:r w:rsidRPr="00373D4E">
        <w:rPr>
          <w:rStyle w:val="cf01"/>
          <w:rFonts w:asciiTheme="minorHAnsi" w:hAnsiTheme="minorHAnsi" w:cstheme="minorHAnsi"/>
          <w:sz w:val="24"/>
          <w:szCs w:val="24"/>
        </w:rPr>
        <w:t>, it is the Applicant’s understanding that Medicare is not moving forward with a requirement to implement AUC programs.</w:t>
      </w:r>
    </w:p>
    <w:bookmarkEnd w:id="1"/>
    <w:bookmarkEnd w:id="0"/>
    <w:p w14:paraId="0CA03A54" w14:textId="3158CF57" w:rsidR="00680AD8" w:rsidRPr="00680AD8" w:rsidRDefault="00680AD8" w:rsidP="00680AD8">
      <w:pPr>
        <w:spacing w:line="229" w:lineRule="exact"/>
        <w:rPr>
          <w:rFonts w:cstheme="minorHAnsi"/>
          <w:sz w:val="24"/>
          <w:szCs w:val="24"/>
        </w:rPr>
      </w:pPr>
    </w:p>
    <w:sectPr w:rsidR="00680AD8" w:rsidRPr="00680AD8" w:rsidSect="004B678F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EB32" w14:textId="77777777" w:rsidR="000011F0" w:rsidRDefault="000011F0" w:rsidP="00231103">
      <w:pPr>
        <w:spacing w:after="0" w:line="240" w:lineRule="auto"/>
      </w:pPr>
      <w:r>
        <w:separator/>
      </w:r>
    </w:p>
  </w:endnote>
  <w:endnote w:type="continuationSeparator" w:id="0">
    <w:p w14:paraId="52FD625E" w14:textId="77777777" w:rsidR="000011F0" w:rsidRDefault="000011F0" w:rsidP="00231103">
      <w:pPr>
        <w:spacing w:after="0" w:line="240" w:lineRule="auto"/>
      </w:pPr>
      <w:r>
        <w:continuationSeparator/>
      </w:r>
    </w:p>
  </w:endnote>
  <w:endnote w:type="continuationNotice" w:id="1">
    <w:p w14:paraId="4D81EC68" w14:textId="77777777" w:rsidR="000011F0" w:rsidRDefault="00001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QIEQ S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CE29" w14:textId="77777777" w:rsidR="000011F0" w:rsidRDefault="000011F0" w:rsidP="00231103">
      <w:pPr>
        <w:spacing w:after="0" w:line="240" w:lineRule="auto"/>
      </w:pPr>
      <w:r>
        <w:separator/>
      </w:r>
    </w:p>
  </w:footnote>
  <w:footnote w:type="continuationSeparator" w:id="0">
    <w:p w14:paraId="0BB8771C" w14:textId="77777777" w:rsidR="000011F0" w:rsidRDefault="000011F0" w:rsidP="00231103">
      <w:pPr>
        <w:spacing w:after="0" w:line="240" w:lineRule="auto"/>
      </w:pPr>
      <w:r>
        <w:continuationSeparator/>
      </w:r>
    </w:p>
  </w:footnote>
  <w:footnote w:type="continuationNotice" w:id="1">
    <w:p w14:paraId="1EC3944F" w14:textId="77777777" w:rsidR="000011F0" w:rsidRDefault="000011F0">
      <w:pPr>
        <w:spacing w:after="0" w:line="240" w:lineRule="auto"/>
      </w:pPr>
    </w:p>
  </w:footnote>
  <w:footnote w:id="2">
    <w:p w14:paraId="12FC8533" w14:textId="77777777" w:rsidR="00B32B9C" w:rsidRPr="0093268B" w:rsidRDefault="00B32B9C" w:rsidP="00B32B9C">
      <w:pPr>
        <w:pStyle w:val="FootnoteText"/>
        <w:rPr>
          <w:rFonts w:ascii="Abadi" w:hAnsi="Abadi"/>
          <w:sz w:val="18"/>
          <w:szCs w:val="18"/>
        </w:rPr>
      </w:pPr>
      <w:r w:rsidRPr="0093268B">
        <w:rPr>
          <w:rStyle w:val="FootnoteReference"/>
          <w:rFonts w:ascii="Abadi" w:hAnsi="Abadi"/>
          <w:sz w:val="18"/>
          <w:szCs w:val="18"/>
        </w:rPr>
        <w:footnoteRef/>
      </w:r>
      <w:r w:rsidRPr="0093268B">
        <w:rPr>
          <w:rFonts w:ascii="Abadi" w:hAnsi="Abadi"/>
          <w:sz w:val="18"/>
          <w:szCs w:val="18"/>
        </w:rPr>
        <w:t xml:space="preserve"> Fiscal year is</w:t>
      </w:r>
      <w:r>
        <w:rPr>
          <w:rFonts w:ascii="Abadi" w:hAnsi="Abadi"/>
          <w:sz w:val="18"/>
          <w:szCs w:val="18"/>
        </w:rPr>
        <w:t xml:space="preserve"> defined as</w:t>
      </w:r>
      <w:r w:rsidRPr="0093268B">
        <w:rPr>
          <w:rFonts w:ascii="Abadi" w:hAnsi="Abadi"/>
          <w:sz w:val="18"/>
          <w:szCs w:val="18"/>
        </w:rPr>
        <w:t xml:space="preserve"> October 1 through September 30 for all data aside from data in the Applicant and Hospital’s patient panel.</w:t>
      </w:r>
      <w:r w:rsidRPr="0093268B">
        <w:rPr>
          <w:rFonts w:ascii="Abadi" w:hAnsi="Abadi" w:cs="Arial"/>
          <w:sz w:val="18"/>
          <w:szCs w:val="18"/>
        </w:rPr>
        <w:t xml:space="preserve"> </w:t>
      </w:r>
    </w:p>
  </w:footnote>
  <w:footnote w:id="3">
    <w:p w14:paraId="7C8E9F1C" w14:textId="77777777" w:rsidR="00B32B9C" w:rsidRPr="00C82724" w:rsidRDefault="00B32B9C" w:rsidP="00B32B9C">
      <w:pPr>
        <w:pStyle w:val="FootnoteText"/>
        <w:rPr>
          <w:sz w:val="18"/>
          <w:szCs w:val="18"/>
        </w:rPr>
      </w:pPr>
      <w:r w:rsidRPr="0093268B">
        <w:rPr>
          <w:rStyle w:val="FootnoteReference"/>
          <w:rFonts w:ascii="Abadi" w:hAnsi="Abadi" w:cs="Arial"/>
          <w:sz w:val="18"/>
          <w:szCs w:val="18"/>
        </w:rPr>
        <w:footnoteRef/>
      </w:r>
      <w:r w:rsidRPr="0093268B">
        <w:rPr>
          <w:rFonts w:ascii="Abadi" w:hAnsi="Abadi" w:cs="Arial"/>
          <w:sz w:val="18"/>
          <w:szCs w:val="18"/>
        </w:rPr>
        <w:t xml:space="preserve"> CT scan volume likely decreased from FY20 to FY21 due to patient avoidance of hospitals during the COVID-19 Pandemic.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675" w14:textId="3BC755C1" w:rsidR="00153D99" w:rsidRPr="00153D99" w:rsidRDefault="006520E7" w:rsidP="00D223EB">
    <w:pPr>
      <w:pStyle w:val="Header"/>
      <w:pBdr>
        <w:bottom w:val="single" w:sz="4" w:space="1" w:color="auto"/>
      </w:pBdr>
      <w:jc w:val="center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Beth Israel Lahey Health</w:t>
    </w:r>
    <w:r w:rsidR="00153D99" w:rsidRPr="00153D99">
      <w:rPr>
        <w:rFonts w:cstheme="minorHAnsi"/>
        <w:b/>
        <w:bCs/>
        <w:sz w:val="36"/>
        <w:szCs w:val="36"/>
      </w:rPr>
      <w:t>, Inc.</w:t>
    </w:r>
  </w:p>
  <w:p w14:paraId="78DC6D8E" w14:textId="4B45D9C3" w:rsidR="00D223EB" w:rsidRPr="007A60DA" w:rsidRDefault="00D223EB" w:rsidP="00D223EB">
    <w:pPr>
      <w:pStyle w:val="Header"/>
      <w:pBdr>
        <w:bottom w:val="single" w:sz="4" w:space="1" w:color="auto"/>
      </w:pBdr>
      <w:jc w:val="center"/>
      <w:rPr>
        <w:color w:val="000000" w:themeColor="text1"/>
        <w:sz w:val="24"/>
        <w:szCs w:val="24"/>
      </w:rPr>
    </w:pPr>
    <w:r w:rsidRPr="007A60DA">
      <w:rPr>
        <w:color w:val="000000" w:themeColor="text1"/>
        <w:sz w:val="24"/>
        <w:szCs w:val="24"/>
      </w:rPr>
      <w:t>DoN</w:t>
    </w:r>
    <w:r w:rsidR="00387527" w:rsidRPr="007A60DA">
      <w:rPr>
        <w:color w:val="000000" w:themeColor="text1"/>
        <w:sz w:val="24"/>
        <w:szCs w:val="24"/>
      </w:rPr>
      <w:t xml:space="preserve"> </w:t>
    </w:r>
    <w:r w:rsidR="00387527" w:rsidRPr="007A60DA">
      <w:rPr>
        <w:rFonts w:cstheme="minorHAnsi"/>
        <w:color w:val="000000" w:themeColor="text1"/>
        <w:sz w:val="24"/>
        <w:szCs w:val="24"/>
      </w:rPr>
      <w:t>#</w:t>
    </w:r>
    <w:r w:rsidR="007A60DA" w:rsidRPr="007A60DA">
      <w:rPr>
        <w:rFonts w:ascii="Calibri" w:eastAsia="Times New Roman" w:hAnsi="Calibri" w:cs="Calibri"/>
        <w:color w:val="000000" w:themeColor="text1"/>
        <w:sz w:val="24"/>
        <w:szCs w:val="24"/>
      </w:rPr>
      <w:t> 23050911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094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C2470"/>
    <w:multiLevelType w:val="hybridMultilevel"/>
    <w:tmpl w:val="06401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C42DB"/>
    <w:multiLevelType w:val="hybridMultilevel"/>
    <w:tmpl w:val="B9F2ED12"/>
    <w:lvl w:ilvl="0" w:tplc="72CC7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068">
    <w:abstractNumId w:val="21"/>
  </w:num>
  <w:num w:numId="2" w16cid:durableId="1353843505">
    <w:abstractNumId w:val="34"/>
  </w:num>
  <w:num w:numId="3" w16cid:durableId="1279526035">
    <w:abstractNumId w:val="29"/>
  </w:num>
  <w:num w:numId="4" w16cid:durableId="1378551702">
    <w:abstractNumId w:val="8"/>
  </w:num>
  <w:num w:numId="5" w16cid:durableId="848327212">
    <w:abstractNumId w:val="25"/>
  </w:num>
  <w:num w:numId="6" w16cid:durableId="1139688139">
    <w:abstractNumId w:val="16"/>
  </w:num>
  <w:num w:numId="7" w16cid:durableId="657195646">
    <w:abstractNumId w:val="9"/>
  </w:num>
  <w:num w:numId="8" w16cid:durableId="110832496">
    <w:abstractNumId w:val="6"/>
  </w:num>
  <w:num w:numId="9" w16cid:durableId="387649668">
    <w:abstractNumId w:val="14"/>
  </w:num>
  <w:num w:numId="10" w16cid:durableId="1999535959">
    <w:abstractNumId w:val="23"/>
  </w:num>
  <w:num w:numId="11" w16cid:durableId="1854033332">
    <w:abstractNumId w:val="15"/>
  </w:num>
  <w:num w:numId="12" w16cid:durableId="1587693421">
    <w:abstractNumId w:val="22"/>
  </w:num>
  <w:num w:numId="13" w16cid:durableId="1094132952">
    <w:abstractNumId w:val="7"/>
  </w:num>
  <w:num w:numId="14" w16cid:durableId="913203945">
    <w:abstractNumId w:val="10"/>
  </w:num>
  <w:num w:numId="15" w16cid:durableId="839344708">
    <w:abstractNumId w:val="28"/>
  </w:num>
  <w:num w:numId="16" w16cid:durableId="876431696">
    <w:abstractNumId w:val="5"/>
  </w:num>
  <w:num w:numId="17" w16cid:durableId="806820403">
    <w:abstractNumId w:val="12"/>
  </w:num>
  <w:num w:numId="18" w16cid:durableId="1078599987">
    <w:abstractNumId w:val="4"/>
  </w:num>
  <w:num w:numId="19" w16cid:durableId="1698239086">
    <w:abstractNumId w:val="3"/>
  </w:num>
  <w:num w:numId="20" w16cid:durableId="1851749367">
    <w:abstractNumId w:val="32"/>
  </w:num>
  <w:num w:numId="21" w16cid:durableId="1761026085">
    <w:abstractNumId w:val="26"/>
  </w:num>
  <w:num w:numId="22" w16cid:durableId="1720126088">
    <w:abstractNumId w:val="31"/>
  </w:num>
  <w:num w:numId="23" w16cid:durableId="1722703916">
    <w:abstractNumId w:val="33"/>
  </w:num>
  <w:num w:numId="24" w16cid:durableId="754984576">
    <w:abstractNumId w:val="18"/>
  </w:num>
  <w:num w:numId="25" w16cid:durableId="1784617036">
    <w:abstractNumId w:val="20"/>
  </w:num>
  <w:num w:numId="26" w16cid:durableId="1548058589">
    <w:abstractNumId w:val="19"/>
  </w:num>
  <w:num w:numId="27" w16cid:durableId="1593852056">
    <w:abstractNumId w:val="0"/>
  </w:num>
  <w:num w:numId="28" w16cid:durableId="1336036520">
    <w:abstractNumId w:val="1"/>
  </w:num>
  <w:num w:numId="29" w16cid:durableId="1759598195">
    <w:abstractNumId w:val="24"/>
  </w:num>
  <w:num w:numId="30" w16cid:durableId="203442492">
    <w:abstractNumId w:val="2"/>
  </w:num>
  <w:num w:numId="31" w16cid:durableId="905454452">
    <w:abstractNumId w:val="27"/>
  </w:num>
  <w:num w:numId="32" w16cid:durableId="913900956">
    <w:abstractNumId w:val="30"/>
  </w:num>
  <w:num w:numId="33" w16cid:durableId="459230438">
    <w:abstractNumId w:val="17"/>
  </w:num>
  <w:num w:numId="34" w16cid:durableId="49697358">
    <w:abstractNumId w:val="13"/>
  </w:num>
  <w:num w:numId="35" w16cid:durableId="926427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1F0"/>
    <w:rsid w:val="000012DD"/>
    <w:rsid w:val="000037BD"/>
    <w:rsid w:val="000038CE"/>
    <w:rsid w:val="00005930"/>
    <w:rsid w:val="00011385"/>
    <w:rsid w:val="00012264"/>
    <w:rsid w:val="00012279"/>
    <w:rsid w:val="000168C2"/>
    <w:rsid w:val="00016E99"/>
    <w:rsid w:val="00021A01"/>
    <w:rsid w:val="0002235E"/>
    <w:rsid w:val="00025521"/>
    <w:rsid w:val="00027FBC"/>
    <w:rsid w:val="0003012E"/>
    <w:rsid w:val="00032FF5"/>
    <w:rsid w:val="00040965"/>
    <w:rsid w:val="000413D6"/>
    <w:rsid w:val="0004380F"/>
    <w:rsid w:val="0004645C"/>
    <w:rsid w:val="00054FF4"/>
    <w:rsid w:val="0005525D"/>
    <w:rsid w:val="00055942"/>
    <w:rsid w:val="00055F9E"/>
    <w:rsid w:val="00056D5B"/>
    <w:rsid w:val="00063414"/>
    <w:rsid w:val="00064206"/>
    <w:rsid w:val="0006445F"/>
    <w:rsid w:val="00071162"/>
    <w:rsid w:val="00072EE3"/>
    <w:rsid w:val="00073DC9"/>
    <w:rsid w:val="00074092"/>
    <w:rsid w:val="000766DC"/>
    <w:rsid w:val="00076A84"/>
    <w:rsid w:val="00076CB2"/>
    <w:rsid w:val="000775B1"/>
    <w:rsid w:val="00080AC6"/>
    <w:rsid w:val="000826CB"/>
    <w:rsid w:val="0008493D"/>
    <w:rsid w:val="00085099"/>
    <w:rsid w:val="000862E1"/>
    <w:rsid w:val="000906E1"/>
    <w:rsid w:val="000907F9"/>
    <w:rsid w:val="00091C4C"/>
    <w:rsid w:val="00092910"/>
    <w:rsid w:val="000952FD"/>
    <w:rsid w:val="00095621"/>
    <w:rsid w:val="00096ACB"/>
    <w:rsid w:val="00097B2C"/>
    <w:rsid w:val="000A56D4"/>
    <w:rsid w:val="000A691D"/>
    <w:rsid w:val="000A7A45"/>
    <w:rsid w:val="000B1438"/>
    <w:rsid w:val="000B1D01"/>
    <w:rsid w:val="000C4405"/>
    <w:rsid w:val="000C6277"/>
    <w:rsid w:val="000C7F71"/>
    <w:rsid w:val="000D0D41"/>
    <w:rsid w:val="000E0B48"/>
    <w:rsid w:val="000E2F30"/>
    <w:rsid w:val="000E3622"/>
    <w:rsid w:val="000E5EC9"/>
    <w:rsid w:val="000E7E1B"/>
    <w:rsid w:val="000F0EDD"/>
    <w:rsid w:val="000F4FA3"/>
    <w:rsid w:val="000F5CC4"/>
    <w:rsid w:val="001017F6"/>
    <w:rsid w:val="00104288"/>
    <w:rsid w:val="001050F4"/>
    <w:rsid w:val="00106D23"/>
    <w:rsid w:val="00112BDF"/>
    <w:rsid w:val="00112E92"/>
    <w:rsid w:val="001204FE"/>
    <w:rsid w:val="00120FB5"/>
    <w:rsid w:val="00122099"/>
    <w:rsid w:val="0012232D"/>
    <w:rsid w:val="00123EE2"/>
    <w:rsid w:val="00125F6B"/>
    <w:rsid w:val="00126E85"/>
    <w:rsid w:val="001332C7"/>
    <w:rsid w:val="00137A46"/>
    <w:rsid w:val="001459CB"/>
    <w:rsid w:val="00152CFB"/>
    <w:rsid w:val="001538B2"/>
    <w:rsid w:val="00153D99"/>
    <w:rsid w:val="00154A10"/>
    <w:rsid w:val="00162A72"/>
    <w:rsid w:val="00166158"/>
    <w:rsid w:val="00167F71"/>
    <w:rsid w:val="001701AE"/>
    <w:rsid w:val="00170D7F"/>
    <w:rsid w:val="00172C76"/>
    <w:rsid w:val="00174CFB"/>
    <w:rsid w:val="00176547"/>
    <w:rsid w:val="00176C56"/>
    <w:rsid w:val="00180580"/>
    <w:rsid w:val="00182533"/>
    <w:rsid w:val="00185A10"/>
    <w:rsid w:val="00190646"/>
    <w:rsid w:val="0019184A"/>
    <w:rsid w:val="00191B78"/>
    <w:rsid w:val="00191DAC"/>
    <w:rsid w:val="00192CFC"/>
    <w:rsid w:val="00193CD7"/>
    <w:rsid w:val="0019496E"/>
    <w:rsid w:val="001A0425"/>
    <w:rsid w:val="001A11D0"/>
    <w:rsid w:val="001A170B"/>
    <w:rsid w:val="001A511B"/>
    <w:rsid w:val="001A66A9"/>
    <w:rsid w:val="001A767E"/>
    <w:rsid w:val="001B3A91"/>
    <w:rsid w:val="001B517F"/>
    <w:rsid w:val="001B569F"/>
    <w:rsid w:val="001B5845"/>
    <w:rsid w:val="001B7F98"/>
    <w:rsid w:val="001C2783"/>
    <w:rsid w:val="001C2A01"/>
    <w:rsid w:val="001C3C9E"/>
    <w:rsid w:val="001C5BF3"/>
    <w:rsid w:val="001C6B00"/>
    <w:rsid w:val="001C6D93"/>
    <w:rsid w:val="001D0111"/>
    <w:rsid w:val="001D01BF"/>
    <w:rsid w:val="001D1521"/>
    <w:rsid w:val="001D1813"/>
    <w:rsid w:val="001D7C2C"/>
    <w:rsid w:val="001E0B77"/>
    <w:rsid w:val="001E0B94"/>
    <w:rsid w:val="001E19D7"/>
    <w:rsid w:val="001E21D7"/>
    <w:rsid w:val="001E2EA3"/>
    <w:rsid w:val="001E4503"/>
    <w:rsid w:val="001E5650"/>
    <w:rsid w:val="001E5807"/>
    <w:rsid w:val="001F02F3"/>
    <w:rsid w:val="001F05C1"/>
    <w:rsid w:val="001F27B7"/>
    <w:rsid w:val="001F5FDD"/>
    <w:rsid w:val="001F667D"/>
    <w:rsid w:val="001F687E"/>
    <w:rsid w:val="00200334"/>
    <w:rsid w:val="00201F6E"/>
    <w:rsid w:val="00202AD7"/>
    <w:rsid w:val="002037DF"/>
    <w:rsid w:val="002050B9"/>
    <w:rsid w:val="002069DD"/>
    <w:rsid w:val="002102EF"/>
    <w:rsid w:val="00212619"/>
    <w:rsid w:val="002131E4"/>
    <w:rsid w:val="00214FAA"/>
    <w:rsid w:val="002155ED"/>
    <w:rsid w:val="00216777"/>
    <w:rsid w:val="00224770"/>
    <w:rsid w:val="00225B1E"/>
    <w:rsid w:val="00226A63"/>
    <w:rsid w:val="00227005"/>
    <w:rsid w:val="00227BD5"/>
    <w:rsid w:val="00230C3B"/>
    <w:rsid w:val="00231103"/>
    <w:rsid w:val="002314FF"/>
    <w:rsid w:val="00231E3B"/>
    <w:rsid w:val="00233AFE"/>
    <w:rsid w:val="00234272"/>
    <w:rsid w:val="002364A1"/>
    <w:rsid w:val="00241F52"/>
    <w:rsid w:val="0024261D"/>
    <w:rsid w:val="00251BEF"/>
    <w:rsid w:val="002533DB"/>
    <w:rsid w:val="0025349C"/>
    <w:rsid w:val="00253AF3"/>
    <w:rsid w:val="00253B0A"/>
    <w:rsid w:val="00254265"/>
    <w:rsid w:val="002542A0"/>
    <w:rsid w:val="0025780A"/>
    <w:rsid w:val="00262131"/>
    <w:rsid w:val="00262E53"/>
    <w:rsid w:val="002643AF"/>
    <w:rsid w:val="00264588"/>
    <w:rsid w:val="0026558B"/>
    <w:rsid w:val="00267859"/>
    <w:rsid w:val="00270B47"/>
    <w:rsid w:val="00271BF5"/>
    <w:rsid w:val="00271D85"/>
    <w:rsid w:val="0027221A"/>
    <w:rsid w:val="0027284F"/>
    <w:rsid w:val="002750A6"/>
    <w:rsid w:val="0027783A"/>
    <w:rsid w:val="002865E8"/>
    <w:rsid w:val="002906CE"/>
    <w:rsid w:val="002912FB"/>
    <w:rsid w:val="00291912"/>
    <w:rsid w:val="00292B13"/>
    <w:rsid w:val="00293147"/>
    <w:rsid w:val="00294D49"/>
    <w:rsid w:val="00296F21"/>
    <w:rsid w:val="0029738B"/>
    <w:rsid w:val="002A36DF"/>
    <w:rsid w:val="002A4110"/>
    <w:rsid w:val="002A47FE"/>
    <w:rsid w:val="002A518F"/>
    <w:rsid w:val="002A540F"/>
    <w:rsid w:val="002A5E73"/>
    <w:rsid w:val="002B3476"/>
    <w:rsid w:val="002B4234"/>
    <w:rsid w:val="002C0C55"/>
    <w:rsid w:val="002C0C71"/>
    <w:rsid w:val="002C3C86"/>
    <w:rsid w:val="002C568C"/>
    <w:rsid w:val="002C5E88"/>
    <w:rsid w:val="002D012B"/>
    <w:rsid w:val="002D06F7"/>
    <w:rsid w:val="002D18BF"/>
    <w:rsid w:val="002D1CC3"/>
    <w:rsid w:val="002D39AC"/>
    <w:rsid w:val="002D5E75"/>
    <w:rsid w:val="002D5F7A"/>
    <w:rsid w:val="002E3CEF"/>
    <w:rsid w:val="002E444C"/>
    <w:rsid w:val="002E5CA9"/>
    <w:rsid w:val="002F3CDD"/>
    <w:rsid w:val="002F5878"/>
    <w:rsid w:val="002F7B99"/>
    <w:rsid w:val="00302D3F"/>
    <w:rsid w:val="003030AA"/>
    <w:rsid w:val="00303DD8"/>
    <w:rsid w:val="00303EE3"/>
    <w:rsid w:val="00306307"/>
    <w:rsid w:val="003078B4"/>
    <w:rsid w:val="003079EC"/>
    <w:rsid w:val="00307F98"/>
    <w:rsid w:val="003103B0"/>
    <w:rsid w:val="00312739"/>
    <w:rsid w:val="00312A19"/>
    <w:rsid w:val="00317580"/>
    <w:rsid w:val="00320371"/>
    <w:rsid w:val="00321793"/>
    <w:rsid w:val="0032484D"/>
    <w:rsid w:val="00327903"/>
    <w:rsid w:val="00327EAC"/>
    <w:rsid w:val="00331E8E"/>
    <w:rsid w:val="00335F54"/>
    <w:rsid w:val="00336631"/>
    <w:rsid w:val="00342240"/>
    <w:rsid w:val="00344DAC"/>
    <w:rsid w:val="003506AE"/>
    <w:rsid w:val="003533CA"/>
    <w:rsid w:val="00354D26"/>
    <w:rsid w:val="0035653B"/>
    <w:rsid w:val="00357756"/>
    <w:rsid w:val="00357BA6"/>
    <w:rsid w:val="003602C2"/>
    <w:rsid w:val="003620FB"/>
    <w:rsid w:val="00364225"/>
    <w:rsid w:val="00366505"/>
    <w:rsid w:val="0036671D"/>
    <w:rsid w:val="00366918"/>
    <w:rsid w:val="00366DCC"/>
    <w:rsid w:val="00373D4E"/>
    <w:rsid w:val="00375F14"/>
    <w:rsid w:val="003764DE"/>
    <w:rsid w:val="003769AF"/>
    <w:rsid w:val="00376E96"/>
    <w:rsid w:val="00380361"/>
    <w:rsid w:val="00380B28"/>
    <w:rsid w:val="00380E08"/>
    <w:rsid w:val="003813A0"/>
    <w:rsid w:val="00381CBF"/>
    <w:rsid w:val="00382217"/>
    <w:rsid w:val="00387527"/>
    <w:rsid w:val="00392D76"/>
    <w:rsid w:val="00393F8C"/>
    <w:rsid w:val="00394105"/>
    <w:rsid w:val="0039698B"/>
    <w:rsid w:val="003A1793"/>
    <w:rsid w:val="003A2B5B"/>
    <w:rsid w:val="003A36B2"/>
    <w:rsid w:val="003A4882"/>
    <w:rsid w:val="003A4DC6"/>
    <w:rsid w:val="003A5F8B"/>
    <w:rsid w:val="003A7217"/>
    <w:rsid w:val="003B0073"/>
    <w:rsid w:val="003B0D30"/>
    <w:rsid w:val="003B1445"/>
    <w:rsid w:val="003B575F"/>
    <w:rsid w:val="003B5953"/>
    <w:rsid w:val="003C1787"/>
    <w:rsid w:val="003C2495"/>
    <w:rsid w:val="003C28D0"/>
    <w:rsid w:val="003C3117"/>
    <w:rsid w:val="003C38F5"/>
    <w:rsid w:val="003C3B18"/>
    <w:rsid w:val="003C3FFC"/>
    <w:rsid w:val="003C6F58"/>
    <w:rsid w:val="003C7C67"/>
    <w:rsid w:val="003C7D2A"/>
    <w:rsid w:val="003D0F39"/>
    <w:rsid w:val="003D14BA"/>
    <w:rsid w:val="003D2A24"/>
    <w:rsid w:val="003D31FD"/>
    <w:rsid w:val="003D3D7D"/>
    <w:rsid w:val="003D50D2"/>
    <w:rsid w:val="003D7315"/>
    <w:rsid w:val="003D7942"/>
    <w:rsid w:val="003E0045"/>
    <w:rsid w:val="003E1624"/>
    <w:rsid w:val="003E4BD2"/>
    <w:rsid w:val="003E4F87"/>
    <w:rsid w:val="003E5576"/>
    <w:rsid w:val="003E5688"/>
    <w:rsid w:val="003F1211"/>
    <w:rsid w:val="003F159E"/>
    <w:rsid w:val="003F5EF2"/>
    <w:rsid w:val="003F7754"/>
    <w:rsid w:val="00402AC2"/>
    <w:rsid w:val="004035C4"/>
    <w:rsid w:val="00403F7E"/>
    <w:rsid w:val="00407E19"/>
    <w:rsid w:val="00411D30"/>
    <w:rsid w:val="004141A0"/>
    <w:rsid w:val="0042031C"/>
    <w:rsid w:val="00421844"/>
    <w:rsid w:val="00421B81"/>
    <w:rsid w:val="00421C21"/>
    <w:rsid w:val="00422255"/>
    <w:rsid w:val="004253AA"/>
    <w:rsid w:val="00426884"/>
    <w:rsid w:val="00432D19"/>
    <w:rsid w:val="004331D2"/>
    <w:rsid w:val="00436DA5"/>
    <w:rsid w:val="00441F3E"/>
    <w:rsid w:val="004449E1"/>
    <w:rsid w:val="00444A21"/>
    <w:rsid w:val="00445B4E"/>
    <w:rsid w:val="00447333"/>
    <w:rsid w:val="0045317B"/>
    <w:rsid w:val="004537FA"/>
    <w:rsid w:val="00455504"/>
    <w:rsid w:val="00456B10"/>
    <w:rsid w:val="00464ACB"/>
    <w:rsid w:val="00467BDD"/>
    <w:rsid w:val="00470202"/>
    <w:rsid w:val="00470FB7"/>
    <w:rsid w:val="004739A3"/>
    <w:rsid w:val="00480049"/>
    <w:rsid w:val="00481ADC"/>
    <w:rsid w:val="004821A3"/>
    <w:rsid w:val="00484231"/>
    <w:rsid w:val="00484A85"/>
    <w:rsid w:val="004873F3"/>
    <w:rsid w:val="004901A5"/>
    <w:rsid w:val="00497513"/>
    <w:rsid w:val="0049782E"/>
    <w:rsid w:val="004A0DDC"/>
    <w:rsid w:val="004A1907"/>
    <w:rsid w:val="004A1BB1"/>
    <w:rsid w:val="004A1D25"/>
    <w:rsid w:val="004A3C27"/>
    <w:rsid w:val="004A5502"/>
    <w:rsid w:val="004A7789"/>
    <w:rsid w:val="004A7A25"/>
    <w:rsid w:val="004B1CE6"/>
    <w:rsid w:val="004B39F2"/>
    <w:rsid w:val="004B46F4"/>
    <w:rsid w:val="004B53D6"/>
    <w:rsid w:val="004B582E"/>
    <w:rsid w:val="004B5EF9"/>
    <w:rsid w:val="004B678F"/>
    <w:rsid w:val="004B6C8F"/>
    <w:rsid w:val="004C0998"/>
    <w:rsid w:val="004C2AE3"/>
    <w:rsid w:val="004C2EFC"/>
    <w:rsid w:val="004C3AB7"/>
    <w:rsid w:val="004C3DDE"/>
    <w:rsid w:val="004C7C09"/>
    <w:rsid w:val="004D036D"/>
    <w:rsid w:val="004D0BF9"/>
    <w:rsid w:val="004D293C"/>
    <w:rsid w:val="004D7C5C"/>
    <w:rsid w:val="004E166A"/>
    <w:rsid w:val="004E6482"/>
    <w:rsid w:val="004F432A"/>
    <w:rsid w:val="004F590F"/>
    <w:rsid w:val="004F6BB4"/>
    <w:rsid w:val="005006E2"/>
    <w:rsid w:val="00510EC8"/>
    <w:rsid w:val="00512FDF"/>
    <w:rsid w:val="00513C0D"/>
    <w:rsid w:val="005145C3"/>
    <w:rsid w:val="00514968"/>
    <w:rsid w:val="00514ECB"/>
    <w:rsid w:val="0051617E"/>
    <w:rsid w:val="00520941"/>
    <w:rsid w:val="00520CE7"/>
    <w:rsid w:val="005218C7"/>
    <w:rsid w:val="00522D14"/>
    <w:rsid w:val="00522F5F"/>
    <w:rsid w:val="00524144"/>
    <w:rsid w:val="005248A7"/>
    <w:rsid w:val="00525292"/>
    <w:rsid w:val="005257D0"/>
    <w:rsid w:val="00527788"/>
    <w:rsid w:val="005301FC"/>
    <w:rsid w:val="00530477"/>
    <w:rsid w:val="00532D6E"/>
    <w:rsid w:val="005338A0"/>
    <w:rsid w:val="00534C78"/>
    <w:rsid w:val="00535A15"/>
    <w:rsid w:val="00536A69"/>
    <w:rsid w:val="00536B22"/>
    <w:rsid w:val="00537838"/>
    <w:rsid w:val="005430C8"/>
    <w:rsid w:val="0054339D"/>
    <w:rsid w:val="00546917"/>
    <w:rsid w:val="00547324"/>
    <w:rsid w:val="005475AF"/>
    <w:rsid w:val="005506E6"/>
    <w:rsid w:val="00551569"/>
    <w:rsid w:val="00554544"/>
    <w:rsid w:val="00554CF4"/>
    <w:rsid w:val="00555A05"/>
    <w:rsid w:val="005560CC"/>
    <w:rsid w:val="00561790"/>
    <w:rsid w:val="00561BCC"/>
    <w:rsid w:val="0056282F"/>
    <w:rsid w:val="00564F33"/>
    <w:rsid w:val="0056515A"/>
    <w:rsid w:val="00566687"/>
    <w:rsid w:val="00567A48"/>
    <w:rsid w:val="00573656"/>
    <w:rsid w:val="005768C9"/>
    <w:rsid w:val="00577B19"/>
    <w:rsid w:val="00580E2B"/>
    <w:rsid w:val="0058155B"/>
    <w:rsid w:val="00581E7E"/>
    <w:rsid w:val="00587600"/>
    <w:rsid w:val="0059124F"/>
    <w:rsid w:val="005921B2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C1E0B"/>
    <w:rsid w:val="005C3394"/>
    <w:rsid w:val="005C4433"/>
    <w:rsid w:val="005C7D0C"/>
    <w:rsid w:val="005D4244"/>
    <w:rsid w:val="005E07A8"/>
    <w:rsid w:val="005E1AEF"/>
    <w:rsid w:val="005E3669"/>
    <w:rsid w:val="005F0176"/>
    <w:rsid w:val="005F5F80"/>
    <w:rsid w:val="005F62ED"/>
    <w:rsid w:val="005F7339"/>
    <w:rsid w:val="0060182E"/>
    <w:rsid w:val="00605067"/>
    <w:rsid w:val="006054A8"/>
    <w:rsid w:val="00605AB6"/>
    <w:rsid w:val="00607E0F"/>
    <w:rsid w:val="00610F50"/>
    <w:rsid w:val="00621087"/>
    <w:rsid w:val="00623AD7"/>
    <w:rsid w:val="006269A1"/>
    <w:rsid w:val="006303FF"/>
    <w:rsid w:val="006325B1"/>
    <w:rsid w:val="00632AEC"/>
    <w:rsid w:val="00636A3D"/>
    <w:rsid w:val="006403D2"/>
    <w:rsid w:val="00643D57"/>
    <w:rsid w:val="0064499E"/>
    <w:rsid w:val="00645592"/>
    <w:rsid w:val="006520E7"/>
    <w:rsid w:val="006533A2"/>
    <w:rsid w:val="0065372D"/>
    <w:rsid w:val="006560F8"/>
    <w:rsid w:val="006646D0"/>
    <w:rsid w:val="0066694A"/>
    <w:rsid w:val="006705F7"/>
    <w:rsid w:val="006733D5"/>
    <w:rsid w:val="00674E0A"/>
    <w:rsid w:val="00675FFA"/>
    <w:rsid w:val="00680AD8"/>
    <w:rsid w:val="006814E7"/>
    <w:rsid w:val="00682275"/>
    <w:rsid w:val="006826AF"/>
    <w:rsid w:val="00684458"/>
    <w:rsid w:val="00687E3F"/>
    <w:rsid w:val="006906F3"/>
    <w:rsid w:val="00693E98"/>
    <w:rsid w:val="006A25D2"/>
    <w:rsid w:val="006A2BD7"/>
    <w:rsid w:val="006A4D5B"/>
    <w:rsid w:val="006A7EAE"/>
    <w:rsid w:val="006B0549"/>
    <w:rsid w:val="006B0C48"/>
    <w:rsid w:val="006B0F22"/>
    <w:rsid w:val="006B5BEF"/>
    <w:rsid w:val="006B7171"/>
    <w:rsid w:val="006C1B8D"/>
    <w:rsid w:val="006C3ED5"/>
    <w:rsid w:val="006C552B"/>
    <w:rsid w:val="006D01D3"/>
    <w:rsid w:val="006D6315"/>
    <w:rsid w:val="006D650D"/>
    <w:rsid w:val="006D6994"/>
    <w:rsid w:val="006D7DAC"/>
    <w:rsid w:val="006E112C"/>
    <w:rsid w:val="006E1D4C"/>
    <w:rsid w:val="006E279C"/>
    <w:rsid w:val="006E29DE"/>
    <w:rsid w:val="006E4E00"/>
    <w:rsid w:val="006E5304"/>
    <w:rsid w:val="006E5CDF"/>
    <w:rsid w:val="006E6DA9"/>
    <w:rsid w:val="006F0472"/>
    <w:rsid w:val="006F4EF5"/>
    <w:rsid w:val="006F7519"/>
    <w:rsid w:val="007013CB"/>
    <w:rsid w:val="0070409F"/>
    <w:rsid w:val="007113DC"/>
    <w:rsid w:val="00712FA6"/>
    <w:rsid w:val="0071402E"/>
    <w:rsid w:val="00715918"/>
    <w:rsid w:val="0072051B"/>
    <w:rsid w:val="00722F8A"/>
    <w:rsid w:val="007230BC"/>
    <w:rsid w:val="00723E74"/>
    <w:rsid w:val="007242B4"/>
    <w:rsid w:val="0073005B"/>
    <w:rsid w:val="00730E81"/>
    <w:rsid w:val="00733E21"/>
    <w:rsid w:val="0073404F"/>
    <w:rsid w:val="00734A0C"/>
    <w:rsid w:val="00740B16"/>
    <w:rsid w:val="00742E67"/>
    <w:rsid w:val="00743F50"/>
    <w:rsid w:val="00747EF6"/>
    <w:rsid w:val="007508EF"/>
    <w:rsid w:val="00750B62"/>
    <w:rsid w:val="0075159B"/>
    <w:rsid w:val="007531D5"/>
    <w:rsid w:val="0075373D"/>
    <w:rsid w:val="00753F14"/>
    <w:rsid w:val="00757106"/>
    <w:rsid w:val="00761997"/>
    <w:rsid w:val="00766B76"/>
    <w:rsid w:val="00771621"/>
    <w:rsid w:val="00774FA6"/>
    <w:rsid w:val="00775A18"/>
    <w:rsid w:val="00787CB4"/>
    <w:rsid w:val="00791B92"/>
    <w:rsid w:val="007934D2"/>
    <w:rsid w:val="00795B9D"/>
    <w:rsid w:val="00795E61"/>
    <w:rsid w:val="007966DB"/>
    <w:rsid w:val="007A60DA"/>
    <w:rsid w:val="007B3A5E"/>
    <w:rsid w:val="007B529A"/>
    <w:rsid w:val="007B57B1"/>
    <w:rsid w:val="007B5C83"/>
    <w:rsid w:val="007B689C"/>
    <w:rsid w:val="007C02F9"/>
    <w:rsid w:val="007C108B"/>
    <w:rsid w:val="007C1C8E"/>
    <w:rsid w:val="007C2DF7"/>
    <w:rsid w:val="007C302D"/>
    <w:rsid w:val="007C6B4E"/>
    <w:rsid w:val="007D023F"/>
    <w:rsid w:val="007D127A"/>
    <w:rsid w:val="007D1376"/>
    <w:rsid w:val="007D16C5"/>
    <w:rsid w:val="007D25EE"/>
    <w:rsid w:val="007D3BF6"/>
    <w:rsid w:val="007E0AC9"/>
    <w:rsid w:val="007E5FE7"/>
    <w:rsid w:val="007E6854"/>
    <w:rsid w:val="007F1021"/>
    <w:rsid w:val="007F43D4"/>
    <w:rsid w:val="007F5301"/>
    <w:rsid w:val="007F5C97"/>
    <w:rsid w:val="007F5DD1"/>
    <w:rsid w:val="007F6742"/>
    <w:rsid w:val="008006D1"/>
    <w:rsid w:val="008031C1"/>
    <w:rsid w:val="00803785"/>
    <w:rsid w:val="008061A3"/>
    <w:rsid w:val="00810C49"/>
    <w:rsid w:val="008111CE"/>
    <w:rsid w:val="008124F5"/>
    <w:rsid w:val="00813262"/>
    <w:rsid w:val="00815464"/>
    <w:rsid w:val="00820074"/>
    <w:rsid w:val="00820C2B"/>
    <w:rsid w:val="008217B2"/>
    <w:rsid w:val="008218EF"/>
    <w:rsid w:val="008222C5"/>
    <w:rsid w:val="008263DF"/>
    <w:rsid w:val="00826574"/>
    <w:rsid w:val="00830723"/>
    <w:rsid w:val="0083116D"/>
    <w:rsid w:val="0083393C"/>
    <w:rsid w:val="00835493"/>
    <w:rsid w:val="00842E61"/>
    <w:rsid w:val="00843356"/>
    <w:rsid w:val="008443E7"/>
    <w:rsid w:val="008449E3"/>
    <w:rsid w:val="008464B2"/>
    <w:rsid w:val="00847665"/>
    <w:rsid w:val="00847BE1"/>
    <w:rsid w:val="00851136"/>
    <w:rsid w:val="00851CB6"/>
    <w:rsid w:val="00851EBF"/>
    <w:rsid w:val="00855039"/>
    <w:rsid w:val="008552B3"/>
    <w:rsid w:val="0086021D"/>
    <w:rsid w:val="00862AF4"/>
    <w:rsid w:val="008634B7"/>
    <w:rsid w:val="00863F89"/>
    <w:rsid w:val="008643F3"/>
    <w:rsid w:val="00874C86"/>
    <w:rsid w:val="00875EDB"/>
    <w:rsid w:val="00876CE8"/>
    <w:rsid w:val="00881DF6"/>
    <w:rsid w:val="00882805"/>
    <w:rsid w:val="008868E6"/>
    <w:rsid w:val="00886E11"/>
    <w:rsid w:val="00890231"/>
    <w:rsid w:val="008922CA"/>
    <w:rsid w:val="008955B8"/>
    <w:rsid w:val="00897A92"/>
    <w:rsid w:val="008A0455"/>
    <w:rsid w:val="008A1722"/>
    <w:rsid w:val="008A1BCF"/>
    <w:rsid w:val="008A7920"/>
    <w:rsid w:val="008A7D64"/>
    <w:rsid w:val="008B18BD"/>
    <w:rsid w:val="008B7668"/>
    <w:rsid w:val="008C07AB"/>
    <w:rsid w:val="008C121E"/>
    <w:rsid w:val="008C1253"/>
    <w:rsid w:val="008C4356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187B"/>
    <w:rsid w:val="008E234D"/>
    <w:rsid w:val="008E39DC"/>
    <w:rsid w:val="008E3C7A"/>
    <w:rsid w:val="008E455C"/>
    <w:rsid w:val="008E4FB8"/>
    <w:rsid w:val="008E6DF2"/>
    <w:rsid w:val="008E7355"/>
    <w:rsid w:val="008E7E5A"/>
    <w:rsid w:val="008F1860"/>
    <w:rsid w:val="008F4E1B"/>
    <w:rsid w:val="008F5981"/>
    <w:rsid w:val="00900ED6"/>
    <w:rsid w:val="00901BE4"/>
    <w:rsid w:val="0090264F"/>
    <w:rsid w:val="009032E4"/>
    <w:rsid w:val="00906CCD"/>
    <w:rsid w:val="00910F01"/>
    <w:rsid w:val="00911747"/>
    <w:rsid w:val="009143F1"/>
    <w:rsid w:val="00914855"/>
    <w:rsid w:val="00915C11"/>
    <w:rsid w:val="00915F05"/>
    <w:rsid w:val="009171CE"/>
    <w:rsid w:val="009178DF"/>
    <w:rsid w:val="00924A83"/>
    <w:rsid w:val="009250A0"/>
    <w:rsid w:val="00931374"/>
    <w:rsid w:val="009317D3"/>
    <w:rsid w:val="00934706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00A"/>
    <w:rsid w:val="009448F4"/>
    <w:rsid w:val="0094528E"/>
    <w:rsid w:val="00950BA9"/>
    <w:rsid w:val="00951254"/>
    <w:rsid w:val="00951485"/>
    <w:rsid w:val="009528C0"/>
    <w:rsid w:val="00955513"/>
    <w:rsid w:val="00955D10"/>
    <w:rsid w:val="00960DBC"/>
    <w:rsid w:val="00963347"/>
    <w:rsid w:val="009637E5"/>
    <w:rsid w:val="00963B87"/>
    <w:rsid w:val="009656E3"/>
    <w:rsid w:val="00965AEA"/>
    <w:rsid w:val="009672C2"/>
    <w:rsid w:val="00970D87"/>
    <w:rsid w:val="00972222"/>
    <w:rsid w:val="009723AD"/>
    <w:rsid w:val="00974468"/>
    <w:rsid w:val="0097656A"/>
    <w:rsid w:val="0097742B"/>
    <w:rsid w:val="00982829"/>
    <w:rsid w:val="00985A22"/>
    <w:rsid w:val="009865DB"/>
    <w:rsid w:val="00986A89"/>
    <w:rsid w:val="00987B47"/>
    <w:rsid w:val="009910CE"/>
    <w:rsid w:val="009B0139"/>
    <w:rsid w:val="009B122A"/>
    <w:rsid w:val="009B1C56"/>
    <w:rsid w:val="009B23D4"/>
    <w:rsid w:val="009B287F"/>
    <w:rsid w:val="009B36CA"/>
    <w:rsid w:val="009B62C3"/>
    <w:rsid w:val="009B74DA"/>
    <w:rsid w:val="009B7881"/>
    <w:rsid w:val="009B7A81"/>
    <w:rsid w:val="009C0E83"/>
    <w:rsid w:val="009C1D85"/>
    <w:rsid w:val="009C2396"/>
    <w:rsid w:val="009C271D"/>
    <w:rsid w:val="009D0E59"/>
    <w:rsid w:val="009D2DC7"/>
    <w:rsid w:val="009D301F"/>
    <w:rsid w:val="009D46AB"/>
    <w:rsid w:val="009E2663"/>
    <w:rsid w:val="009E2754"/>
    <w:rsid w:val="009E3746"/>
    <w:rsid w:val="009F10DE"/>
    <w:rsid w:val="009F2325"/>
    <w:rsid w:val="009F3886"/>
    <w:rsid w:val="00A04393"/>
    <w:rsid w:val="00A05AE5"/>
    <w:rsid w:val="00A07020"/>
    <w:rsid w:val="00A0707E"/>
    <w:rsid w:val="00A07187"/>
    <w:rsid w:val="00A0730F"/>
    <w:rsid w:val="00A07682"/>
    <w:rsid w:val="00A144A7"/>
    <w:rsid w:val="00A14B99"/>
    <w:rsid w:val="00A1579E"/>
    <w:rsid w:val="00A15C5C"/>
    <w:rsid w:val="00A15FC6"/>
    <w:rsid w:val="00A1708E"/>
    <w:rsid w:val="00A17E54"/>
    <w:rsid w:val="00A256D6"/>
    <w:rsid w:val="00A266C5"/>
    <w:rsid w:val="00A27237"/>
    <w:rsid w:val="00A27C1B"/>
    <w:rsid w:val="00A32048"/>
    <w:rsid w:val="00A350ED"/>
    <w:rsid w:val="00A41584"/>
    <w:rsid w:val="00A44911"/>
    <w:rsid w:val="00A52BF6"/>
    <w:rsid w:val="00A52D05"/>
    <w:rsid w:val="00A530E9"/>
    <w:rsid w:val="00A550CF"/>
    <w:rsid w:val="00A628AF"/>
    <w:rsid w:val="00A63B2C"/>
    <w:rsid w:val="00A63B34"/>
    <w:rsid w:val="00A7342F"/>
    <w:rsid w:val="00A74634"/>
    <w:rsid w:val="00A7645F"/>
    <w:rsid w:val="00A82823"/>
    <w:rsid w:val="00A83C91"/>
    <w:rsid w:val="00A8439B"/>
    <w:rsid w:val="00A84E87"/>
    <w:rsid w:val="00A864E1"/>
    <w:rsid w:val="00A9164D"/>
    <w:rsid w:val="00A91AB7"/>
    <w:rsid w:val="00A941F2"/>
    <w:rsid w:val="00A94C41"/>
    <w:rsid w:val="00A94DFA"/>
    <w:rsid w:val="00A97218"/>
    <w:rsid w:val="00A979E2"/>
    <w:rsid w:val="00AA0462"/>
    <w:rsid w:val="00AA04A0"/>
    <w:rsid w:val="00AA12C8"/>
    <w:rsid w:val="00AA35A1"/>
    <w:rsid w:val="00AA5AD2"/>
    <w:rsid w:val="00AB0CDE"/>
    <w:rsid w:val="00AB1643"/>
    <w:rsid w:val="00AB56AA"/>
    <w:rsid w:val="00AB582C"/>
    <w:rsid w:val="00AC08F8"/>
    <w:rsid w:val="00AC3823"/>
    <w:rsid w:val="00AD2C45"/>
    <w:rsid w:val="00AD3FD8"/>
    <w:rsid w:val="00AD7A33"/>
    <w:rsid w:val="00AE0C95"/>
    <w:rsid w:val="00AE1619"/>
    <w:rsid w:val="00AE1E9E"/>
    <w:rsid w:val="00AE1F14"/>
    <w:rsid w:val="00AE2E70"/>
    <w:rsid w:val="00AE3E40"/>
    <w:rsid w:val="00AE72CC"/>
    <w:rsid w:val="00AE7CBF"/>
    <w:rsid w:val="00AF01F5"/>
    <w:rsid w:val="00AF1414"/>
    <w:rsid w:val="00AF2AD0"/>
    <w:rsid w:val="00AF2C4C"/>
    <w:rsid w:val="00AF3336"/>
    <w:rsid w:val="00AF4579"/>
    <w:rsid w:val="00B00949"/>
    <w:rsid w:val="00B0197E"/>
    <w:rsid w:val="00B01E81"/>
    <w:rsid w:val="00B0435F"/>
    <w:rsid w:val="00B04766"/>
    <w:rsid w:val="00B05C97"/>
    <w:rsid w:val="00B06DF0"/>
    <w:rsid w:val="00B079A7"/>
    <w:rsid w:val="00B10DB9"/>
    <w:rsid w:val="00B11DF8"/>
    <w:rsid w:val="00B15D82"/>
    <w:rsid w:val="00B17A76"/>
    <w:rsid w:val="00B2056A"/>
    <w:rsid w:val="00B231D9"/>
    <w:rsid w:val="00B23AE4"/>
    <w:rsid w:val="00B24C4E"/>
    <w:rsid w:val="00B271C5"/>
    <w:rsid w:val="00B303DD"/>
    <w:rsid w:val="00B32B9C"/>
    <w:rsid w:val="00B34854"/>
    <w:rsid w:val="00B34BE7"/>
    <w:rsid w:val="00B3678C"/>
    <w:rsid w:val="00B37E4B"/>
    <w:rsid w:val="00B42417"/>
    <w:rsid w:val="00B42880"/>
    <w:rsid w:val="00B440D9"/>
    <w:rsid w:val="00B45447"/>
    <w:rsid w:val="00B473EC"/>
    <w:rsid w:val="00B47B6B"/>
    <w:rsid w:val="00B47C7E"/>
    <w:rsid w:val="00B512E6"/>
    <w:rsid w:val="00B53AB1"/>
    <w:rsid w:val="00B605C6"/>
    <w:rsid w:val="00B65FB4"/>
    <w:rsid w:val="00B70B72"/>
    <w:rsid w:val="00B715B4"/>
    <w:rsid w:val="00B71C4E"/>
    <w:rsid w:val="00B73CA9"/>
    <w:rsid w:val="00B75AFF"/>
    <w:rsid w:val="00B765CA"/>
    <w:rsid w:val="00B77DF7"/>
    <w:rsid w:val="00B851A8"/>
    <w:rsid w:val="00B856DA"/>
    <w:rsid w:val="00B8765D"/>
    <w:rsid w:val="00B96371"/>
    <w:rsid w:val="00BA1F76"/>
    <w:rsid w:val="00BA2559"/>
    <w:rsid w:val="00BA5DC1"/>
    <w:rsid w:val="00BB0119"/>
    <w:rsid w:val="00BB0F4E"/>
    <w:rsid w:val="00BB2D8B"/>
    <w:rsid w:val="00BB372A"/>
    <w:rsid w:val="00BB758B"/>
    <w:rsid w:val="00BC1DD2"/>
    <w:rsid w:val="00BC5571"/>
    <w:rsid w:val="00BC5676"/>
    <w:rsid w:val="00BC689E"/>
    <w:rsid w:val="00BD1BBA"/>
    <w:rsid w:val="00BD2346"/>
    <w:rsid w:val="00BD2FF4"/>
    <w:rsid w:val="00BD3B34"/>
    <w:rsid w:val="00BD5D70"/>
    <w:rsid w:val="00BD66E6"/>
    <w:rsid w:val="00BD782E"/>
    <w:rsid w:val="00BE1885"/>
    <w:rsid w:val="00BE30DE"/>
    <w:rsid w:val="00BE4730"/>
    <w:rsid w:val="00BE47F4"/>
    <w:rsid w:val="00BE67C3"/>
    <w:rsid w:val="00BE7434"/>
    <w:rsid w:val="00BF0682"/>
    <w:rsid w:val="00BF1147"/>
    <w:rsid w:val="00BF23D2"/>
    <w:rsid w:val="00BF349C"/>
    <w:rsid w:val="00BF4BB3"/>
    <w:rsid w:val="00BF57F0"/>
    <w:rsid w:val="00BF6A10"/>
    <w:rsid w:val="00C010A7"/>
    <w:rsid w:val="00C048DB"/>
    <w:rsid w:val="00C143F4"/>
    <w:rsid w:val="00C173F7"/>
    <w:rsid w:val="00C176D2"/>
    <w:rsid w:val="00C17CC6"/>
    <w:rsid w:val="00C20168"/>
    <w:rsid w:val="00C239AF"/>
    <w:rsid w:val="00C27682"/>
    <w:rsid w:val="00C349E0"/>
    <w:rsid w:val="00C354EB"/>
    <w:rsid w:val="00C41902"/>
    <w:rsid w:val="00C41ABA"/>
    <w:rsid w:val="00C42388"/>
    <w:rsid w:val="00C4285D"/>
    <w:rsid w:val="00C44809"/>
    <w:rsid w:val="00C44C22"/>
    <w:rsid w:val="00C465B1"/>
    <w:rsid w:val="00C46878"/>
    <w:rsid w:val="00C46BCC"/>
    <w:rsid w:val="00C5224B"/>
    <w:rsid w:val="00C52979"/>
    <w:rsid w:val="00C52F6D"/>
    <w:rsid w:val="00C55E62"/>
    <w:rsid w:val="00C562BF"/>
    <w:rsid w:val="00C56FD7"/>
    <w:rsid w:val="00C625DD"/>
    <w:rsid w:val="00C70920"/>
    <w:rsid w:val="00C70D92"/>
    <w:rsid w:val="00C75012"/>
    <w:rsid w:val="00C77B17"/>
    <w:rsid w:val="00C814D9"/>
    <w:rsid w:val="00C8280E"/>
    <w:rsid w:val="00C83FA6"/>
    <w:rsid w:val="00C843B2"/>
    <w:rsid w:val="00C85712"/>
    <w:rsid w:val="00C86045"/>
    <w:rsid w:val="00C8665D"/>
    <w:rsid w:val="00C86A46"/>
    <w:rsid w:val="00C8763F"/>
    <w:rsid w:val="00C90FB6"/>
    <w:rsid w:val="00C921DF"/>
    <w:rsid w:val="00C93E8E"/>
    <w:rsid w:val="00C95555"/>
    <w:rsid w:val="00C95F6B"/>
    <w:rsid w:val="00C97DAC"/>
    <w:rsid w:val="00CA3412"/>
    <w:rsid w:val="00CA49B1"/>
    <w:rsid w:val="00CA4F7B"/>
    <w:rsid w:val="00CA691E"/>
    <w:rsid w:val="00CA6EEC"/>
    <w:rsid w:val="00CA7E20"/>
    <w:rsid w:val="00CB139E"/>
    <w:rsid w:val="00CB4136"/>
    <w:rsid w:val="00CB7D84"/>
    <w:rsid w:val="00CC2555"/>
    <w:rsid w:val="00CC38FF"/>
    <w:rsid w:val="00CC4C68"/>
    <w:rsid w:val="00CC576D"/>
    <w:rsid w:val="00CC61A0"/>
    <w:rsid w:val="00CC6C74"/>
    <w:rsid w:val="00CC71D1"/>
    <w:rsid w:val="00CD1315"/>
    <w:rsid w:val="00CD2F8C"/>
    <w:rsid w:val="00CD48D5"/>
    <w:rsid w:val="00CD5AB7"/>
    <w:rsid w:val="00CD5EE9"/>
    <w:rsid w:val="00CE2263"/>
    <w:rsid w:val="00CE304C"/>
    <w:rsid w:val="00CE6956"/>
    <w:rsid w:val="00CE7C72"/>
    <w:rsid w:val="00CF0F40"/>
    <w:rsid w:val="00CF1A54"/>
    <w:rsid w:val="00CF2AD9"/>
    <w:rsid w:val="00CF3097"/>
    <w:rsid w:val="00CF3442"/>
    <w:rsid w:val="00CF5DDA"/>
    <w:rsid w:val="00CF63EB"/>
    <w:rsid w:val="00D00CC7"/>
    <w:rsid w:val="00D01766"/>
    <w:rsid w:val="00D02802"/>
    <w:rsid w:val="00D03465"/>
    <w:rsid w:val="00D054A2"/>
    <w:rsid w:val="00D05578"/>
    <w:rsid w:val="00D11BF8"/>
    <w:rsid w:val="00D12AEB"/>
    <w:rsid w:val="00D13800"/>
    <w:rsid w:val="00D142B2"/>
    <w:rsid w:val="00D1440E"/>
    <w:rsid w:val="00D15494"/>
    <w:rsid w:val="00D15AA5"/>
    <w:rsid w:val="00D1799E"/>
    <w:rsid w:val="00D223EB"/>
    <w:rsid w:val="00D23E55"/>
    <w:rsid w:val="00D24403"/>
    <w:rsid w:val="00D248EF"/>
    <w:rsid w:val="00D24AF2"/>
    <w:rsid w:val="00D25722"/>
    <w:rsid w:val="00D27182"/>
    <w:rsid w:val="00D279F2"/>
    <w:rsid w:val="00D31223"/>
    <w:rsid w:val="00D33210"/>
    <w:rsid w:val="00D37597"/>
    <w:rsid w:val="00D37D26"/>
    <w:rsid w:val="00D37EAE"/>
    <w:rsid w:val="00D4103C"/>
    <w:rsid w:val="00D41E4A"/>
    <w:rsid w:val="00D422E3"/>
    <w:rsid w:val="00D436C9"/>
    <w:rsid w:val="00D506CF"/>
    <w:rsid w:val="00D51950"/>
    <w:rsid w:val="00D54B26"/>
    <w:rsid w:val="00D60585"/>
    <w:rsid w:val="00D6142C"/>
    <w:rsid w:val="00D6254B"/>
    <w:rsid w:val="00D63B4A"/>
    <w:rsid w:val="00D64C10"/>
    <w:rsid w:val="00D653C6"/>
    <w:rsid w:val="00D753F8"/>
    <w:rsid w:val="00D75C50"/>
    <w:rsid w:val="00D76F97"/>
    <w:rsid w:val="00D849A9"/>
    <w:rsid w:val="00D851C5"/>
    <w:rsid w:val="00D85B70"/>
    <w:rsid w:val="00D866CA"/>
    <w:rsid w:val="00D93BBE"/>
    <w:rsid w:val="00D95A4C"/>
    <w:rsid w:val="00DA30C7"/>
    <w:rsid w:val="00DA6574"/>
    <w:rsid w:val="00DA6F3F"/>
    <w:rsid w:val="00DB2E40"/>
    <w:rsid w:val="00DB499A"/>
    <w:rsid w:val="00DB53EB"/>
    <w:rsid w:val="00DB6498"/>
    <w:rsid w:val="00DB685D"/>
    <w:rsid w:val="00DB6A78"/>
    <w:rsid w:val="00DC3F91"/>
    <w:rsid w:val="00DD0C1E"/>
    <w:rsid w:val="00DD1419"/>
    <w:rsid w:val="00DD15B6"/>
    <w:rsid w:val="00DD707B"/>
    <w:rsid w:val="00DD74BE"/>
    <w:rsid w:val="00DE3A46"/>
    <w:rsid w:val="00DE53D8"/>
    <w:rsid w:val="00DE7675"/>
    <w:rsid w:val="00DF07AB"/>
    <w:rsid w:val="00DF2366"/>
    <w:rsid w:val="00DF2716"/>
    <w:rsid w:val="00DF3BCD"/>
    <w:rsid w:val="00DF40C8"/>
    <w:rsid w:val="00DF61D9"/>
    <w:rsid w:val="00DF7DD6"/>
    <w:rsid w:val="00E0011C"/>
    <w:rsid w:val="00E001B4"/>
    <w:rsid w:val="00E0057B"/>
    <w:rsid w:val="00E016A6"/>
    <w:rsid w:val="00E0173C"/>
    <w:rsid w:val="00E0201D"/>
    <w:rsid w:val="00E0307B"/>
    <w:rsid w:val="00E053D2"/>
    <w:rsid w:val="00E06845"/>
    <w:rsid w:val="00E0696A"/>
    <w:rsid w:val="00E07CD1"/>
    <w:rsid w:val="00E07F6A"/>
    <w:rsid w:val="00E07F7B"/>
    <w:rsid w:val="00E10890"/>
    <w:rsid w:val="00E15BF1"/>
    <w:rsid w:val="00E15C5B"/>
    <w:rsid w:val="00E20E96"/>
    <w:rsid w:val="00E25B24"/>
    <w:rsid w:val="00E27352"/>
    <w:rsid w:val="00E33041"/>
    <w:rsid w:val="00E34127"/>
    <w:rsid w:val="00E34361"/>
    <w:rsid w:val="00E36A96"/>
    <w:rsid w:val="00E375B1"/>
    <w:rsid w:val="00E44060"/>
    <w:rsid w:val="00E4579E"/>
    <w:rsid w:val="00E46C03"/>
    <w:rsid w:val="00E51913"/>
    <w:rsid w:val="00E54D9E"/>
    <w:rsid w:val="00E54E73"/>
    <w:rsid w:val="00E5594A"/>
    <w:rsid w:val="00E56B19"/>
    <w:rsid w:val="00E6000D"/>
    <w:rsid w:val="00E6165E"/>
    <w:rsid w:val="00E61DF7"/>
    <w:rsid w:val="00E701D0"/>
    <w:rsid w:val="00E71F1D"/>
    <w:rsid w:val="00E72C72"/>
    <w:rsid w:val="00E73075"/>
    <w:rsid w:val="00E765E9"/>
    <w:rsid w:val="00E806BC"/>
    <w:rsid w:val="00E84BDB"/>
    <w:rsid w:val="00E85FDE"/>
    <w:rsid w:val="00E86ACC"/>
    <w:rsid w:val="00E8740C"/>
    <w:rsid w:val="00E9046F"/>
    <w:rsid w:val="00E9257E"/>
    <w:rsid w:val="00E92D51"/>
    <w:rsid w:val="00E932CC"/>
    <w:rsid w:val="00E94723"/>
    <w:rsid w:val="00E951C0"/>
    <w:rsid w:val="00E973AC"/>
    <w:rsid w:val="00EA0562"/>
    <w:rsid w:val="00EA63D9"/>
    <w:rsid w:val="00EB3372"/>
    <w:rsid w:val="00EB63FE"/>
    <w:rsid w:val="00EC102F"/>
    <w:rsid w:val="00EC2145"/>
    <w:rsid w:val="00EC5F2B"/>
    <w:rsid w:val="00EC7F18"/>
    <w:rsid w:val="00ED11A7"/>
    <w:rsid w:val="00ED4A6A"/>
    <w:rsid w:val="00ED55BC"/>
    <w:rsid w:val="00EE0262"/>
    <w:rsid w:val="00EE0E26"/>
    <w:rsid w:val="00EE15A4"/>
    <w:rsid w:val="00EE5976"/>
    <w:rsid w:val="00EE62E4"/>
    <w:rsid w:val="00EE7B80"/>
    <w:rsid w:val="00EF1AF6"/>
    <w:rsid w:val="00EF43C6"/>
    <w:rsid w:val="00EF7B23"/>
    <w:rsid w:val="00F055F8"/>
    <w:rsid w:val="00F065A1"/>
    <w:rsid w:val="00F06B13"/>
    <w:rsid w:val="00F101A5"/>
    <w:rsid w:val="00F12B4F"/>
    <w:rsid w:val="00F13D4E"/>
    <w:rsid w:val="00F15C16"/>
    <w:rsid w:val="00F160CC"/>
    <w:rsid w:val="00F21CEC"/>
    <w:rsid w:val="00F23FE9"/>
    <w:rsid w:val="00F2425E"/>
    <w:rsid w:val="00F2668C"/>
    <w:rsid w:val="00F273E5"/>
    <w:rsid w:val="00F327BD"/>
    <w:rsid w:val="00F33195"/>
    <w:rsid w:val="00F358C6"/>
    <w:rsid w:val="00F35DC5"/>
    <w:rsid w:val="00F37114"/>
    <w:rsid w:val="00F375D5"/>
    <w:rsid w:val="00F442EE"/>
    <w:rsid w:val="00F44AC8"/>
    <w:rsid w:val="00F50CED"/>
    <w:rsid w:val="00F51EAF"/>
    <w:rsid w:val="00F5589B"/>
    <w:rsid w:val="00F5646B"/>
    <w:rsid w:val="00F564AF"/>
    <w:rsid w:val="00F648BC"/>
    <w:rsid w:val="00F65C63"/>
    <w:rsid w:val="00F66881"/>
    <w:rsid w:val="00F747E9"/>
    <w:rsid w:val="00F75B25"/>
    <w:rsid w:val="00F76C99"/>
    <w:rsid w:val="00F804A0"/>
    <w:rsid w:val="00F805AF"/>
    <w:rsid w:val="00F8212F"/>
    <w:rsid w:val="00F84D44"/>
    <w:rsid w:val="00F90453"/>
    <w:rsid w:val="00F9073C"/>
    <w:rsid w:val="00F90C54"/>
    <w:rsid w:val="00F92D3B"/>
    <w:rsid w:val="00F956B0"/>
    <w:rsid w:val="00F965BD"/>
    <w:rsid w:val="00FA0244"/>
    <w:rsid w:val="00FA2294"/>
    <w:rsid w:val="00FA24C1"/>
    <w:rsid w:val="00FA2790"/>
    <w:rsid w:val="00FA59CA"/>
    <w:rsid w:val="00FA5F90"/>
    <w:rsid w:val="00FA7C14"/>
    <w:rsid w:val="00FB1E9F"/>
    <w:rsid w:val="00FB3938"/>
    <w:rsid w:val="00FB5624"/>
    <w:rsid w:val="00FB6B1B"/>
    <w:rsid w:val="00FB7800"/>
    <w:rsid w:val="00FC3E50"/>
    <w:rsid w:val="00FC40E5"/>
    <w:rsid w:val="00FC498E"/>
    <w:rsid w:val="00FC6EEA"/>
    <w:rsid w:val="00FD03CF"/>
    <w:rsid w:val="00FD0471"/>
    <w:rsid w:val="00FD1088"/>
    <w:rsid w:val="00FD18C3"/>
    <w:rsid w:val="00FD1CC4"/>
    <w:rsid w:val="00FE0B49"/>
    <w:rsid w:val="00FE3604"/>
    <w:rsid w:val="00FE4B35"/>
    <w:rsid w:val="00FF03A3"/>
    <w:rsid w:val="00FF1221"/>
    <w:rsid w:val="00FF375A"/>
    <w:rsid w:val="00FF4BA9"/>
    <w:rsid w:val="00FF6440"/>
    <w:rsid w:val="00FF71FF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3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B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B9C"/>
  </w:style>
  <w:style w:type="character" w:customStyle="1" w:styleId="FootnoteTextChar1">
    <w:name w:val="Footnote Text Char1"/>
    <w:basedOn w:val="DefaultParagraphFont"/>
    <w:uiPriority w:val="99"/>
    <w:rsid w:val="00B32B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State.M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Ciolfi, Kasey</cp:lastModifiedBy>
  <cp:revision>9</cp:revision>
  <cp:lastPrinted>2022-04-08T14:57:00Z</cp:lastPrinted>
  <dcterms:created xsi:type="dcterms:W3CDTF">2023-08-11T15:39:00Z</dcterms:created>
  <dcterms:modified xsi:type="dcterms:W3CDTF">2023-08-31T17:12:00Z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  <property fmtid="{D5CDD505-2E9C-101B-9397-08002B2CF9AE}" pid="3" name="ndDocumentId">
    <vt:lpwstr>4863-8361-3302</vt:lpwstr>
  </property>
</Properties>
</file>