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2B4A" w14:textId="44C3C27C" w:rsidR="006759D3" w:rsidRPr="001B1D2B" w:rsidRDefault="006759D3" w:rsidP="00296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B1D2B">
        <w:rPr>
          <w:rFonts w:ascii="Times New Roman" w:hAnsi="Times New Roman" w:cs="Times New Roman"/>
          <w:color w:val="4472C4"/>
        </w:rPr>
        <w:t xml:space="preserve">On the form 8.5 the costs are listed as follows: </w:t>
      </w:r>
    </w:p>
    <w:p w14:paraId="61E16DB4" w14:textId="6755C163" w:rsidR="006759D3" w:rsidRPr="001B1D2B" w:rsidRDefault="006759D3" w:rsidP="006759D3">
      <w:pPr>
        <w:rPr>
          <w:rFonts w:ascii="Times New Roman" w:hAnsi="Times New Roman" w:cs="Times New Roman"/>
        </w:rPr>
      </w:pPr>
      <w:r w:rsidRPr="001B1D2B">
        <w:rPr>
          <w:rFonts w:ascii="Times New Roman" w:hAnsi="Times New Roman" w:cs="Times New Roman"/>
          <w:color w:val="4472C4"/>
        </w:rPr>
        <w:t> </w:t>
      </w:r>
      <w:r w:rsidR="00D64844" w:rsidRPr="001B1D2B">
        <w:rPr>
          <w:rFonts w:ascii="Times New Roman" w:hAnsi="Times New Roman" w:cs="Times New Roman"/>
        </w:rPr>
        <w:t xml:space="preserve">8.5 Detail all Anticipated Capital Expenditures to be incurred </w:t>
      </w:r>
      <w:proofErr w:type="gramStart"/>
      <w:r w:rsidR="00D64844" w:rsidRPr="001B1D2B">
        <w:rPr>
          <w:rFonts w:ascii="Times New Roman" w:hAnsi="Times New Roman" w:cs="Times New Roman"/>
        </w:rPr>
        <w:t>as a result of</w:t>
      </w:r>
      <w:proofErr w:type="gramEnd"/>
      <w:r w:rsidR="00D64844" w:rsidRPr="001B1D2B">
        <w:rPr>
          <w:rFonts w:ascii="Times New Roman" w:hAnsi="Times New Roman" w:cs="Times New Roman"/>
        </w:rPr>
        <w:t xml:space="preserve"> the proposed Transfer of Site.</w:t>
      </w:r>
    </w:p>
    <w:tbl>
      <w:tblPr>
        <w:tblW w:w="0" w:type="auto"/>
        <w:tblInd w:w="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6579"/>
        <w:gridCol w:w="1948"/>
      </w:tblGrid>
      <w:tr w:rsidR="006759D3" w:rsidRPr="001B1D2B" w14:paraId="631703E5" w14:textId="77777777" w:rsidTr="006466B3">
        <w:trPr>
          <w:cantSplit/>
          <w:trHeight w:val="551"/>
          <w:tblHeader/>
        </w:trPr>
        <w:tc>
          <w:tcPr>
            <w:tcW w:w="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B0225C" w14:textId="77777777" w:rsidR="006759D3" w:rsidRPr="001B1D2B" w:rsidRDefault="006759D3">
            <w:pPr>
              <w:rPr>
                <w:rFonts w:ascii="Times New Roman" w:hAnsi="Times New Roman" w:cs="Times New Roman"/>
              </w:rPr>
            </w:pPr>
            <w:r w:rsidRPr="001B1D2B">
              <w:rPr>
                <w:rFonts w:ascii="Times New Roman" w:hAnsi="Times New Roman" w:cs="Times New Roman"/>
              </w:rPr>
              <w:t>Add Del Row</w:t>
            </w:r>
          </w:p>
        </w:tc>
        <w:tc>
          <w:tcPr>
            <w:tcW w:w="65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22F77D" w14:textId="77777777" w:rsidR="006759D3" w:rsidRPr="001B1D2B" w:rsidRDefault="006759D3">
            <w:pPr>
              <w:rPr>
                <w:rFonts w:ascii="Times New Roman" w:hAnsi="Times New Roman" w:cs="Times New Roman"/>
              </w:rPr>
            </w:pPr>
            <w:r w:rsidRPr="001B1D2B">
              <w:rPr>
                <w:rFonts w:ascii="Times New Roman" w:hAnsi="Times New Roman" w:cs="Times New Roman"/>
              </w:rPr>
              <w:t>Anticipated Capital Expenditure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7D6EF9" w14:textId="77777777" w:rsidR="006759D3" w:rsidRPr="001B1D2B" w:rsidRDefault="006759D3">
            <w:pPr>
              <w:rPr>
                <w:rFonts w:ascii="Times New Roman" w:hAnsi="Times New Roman" w:cs="Times New Roman"/>
              </w:rPr>
            </w:pPr>
            <w:r w:rsidRPr="001B1D2B">
              <w:rPr>
                <w:rFonts w:ascii="Times New Roman" w:hAnsi="Times New Roman" w:cs="Times New Roman"/>
              </w:rPr>
              <w:t>Cost</w:t>
            </w:r>
          </w:p>
        </w:tc>
      </w:tr>
      <w:tr w:rsidR="006759D3" w:rsidRPr="001B1D2B" w14:paraId="539567E5" w14:textId="77777777" w:rsidTr="006466B3">
        <w:trPr>
          <w:cantSplit/>
          <w:trHeight w:val="539"/>
        </w:trPr>
        <w:tc>
          <w:tcPr>
            <w:tcW w:w="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FD664D" w14:textId="77777777" w:rsidR="006759D3" w:rsidRPr="001B1D2B" w:rsidRDefault="006759D3">
            <w:pPr>
              <w:rPr>
                <w:rFonts w:ascii="Times New Roman" w:hAnsi="Times New Roman" w:cs="Times New Roman"/>
              </w:rPr>
            </w:pPr>
            <w:r w:rsidRPr="001B1D2B">
              <w:rPr>
                <w:rFonts w:ascii="Times New Roman" w:hAnsi="Times New Roman" w:cs="Times New Roman"/>
              </w:rPr>
              <w:t>[±][:]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4A3FFD" w14:textId="77777777" w:rsidR="006759D3" w:rsidRPr="001B1D2B" w:rsidRDefault="006759D3">
            <w:pPr>
              <w:rPr>
                <w:rFonts w:ascii="Times New Roman" w:hAnsi="Times New Roman" w:cs="Times New Roman"/>
              </w:rPr>
            </w:pPr>
            <w:r w:rsidRPr="001B1D2B">
              <w:rPr>
                <w:rFonts w:ascii="Times New Roman" w:hAnsi="Times New Roman" w:cs="Times New Roman"/>
              </w:rPr>
              <w:t xml:space="preserve">Proposed South Bay Project: </w:t>
            </w:r>
            <w:r w:rsidRPr="001B1D2B">
              <w:rPr>
                <w:rFonts w:ascii="Times New Roman" w:hAnsi="Times New Roman" w:cs="Times New Roman"/>
                <w:highlight w:val="yellow"/>
              </w:rPr>
              <w:t>Cost of obtaining space</w:t>
            </w:r>
            <w:r w:rsidRPr="001B1D2B">
              <w:rPr>
                <w:rFonts w:ascii="Times New Roman" w:hAnsi="Times New Roman" w:cs="Times New Roman"/>
              </w:rPr>
              <w:t xml:space="preserve">, </w:t>
            </w:r>
            <w:r w:rsidRPr="001B1D2B">
              <w:rPr>
                <w:rFonts w:ascii="Times New Roman" w:hAnsi="Times New Roman" w:cs="Times New Roman"/>
                <w:highlight w:val="yellow"/>
              </w:rPr>
              <w:t>Construction Contract</w:t>
            </w:r>
            <w:r w:rsidRPr="001B1D2B">
              <w:rPr>
                <w:rFonts w:ascii="Times New Roman" w:hAnsi="Times New Roman" w:cs="Times New Roman"/>
              </w:rPr>
              <w:t xml:space="preserve">, and </w:t>
            </w:r>
            <w:r w:rsidRPr="001B1D2B">
              <w:rPr>
                <w:rFonts w:ascii="Times New Roman" w:hAnsi="Times New Roman" w:cs="Times New Roman"/>
                <w:highlight w:val="yellow"/>
              </w:rPr>
              <w:t>Architectural</w:t>
            </w:r>
            <w:r w:rsidRPr="001B1D2B">
              <w:rPr>
                <w:rFonts w:ascii="Times New Roman" w:hAnsi="Times New Roman" w:cs="Times New Roman"/>
              </w:rPr>
              <w:t xml:space="preserve"> </w:t>
            </w:r>
            <w:r w:rsidRPr="001B1D2B">
              <w:rPr>
                <w:rFonts w:ascii="Times New Roman" w:hAnsi="Times New Roman" w:cs="Times New Roman"/>
                <w:highlight w:val="yellow"/>
              </w:rPr>
              <w:t>and Engineering Costs</w:t>
            </w:r>
            <w:r w:rsidRPr="001B1D2B">
              <w:rPr>
                <w:rFonts w:ascii="Times New Roman" w:hAnsi="Times New Roman" w:cs="Times New Roman"/>
              </w:rPr>
              <w:t xml:space="preserve"> associated with renovations of space to accommodate services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85803D" w14:textId="77777777" w:rsidR="006759D3" w:rsidRPr="001B1D2B" w:rsidRDefault="006759D3">
            <w:pPr>
              <w:rPr>
                <w:rFonts w:ascii="Times New Roman" w:hAnsi="Times New Roman" w:cs="Times New Roman"/>
              </w:rPr>
            </w:pPr>
            <w:r w:rsidRPr="001B1D2B">
              <w:rPr>
                <w:rFonts w:ascii="Times New Roman" w:hAnsi="Times New Roman" w:cs="Times New Roman"/>
              </w:rPr>
              <w:t>$10,207,025.00</w:t>
            </w:r>
          </w:p>
        </w:tc>
      </w:tr>
      <w:tr w:rsidR="006759D3" w:rsidRPr="001B1D2B" w14:paraId="1FB9FED9" w14:textId="77777777" w:rsidTr="006466B3">
        <w:trPr>
          <w:cantSplit/>
          <w:trHeight w:val="405"/>
        </w:trPr>
        <w:tc>
          <w:tcPr>
            <w:tcW w:w="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BF9DD3" w14:textId="77777777" w:rsidR="006759D3" w:rsidRPr="001B1D2B" w:rsidRDefault="006759D3">
            <w:pPr>
              <w:rPr>
                <w:rFonts w:ascii="Times New Roman" w:hAnsi="Times New Roman" w:cs="Times New Roman"/>
              </w:rPr>
            </w:pPr>
            <w:r w:rsidRPr="001B1D2B">
              <w:rPr>
                <w:rFonts w:ascii="Times New Roman" w:hAnsi="Times New Roman" w:cs="Times New Roman"/>
              </w:rPr>
              <w:t>[±][:]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167521" w14:textId="77777777" w:rsidR="006759D3" w:rsidRPr="001B1D2B" w:rsidRDefault="006759D3">
            <w:pPr>
              <w:rPr>
                <w:rFonts w:ascii="Times New Roman" w:hAnsi="Times New Roman" w:cs="Times New Roman"/>
              </w:rPr>
            </w:pPr>
            <w:r w:rsidRPr="001B1D2B">
              <w:rPr>
                <w:rFonts w:ascii="Times New Roman" w:hAnsi="Times New Roman" w:cs="Times New Roman"/>
              </w:rPr>
              <w:t>Proposed South Bay Project: Pre- and Post-Filing Planning and Development Costs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9845C9" w14:textId="77777777" w:rsidR="006759D3" w:rsidRPr="001B1D2B" w:rsidRDefault="006759D3">
            <w:pPr>
              <w:rPr>
                <w:rFonts w:ascii="Times New Roman" w:hAnsi="Times New Roman" w:cs="Times New Roman"/>
              </w:rPr>
            </w:pPr>
            <w:r w:rsidRPr="001B1D2B">
              <w:rPr>
                <w:rFonts w:ascii="Times New Roman" w:hAnsi="Times New Roman" w:cs="Times New Roman"/>
              </w:rPr>
              <w:t>$12,115.00</w:t>
            </w:r>
          </w:p>
        </w:tc>
      </w:tr>
      <w:tr w:rsidR="006759D3" w:rsidRPr="001B1D2B" w14:paraId="5C523423" w14:textId="77777777" w:rsidTr="006466B3">
        <w:trPr>
          <w:cantSplit/>
          <w:trHeight w:val="539"/>
        </w:trPr>
        <w:tc>
          <w:tcPr>
            <w:tcW w:w="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72819B" w14:textId="77777777" w:rsidR="006759D3" w:rsidRPr="001B1D2B" w:rsidRDefault="006759D3">
            <w:pPr>
              <w:rPr>
                <w:rFonts w:ascii="Times New Roman" w:hAnsi="Times New Roman" w:cs="Times New Roman"/>
              </w:rPr>
            </w:pPr>
            <w:r w:rsidRPr="001B1D2B">
              <w:rPr>
                <w:rFonts w:ascii="Times New Roman" w:hAnsi="Times New Roman" w:cs="Times New Roman"/>
              </w:rPr>
              <w:t>[±][:]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E2E8AE" w14:textId="77777777" w:rsidR="006759D3" w:rsidRPr="001B1D2B" w:rsidRDefault="006759D3">
            <w:pPr>
              <w:rPr>
                <w:rFonts w:ascii="Times New Roman" w:hAnsi="Times New Roman" w:cs="Times New Roman"/>
              </w:rPr>
            </w:pPr>
            <w:r w:rsidRPr="001B1D2B">
              <w:rPr>
                <w:rFonts w:ascii="Times New Roman" w:hAnsi="Times New Roman" w:cs="Times New Roman"/>
              </w:rPr>
              <w:t xml:space="preserve">Proposed Crosstown Project: </w:t>
            </w:r>
            <w:r w:rsidRPr="001B1D2B">
              <w:rPr>
                <w:rFonts w:ascii="Times New Roman" w:hAnsi="Times New Roman" w:cs="Times New Roman"/>
                <w:highlight w:val="yellow"/>
              </w:rPr>
              <w:t>Construction Contract</w:t>
            </w:r>
            <w:r w:rsidRPr="001B1D2B">
              <w:rPr>
                <w:rFonts w:ascii="Times New Roman" w:hAnsi="Times New Roman" w:cs="Times New Roman"/>
              </w:rPr>
              <w:t xml:space="preserve"> and </w:t>
            </w:r>
            <w:r w:rsidRPr="001B1D2B">
              <w:rPr>
                <w:rFonts w:ascii="Times New Roman" w:hAnsi="Times New Roman" w:cs="Times New Roman"/>
                <w:highlight w:val="yellow"/>
              </w:rPr>
              <w:t>Architectural and Engineering Costs</w:t>
            </w:r>
            <w:r w:rsidRPr="001B1D2B">
              <w:rPr>
                <w:rFonts w:ascii="Times New Roman" w:hAnsi="Times New Roman" w:cs="Times New Roman"/>
              </w:rPr>
              <w:t xml:space="preserve"> associated with renovations of space to accommodate services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053F17" w14:textId="77777777" w:rsidR="006759D3" w:rsidRPr="001B1D2B" w:rsidRDefault="006759D3">
            <w:pPr>
              <w:rPr>
                <w:rFonts w:ascii="Times New Roman" w:hAnsi="Times New Roman" w:cs="Times New Roman"/>
              </w:rPr>
            </w:pPr>
            <w:r w:rsidRPr="001B1D2B">
              <w:rPr>
                <w:rFonts w:ascii="Times New Roman" w:hAnsi="Times New Roman" w:cs="Times New Roman"/>
              </w:rPr>
              <w:t>$10,606,697.00</w:t>
            </w:r>
          </w:p>
        </w:tc>
      </w:tr>
      <w:tr w:rsidR="006759D3" w:rsidRPr="001B1D2B" w14:paraId="75217ADE" w14:textId="77777777" w:rsidTr="00B8668B">
        <w:trPr>
          <w:cantSplit/>
          <w:trHeight w:val="405"/>
        </w:trPr>
        <w:tc>
          <w:tcPr>
            <w:tcW w:w="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A71A4D" w14:textId="77777777" w:rsidR="006759D3" w:rsidRPr="001B1D2B" w:rsidRDefault="006759D3">
            <w:pPr>
              <w:rPr>
                <w:rFonts w:ascii="Times New Roman" w:hAnsi="Times New Roman" w:cs="Times New Roman"/>
              </w:rPr>
            </w:pPr>
            <w:r w:rsidRPr="001B1D2B">
              <w:rPr>
                <w:rFonts w:ascii="Times New Roman" w:hAnsi="Times New Roman" w:cs="Times New Roman"/>
              </w:rPr>
              <w:t>[±][:]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A8D1EB" w14:textId="77777777" w:rsidR="006759D3" w:rsidRPr="001B1D2B" w:rsidRDefault="006759D3">
            <w:pPr>
              <w:rPr>
                <w:rFonts w:ascii="Times New Roman" w:hAnsi="Times New Roman" w:cs="Times New Roman"/>
              </w:rPr>
            </w:pPr>
            <w:r w:rsidRPr="001B1D2B">
              <w:rPr>
                <w:rFonts w:ascii="Times New Roman" w:hAnsi="Times New Roman" w:cs="Times New Roman"/>
              </w:rPr>
              <w:t>Proposed Crosstown Project: Pre- and Post-Filing Planning and Development Costs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89E4F5" w14:textId="77777777" w:rsidR="006759D3" w:rsidRPr="001B1D2B" w:rsidRDefault="006759D3">
            <w:pPr>
              <w:rPr>
                <w:rFonts w:ascii="Times New Roman" w:hAnsi="Times New Roman" w:cs="Times New Roman"/>
              </w:rPr>
            </w:pPr>
            <w:r w:rsidRPr="001B1D2B">
              <w:rPr>
                <w:rFonts w:ascii="Times New Roman" w:hAnsi="Times New Roman" w:cs="Times New Roman"/>
              </w:rPr>
              <w:t>$12,589.00</w:t>
            </w:r>
          </w:p>
        </w:tc>
      </w:tr>
      <w:tr w:rsidR="006759D3" w:rsidRPr="001B1D2B" w14:paraId="7E8D28F4" w14:textId="77777777" w:rsidTr="00B8668B">
        <w:trPr>
          <w:cantSplit/>
          <w:trHeight w:val="345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C7DF"/>
            <w:hideMark/>
          </w:tcPr>
          <w:p w14:paraId="546E38A3" w14:textId="77777777" w:rsidR="006759D3" w:rsidRPr="001B1D2B" w:rsidRDefault="006759D3">
            <w:pPr>
              <w:rPr>
                <w:rFonts w:ascii="Times New Roman" w:hAnsi="Times New Roman" w:cs="Times New Roman"/>
              </w:rPr>
            </w:pPr>
            <w:r w:rsidRPr="001B1D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7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BDC7DF"/>
            <w:hideMark/>
          </w:tcPr>
          <w:p w14:paraId="237F9983" w14:textId="77777777" w:rsidR="006759D3" w:rsidRPr="001B1D2B" w:rsidRDefault="006759D3">
            <w:pPr>
              <w:rPr>
                <w:rFonts w:ascii="Times New Roman" w:hAnsi="Times New Roman" w:cs="Times New Roman"/>
              </w:rPr>
            </w:pPr>
            <w:r w:rsidRPr="001B1D2B">
              <w:rPr>
                <w:rFonts w:ascii="Times New Roman" w:hAnsi="Times New Roman" w:cs="Times New Roman"/>
                <w:color w:val="000000"/>
              </w:rPr>
              <w:t>Total Cost</w:t>
            </w:r>
          </w:p>
        </w:tc>
        <w:tc>
          <w:tcPr>
            <w:tcW w:w="19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BDC7DF"/>
            <w:hideMark/>
          </w:tcPr>
          <w:p w14:paraId="7130F753" w14:textId="77777777" w:rsidR="006759D3" w:rsidRPr="001B1D2B" w:rsidRDefault="006759D3">
            <w:pPr>
              <w:rPr>
                <w:rFonts w:ascii="Times New Roman" w:hAnsi="Times New Roman" w:cs="Times New Roman"/>
              </w:rPr>
            </w:pPr>
            <w:r w:rsidRPr="001B1D2B">
              <w:rPr>
                <w:rFonts w:ascii="Times New Roman" w:hAnsi="Times New Roman" w:cs="Times New Roman"/>
                <w:color w:val="000000"/>
              </w:rPr>
              <w:t>$20,838,426.00</w:t>
            </w:r>
          </w:p>
        </w:tc>
      </w:tr>
    </w:tbl>
    <w:p w14:paraId="5ED6D2D1" w14:textId="77777777" w:rsidR="006759D3" w:rsidRPr="001B1D2B" w:rsidRDefault="006759D3" w:rsidP="006759D3">
      <w:pPr>
        <w:rPr>
          <w:rFonts w:ascii="Times New Roman" w:hAnsi="Times New Roman" w:cs="Times New Roman"/>
          <w:color w:val="4472C4"/>
        </w:rPr>
      </w:pPr>
    </w:p>
    <w:p w14:paraId="086917F3" w14:textId="373C16B0" w:rsidR="006759D3" w:rsidRPr="001B1D2B" w:rsidRDefault="006759D3" w:rsidP="006759D3">
      <w:pPr>
        <w:rPr>
          <w:rFonts w:ascii="Times New Roman" w:hAnsi="Times New Roman" w:cs="Times New Roman"/>
        </w:rPr>
      </w:pPr>
      <w:r w:rsidRPr="001B1D2B">
        <w:rPr>
          <w:rFonts w:ascii="Times New Roman" w:hAnsi="Times New Roman" w:cs="Times New Roman"/>
          <w:color w:val="4472C4"/>
        </w:rPr>
        <w:t>If the Applicant could separate out the three categories listed for the South Bay project</w:t>
      </w:r>
      <w:r w:rsidR="00F85103">
        <w:rPr>
          <w:rFonts w:ascii="Times New Roman" w:hAnsi="Times New Roman" w:cs="Times New Roman"/>
          <w:color w:val="4472C4"/>
        </w:rPr>
        <w:t xml:space="preserve"> [Cost of obtaining space, Construction contract, Archite</w:t>
      </w:r>
      <w:r w:rsidR="00B079A6">
        <w:rPr>
          <w:rFonts w:ascii="Times New Roman" w:hAnsi="Times New Roman" w:cs="Times New Roman"/>
          <w:color w:val="4472C4"/>
        </w:rPr>
        <w:t>ctural and Engineering Costs]</w:t>
      </w:r>
      <w:r w:rsidRPr="001B1D2B">
        <w:rPr>
          <w:rFonts w:ascii="Times New Roman" w:hAnsi="Times New Roman" w:cs="Times New Roman"/>
          <w:color w:val="4472C4"/>
        </w:rPr>
        <w:t>, and the two categories listed for the Crosstown project</w:t>
      </w:r>
      <w:r w:rsidR="00B079A6">
        <w:rPr>
          <w:rFonts w:ascii="Times New Roman" w:hAnsi="Times New Roman" w:cs="Times New Roman"/>
          <w:color w:val="4472C4"/>
        </w:rPr>
        <w:t xml:space="preserve"> [Construction Contract, Architectural and Engineering Costs]</w:t>
      </w:r>
      <w:r w:rsidRPr="001B1D2B">
        <w:rPr>
          <w:rFonts w:ascii="Times New Roman" w:hAnsi="Times New Roman" w:cs="Times New Roman"/>
          <w:color w:val="4472C4"/>
        </w:rPr>
        <w:t xml:space="preserve"> that would provide some additional context. (As you know, the costs of these transfers are higher than other such previously approved projects.)</w:t>
      </w:r>
    </w:p>
    <w:p w14:paraId="66C5202D" w14:textId="4DFC5AD8" w:rsidR="00022D2A" w:rsidRPr="001B1D2B" w:rsidRDefault="00022D2A">
      <w:pPr>
        <w:rPr>
          <w:rFonts w:ascii="Times New Roman" w:hAnsi="Times New Roman" w:cs="Times New Roman"/>
        </w:rPr>
      </w:pPr>
    </w:p>
    <w:p w14:paraId="086F54B5" w14:textId="2757200F" w:rsidR="002968E5" w:rsidRPr="001B1D2B" w:rsidRDefault="002968E5">
      <w:pPr>
        <w:rPr>
          <w:rFonts w:ascii="Times New Roman" w:hAnsi="Times New Roman" w:cs="Times New Roman"/>
        </w:rPr>
      </w:pPr>
      <w:r w:rsidRPr="001B1D2B">
        <w:rPr>
          <w:rFonts w:ascii="Times New Roman" w:hAnsi="Times New Roman" w:cs="Times New Roman"/>
        </w:rPr>
        <w:t>In response to the Department of Public Health’s question, the Applicant</w:t>
      </w:r>
      <w:r w:rsidR="00BE7E1F">
        <w:rPr>
          <w:rFonts w:ascii="Times New Roman" w:hAnsi="Times New Roman" w:cs="Times New Roman"/>
        </w:rPr>
        <w:t xml:space="preserve"> </w:t>
      </w:r>
      <w:r w:rsidRPr="001B1D2B">
        <w:rPr>
          <w:rFonts w:ascii="Times New Roman" w:hAnsi="Times New Roman" w:cs="Times New Roman"/>
        </w:rPr>
        <w:t xml:space="preserve">offers </w:t>
      </w:r>
      <w:r w:rsidR="008C5C30">
        <w:rPr>
          <w:rFonts w:ascii="Times New Roman" w:hAnsi="Times New Roman" w:cs="Times New Roman"/>
        </w:rPr>
        <w:t>cost information</w:t>
      </w:r>
      <w:r w:rsidRPr="001B1D2B">
        <w:rPr>
          <w:rFonts w:ascii="Times New Roman" w:hAnsi="Times New Roman" w:cs="Times New Roman"/>
        </w:rPr>
        <w:t xml:space="preserve"> </w:t>
      </w:r>
      <w:r w:rsidR="00BE7E1F">
        <w:rPr>
          <w:rFonts w:ascii="Times New Roman" w:hAnsi="Times New Roman" w:cs="Times New Roman"/>
        </w:rPr>
        <w:t>in Tables 1 and 2</w:t>
      </w:r>
      <w:r w:rsidRPr="001B1D2B">
        <w:rPr>
          <w:rFonts w:ascii="Times New Roman" w:hAnsi="Times New Roman" w:cs="Times New Roman"/>
        </w:rPr>
        <w:t>. The Applicant also notes that given current</w:t>
      </w:r>
      <w:r w:rsidR="00BE7E1F">
        <w:rPr>
          <w:rFonts w:ascii="Times New Roman" w:hAnsi="Times New Roman" w:cs="Times New Roman"/>
        </w:rPr>
        <w:t xml:space="preserve"> market constraints and </w:t>
      </w:r>
      <w:r w:rsidR="0040044E">
        <w:rPr>
          <w:rFonts w:ascii="Times New Roman" w:hAnsi="Times New Roman" w:cs="Times New Roman"/>
        </w:rPr>
        <w:t>the inflated</w:t>
      </w:r>
      <w:r w:rsidR="00BE7E1F">
        <w:rPr>
          <w:rFonts w:ascii="Times New Roman" w:hAnsi="Times New Roman" w:cs="Times New Roman"/>
        </w:rPr>
        <w:t xml:space="preserve"> cost</w:t>
      </w:r>
      <w:r w:rsidR="0040044E">
        <w:rPr>
          <w:rFonts w:ascii="Times New Roman" w:hAnsi="Times New Roman" w:cs="Times New Roman"/>
        </w:rPr>
        <w:t>s</w:t>
      </w:r>
      <w:r w:rsidR="00BE7E1F">
        <w:rPr>
          <w:rFonts w:ascii="Times New Roman" w:hAnsi="Times New Roman" w:cs="Times New Roman"/>
        </w:rPr>
        <w:t xml:space="preserve"> of construction materials, as well as </w:t>
      </w:r>
      <w:r w:rsidRPr="001B1D2B">
        <w:rPr>
          <w:rFonts w:ascii="Times New Roman" w:hAnsi="Times New Roman" w:cs="Times New Roman"/>
        </w:rPr>
        <w:t xml:space="preserve">architectural and </w:t>
      </w:r>
      <w:r w:rsidR="0040044E">
        <w:rPr>
          <w:rFonts w:ascii="Times New Roman" w:hAnsi="Times New Roman" w:cs="Times New Roman"/>
        </w:rPr>
        <w:t>engineering services</w:t>
      </w:r>
      <w:r w:rsidR="00BE7E1F">
        <w:rPr>
          <w:rFonts w:ascii="Times New Roman" w:hAnsi="Times New Roman" w:cs="Times New Roman"/>
        </w:rPr>
        <w:t xml:space="preserve">, </w:t>
      </w:r>
      <w:r w:rsidR="0040044E">
        <w:rPr>
          <w:rFonts w:ascii="Times New Roman" w:hAnsi="Times New Roman" w:cs="Times New Roman"/>
        </w:rPr>
        <w:t>the cost of building is</w:t>
      </w:r>
      <w:r w:rsidR="00BE7E1F">
        <w:rPr>
          <w:rFonts w:ascii="Times New Roman" w:hAnsi="Times New Roman" w:cs="Times New Roman"/>
        </w:rPr>
        <w:t xml:space="preserve"> higher than normal, which explains the </w:t>
      </w:r>
      <w:r w:rsidR="00F3167A" w:rsidRPr="001B1D2B">
        <w:rPr>
          <w:rFonts w:ascii="Times New Roman" w:hAnsi="Times New Roman" w:cs="Times New Roman"/>
        </w:rPr>
        <w:t xml:space="preserve">cost difference with previously approved projects. </w:t>
      </w:r>
    </w:p>
    <w:p w14:paraId="5CC83590" w14:textId="77777777" w:rsidR="002968E5" w:rsidRPr="001B1D2B" w:rsidRDefault="002968E5">
      <w:pPr>
        <w:rPr>
          <w:rFonts w:ascii="Times New Roman" w:hAnsi="Times New Roman" w:cs="Times New Roman"/>
        </w:rPr>
      </w:pPr>
    </w:p>
    <w:p w14:paraId="6535DED8" w14:textId="32114D1E" w:rsidR="002968E5" w:rsidRPr="001B1D2B" w:rsidRDefault="002968E5">
      <w:pPr>
        <w:rPr>
          <w:rFonts w:ascii="Times New Roman" w:hAnsi="Times New Roman" w:cs="Times New Roman"/>
        </w:rPr>
      </w:pPr>
      <w:r w:rsidRPr="001B1D2B">
        <w:rPr>
          <w:rFonts w:ascii="Times New Roman" w:hAnsi="Times New Roman" w:cs="Times New Roman"/>
        </w:rPr>
        <w:t>Below is the cost breakdown for each of the Proposed Projects:</w:t>
      </w:r>
    </w:p>
    <w:p w14:paraId="71CBF8FA" w14:textId="013CDE86" w:rsidR="001B1D2B" w:rsidRDefault="009939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1: South Bay Project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135"/>
        <w:gridCol w:w="5310"/>
      </w:tblGrid>
      <w:tr w:rsidR="001B1D2B" w14:paraId="738D76A4" w14:textId="77777777" w:rsidTr="006221A0">
        <w:trPr>
          <w:cantSplit/>
          <w:trHeight w:val="98"/>
          <w:tblHeader/>
        </w:trPr>
        <w:tc>
          <w:tcPr>
            <w:tcW w:w="4135" w:type="dxa"/>
            <w:shd w:val="clear" w:color="auto" w:fill="002060"/>
          </w:tcPr>
          <w:p w14:paraId="2985F61A" w14:textId="322CEE7B" w:rsidR="001B1D2B" w:rsidRPr="001B1D2B" w:rsidRDefault="001B1D2B" w:rsidP="001B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2B">
              <w:rPr>
                <w:rFonts w:ascii="Times New Roman" w:hAnsi="Times New Roman" w:cs="Times New Roman"/>
                <w:sz w:val="24"/>
                <w:szCs w:val="24"/>
              </w:rPr>
              <w:t>Cost Breakdown</w:t>
            </w:r>
          </w:p>
        </w:tc>
        <w:tc>
          <w:tcPr>
            <w:tcW w:w="5310" w:type="dxa"/>
            <w:shd w:val="clear" w:color="auto" w:fill="002060"/>
          </w:tcPr>
          <w:p w14:paraId="133F041D" w14:textId="059F8DE3" w:rsidR="001B1D2B" w:rsidRPr="001B1D2B" w:rsidRDefault="00DE60BE" w:rsidP="001B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</w:tr>
      <w:tr w:rsidR="001B1D2B" w14:paraId="60F846E9" w14:textId="77777777" w:rsidTr="006221A0">
        <w:trPr>
          <w:cantSplit/>
        </w:trPr>
        <w:tc>
          <w:tcPr>
            <w:tcW w:w="4135" w:type="dxa"/>
          </w:tcPr>
          <w:p w14:paraId="404B91F9" w14:textId="188C5055" w:rsidR="001B1D2B" w:rsidRPr="001B1D2B" w:rsidRDefault="001B1D2B" w:rsidP="00DE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2B">
              <w:rPr>
                <w:rFonts w:ascii="Times New Roman" w:hAnsi="Times New Roman" w:cs="Times New Roman"/>
                <w:sz w:val="24"/>
                <w:szCs w:val="24"/>
              </w:rPr>
              <w:t>Cost of Obtaining Space</w:t>
            </w:r>
          </w:p>
        </w:tc>
        <w:tc>
          <w:tcPr>
            <w:tcW w:w="5310" w:type="dxa"/>
          </w:tcPr>
          <w:p w14:paraId="2E2BCA2F" w14:textId="44062268" w:rsidR="001B1D2B" w:rsidRPr="001B1D2B" w:rsidRDefault="00DE60BE" w:rsidP="00DE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$5,499,224</w:t>
            </w:r>
          </w:p>
        </w:tc>
      </w:tr>
      <w:tr w:rsidR="001B1D2B" w14:paraId="6DF2A49F" w14:textId="77777777" w:rsidTr="006221A0">
        <w:trPr>
          <w:cantSplit/>
        </w:trPr>
        <w:tc>
          <w:tcPr>
            <w:tcW w:w="4135" w:type="dxa"/>
          </w:tcPr>
          <w:p w14:paraId="66AC3201" w14:textId="4755732E" w:rsidR="001B1D2B" w:rsidRPr="001B1D2B" w:rsidRDefault="001B1D2B" w:rsidP="00DE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2B">
              <w:rPr>
                <w:rFonts w:ascii="Times New Roman" w:hAnsi="Times New Roman" w:cs="Times New Roman"/>
                <w:sz w:val="24"/>
                <w:szCs w:val="24"/>
              </w:rPr>
              <w:t>Construction Contract</w:t>
            </w:r>
          </w:p>
        </w:tc>
        <w:tc>
          <w:tcPr>
            <w:tcW w:w="5310" w:type="dxa"/>
          </w:tcPr>
          <w:p w14:paraId="77074BC4" w14:textId="4EFCE5BB" w:rsidR="001B1D2B" w:rsidRPr="001B1D2B" w:rsidRDefault="00DE60BE" w:rsidP="00DE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BE">
              <w:rPr>
                <w:rFonts w:ascii="Times New Roman" w:hAnsi="Times New Roman" w:cs="Times New Roman"/>
                <w:sz w:val="24"/>
                <w:szCs w:val="24"/>
              </w:rPr>
              <w:t>$4,319,084</w:t>
            </w:r>
          </w:p>
        </w:tc>
      </w:tr>
      <w:tr w:rsidR="001B1D2B" w14:paraId="04D5569F" w14:textId="77777777" w:rsidTr="006221A0">
        <w:trPr>
          <w:cantSplit/>
          <w:trHeight w:val="70"/>
        </w:trPr>
        <w:tc>
          <w:tcPr>
            <w:tcW w:w="4135" w:type="dxa"/>
          </w:tcPr>
          <w:p w14:paraId="34A5DE91" w14:textId="307FFE51" w:rsidR="001B1D2B" w:rsidRPr="001B1D2B" w:rsidRDefault="001B1D2B" w:rsidP="00DE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2B">
              <w:rPr>
                <w:rFonts w:ascii="Times New Roman" w:hAnsi="Times New Roman" w:cs="Times New Roman"/>
                <w:sz w:val="24"/>
                <w:szCs w:val="24"/>
              </w:rPr>
              <w:t xml:space="preserve">Architectural </w:t>
            </w:r>
            <w:r w:rsidR="00BE7E1F">
              <w:rPr>
                <w:rFonts w:ascii="Times New Roman" w:hAnsi="Times New Roman" w:cs="Times New Roman"/>
                <w:sz w:val="24"/>
                <w:szCs w:val="24"/>
              </w:rPr>
              <w:t xml:space="preserve">and Engineering </w:t>
            </w:r>
            <w:r w:rsidRPr="001B1D2B">
              <w:rPr>
                <w:rFonts w:ascii="Times New Roman" w:hAnsi="Times New Roman" w:cs="Times New Roman"/>
                <w:sz w:val="24"/>
                <w:szCs w:val="24"/>
              </w:rPr>
              <w:t>Costs</w:t>
            </w:r>
          </w:p>
        </w:tc>
        <w:tc>
          <w:tcPr>
            <w:tcW w:w="5310" w:type="dxa"/>
          </w:tcPr>
          <w:p w14:paraId="5A583425" w14:textId="242A7826" w:rsidR="001B1D2B" w:rsidRPr="001B1D2B" w:rsidRDefault="00DE60BE" w:rsidP="00DE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$388,717</w:t>
            </w:r>
          </w:p>
        </w:tc>
      </w:tr>
      <w:tr w:rsidR="00EE5014" w14:paraId="79549DC3" w14:textId="77777777" w:rsidTr="006221A0">
        <w:trPr>
          <w:cantSplit/>
          <w:trHeight w:val="70"/>
        </w:trPr>
        <w:tc>
          <w:tcPr>
            <w:tcW w:w="4135" w:type="dxa"/>
          </w:tcPr>
          <w:p w14:paraId="14C1A9BF" w14:textId="147F3F88" w:rsidR="00EE5014" w:rsidRPr="001B1D2B" w:rsidRDefault="00EE5014" w:rsidP="00EE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5310" w:type="dxa"/>
          </w:tcPr>
          <w:p w14:paraId="6499BF81" w14:textId="5E4DC078" w:rsidR="00EE5014" w:rsidRPr="00EE5014" w:rsidRDefault="00EE5014" w:rsidP="00DE60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$10,207,025</w:t>
            </w:r>
          </w:p>
        </w:tc>
      </w:tr>
    </w:tbl>
    <w:p w14:paraId="71506AAA" w14:textId="78DBE977" w:rsidR="001B1D2B" w:rsidRDefault="001B1D2B">
      <w:pPr>
        <w:rPr>
          <w:rFonts w:ascii="Times New Roman" w:hAnsi="Times New Roman" w:cs="Times New Roman"/>
        </w:rPr>
      </w:pPr>
    </w:p>
    <w:p w14:paraId="27986E39" w14:textId="0C0A995B" w:rsidR="00DE60BE" w:rsidRDefault="00622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2: Crosstown Project 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135"/>
        <w:gridCol w:w="5310"/>
      </w:tblGrid>
      <w:tr w:rsidR="00BE7E1F" w:rsidRPr="001B1D2B" w14:paraId="5FA4E7A9" w14:textId="77777777" w:rsidTr="006221A0">
        <w:trPr>
          <w:cantSplit/>
          <w:trHeight w:val="98"/>
          <w:tblHeader/>
        </w:trPr>
        <w:tc>
          <w:tcPr>
            <w:tcW w:w="4135" w:type="dxa"/>
            <w:shd w:val="clear" w:color="auto" w:fill="002060"/>
          </w:tcPr>
          <w:p w14:paraId="3C5CB960" w14:textId="77777777" w:rsidR="00BE7E1F" w:rsidRPr="001B1D2B" w:rsidRDefault="00BE7E1F" w:rsidP="00A3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2B">
              <w:rPr>
                <w:rFonts w:ascii="Times New Roman" w:hAnsi="Times New Roman" w:cs="Times New Roman"/>
                <w:sz w:val="24"/>
                <w:szCs w:val="24"/>
              </w:rPr>
              <w:t>Cost Breakdown</w:t>
            </w:r>
          </w:p>
        </w:tc>
        <w:tc>
          <w:tcPr>
            <w:tcW w:w="5310" w:type="dxa"/>
            <w:shd w:val="clear" w:color="auto" w:fill="002060"/>
          </w:tcPr>
          <w:p w14:paraId="4C4073BD" w14:textId="77777777" w:rsidR="00BE7E1F" w:rsidRPr="001B1D2B" w:rsidRDefault="00BE7E1F" w:rsidP="00A3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</w:tr>
      <w:tr w:rsidR="00BE7E1F" w:rsidRPr="001B1D2B" w14:paraId="13783758" w14:textId="77777777" w:rsidTr="006221A0">
        <w:trPr>
          <w:cantSplit/>
          <w:tblHeader/>
        </w:trPr>
        <w:tc>
          <w:tcPr>
            <w:tcW w:w="4135" w:type="dxa"/>
          </w:tcPr>
          <w:p w14:paraId="2CB2ADE6" w14:textId="77777777" w:rsidR="00BE7E1F" w:rsidRPr="001B1D2B" w:rsidRDefault="00BE7E1F" w:rsidP="00A3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2B">
              <w:rPr>
                <w:rFonts w:ascii="Times New Roman" w:hAnsi="Times New Roman" w:cs="Times New Roman"/>
                <w:sz w:val="24"/>
                <w:szCs w:val="24"/>
              </w:rPr>
              <w:t>Construction Contract</w:t>
            </w:r>
          </w:p>
        </w:tc>
        <w:tc>
          <w:tcPr>
            <w:tcW w:w="5310" w:type="dxa"/>
          </w:tcPr>
          <w:p w14:paraId="5DC61749" w14:textId="53FC9FC8" w:rsidR="00BE7E1F" w:rsidRPr="001B1D2B" w:rsidRDefault="00BE7E1F" w:rsidP="00A3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BE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0044E">
              <w:rPr>
                <w:rFonts w:ascii="Times New Roman" w:hAnsi="Times New Roman" w:cs="Times New Roman"/>
                <w:sz w:val="24"/>
                <w:szCs w:val="24"/>
              </w:rPr>
              <w:t>9,731,740</w:t>
            </w:r>
          </w:p>
        </w:tc>
      </w:tr>
      <w:tr w:rsidR="00BE7E1F" w:rsidRPr="001B1D2B" w14:paraId="47150710" w14:textId="77777777" w:rsidTr="006221A0">
        <w:trPr>
          <w:cantSplit/>
          <w:trHeight w:val="70"/>
          <w:tblHeader/>
        </w:trPr>
        <w:tc>
          <w:tcPr>
            <w:tcW w:w="4135" w:type="dxa"/>
          </w:tcPr>
          <w:p w14:paraId="05EFED0F" w14:textId="7CCE3086" w:rsidR="00BE7E1F" w:rsidRPr="001B1D2B" w:rsidRDefault="00BE7E1F" w:rsidP="00A3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2B">
              <w:rPr>
                <w:rFonts w:ascii="Times New Roman" w:hAnsi="Times New Roman" w:cs="Times New Roman"/>
                <w:sz w:val="24"/>
                <w:szCs w:val="24"/>
              </w:rPr>
              <w:t xml:space="preserve">Architectural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Engineering </w:t>
            </w:r>
            <w:r w:rsidRPr="001B1D2B">
              <w:rPr>
                <w:rFonts w:ascii="Times New Roman" w:hAnsi="Times New Roman" w:cs="Times New Roman"/>
                <w:sz w:val="24"/>
                <w:szCs w:val="24"/>
              </w:rPr>
              <w:t>Costs</w:t>
            </w:r>
          </w:p>
        </w:tc>
        <w:tc>
          <w:tcPr>
            <w:tcW w:w="5310" w:type="dxa"/>
          </w:tcPr>
          <w:p w14:paraId="606613DE" w14:textId="2EAA3E8F" w:rsidR="00BE7E1F" w:rsidRPr="001B1D2B" w:rsidRDefault="00BE7E1F" w:rsidP="00A3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00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874,957</w:t>
            </w:r>
          </w:p>
        </w:tc>
      </w:tr>
      <w:tr w:rsidR="00EE5014" w:rsidRPr="001B1D2B" w14:paraId="5528C973" w14:textId="77777777" w:rsidTr="006221A0">
        <w:trPr>
          <w:cantSplit/>
          <w:trHeight w:val="70"/>
          <w:tblHeader/>
        </w:trPr>
        <w:tc>
          <w:tcPr>
            <w:tcW w:w="4135" w:type="dxa"/>
          </w:tcPr>
          <w:p w14:paraId="583F8C3B" w14:textId="1DF898C4" w:rsidR="00EE5014" w:rsidRPr="00EE5014" w:rsidRDefault="00EE5014" w:rsidP="00EE501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310" w:type="dxa"/>
          </w:tcPr>
          <w:p w14:paraId="18F39F09" w14:textId="73006FEC" w:rsidR="00EE5014" w:rsidRPr="00EE5014" w:rsidRDefault="00EE5014" w:rsidP="00A34B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$10,606,697</w:t>
            </w:r>
          </w:p>
        </w:tc>
      </w:tr>
    </w:tbl>
    <w:p w14:paraId="4BEC34D9" w14:textId="77777777" w:rsidR="00DE60BE" w:rsidRPr="001B1D2B" w:rsidRDefault="00DE60BE">
      <w:pPr>
        <w:rPr>
          <w:rFonts w:ascii="Times New Roman" w:hAnsi="Times New Roman" w:cs="Times New Roman"/>
        </w:rPr>
      </w:pPr>
    </w:p>
    <w:sectPr w:rsidR="00DE60BE" w:rsidRPr="001B1D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8EDD" w14:textId="77777777" w:rsidR="00631161" w:rsidRDefault="00631161" w:rsidP="00EE5014">
      <w:r>
        <w:separator/>
      </w:r>
    </w:p>
  </w:endnote>
  <w:endnote w:type="continuationSeparator" w:id="0">
    <w:p w14:paraId="4F9D7ABE" w14:textId="77777777" w:rsidR="00631161" w:rsidRDefault="00631161" w:rsidP="00EE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CB02" w14:textId="77777777" w:rsidR="00631161" w:rsidRDefault="00631161" w:rsidP="00EE5014">
      <w:r>
        <w:separator/>
      </w:r>
    </w:p>
  </w:footnote>
  <w:footnote w:type="continuationSeparator" w:id="0">
    <w:p w14:paraId="582F494D" w14:textId="77777777" w:rsidR="00631161" w:rsidRDefault="00631161" w:rsidP="00EE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F517" w14:textId="77777777" w:rsidR="007B6725" w:rsidRDefault="007B6725">
    <w:pPr>
      <w:pStyle w:val="Header"/>
      <w:rPr>
        <w:rFonts w:ascii="Times New Roman" w:hAnsi="Times New Roman" w:cs="Times New Roman"/>
      </w:rPr>
    </w:pPr>
    <w:r w:rsidRPr="007B6725">
      <w:rPr>
        <w:rFonts w:ascii="Times New Roman" w:hAnsi="Times New Roman" w:cs="Times New Roman"/>
      </w:rPr>
      <w:t>BMC Health System, Inc.</w:t>
    </w:r>
    <w:r>
      <w:rPr>
        <w:rFonts w:ascii="Times New Roman" w:hAnsi="Times New Roman" w:cs="Times New Roman"/>
      </w:rPr>
      <w:t xml:space="preserve"> – </w:t>
    </w:r>
    <w:r w:rsidRPr="007B6725">
      <w:rPr>
        <w:rFonts w:ascii="Times New Roman" w:hAnsi="Times New Roman" w:cs="Times New Roman"/>
      </w:rPr>
      <w:t xml:space="preserve">Boston Medical Center Transfer of Site </w:t>
    </w:r>
  </w:p>
  <w:p w14:paraId="48A225CD" w14:textId="3D928E6E" w:rsidR="007B6725" w:rsidRDefault="007B6725">
    <w:pPr>
      <w:pStyle w:val="Header"/>
      <w:rPr>
        <w:rFonts w:ascii="Times New Roman" w:hAnsi="Times New Roman" w:cs="Times New Roman"/>
      </w:rPr>
    </w:pPr>
    <w:r w:rsidRPr="007B6725">
      <w:rPr>
        <w:rFonts w:ascii="Times New Roman" w:hAnsi="Times New Roman" w:cs="Times New Roman"/>
      </w:rPr>
      <w:t>(DoN Application # BMCHS-22062406-TS)</w:t>
    </w:r>
  </w:p>
  <w:p w14:paraId="74105445" w14:textId="21C9EB2C" w:rsidR="007B6725" w:rsidRDefault="007B6725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Response to Questions from the Department of Public Health</w:t>
    </w:r>
  </w:p>
  <w:p w14:paraId="48E5897C" w14:textId="77777777" w:rsidR="007B6725" w:rsidRPr="00EE5014" w:rsidRDefault="007B6725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73ADD"/>
    <w:multiLevelType w:val="hybridMultilevel"/>
    <w:tmpl w:val="56EAA830"/>
    <w:lvl w:ilvl="0" w:tplc="9B9672F4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D3"/>
    <w:rsid w:val="00022D2A"/>
    <w:rsid w:val="001B1D2B"/>
    <w:rsid w:val="002968E5"/>
    <w:rsid w:val="0040044E"/>
    <w:rsid w:val="006221A0"/>
    <w:rsid w:val="00631161"/>
    <w:rsid w:val="006466B3"/>
    <w:rsid w:val="006759D3"/>
    <w:rsid w:val="00725EAF"/>
    <w:rsid w:val="007B6725"/>
    <w:rsid w:val="008C5C30"/>
    <w:rsid w:val="009939EA"/>
    <w:rsid w:val="00B079A6"/>
    <w:rsid w:val="00B8668B"/>
    <w:rsid w:val="00BE7E1F"/>
    <w:rsid w:val="00CB2712"/>
    <w:rsid w:val="00D64844"/>
    <w:rsid w:val="00DE60BE"/>
    <w:rsid w:val="00EE5014"/>
    <w:rsid w:val="00F3167A"/>
    <w:rsid w:val="00F8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953DD"/>
  <w15:chartTrackingRefBased/>
  <w15:docId w15:val="{F0209D8E-A78F-4465-86CA-EAF5EE1E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D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8E5"/>
    <w:pPr>
      <w:ind w:left="720"/>
      <w:contextualSpacing/>
    </w:pPr>
  </w:style>
  <w:style w:type="table" w:styleId="TableGrid">
    <w:name w:val="Table Grid"/>
    <w:basedOn w:val="TableNormal"/>
    <w:uiPriority w:val="39"/>
    <w:rsid w:val="001B1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5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01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5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01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Harrell</dc:creator>
  <cp:keywords/>
  <dc:description/>
  <cp:lastModifiedBy>Marks, Brett (DPH)</cp:lastModifiedBy>
  <cp:revision>9</cp:revision>
  <dcterms:created xsi:type="dcterms:W3CDTF">2022-07-21T21:18:00Z</dcterms:created>
  <dcterms:modified xsi:type="dcterms:W3CDTF">2022-08-02T16:20:00Z</dcterms:modified>
</cp:coreProperties>
</file>