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7156A" w14:textId="2D86D3A5" w:rsidR="00925517" w:rsidRDefault="00AC2C33">
      <w:pPr>
        <w:rPr>
          <w:b/>
          <w:bCs/>
          <w:sz w:val="32"/>
          <w:szCs w:val="32"/>
        </w:rPr>
      </w:pPr>
      <w:r w:rsidRPr="00AC2C33">
        <w:rPr>
          <w:b/>
          <w:bCs/>
          <w:sz w:val="32"/>
          <w:szCs w:val="32"/>
        </w:rPr>
        <w:t>Restaurant Worker Fatally Injured from Toxic Fumes Caused from Mixing of Cleaning Chemicals</w:t>
      </w:r>
    </w:p>
    <w:p w14:paraId="3A2144A7" w14:textId="3ED4307D" w:rsidR="00AC2C33" w:rsidRDefault="00AC2C33">
      <w:pPr>
        <w:rPr>
          <w:b/>
          <w:bCs/>
        </w:rPr>
      </w:pPr>
      <w:r>
        <w:rPr>
          <w:b/>
          <w:bCs/>
        </w:rPr>
        <w:t>Incident Highlights</w:t>
      </w:r>
    </w:p>
    <w:p w14:paraId="6D54FCB4" w14:textId="6E5C8732" w:rsidR="00AC2C33" w:rsidRDefault="00B46C3C">
      <w:r>
        <w:rPr>
          <w:b/>
          <w:bCs/>
        </w:rPr>
        <w:t xml:space="preserve">Date: </w:t>
      </w:r>
      <w:r>
        <w:t>November 8, 2019</w:t>
      </w:r>
    </w:p>
    <w:p w14:paraId="02027E62" w14:textId="42D6EC4E" w:rsidR="003F1409" w:rsidRDefault="00B46C3C">
      <w:r>
        <w:rPr>
          <w:b/>
          <w:bCs/>
        </w:rPr>
        <w:t xml:space="preserve">Victim: </w:t>
      </w:r>
      <w:r>
        <w:t>32-year old restaurant manager</w:t>
      </w:r>
    </w:p>
    <w:p w14:paraId="4A344E58" w14:textId="384260AB" w:rsidR="003F1409" w:rsidRDefault="003F1409">
      <w:r>
        <w:rPr>
          <w:b/>
          <w:bCs/>
        </w:rPr>
        <w:t xml:space="preserve">Employer: </w:t>
      </w:r>
      <w:r>
        <w:t>Chain restaurant</w:t>
      </w:r>
    </w:p>
    <w:p w14:paraId="65835BD5" w14:textId="2328292C" w:rsidR="003F1409" w:rsidRDefault="003F1409">
      <w:r>
        <w:rPr>
          <w:b/>
          <w:bCs/>
        </w:rPr>
        <w:t xml:space="preserve">Scene: </w:t>
      </w:r>
      <w:r>
        <w:t>Restaurant kitchen hallway</w:t>
      </w:r>
    </w:p>
    <w:p w14:paraId="56C03A0D" w14:textId="359BF6F0" w:rsidR="003F1409" w:rsidRDefault="003F1409">
      <w:r>
        <w:rPr>
          <w:b/>
          <w:bCs/>
        </w:rPr>
        <w:t xml:space="preserve">Location: </w:t>
      </w:r>
      <w:r>
        <w:t>Massachusetts</w:t>
      </w:r>
    </w:p>
    <w:p w14:paraId="3B5D243D" w14:textId="70F22126" w:rsidR="003F1409" w:rsidRDefault="003F1409">
      <w:r>
        <w:rPr>
          <w:b/>
          <w:bCs/>
        </w:rPr>
        <w:t xml:space="preserve">Event Type: </w:t>
      </w:r>
      <w:r>
        <w:t>Inhalation Injury</w:t>
      </w:r>
    </w:p>
    <w:p w14:paraId="13EE9C34" w14:textId="48902E6F" w:rsidR="003F1409" w:rsidRDefault="00255163">
      <w:r>
        <w:t xml:space="preserve">There is a picture of </w:t>
      </w:r>
      <w:r w:rsidR="00BE4C3E">
        <w:t xml:space="preserve">a worker </w:t>
      </w:r>
      <w:r w:rsidR="00B74FB7">
        <w:t xml:space="preserve">mopping the floor, curtesy of NIOSH. </w:t>
      </w:r>
    </w:p>
    <w:p w14:paraId="30E49CE4" w14:textId="2927735B" w:rsidR="003F1409" w:rsidRDefault="00F16304">
      <w:pPr>
        <w:rPr>
          <w:b/>
          <w:bCs/>
        </w:rPr>
      </w:pPr>
      <w:r>
        <w:rPr>
          <w:b/>
          <w:bCs/>
        </w:rPr>
        <w:t xml:space="preserve">What happened? </w:t>
      </w:r>
    </w:p>
    <w:p w14:paraId="6181A12C" w14:textId="185C6FD0" w:rsidR="00CE6611" w:rsidRPr="00CE6611" w:rsidRDefault="00CE6611" w:rsidP="00CE6611">
      <w:pPr>
        <w:rPr>
          <w:color w:val="FF0000"/>
        </w:rPr>
      </w:pPr>
      <w:r w:rsidRPr="0050740D">
        <w:t xml:space="preserve">In 2019, a Massachusetts restaurant worker poured </w:t>
      </w:r>
      <w:r>
        <w:t xml:space="preserve">a </w:t>
      </w:r>
      <w:r w:rsidRPr="0050740D">
        <w:t>bleach product on the floor, before he started scrubbing. He needed more and used the next container on the shelf, a dishwasher product</w:t>
      </w:r>
      <w:r>
        <w:t xml:space="preserve"> containing strong acids</w:t>
      </w:r>
      <w:r w:rsidRPr="0050740D">
        <w:t>.</w:t>
      </w:r>
      <w:r>
        <w:t xml:space="preserve"> </w:t>
      </w:r>
      <w:r w:rsidRPr="0050740D">
        <w:t>The two</w:t>
      </w:r>
      <w:r>
        <w:t xml:space="preserve"> </w:t>
      </w:r>
      <w:r w:rsidRPr="0050740D">
        <w:t xml:space="preserve">products started to react on the floor, giving off </w:t>
      </w:r>
      <w:r>
        <w:t xml:space="preserve">a toxic, </w:t>
      </w:r>
      <w:r w:rsidRPr="0050740D">
        <w:t xml:space="preserve">irritating yellowish vapor. Recognizing something was wrong, he ran for help. Some employees left while the </w:t>
      </w:r>
      <w:r>
        <w:t xml:space="preserve">32-year-old </w:t>
      </w:r>
      <w:r w:rsidRPr="0050740D">
        <w:t>manager stayed behind and used a squeegee to move the foaming liquid out the rear door.</w:t>
      </w:r>
      <w:r>
        <w:t xml:space="preserve"> </w:t>
      </w:r>
      <w:r w:rsidRPr="0050740D">
        <w:t xml:space="preserve">He was </w:t>
      </w:r>
      <w:r>
        <w:t xml:space="preserve">quickly </w:t>
      </w:r>
      <w:r w:rsidRPr="0050740D">
        <w:t xml:space="preserve">overcome by the </w:t>
      </w:r>
      <w:r>
        <w:t xml:space="preserve">toxic fumes </w:t>
      </w:r>
      <w:r w:rsidRPr="0050740D">
        <w:t xml:space="preserve">and </w:t>
      </w:r>
      <w:r>
        <w:t xml:space="preserve">was declared dead at the hospital. </w:t>
      </w:r>
    </w:p>
    <w:p w14:paraId="451110B1" w14:textId="77777777" w:rsidR="00CE6611" w:rsidRPr="00F51B52" w:rsidRDefault="00CE6611" w:rsidP="00CE6611">
      <w:pPr>
        <w:pStyle w:val="NormalWeb"/>
        <w:shd w:val="clear" w:color="auto" w:fill="FFFFFF"/>
        <w:spacing w:before="0" w:beforeAutospacing="0" w:after="0" w:afterAutospacing="0"/>
        <w:rPr>
          <w:rFonts w:asciiTheme="minorHAnsi" w:hAnsiTheme="minorHAnsi" w:cstheme="minorHAnsi"/>
          <w:color w:val="FF0000"/>
          <w:sz w:val="22"/>
          <w:szCs w:val="22"/>
        </w:rPr>
      </w:pPr>
      <w:bookmarkStart w:id="0" w:name="_Hlk113349219"/>
      <w:r w:rsidRPr="00E63DD7">
        <w:rPr>
          <w:rFonts w:asciiTheme="minorHAnsi" w:hAnsiTheme="minorHAnsi" w:cstheme="minorHAnsi"/>
          <w:sz w:val="22"/>
          <w:szCs w:val="22"/>
        </w:rPr>
        <w:t xml:space="preserve">Inhalation exposure to cleaning products is common in workplaces like restaurants. In 2016, </w:t>
      </w:r>
      <w:r>
        <w:rPr>
          <w:rFonts w:asciiTheme="minorHAnsi" w:hAnsiTheme="minorHAnsi" w:cstheme="minorHAnsi"/>
          <w:sz w:val="22"/>
          <w:szCs w:val="22"/>
        </w:rPr>
        <w:t xml:space="preserve">at the same chain restaurant </w:t>
      </w:r>
      <w:r w:rsidRPr="00E63DD7">
        <w:rPr>
          <w:rFonts w:asciiTheme="minorHAnsi" w:hAnsiTheme="minorHAnsi" w:cstheme="minorHAnsi"/>
          <w:sz w:val="22"/>
          <w:szCs w:val="22"/>
        </w:rPr>
        <w:t>in another state, an employee with chronic asthma used chemicals with no ventilation in temperatures above 110⁰F. Shortly after</w:t>
      </w:r>
      <w:r>
        <w:rPr>
          <w:rFonts w:asciiTheme="minorHAnsi" w:hAnsiTheme="minorHAnsi" w:cstheme="minorHAnsi"/>
          <w:sz w:val="22"/>
          <w:szCs w:val="22"/>
        </w:rPr>
        <w:t xml:space="preserve"> that</w:t>
      </w:r>
      <w:r w:rsidRPr="00E63DD7">
        <w:rPr>
          <w:rFonts w:asciiTheme="minorHAnsi" w:hAnsiTheme="minorHAnsi" w:cstheme="minorHAnsi"/>
          <w:sz w:val="22"/>
          <w:szCs w:val="22"/>
        </w:rPr>
        <w:t xml:space="preserve">, the employee passed away at home from asthma, likely </w:t>
      </w:r>
      <w:r>
        <w:rPr>
          <w:rFonts w:asciiTheme="minorHAnsi" w:hAnsiTheme="minorHAnsi" w:cstheme="minorHAnsi"/>
          <w:sz w:val="22"/>
          <w:szCs w:val="22"/>
        </w:rPr>
        <w:t>made worse</w:t>
      </w:r>
      <w:r w:rsidRPr="00E63DD7">
        <w:rPr>
          <w:rFonts w:asciiTheme="minorHAnsi" w:hAnsiTheme="minorHAnsi" w:cstheme="minorHAnsi"/>
          <w:sz w:val="22"/>
          <w:szCs w:val="22"/>
        </w:rPr>
        <w:t xml:space="preserve"> by the work exposure.</w:t>
      </w:r>
      <w:r>
        <w:rPr>
          <w:rFonts w:asciiTheme="minorHAnsi" w:hAnsiTheme="minorHAnsi" w:cstheme="minorHAnsi"/>
          <w:sz w:val="22"/>
          <w:szCs w:val="22"/>
        </w:rPr>
        <w:t xml:space="preserve"> </w:t>
      </w:r>
      <w:bookmarkEnd w:id="0"/>
    </w:p>
    <w:p w14:paraId="3ABA2BDF" w14:textId="77777777" w:rsidR="00CE6611" w:rsidRPr="00F51B52" w:rsidRDefault="00CE6611" w:rsidP="00CE6611">
      <w:pPr>
        <w:pStyle w:val="NormalWeb"/>
        <w:shd w:val="clear" w:color="auto" w:fill="FFFFFF"/>
        <w:spacing w:before="0" w:beforeAutospacing="0" w:after="0" w:afterAutospacing="0"/>
        <w:rPr>
          <w:rFonts w:asciiTheme="minorHAnsi" w:hAnsiTheme="minorHAnsi" w:cstheme="minorHAnsi"/>
          <w:sz w:val="22"/>
          <w:szCs w:val="22"/>
        </w:rPr>
      </w:pPr>
    </w:p>
    <w:p w14:paraId="1331CE20" w14:textId="2D3A3988" w:rsidR="00CE6611" w:rsidRDefault="00CE6611" w:rsidP="00CE6611">
      <w:pPr>
        <w:pStyle w:val="NormalWeb"/>
        <w:shd w:val="clear" w:color="auto" w:fill="FFFFFF"/>
        <w:spacing w:before="0" w:beforeAutospacing="0" w:after="0" w:afterAutospacing="0"/>
        <w:rPr>
          <w:rFonts w:asciiTheme="minorHAnsi" w:hAnsiTheme="minorHAnsi" w:cstheme="minorHAnsi"/>
          <w:sz w:val="22"/>
          <w:szCs w:val="22"/>
        </w:rPr>
      </w:pPr>
      <w:r w:rsidRPr="00F51B52">
        <w:rPr>
          <w:rFonts w:asciiTheme="minorHAnsi" w:hAnsiTheme="minorHAnsi" w:cstheme="minorHAnsi"/>
          <w:sz w:val="22"/>
          <w:szCs w:val="22"/>
        </w:rPr>
        <w:t xml:space="preserve">These cases have become </w:t>
      </w:r>
      <w:r>
        <w:rPr>
          <w:rFonts w:asciiTheme="minorHAnsi" w:hAnsiTheme="minorHAnsi" w:cstheme="minorHAnsi"/>
          <w:sz w:val="22"/>
          <w:szCs w:val="22"/>
        </w:rPr>
        <w:t>more common</w:t>
      </w:r>
      <w:r w:rsidRPr="00F51B52">
        <w:rPr>
          <w:rFonts w:asciiTheme="minorHAnsi" w:hAnsiTheme="minorHAnsi" w:cstheme="minorHAnsi"/>
          <w:sz w:val="22"/>
          <w:szCs w:val="22"/>
        </w:rPr>
        <w:t xml:space="preserve"> in recent years, as COVID-19 related cleaning has increased in many workplaces.</w:t>
      </w:r>
      <w:r>
        <w:rPr>
          <w:rFonts w:asciiTheme="minorHAnsi" w:hAnsiTheme="minorHAnsi" w:cstheme="minorHAnsi"/>
          <w:sz w:val="22"/>
          <w:szCs w:val="22"/>
        </w:rPr>
        <w:t xml:space="preserve"> </w:t>
      </w:r>
      <w:r w:rsidRPr="00F51B52">
        <w:rPr>
          <w:rFonts w:asciiTheme="minorHAnsi" w:hAnsiTheme="minorHAnsi" w:cstheme="minorHAnsi"/>
          <w:sz w:val="22"/>
          <w:szCs w:val="22"/>
        </w:rPr>
        <w:t>Improved education and outreach on safe use of cleaning materials is critical to worker health and safety.</w:t>
      </w:r>
    </w:p>
    <w:p w14:paraId="2DBDEE60" w14:textId="440D4FC3" w:rsidR="00CE6611" w:rsidRDefault="00CE6611" w:rsidP="00CE6611">
      <w:pPr>
        <w:pStyle w:val="NormalWeb"/>
        <w:shd w:val="clear" w:color="auto" w:fill="FFFFFF"/>
        <w:spacing w:before="0" w:beforeAutospacing="0" w:after="0" w:afterAutospacing="0"/>
        <w:rPr>
          <w:rFonts w:asciiTheme="minorHAnsi" w:hAnsiTheme="minorHAnsi" w:cstheme="minorHAnsi"/>
          <w:sz w:val="22"/>
          <w:szCs w:val="22"/>
        </w:rPr>
      </w:pPr>
    </w:p>
    <w:p w14:paraId="4DB9C2E8" w14:textId="6A2A658E" w:rsidR="00CE6611" w:rsidRDefault="00CE6611" w:rsidP="00CE6611">
      <w:pPr>
        <w:pStyle w:val="NormalWeb"/>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 xml:space="preserve">How could it be prevented? </w:t>
      </w:r>
    </w:p>
    <w:p w14:paraId="7786D5CB" w14:textId="0AC4D6EB" w:rsidR="00CE6611" w:rsidRDefault="00CE6611" w:rsidP="00CE6611">
      <w:pPr>
        <w:pStyle w:val="NormalWeb"/>
        <w:shd w:val="clear" w:color="auto" w:fill="FFFFFF"/>
        <w:spacing w:before="0" w:beforeAutospacing="0" w:after="0" w:afterAutospacing="0"/>
        <w:rPr>
          <w:rFonts w:asciiTheme="minorHAnsi" w:hAnsiTheme="minorHAnsi" w:cstheme="minorHAnsi"/>
          <w:sz w:val="22"/>
          <w:szCs w:val="22"/>
        </w:rPr>
      </w:pPr>
    </w:p>
    <w:p w14:paraId="068B9635" w14:textId="77777777" w:rsidR="00E47959" w:rsidRPr="00223137" w:rsidRDefault="00E47959" w:rsidP="00E47959">
      <w:pPr>
        <w:spacing w:line="276" w:lineRule="auto"/>
      </w:pPr>
      <w:r>
        <w:t xml:space="preserve">Employers should: </w:t>
      </w:r>
    </w:p>
    <w:p w14:paraId="340E33F7" w14:textId="77777777" w:rsidR="00E47959" w:rsidRPr="007631AB" w:rsidRDefault="00E47959" w:rsidP="00E47959">
      <w:pPr>
        <w:pStyle w:val="ListParagraph"/>
        <w:numPr>
          <w:ilvl w:val="0"/>
          <w:numId w:val="1"/>
        </w:numPr>
        <w:spacing w:line="276" w:lineRule="auto"/>
        <w:rPr>
          <w:rFonts w:cstheme="minorHAnsi"/>
          <w:sz w:val="22"/>
          <w:szCs w:val="22"/>
        </w:rPr>
      </w:pPr>
      <w:r w:rsidRPr="007631AB">
        <w:rPr>
          <w:rFonts w:cstheme="minorHAnsi"/>
          <w:b/>
          <w:bCs/>
          <w:sz w:val="22"/>
          <w:szCs w:val="22"/>
        </w:rPr>
        <w:t>Select the right cleaning and disinfecting products</w:t>
      </w:r>
      <w:r w:rsidRPr="007631AB">
        <w:rPr>
          <w:rFonts w:cstheme="minorHAnsi"/>
          <w:sz w:val="22"/>
          <w:szCs w:val="22"/>
        </w:rPr>
        <w:t xml:space="preserve"> for the task.</w:t>
      </w:r>
    </w:p>
    <w:p w14:paraId="1FEC53DD" w14:textId="77777777" w:rsidR="00E47959" w:rsidRPr="00122FB7" w:rsidRDefault="00E47959" w:rsidP="00E47959">
      <w:pPr>
        <w:pStyle w:val="ListParagraph"/>
        <w:numPr>
          <w:ilvl w:val="0"/>
          <w:numId w:val="2"/>
        </w:numPr>
        <w:spacing w:line="276" w:lineRule="auto"/>
        <w:rPr>
          <w:rFonts w:cstheme="minorHAnsi"/>
          <w:sz w:val="22"/>
          <w:szCs w:val="22"/>
        </w:rPr>
      </w:pPr>
      <w:r>
        <w:rPr>
          <w:rFonts w:cstheme="minorHAnsi"/>
          <w:sz w:val="22"/>
          <w:szCs w:val="22"/>
        </w:rPr>
        <w:t>Provide safer and less toxic products, when possible.</w:t>
      </w:r>
    </w:p>
    <w:p w14:paraId="485A038D" w14:textId="77777777" w:rsidR="00E47959" w:rsidRPr="00731AB5" w:rsidRDefault="00E47959" w:rsidP="00E47959">
      <w:pPr>
        <w:pStyle w:val="ListParagraph"/>
        <w:numPr>
          <w:ilvl w:val="0"/>
          <w:numId w:val="2"/>
        </w:numPr>
        <w:spacing w:line="276" w:lineRule="auto"/>
        <w:rPr>
          <w:rFonts w:cstheme="minorHAnsi"/>
          <w:sz w:val="22"/>
          <w:szCs w:val="22"/>
        </w:rPr>
      </w:pPr>
      <w:r w:rsidRPr="007631AB">
        <w:rPr>
          <w:rFonts w:cstheme="minorHAnsi"/>
          <w:color w:val="000000"/>
          <w:sz w:val="22"/>
          <w:szCs w:val="22"/>
        </w:rPr>
        <w:t xml:space="preserve">Use third party certified, environmental cleaning products. </w:t>
      </w:r>
    </w:p>
    <w:p w14:paraId="40470FE4" w14:textId="77777777" w:rsidR="00E47959" w:rsidRPr="00C86E01" w:rsidRDefault="00E47959" w:rsidP="00E47959">
      <w:pPr>
        <w:pStyle w:val="ListParagraph"/>
        <w:spacing w:line="276" w:lineRule="auto"/>
        <w:rPr>
          <w:rFonts w:cstheme="minorHAnsi"/>
          <w:sz w:val="12"/>
          <w:szCs w:val="12"/>
        </w:rPr>
      </w:pPr>
    </w:p>
    <w:p w14:paraId="0139653D" w14:textId="77777777" w:rsidR="00E47959" w:rsidRDefault="00E47959" w:rsidP="00E47959">
      <w:pPr>
        <w:pStyle w:val="ListParagraph"/>
        <w:numPr>
          <w:ilvl w:val="0"/>
          <w:numId w:val="1"/>
        </w:numPr>
        <w:spacing w:line="276" w:lineRule="auto"/>
        <w:rPr>
          <w:rFonts w:cstheme="minorHAnsi"/>
          <w:sz w:val="22"/>
          <w:szCs w:val="22"/>
        </w:rPr>
      </w:pPr>
      <w:r w:rsidRPr="00C6585E">
        <w:rPr>
          <w:rFonts w:cstheme="minorHAnsi"/>
          <w:b/>
          <w:bCs/>
          <w:sz w:val="22"/>
          <w:szCs w:val="22"/>
        </w:rPr>
        <w:t>Provide adequate ventilation</w:t>
      </w:r>
      <w:r w:rsidRPr="00C6585E">
        <w:rPr>
          <w:rFonts w:cstheme="minorHAnsi"/>
          <w:sz w:val="22"/>
          <w:szCs w:val="22"/>
        </w:rPr>
        <w:t xml:space="preserve"> when</w:t>
      </w:r>
      <w:r>
        <w:rPr>
          <w:rFonts w:cstheme="minorHAnsi"/>
          <w:sz w:val="22"/>
          <w:szCs w:val="22"/>
        </w:rPr>
        <w:t xml:space="preserve"> your employees are</w:t>
      </w:r>
      <w:r w:rsidRPr="00C6585E">
        <w:rPr>
          <w:rFonts w:cstheme="minorHAnsi"/>
          <w:sz w:val="22"/>
          <w:szCs w:val="22"/>
        </w:rPr>
        <w:t xml:space="preserve"> using chemicals by opening doors and windows and using fan</w:t>
      </w:r>
      <w:r>
        <w:rPr>
          <w:rFonts w:cstheme="minorHAnsi"/>
          <w:sz w:val="22"/>
          <w:szCs w:val="22"/>
        </w:rPr>
        <w:t>s</w:t>
      </w:r>
      <w:r w:rsidRPr="00C6585E">
        <w:rPr>
          <w:rFonts w:cstheme="minorHAnsi"/>
          <w:sz w:val="22"/>
          <w:szCs w:val="22"/>
        </w:rPr>
        <w:t xml:space="preserve"> to circulate air in small spaces.</w:t>
      </w:r>
    </w:p>
    <w:p w14:paraId="11ED8C9C" w14:textId="77777777" w:rsidR="00E47959" w:rsidRPr="00FE70D0" w:rsidRDefault="00E47959" w:rsidP="00E47959">
      <w:pPr>
        <w:pStyle w:val="ListParagraph"/>
        <w:spacing w:line="276" w:lineRule="auto"/>
        <w:rPr>
          <w:rFonts w:cstheme="minorHAnsi"/>
          <w:sz w:val="12"/>
          <w:szCs w:val="12"/>
        </w:rPr>
      </w:pPr>
    </w:p>
    <w:p w14:paraId="61380008" w14:textId="77777777" w:rsidR="00E47959" w:rsidRPr="002928A6" w:rsidRDefault="00E47959" w:rsidP="00E47959">
      <w:pPr>
        <w:pStyle w:val="ListParagraph"/>
        <w:numPr>
          <w:ilvl w:val="0"/>
          <w:numId w:val="1"/>
        </w:numPr>
        <w:spacing w:line="276" w:lineRule="auto"/>
        <w:rPr>
          <w:rFonts w:cstheme="minorHAnsi"/>
          <w:sz w:val="22"/>
          <w:szCs w:val="22"/>
        </w:rPr>
      </w:pPr>
      <w:r w:rsidRPr="007631AB">
        <w:rPr>
          <w:rFonts w:cstheme="minorHAnsi"/>
          <w:sz w:val="22"/>
          <w:szCs w:val="22"/>
        </w:rPr>
        <w:t xml:space="preserve">Remind employees </w:t>
      </w:r>
      <w:r w:rsidRPr="007631AB">
        <w:rPr>
          <w:rFonts w:cstheme="minorHAnsi"/>
          <w:b/>
          <w:bCs/>
          <w:sz w:val="22"/>
          <w:szCs w:val="22"/>
        </w:rPr>
        <w:t>NEVER to mix dif</w:t>
      </w:r>
      <w:r>
        <w:rPr>
          <w:rFonts w:cstheme="minorHAnsi"/>
          <w:b/>
          <w:bCs/>
          <w:sz w:val="22"/>
          <w:szCs w:val="22"/>
        </w:rPr>
        <w:t>ferent</w:t>
      </w:r>
      <w:r w:rsidRPr="007631AB">
        <w:rPr>
          <w:rFonts w:cstheme="minorHAnsi"/>
          <w:b/>
          <w:bCs/>
          <w:sz w:val="22"/>
          <w:szCs w:val="22"/>
        </w:rPr>
        <w:t xml:space="preserve"> cleaning </w:t>
      </w:r>
      <w:r>
        <w:rPr>
          <w:rFonts w:cstheme="minorHAnsi"/>
          <w:b/>
          <w:bCs/>
          <w:sz w:val="22"/>
          <w:szCs w:val="22"/>
        </w:rPr>
        <w:t xml:space="preserve">and disinfecting </w:t>
      </w:r>
      <w:r w:rsidRPr="007631AB">
        <w:rPr>
          <w:rFonts w:cstheme="minorHAnsi"/>
          <w:b/>
          <w:bCs/>
          <w:sz w:val="22"/>
          <w:szCs w:val="22"/>
        </w:rPr>
        <w:t>products</w:t>
      </w:r>
      <w:r w:rsidRPr="007631AB">
        <w:rPr>
          <w:rFonts w:cstheme="minorHAnsi"/>
          <w:sz w:val="22"/>
          <w:szCs w:val="22"/>
        </w:rPr>
        <w:t xml:space="preserve">. </w:t>
      </w:r>
    </w:p>
    <w:p w14:paraId="3C662390" w14:textId="77777777" w:rsidR="00E47959" w:rsidRDefault="00E47959" w:rsidP="00E47959">
      <w:pPr>
        <w:pStyle w:val="ListParagraph"/>
        <w:numPr>
          <w:ilvl w:val="0"/>
          <w:numId w:val="3"/>
        </w:numPr>
        <w:spacing w:line="276" w:lineRule="auto"/>
        <w:rPr>
          <w:rFonts w:cstheme="minorHAnsi"/>
          <w:sz w:val="22"/>
          <w:szCs w:val="22"/>
        </w:rPr>
      </w:pPr>
      <w:r w:rsidRPr="007631AB">
        <w:rPr>
          <w:rFonts w:cstheme="minorHAnsi"/>
          <w:sz w:val="22"/>
          <w:szCs w:val="22"/>
        </w:rPr>
        <w:t xml:space="preserve">Mixing </w:t>
      </w:r>
      <w:r>
        <w:rPr>
          <w:rFonts w:cstheme="minorHAnsi"/>
          <w:sz w:val="22"/>
          <w:szCs w:val="22"/>
        </w:rPr>
        <w:t xml:space="preserve">of incompatible </w:t>
      </w:r>
      <w:r w:rsidRPr="007631AB">
        <w:rPr>
          <w:rFonts w:cstheme="minorHAnsi"/>
          <w:sz w:val="22"/>
          <w:szCs w:val="22"/>
        </w:rPr>
        <w:t>chemicals could cause life-threatening fumes</w:t>
      </w:r>
      <w:r>
        <w:rPr>
          <w:rFonts w:cstheme="minorHAnsi"/>
          <w:sz w:val="22"/>
          <w:szCs w:val="22"/>
        </w:rPr>
        <w:t>.</w:t>
      </w:r>
    </w:p>
    <w:p w14:paraId="356F15A4" w14:textId="77777777" w:rsidR="00E47959" w:rsidRPr="00FE70D0" w:rsidRDefault="00E47959" w:rsidP="00E47959">
      <w:pPr>
        <w:pStyle w:val="ListParagraph"/>
        <w:spacing w:line="276" w:lineRule="auto"/>
        <w:ind w:left="1080"/>
        <w:rPr>
          <w:rFonts w:cstheme="minorHAnsi"/>
          <w:sz w:val="12"/>
          <w:szCs w:val="12"/>
        </w:rPr>
      </w:pPr>
    </w:p>
    <w:p w14:paraId="019E159D" w14:textId="77777777" w:rsidR="00E47959" w:rsidRPr="007761D8" w:rsidRDefault="00E47959" w:rsidP="00E47959">
      <w:pPr>
        <w:pStyle w:val="ListParagraph"/>
        <w:numPr>
          <w:ilvl w:val="0"/>
          <w:numId w:val="1"/>
        </w:numPr>
        <w:spacing w:line="276" w:lineRule="auto"/>
        <w:rPr>
          <w:rFonts w:cstheme="minorHAnsi"/>
          <w:sz w:val="22"/>
          <w:szCs w:val="22"/>
        </w:rPr>
      </w:pPr>
      <w:r>
        <w:rPr>
          <w:rFonts w:cstheme="minorHAnsi"/>
          <w:sz w:val="22"/>
          <w:szCs w:val="22"/>
        </w:rPr>
        <w:t xml:space="preserve">Ensure cleaning products are </w:t>
      </w:r>
      <w:r w:rsidRPr="001D67B5">
        <w:rPr>
          <w:rFonts w:cstheme="minorHAnsi"/>
          <w:b/>
          <w:bCs/>
          <w:sz w:val="22"/>
          <w:szCs w:val="22"/>
        </w:rPr>
        <w:t xml:space="preserve">diluted </w:t>
      </w:r>
      <w:r>
        <w:rPr>
          <w:rFonts w:cstheme="minorHAnsi"/>
          <w:b/>
          <w:bCs/>
          <w:sz w:val="22"/>
          <w:szCs w:val="22"/>
        </w:rPr>
        <w:t xml:space="preserve">per </w:t>
      </w:r>
      <w:r w:rsidRPr="001D67B5">
        <w:rPr>
          <w:rFonts w:cstheme="minorHAnsi"/>
          <w:b/>
          <w:bCs/>
          <w:sz w:val="22"/>
          <w:szCs w:val="22"/>
        </w:rPr>
        <w:t>manufacturer</w:t>
      </w:r>
      <w:r>
        <w:rPr>
          <w:rFonts w:cstheme="minorHAnsi"/>
          <w:b/>
          <w:bCs/>
          <w:sz w:val="22"/>
          <w:szCs w:val="22"/>
        </w:rPr>
        <w:t xml:space="preserve">’s </w:t>
      </w:r>
      <w:r w:rsidRPr="001D67B5">
        <w:rPr>
          <w:rFonts w:cstheme="minorHAnsi"/>
          <w:b/>
          <w:bCs/>
          <w:sz w:val="22"/>
          <w:szCs w:val="22"/>
        </w:rPr>
        <w:t>instructions</w:t>
      </w:r>
      <w:r>
        <w:rPr>
          <w:rFonts w:cstheme="minorHAnsi"/>
          <w:sz w:val="22"/>
          <w:szCs w:val="22"/>
        </w:rPr>
        <w:t>.</w:t>
      </w:r>
    </w:p>
    <w:p w14:paraId="28AFE421" w14:textId="77777777" w:rsidR="00E47959" w:rsidRPr="00C86E01" w:rsidRDefault="00E47959" w:rsidP="00E47959">
      <w:pPr>
        <w:pStyle w:val="ListParagraph"/>
        <w:spacing w:line="276" w:lineRule="auto"/>
        <w:ind w:left="1080"/>
        <w:rPr>
          <w:rFonts w:cstheme="minorHAnsi"/>
          <w:sz w:val="12"/>
          <w:szCs w:val="12"/>
        </w:rPr>
      </w:pPr>
    </w:p>
    <w:p w14:paraId="7ECF9363" w14:textId="77777777" w:rsidR="00E47959" w:rsidRPr="005742B6" w:rsidRDefault="00E47959" w:rsidP="00E47959">
      <w:pPr>
        <w:pStyle w:val="ListParagraph"/>
        <w:numPr>
          <w:ilvl w:val="0"/>
          <w:numId w:val="1"/>
        </w:numPr>
        <w:spacing w:line="276" w:lineRule="auto"/>
        <w:rPr>
          <w:rFonts w:cstheme="minorHAnsi"/>
          <w:b/>
          <w:bCs/>
          <w:sz w:val="22"/>
          <w:szCs w:val="22"/>
        </w:rPr>
      </w:pPr>
      <w:r w:rsidRPr="007631AB">
        <w:rPr>
          <w:rFonts w:cstheme="minorHAnsi"/>
          <w:sz w:val="22"/>
          <w:szCs w:val="22"/>
        </w:rPr>
        <w:t xml:space="preserve">Adhere to the </w:t>
      </w:r>
      <w:hyperlink r:id="rId5" w:history="1">
        <w:r w:rsidRPr="007631AB">
          <w:rPr>
            <w:rStyle w:val="Hyperlink"/>
            <w:rFonts w:cstheme="minorHAnsi"/>
            <w:b/>
            <w:bCs/>
            <w:szCs w:val="22"/>
          </w:rPr>
          <w:t>OSHA Hazard Communication Standard</w:t>
        </w:r>
      </w:hyperlink>
      <w:r w:rsidRPr="007631AB">
        <w:rPr>
          <w:rStyle w:val="Hyperlink"/>
          <w:rFonts w:cstheme="minorHAnsi"/>
          <w:b/>
          <w:bCs/>
          <w:szCs w:val="22"/>
        </w:rPr>
        <w:t xml:space="preserve"> </w:t>
      </w:r>
      <w:r w:rsidRPr="007631AB">
        <w:rPr>
          <w:rFonts w:cstheme="minorHAnsi"/>
          <w:sz w:val="22"/>
          <w:szCs w:val="22"/>
        </w:rPr>
        <w:t>(29 CFR1910.1200).</w:t>
      </w:r>
    </w:p>
    <w:p w14:paraId="1A4F51A8" w14:textId="77777777" w:rsidR="00C43E04" w:rsidRDefault="00E47959" w:rsidP="00857C09">
      <w:pPr>
        <w:pStyle w:val="ListParagraph"/>
        <w:numPr>
          <w:ilvl w:val="0"/>
          <w:numId w:val="4"/>
        </w:numPr>
        <w:spacing w:line="276" w:lineRule="auto"/>
        <w:rPr>
          <w:rFonts w:cstheme="minorHAnsi"/>
          <w:sz w:val="22"/>
          <w:szCs w:val="22"/>
        </w:rPr>
      </w:pPr>
      <w:r w:rsidRPr="00C43E04">
        <w:rPr>
          <w:rFonts w:cstheme="minorHAnsi"/>
          <w:sz w:val="22"/>
          <w:szCs w:val="22"/>
        </w:rPr>
        <w:t xml:space="preserve">Employees have the </w:t>
      </w:r>
      <w:r w:rsidRPr="00C43E04">
        <w:rPr>
          <w:rFonts w:cstheme="minorHAnsi"/>
          <w:b/>
          <w:bCs/>
          <w:sz w:val="22"/>
          <w:szCs w:val="22"/>
        </w:rPr>
        <w:t>right-to-know</w:t>
      </w:r>
      <w:r w:rsidRPr="00C43E04">
        <w:rPr>
          <w:rFonts w:cstheme="minorHAnsi"/>
          <w:sz w:val="22"/>
          <w:szCs w:val="22"/>
        </w:rPr>
        <w:t xml:space="preserve"> </w:t>
      </w:r>
      <w:r w:rsidRPr="00C43E04">
        <w:rPr>
          <w:rFonts w:cstheme="minorHAnsi"/>
          <w:b/>
          <w:bCs/>
          <w:sz w:val="22"/>
          <w:szCs w:val="22"/>
        </w:rPr>
        <w:t>about the chemical hazards</w:t>
      </w:r>
      <w:r w:rsidRPr="00C43E04">
        <w:rPr>
          <w:rFonts w:cstheme="minorHAnsi"/>
          <w:sz w:val="22"/>
          <w:szCs w:val="22"/>
        </w:rPr>
        <w:t xml:space="preserve"> that they work with</w:t>
      </w:r>
      <w:r w:rsidR="00C43E04">
        <w:rPr>
          <w:rFonts w:cstheme="minorHAnsi"/>
          <w:sz w:val="22"/>
          <w:szCs w:val="22"/>
        </w:rPr>
        <w:t>.</w:t>
      </w:r>
    </w:p>
    <w:p w14:paraId="4E900A5A" w14:textId="44F8DD51" w:rsidR="00857C09" w:rsidRPr="00C43E04" w:rsidRDefault="00857C09" w:rsidP="00857C09">
      <w:pPr>
        <w:pStyle w:val="ListParagraph"/>
        <w:numPr>
          <w:ilvl w:val="0"/>
          <w:numId w:val="4"/>
        </w:numPr>
        <w:spacing w:line="276" w:lineRule="auto"/>
        <w:rPr>
          <w:rFonts w:cstheme="minorHAnsi"/>
          <w:sz w:val="22"/>
          <w:szCs w:val="22"/>
        </w:rPr>
      </w:pPr>
      <w:r w:rsidRPr="00C43E04">
        <w:rPr>
          <w:rFonts w:cstheme="minorHAnsi"/>
          <w:b/>
          <w:bCs/>
          <w:sz w:val="22"/>
          <w:szCs w:val="22"/>
        </w:rPr>
        <w:t>Products should be labeled</w:t>
      </w:r>
      <w:r w:rsidRPr="00C43E04">
        <w:rPr>
          <w:rFonts w:cstheme="minorHAnsi"/>
          <w:sz w:val="22"/>
          <w:szCs w:val="22"/>
        </w:rPr>
        <w:t xml:space="preserve"> to identify ingredients and hazards.</w:t>
      </w:r>
    </w:p>
    <w:p w14:paraId="06E9F6F7" w14:textId="77777777" w:rsidR="00857C09" w:rsidRDefault="00857C09" w:rsidP="00857C09">
      <w:pPr>
        <w:pStyle w:val="ListParagraph"/>
        <w:numPr>
          <w:ilvl w:val="0"/>
          <w:numId w:val="4"/>
        </w:numPr>
        <w:spacing w:line="276" w:lineRule="auto"/>
        <w:rPr>
          <w:rFonts w:cstheme="minorHAnsi"/>
          <w:sz w:val="22"/>
          <w:szCs w:val="22"/>
        </w:rPr>
      </w:pPr>
      <w:r w:rsidRPr="00EA4C05">
        <w:rPr>
          <w:rFonts w:cstheme="minorHAnsi"/>
          <w:sz w:val="22"/>
          <w:szCs w:val="22"/>
        </w:rPr>
        <w:t xml:space="preserve">Incompatible products </w:t>
      </w:r>
      <w:r>
        <w:rPr>
          <w:rFonts w:cstheme="minorHAnsi"/>
          <w:sz w:val="22"/>
          <w:szCs w:val="22"/>
        </w:rPr>
        <w:t xml:space="preserve">must be </w:t>
      </w:r>
      <w:r w:rsidRPr="00033B08">
        <w:rPr>
          <w:rFonts w:cstheme="minorHAnsi"/>
          <w:b/>
          <w:bCs/>
          <w:sz w:val="22"/>
          <w:szCs w:val="22"/>
        </w:rPr>
        <w:t>stored separately</w:t>
      </w:r>
      <w:r>
        <w:rPr>
          <w:rFonts w:cstheme="minorHAnsi"/>
          <w:sz w:val="22"/>
          <w:szCs w:val="22"/>
        </w:rPr>
        <w:t xml:space="preserve">. </w:t>
      </w:r>
    </w:p>
    <w:p w14:paraId="58B41428" w14:textId="77777777" w:rsidR="00857C09" w:rsidRPr="007631AB" w:rsidRDefault="00857C09" w:rsidP="00857C09">
      <w:pPr>
        <w:pStyle w:val="ListParagraph"/>
        <w:numPr>
          <w:ilvl w:val="0"/>
          <w:numId w:val="4"/>
        </w:numPr>
        <w:spacing w:line="276" w:lineRule="auto"/>
        <w:rPr>
          <w:rFonts w:cstheme="minorHAnsi"/>
          <w:sz w:val="22"/>
          <w:szCs w:val="22"/>
        </w:rPr>
      </w:pPr>
      <w:r w:rsidRPr="00033B08">
        <w:rPr>
          <w:rFonts w:cstheme="minorHAnsi"/>
          <w:b/>
          <w:bCs/>
          <w:sz w:val="22"/>
          <w:szCs w:val="22"/>
        </w:rPr>
        <w:t>Safety Data Sheets (SDSs)</w:t>
      </w:r>
      <w:r>
        <w:rPr>
          <w:rFonts w:cstheme="minorHAnsi"/>
          <w:sz w:val="22"/>
          <w:szCs w:val="22"/>
        </w:rPr>
        <w:t xml:space="preserve"> </w:t>
      </w:r>
      <w:r w:rsidRPr="007631AB">
        <w:rPr>
          <w:rFonts w:cstheme="minorHAnsi"/>
          <w:sz w:val="22"/>
          <w:szCs w:val="22"/>
        </w:rPr>
        <w:t>must be available to employees</w:t>
      </w:r>
      <w:r>
        <w:rPr>
          <w:rFonts w:cstheme="minorHAnsi"/>
          <w:sz w:val="22"/>
          <w:szCs w:val="22"/>
        </w:rPr>
        <w:t xml:space="preserve"> in the workplace on the chemicals that they use. </w:t>
      </w:r>
    </w:p>
    <w:p w14:paraId="0F7625BD" w14:textId="77777777" w:rsidR="00857C09" w:rsidRPr="00D8355C" w:rsidRDefault="00857C09" w:rsidP="00857C09">
      <w:pPr>
        <w:pStyle w:val="ListParagraph"/>
        <w:numPr>
          <w:ilvl w:val="0"/>
          <w:numId w:val="4"/>
        </w:numPr>
        <w:spacing w:line="276" w:lineRule="auto"/>
        <w:rPr>
          <w:rFonts w:cstheme="minorHAnsi"/>
          <w:sz w:val="22"/>
          <w:szCs w:val="22"/>
        </w:rPr>
      </w:pPr>
      <w:r w:rsidRPr="007631AB">
        <w:rPr>
          <w:rFonts w:cstheme="minorHAnsi"/>
          <w:b/>
          <w:bCs/>
          <w:sz w:val="22"/>
          <w:szCs w:val="22"/>
        </w:rPr>
        <w:t>Train employees about the chemicals</w:t>
      </w:r>
      <w:r w:rsidRPr="007631AB">
        <w:rPr>
          <w:rFonts w:cstheme="minorHAnsi"/>
          <w:sz w:val="22"/>
          <w:szCs w:val="22"/>
        </w:rPr>
        <w:t xml:space="preserve"> </w:t>
      </w:r>
      <w:r w:rsidRPr="007631AB">
        <w:rPr>
          <w:rFonts w:cstheme="minorHAnsi"/>
          <w:b/>
          <w:bCs/>
          <w:sz w:val="22"/>
          <w:szCs w:val="22"/>
        </w:rPr>
        <w:t>they use</w:t>
      </w:r>
      <w:r>
        <w:rPr>
          <w:rFonts w:cstheme="minorHAnsi"/>
          <w:sz w:val="22"/>
          <w:szCs w:val="22"/>
        </w:rPr>
        <w:t xml:space="preserve">, </w:t>
      </w:r>
      <w:r w:rsidRPr="007631AB">
        <w:rPr>
          <w:rFonts w:cstheme="minorHAnsi"/>
          <w:sz w:val="22"/>
          <w:szCs w:val="22"/>
        </w:rPr>
        <w:t>what they are for,</w:t>
      </w:r>
      <w:r>
        <w:rPr>
          <w:rFonts w:cstheme="minorHAnsi"/>
          <w:sz w:val="22"/>
          <w:szCs w:val="22"/>
        </w:rPr>
        <w:t xml:space="preserve"> how to use them,</w:t>
      </w:r>
      <w:r w:rsidRPr="007631AB">
        <w:rPr>
          <w:rFonts w:cstheme="minorHAnsi"/>
          <w:sz w:val="22"/>
          <w:szCs w:val="22"/>
        </w:rPr>
        <w:t xml:space="preserve"> what they contain, what harm they can do</w:t>
      </w:r>
      <w:r>
        <w:rPr>
          <w:rFonts w:cstheme="minorHAnsi"/>
          <w:sz w:val="22"/>
          <w:szCs w:val="22"/>
        </w:rPr>
        <w:t xml:space="preserve">, and emergency spill procedures. </w:t>
      </w:r>
    </w:p>
    <w:p w14:paraId="42928A05" w14:textId="77777777" w:rsidR="00857C09" w:rsidRDefault="00857C09" w:rsidP="00857C09">
      <w:pPr>
        <w:pStyle w:val="ListParagraph"/>
        <w:numPr>
          <w:ilvl w:val="0"/>
          <w:numId w:val="4"/>
        </w:numPr>
        <w:spacing w:line="276" w:lineRule="auto"/>
        <w:rPr>
          <w:rFonts w:cstheme="minorHAnsi"/>
          <w:sz w:val="22"/>
          <w:szCs w:val="22"/>
        </w:rPr>
      </w:pPr>
      <w:bookmarkStart w:id="1" w:name="_Hlk117153224"/>
      <w:r>
        <w:rPr>
          <w:rFonts w:cstheme="minorHAnsi"/>
          <w:sz w:val="22"/>
          <w:szCs w:val="22"/>
        </w:rPr>
        <w:t>Trainings should include:</w:t>
      </w:r>
    </w:p>
    <w:bookmarkEnd w:id="1"/>
    <w:p w14:paraId="0AC5AACD" w14:textId="77777777" w:rsidR="00857C09" w:rsidRPr="00DD7AD3" w:rsidRDefault="00857C09" w:rsidP="00857C09">
      <w:pPr>
        <w:pStyle w:val="ListParagraph"/>
        <w:numPr>
          <w:ilvl w:val="1"/>
          <w:numId w:val="4"/>
        </w:numPr>
        <w:spacing w:line="276" w:lineRule="auto"/>
        <w:ind w:left="1620"/>
        <w:rPr>
          <w:rFonts w:cstheme="minorHAnsi"/>
          <w:sz w:val="22"/>
          <w:szCs w:val="22"/>
        </w:rPr>
      </w:pPr>
      <w:r w:rsidRPr="00DD7AD3">
        <w:rPr>
          <w:rFonts w:cstheme="minorHAnsi"/>
          <w:sz w:val="22"/>
          <w:szCs w:val="22"/>
        </w:rPr>
        <w:t xml:space="preserve">How to read and understand labels and directions on cleaning and disinfecting products.                     </w:t>
      </w:r>
    </w:p>
    <w:p w14:paraId="5C362ACD" w14:textId="77777777" w:rsidR="00857C09" w:rsidRDefault="00857C09" w:rsidP="00857C09">
      <w:pPr>
        <w:pStyle w:val="ListParagraph"/>
        <w:numPr>
          <w:ilvl w:val="1"/>
          <w:numId w:val="4"/>
        </w:numPr>
        <w:spacing w:line="276" w:lineRule="auto"/>
        <w:ind w:left="1620"/>
        <w:rPr>
          <w:rFonts w:cstheme="minorHAnsi"/>
          <w:sz w:val="22"/>
          <w:szCs w:val="22"/>
        </w:rPr>
      </w:pPr>
      <w:r>
        <w:rPr>
          <w:rFonts w:cstheme="minorHAnsi"/>
          <w:sz w:val="22"/>
          <w:szCs w:val="22"/>
        </w:rPr>
        <w:t xml:space="preserve">How to store only compatible products together (when possible, store in original containers), per SDSs. </w:t>
      </w:r>
    </w:p>
    <w:p w14:paraId="2514DA62" w14:textId="77777777" w:rsidR="00857C09" w:rsidRDefault="00857C09" w:rsidP="00857C09">
      <w:pPr>
        <w:pStyle w:val="ListParagraph"/>
        <w:numPr>
          <w:ilvl w:val="1"/>
          <w:numId w:val="4"/>
        </w:numPr>
        <w:spacing w:line="276" w:lineRule="auto"/>
        <w:ind w:left="1620"/>
        <w:rPr>
          <w:rFonts w:cstheme="minorHAnsi"/>
          <w:sz w:val="22"/>
          <w:szCs w:val="22"/>
        </w:rPr>
      </w:pPr>
      <w:r>
        <w:rPr>
          <w:rFonts w:cstheme="minorHAnsi"/>
          <w:sz w:val="22"/>
          <w:szCs w:val="22"/>
        </w:rPr>
        <w:t xml:space="preserve">How to avoid mixing of incompatible cleaning and disinfecting products, per SDSs. </w:t>
      </w:r>
    </w:p>
    <w:p w14:paraId="2C0AA843" w14:textId="77777777" w:rsidR="00857C09" w:rsidRDefault="00857C09" w:rsidP="00857C09">
      <w:pPr>
        <w:pStyle w:val="ListParagraph"/>
        <w:numPr>
          <w:ilvl w:val="1"/>
          <w:numId w:val="4"/>
        </w:numPr>
        <w:spacing w:line="276" w:lineRule="auto"/>
        <w:ind w:left="1620"/>
        <w:rPr>
          <w:rFonts w:cstheme="minorHAnsi"/>
          <w:sz w:val="22"/>
          <w:szCs w:val="22"/>
        </w:rPr>
      </w:pPr>
      <w:r>
        <w:rPr>
          <w:rFonts w:cstheme="minorHAnsi"/>
          <w:sz w:val="22"/>
          <w:szCs w:val="22"/>
        </w:rPr>
        <w:t xml:space="preserve">How to avoid spray products and aerosols if possible. </w:t>
      </w:r>
    </w:p>
    <w:p w14:paraId="2FE5D0D5" w14:textId="77777777" w:rsidR="00857C09" w:rsidRDefault="00857C09" w:rsidP="00857C09">
      <w:pPr>
        <w:pStyle w:val="ListParagraph"/>
        <w:numPr>
          <w:ilvl w:val="1"/>
          <w:numId w:val="4"/>
        </w:numPr>
        <w:spacing w:line="276" w:lineRule="auto"/>
        <w:ind w:left="1620"/>
        <w:rPr>
          <w:rFonts w:cstheme="minorHAnsi"/>
          <w:sz w:val="22"/>
          <w:szCs w:val="22"/>
        </w:rPr>
      </w:pPr>
      <w:r>
        <w:rPr>
          <w:rFonts w:cstheme="minorHAnsi"/>
          <w:sz w:val="22"/>
          <w:szCs w:val="22"/>
        </w:rPr>
        <w:t>How to put on and take off personal protective equipment (PPE) properly.</w:t>
      </w:r>
    </w:p>
    <w:p w14:paraId="1E894197" w14:textId="77777777" w:rsidR="00857C09" w:rsidRPr="00C86E01" w:rsidRDefault="00857C09" w:rsidP="00857C09">
      <w:pPr>
        <w:pStyle w:val="ListParagraph"/>
        <w:spacing w:line="276" w:lineRule="auto"/>
        <w:ind w:left="1800"/>
        <w:rPr>
          <w:rFonts w:cstheme="minorHAnsi"/>
          <w:sz w:val="12"/>
          <w:szCs w:val="12"/>
        </w:rPr>
      </w:pPr>
    </w:p>
    <w:p w14:paraId="12A5F8E7" w14:textId="77777777" w:rsidR="00857C09" w:rsidRPr="00EA4C05" w:rsidRDefault="00857C09" w:rsidP="00857C09">
      <w:pPr>
        <w:pStyle w:val="ListParagraph"/>
        <w:numPr>
          <w:ilvl w:val="0"/>
          <w:numId w:val="1"/>
        </w:numPr>
        <w:spacing w:line="276" w:lineRule="auto"/>
        <w:rPr>
          <w:rFonts w:cstheme="minorHAnsi"/>
          <w:sz w:val="22"/>
          <w:szCs w:val="22"/>
        </w:rPr>
      </w:pPr>
      <w:bookmarkStart w:id="2" w:name="_Hlk117153128"/>
      <w:r w:rsidRPr="00EA4C05">
        <w:rPr>
          <w:rFonts w:cstheme="minorHAnsi"/>
          <w:sz w:val="22"/>
          <w:szCs w:val="22"/>
        </w:rPr>
        <w:t>Have an</w:t>
      </w:r>
      <w:r w:rsidRPr="00EA4C05">
        <w:rPr>
          <w:rFonts w:cstheme="minorHAnsi"/>
          <w:b/>
          <w:bCs/>
          <w:sz w:val="22"/>
          <w:szCs w:val="22"/>
        </w:rPr>
        <w:t xml:space="preserve"> </w:t>
      </w:r>
      <w:hyperlink r:id="rId6" w:history="1">
        <w:r w:rsidRPr="00EA4C05">
          <w:rPr>
            <w:rStyle w:val="Hyperlink"/>
            <w:rFonts w:cstheme="minorHAnsi"/>
            <w:b/>
            <w:bCs/>
            <w:szCs w:val="22"/>
          </w:rPr>
          <w:t>Emergency Response Plan</w:t>
        </w:r>
      </w:hyperlink>
      <w:r w:rsidRPr="00EA4C05">
        <w:rPr>
          <w:rFonts w:cstheme="minorHAnsi"/>
          <w:sz w:val="22"/>
          <w:szCs w:val="22"/>
        </w:rPr>
        <w:t xml:space="preserve"> in place. </w:t>
      </w:r>
    </w:p>
    <w:p w14:paraId="044A6E7E" w14:textId="77777777" w:rsidR="00857C09" w:rsidRPr="00F51B52" w:rsidRDefault="00857C09" w:rsidP="00857C09">
      <w:pPr>
        <w:pStyle w:val="ListParagraph"/>
        <w:numPr>
          <w:ilvl w:val="0"/>
          <w:numId w:val="5"/>
        </w:numPr>
        <w:spacing w:line="276" w:lineRule="auto"/>
        <w:rPr>
          <w:rFonts w:cstheme="minorHAnsi"/>
          <w:sz w:val="22"/>
          <w:szCs w:val="22"/>
        </w:rPr>
      </w:pPr>
      <w:r w:rsidRPr="007631AB">
        <w:rPr>
          <w:rFonts w:cstheme="minorHAnsi"/>
          <w:sz w:val="22"/>
          <w:szCs w:val="22"/>
        </w:rPr>
        <w:t>Include preparations for</w:t>
      </w:r>
      <w:r>
        <w:rPr>
          <w:rFonts w:cstheme="minorHAnsi"/>
          <w:sz w:val="22"/>
          <w:szCs w:val="22"/>
        </w:rPr>
        <w:t xml:space="preserve"> </w:t>
      </w:r>
      <w:r w:rsidRPr="007631AB">
        <w:rPr>
          <w:rFonts w:cstheme="minorHAnsi"/>
          <w:sz w:val="22"/>
          <w:szCs w:val="22"/>
        </w:rPr>
        <w:t xml:space="preserve">things that can go wrong (e.g., </w:t>
      </w:r>
      <w:r w:rsidRPr="00F51B52">
        <w:rPr>
          <w:rFonts w:cstheme="minorHAnsi"/>
          <w:sz w:val="22"/>
          <w:szCs w:val="22"/>
        </w:rPr>
        <w:t>hazardous materials cleanup plan as needed and how to evacuate</w:t>
      </w:r>
      <w:r w:rsidRPr="007631AB">
        <w:rPr>
          <w:rFonts w:cstheme="minorHAnsi"/>
          <w:sz w:val="22"/>
          <w:szCs w:val="22"/>
        </w:rPr>
        <w:t>).</w:t>
      </w:r>
    </w:p>
    <w:p w14:paraId="367D9092" w14:textId="77777777" w:rsidR="00857C09" w:rsidRPr="00621CAD" w:rsidRDefault="00857C09" w:rsidP="00857C09">
      <w:pPr>
        <w:pStyle w:val="ListParagraph"/>
        <w:numPr>
          <w:ilvl w:val="0"/>
          <w:numId w:val="5"/>
        </w:numPr>
        <w:spacing w:line="276" w:lineRule="auto"/>
        <w:rPr>
          <w:rFonts w:cstheme="minorHAnsi"/>
          <w:sz w:val="22"/>
          <w:szCs w:val="22"/>
        </w:rPr>
      </w:pPr>
      <w:r>
        <w:rPr>
          <w:rFonts w:cstheme="minorHAnsi"/>
          <w:sz w:val="22"/>
          <w:szCs w:val="22"/>
        </w:rPr>
        <w:t xml:space="preserve">Ensure employees are familiar with emergency response plan. </w:t>
      </w:r>
      <w:bookmarkEnd w:id="2"/>
    </w:p>
    <w:p w14:paraId="1D23F2DC" w14:textId="77777777" w:rsidR="00A14D09" w:rsidRPr="00C6585E" w:rsidRDefault="00A14D09" w:rsidP="00A14D09">
      <w:pPr>
        <w:pStyle w:val="ListParagraph"/>
        <w:numPr>
          <w:ilvl w:val="0"/>
          <w:numId w:val="1"/>
        </w:numPr>
        <w:spacing w:line="276" w:lineRule="auto"/>
        <w:rPr>
          <w:rFonts w:cstheme="minorHAnsi"/>
          <w:sz w:val="22"/>
          <w:szCs w:val="22"/>
        </w:rPr>
      </w:pPr>
      <w:r w:rsidRPr="00C6585E">
        <w:rPr>
          <w:rFonts w:cstheme="minorHAnsi"/>
          <w:b/>
          <w:bCs/>
          <w:sz w:val="22"/>
          <w:szCs w:val="22"/>
        </w:rPr>
        <w:t>Provide adequate personal protective equipment (PPE)</w:t>
      </w:r>
      <w:r w:rsidRPr="00C6585E">
        <w:rPr>
          <w:rFonts w:cstheme="minorHAnsi"/>
          <w:sz w:val="22"/>
          <w:szCs w:val="22"/>
        </w:rPr>
        <w:t xml:space="preserve"> when</w:t>
      </w:r>
      <w:r>
        <w:rPr>
          <w:rFonts w:cstheme="minorHAnsi"/>
          <w:sz w:val="22"/>
          <w:szCs w:val="22"/>
        </w:rPr>
        <w:t xml:space="preserve"> </w:t>
      </w:r>
      <w:r w:rsidRPr="00C6585E">
        <w:rPr>
          <w:rFonts w:cstheme="minorHAnsi"/>
          <w:sz w:val="22"/>
          <w:szCs w:val="22"/>
        </w:rPr>
        <w:t>employees need to handle chemical products</w:t>
      </w:r>
      <w:r>
        <w:rPr>
          <w:rFonts w:cstheme="minorHAnsi"/>
          <w:sz w:val="22"/>
          <w:szCs w:val="22"/>
        </w:rPr>
        <w:t>, and ensure employees are wearing the appropriate clothing</w:t>
      </w:r>
    </w:p>
    <w:p w14:paraId="07289E2B" w14:textId="77777777" w:rsidR="00A14D09" w:rsidRDefault="00A14D09" w:rsidP="00A14D09">
      <w:pPr>
        <w:pStyle w:val="ListParagraph"/>
        <w:numPr>
          <w:ilvl w:val="0"/>
          <w:numId w:val="3"/>
        </w:numPr>
        <w:spacing w:line="276" w:lineRule="auto"/>
        <w:rPr>
          <w:rFonts w:cstheme="minorHAnsi"/>
          <w:sz w:val="22"/>
          <w:szCs w:val="22"/>
        </w:rPr>
      </w:pPr>
      <w:r>
        <w:rPr>
          <w:rFonts w:cstheme="minorHAnsi"/>
          <w:sz w:val="22"/>
          <w:szCs w:val="22"/>
        </w:rPr>
        <w:t>T</w:t>
      </w:r>
      <w:r w:rsidRPr="0043760E">
        <w:rPr>
          <w:rFonts w:cstheme="minorHAnsi"/>
          <w:sz w:val="22"/>
          <w:szCs w:val="22"/>
        </w:rPr>
        <w:t>his includes gloves, masks, goggles, etc.</w:t>
      </w:r>
    </w:p>
    <w:p w14:paraId="3C488C99" w14:textId="77777777" w:rsidR="00A14D09" w:rsidRDefault="00A14D09" w:rsidP="00A14D09">
      <w:pPr>
        <w:pStyle w:val="ListParagraph"/>
        <w:numPr>
          <w:ilvl w:val="0"/>
          <w:numId w:val="3"/>
        </w:numPr>
        <w:spacing w:line="276" w:lineRule="auto"/>
        <w:rPr>
          <w:rFonts w:cstheme="minorHAnsi"/>
          <w:sz w:val="22"/>
          <w:szCs w:val="22"/>
        </w:rPr>
      </w:pPr>
      <w:r>
        <w:rPr>
          <w:rFonts w:cstheme="minorHAnsi"/>
          <w:sz w:val="22"/>
          <w:szCs w:val="22"/>
        </w:rPr>
        <w:t xml:space="preserve">Remind employees to wash their hands after removing PPE. </w:t>
      </w:r>
    </w:p>
    <w:p w14:paraId="46468D2B" w14:textId="77777777" w:rsidR="00A14D09" w:rsidRPr="00C86E01" w:rsidRDefault="00A14D09" w:rsidP="00A14D09">
      <w:pPr>
        <w:pStyle w:val="ListParagraph"/>
        <w:spacing w:line="276" w:lineRule="auto"/>
        <w:ind w:left="1080"/>
        <w:rPr>
          <w:rFonts w:cstheme="minorHAnsi"/>
          <w:sz w:val="12"/>
          <w:szCs w:val="12"/>
        </w:rPr>
      </w:pPr>
    </w:p>
    <w:p w14:paraId="1BA27E52" w14:textId="77777777" w:rsidR="00A14D09" w:rsidRPr="00752CFB" w:rsidRDefault="00A14D09" w:rsidP="00A14D09">
      <w:pPr>
        <w:pStyle w:val="ListParagraph"/>
        <w:numPr>
          <w:ilvl w:val="0"/>
          <w:numId w:val="1"/>
        </w:numPr>
        <w:spacing w:line="276" w:lineRule="auto"/>
        <w:rPr>
          <w:rFonts w:cstheme="minorHAnsi"/>
          <w:sz w:val="22"/>
          <w:szCs w:val="22"/>
        </w:rPr>
      </w:pPr>
      <w:r w:rsidRPr="006E079F">
        <w:rPr>
          <w:rFonts w:cstheme="minorHAnsi"/>
          <w:b/>
          <w:bCs/>
          <w:sz w:val="22"/>
          <w:szCs w:val="22"/>
        </w:rPr>
        <w:t>Share information</w:t>
      </w:r>
      <w:r>
        <w:rPr>
          <w:rFonts w:cstheme="minorHAnsi"/>
          <w:sz w:val="22"/>
          <w:szCs w:val="22"/>
        </w:rPr>
        <w:t xml:space="preserve"> from the following with your employees:</w:t>
      </w:r>
    </w:p>
    <w:p w14:paraId="43D4BF25" w14:textId="77777777" w:rsidR="00A14D09" w:rsidRPr="00A14D09" w:rsidRDefault="00A14D09" w:rsidP="00A14D09">
      <w:pPr>
        <w:pStyle w:val="ListParagraph"/>
        <w:numPr>
          <w:ilvl w:val="0"/>
          <w:numId w:val="3"/>
        </w:numPr>
        <w:spacing w:line="276" w:lineRule="auto"/>
        <w:rPr>
          <w:rFonts w:eastAsia="Calibri" w:cstheme="minorHAnsi"/>
          <w:sz w:val="22"/>
          <w:szCs w:val="22"/>
        </w:rPr>
      </w:pPr>
      <w:hyperlink r:id="rId7" w:history="1">
        <w:r w:rsidRPr="00B50F03">
          <w:rPr>
            <w:rStyle w:val="Hyperlink"/>
          </w:rPr>
          <w:t>Asthma and cleaning products at work</w:t>
        </w:r>
        <w:r>
          <w:rPr>
            <w:rStyle w:val="Hyperlink"/>
          </w:rPr>
          <w:t xml:space="preserve"> (m</w:t>
        </w:r>
        <w:r w:rsidRPr="00B50F03">
          <w:rPr>
            <w:rStyle w:val="Hyperlink"/>
          </w:rPr>
          <w:t>ass.gov</w:t>
        </w:r>
      </w:hyperlink>
      <w:r>
        <w:rPr>
          <w:rStyle w:val="Hyperlink"/>
        </w:rPr>
        <w:t>)</w:t>
      </w:r>
      <w:r w:rsidRPr="00B50F03">
        <w:t xml:space="preserve"> </w:t>
      </w:r>
    </w:p>
    <w:p w14:paraId="53B5C07D" w14:textId="77777777" w:rsidR="00A14D09" w:rsidRPr="00A14D09" w:rsidRDefault="00A14D09" w:rsidP="00A14D09">
      <w:pPr>
        <w:pStyle w:val="ListParagraph"/>
        <w:numPr>
          <w:ilvl w:val="0"/>
          <w:numId w:val="3"/>
        </w:numPr>
        <w:spacing w:line="276" w:lineRule="auto"/>
        <w:rPr>
          <w:rStyle w:val="Hyperlink"/>
          <w:rFonts w:eastAsia="Calibri" w:cstheme="minorHAnsi"/>
          <w:szCs w:val="22"/>
        </w:rPr>
      </w:pPr>
      <w:hyperlink r:id="rId8" w:history="1">
        <w:r w:rsidRPr="00B50F03">
          <w:rPr>
            <w:rStyle w:val="Hyperlink"/>
          </w:rPr>
          <w:t>Protect Yourself: Cleaning Chemicals and Your Health (osha.gov)</w:t>
        </w:r>
      </w:hyperlink>
    </w:p>
    <w:p w14:paraId="7EA65146" w14:textId="77777777" w:rsidR="00A14D09" w:rsidRPr="00A14D09" w:rsidRDefault="00A14D09" w:rsidP="00A14D09">
      <w:pPr>
        <w:pStyle w:val="ListParagraph"/>
        <w:numPr>
          <w:ilvl w:val="0"/>
          <w:numId w:val="3"/>
        </w:numPr>
        <w:spacing w:line="276" w:lineRule="auto"/>
        <w:rPr>
          <w:rFonts w:eastAsia="Calibri" w:cstheme="minorHAnsi"/>
          <w:sz w:val="22"/>
          <w:szCs w:val="22"/>
        </w:rPr>
      </w:pPr>
      <w:hyperlink r:id="rId9" w:history="1">
        <w:r w:rsidRPr="00D21DA8">
          <w:rPr>
            <w:rStyle w:val="Hyperlink"/>
          </w:rPr>
          <w:t>Protecting Workers Who Use Cleaning Chemicals OSHA-NIOSH (cdc.gov)</w:t>
        </w:r>
      </w:hyperlink>
    </w:p>
    <w:p w14:paraId="3C75A6C0" w14:textId="01A9FF17" w:rsidR="00CE6611" w:rsidRDefault="00CE6611" w:rsidP="00CE6611">
      <w:pPr>
        <w:pStyle w:val="NormalWeb"/>
        <w:shd w:val="clear" w:color="auto" w:fill="FFFFFF"/>
        <w:spacing w:before="0" w:beforeAutospacing="0" w:after="0" w:afterAutospacing="0"/>
        <w:rPr>
          <w:rFonts w:asciiTheme="minorHAnsi" w:hAnsiTheme="minorHAnsi" w:cstheme="minorHAnsi"/>
          <w:sz w:val="22"/>
          <w:szCs w:val="22"/>
        </w:rPr>
      </w:pPr>
    </w:p>
    <w:p w14:paraId="71ABC382" w14:textId="08A25BD0" w:rsidR="00EA4648" w:rsidRDefault="005063F1" w:rsidP="00CE6611">
      <w:pPr>
        <w:pStyle w:val="NormalWeb"/>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There is an i</w:t>
      </w:r>
      <w:r w:rsidR="00E37923">
        <w:rPr>
          <w:rFonts w:asciiTheme="minorHAnsi" w:hAnsiTheme="minorHAnsi" w:cstheme="minorHAnsi"/>
          <w:sz w:val="22"/>
          <w:szCs w:val="22"/>
        </w:rPr>
        <w:t>nfograph</w:t>
      </w:r>
      <w:r>
        <w:rPr>
          <w:rFonts w:asciiTheme="minorHAnsi" w:hAnsiTheme="minorHAnsi" w:cstheme="minorHAnsi"/>
          <w:sz w:val="22"/>
          <w:szCs w:val="22"/>
        </w:rPr>
        <w:t>ic</w:t>
      </w:r>
      <w:r w:rsidR="00E37923">
        <w:rPr>
          <w:rFonts w:asciiTheme="minorHAnsi" w:hAnsiTheme="minorHAnsi" w:cstheme="minorHAnsi"/>
          <w:sz w:val="22"/>
          <w:szCs w:val="22"/>
        </w:rPr>
        <w:t xml:space="preserve"> </w:t>
      </w:r>
      <w:r w:rsidR="0072641F">
        <w:rPr>
          <w:rFonts w:asciiTheme="minorHAnsi" w:hAnsiTheme="minorHAnsi" w:cstheme="minorHAnsi"/>
          <w:sz w:val="22"/>
          <w:szCs w:val="22"/>
        </w:rPr>
        <w:t xml:space="preserve">showing </w:t>
      </w:r>
      <w:r w:rsidR="00034DCD">
        <w:rPr>
          <w:rFonts w:asciiTheme="minorHAnsi" w:hAnsiTheme="minorHAnsi" w:cstheme="minorHAnsi"/>
          <w:sz w:val="22"/>
          <w:szCs w:val="22"/>
        </w:rPr>
        <w:t xml:space="preserve">OSHA Hazard Communication Pictograms and Hazards, curtesy </w:t>
      </w:r>
      <w:r w:rsidR="006C433B">
        <w:rPr>
          <w:rFonts w:asciiTheme="minorHAnsi" w:hAnsiTheme="minorHAnsi" w:cstheme="minorHAnsi"/>
          <w:sz w:val="22"/>
          <w:szCs w:val="22"/>
        </w:rPr>
        <w:t>of OSHA</w:t>
      </w:r>
      <w:r w:rsidR="00255163">
        <w:rPr>
          <w:rFonts w:asciiTheme="minorHAnsi" w:hAnsiTheme="minorHAnsi" w:cstheme="minorHAnsi"/>
          <w:sz w:val="22"/>
          <w:szCs w:val="22"/>
        </w:rPr>
        <w:t>.</w:t>
      </w:r>
    </w:p>
    <w:p w14:paraId="535E2A7D" w14:textId="5E90DD51" w:rsidR="00EA4648" w:rsidRDefault="00EA4648" w:rsidP="00CE6611">
      <w:pPr>
        <w:pStyle w:val="NormalWeb"/>
        <w:shd w:val="clear" w:color="auto" w:fill="FFFFFF"/>
        <w:spacing w:before="0" w:beforeAutospacing="0" w:after="0" w:afterAutospacing="0"/>
        <w:rPr>
          <w:rFonts w:asciiTheme="minorHAnsi" w:hAnsiTheme="minorHAnsi" w:cstheme="minorHAnsi"/>
          <w:sz w:val="22"/>
          <w:szCs w:val="22"/>
        </w:rPr>
      </w:pPr>
    </w:p>
    <w:p w14:paraId="417F4F45" w14:textId="77777777" w:rsidR="00EA4648" w:rsidRPr="00C439A9" w:rsidRDefault="00EA4648" w:rsidP="00EA4648">
      <w:pPr>
        <w:pStyle w:val="Footer"/>
        <w:rPr>
          <w:sz w:val="16"/>
          <w:szCs w:val="16"/>
        </w:rPr>
      </w:pPr>
      <w:r w:rsidRPr="00C439A9">
        <w:rPr>
          <w:sz w:val="16"/>
          <w:szCs w:val="16"/>
        </w:rPr>
        <w:t>This narrative was developed to alert employers of a tragic incident. Developed by MA State Fatality Assessment and Control Evaluation (FACE) program in the Occupational Health Surveillance Program (OHSP) at the MA Department of Public Health. The FACE program is supported by a grant from the National Institute for Occupational Safety and Health (NIOSH). For more information, visit</w:t>
      </w:r>
      <w:r>
        <w:rPr>
          <w:sz w:val="16"/>
          <w:szCs w:val="16"/>
        </w:rPr>
        <w:t xml:space="preserve"> </w:t>
      </w:r>
      <w:hyperlink r:id="rId10" w:history="1">
        <w:r w:rsidRPr="00BF677E">
          <w:rPr>
            <w:rStyle w:val="Hyperlink"/>
            <w:sz w:val="16"/>
            <w:szCs w:val="16"/>
          </w:rPr>
          <w:t>Fatal Work-related Injuries (mass.gov)</w:t>
        </w:r>
      </w:hyperlink>
      <w:r>
        <w:rPr>
          <w:sz w:val="16"/>
          <w:szCs w:val="16"/>
        </w:rPr>
        <w:t>.</w:t>
      </w:r>
      <w:r w:rsidRPr="00C439A9">
        <w:rPr>
          <w:sz w:val="16"/>
          <w:szCs w:val="16"/>
        </w:rPr>
        <w:t xml:space="preserve"> </w:t>
      </w:r>
    </w:p>
    <w:p w14:paraId="76875972" w14:textId="77777777" w:rsidR="00EA4648" w:rsidRPr="00CE6611" w:rsidRDefault="00EA4648" w:rsidP="00CE6611">
      <w:pPr>
        <w:pStyle w:val="NormalWeb"/>
        <w:shd w:val="clear" w:color="auto" w:fill="FFFFFF"/>
        <w:spacing w:before="0" w:beforeAutospacing="0" w:after="0" w:afterAutospacing="0"/>
        <w:rPr>
          <w:rFonts w:asciiTheme="minorHAnsi" w:hAnsiTheme="minorHAnsi" w:cstheme="minorHAnsi"/>
          <w:sz w:val="22"/>
          <w:szCs w:val="22"/>
        </w:rPr>
      </w:pPr>
    </w:p>
    <w:p w14:paraId="69814445" w14:textId="77777777" w:rsidR="00F16304" w:rsidRPr="00F16304" w:rsidRDefault="00F16304"/>
    <w:p w14:paraId="3A680C52" w14:textId="44AD80C1" w:rsidR="00AC2C33" w:rsidRDefault="00AC2C33">
      <w:pPr>
        <w:rPr>
          <w:sz w:val="32"/>
          <w:szCs w:val="32"/>
        </w:rPr>
      </w:pPr>
    </w:p>
    <w:p w14:paraId="4F313338" w14:textId="77777777" w:rsidR="00AC2C33" w:rsidRPr="00AC2C33" w:rsidRDefault="00AC2C33"/>
    <w:sectPr w:rsidR="00AC2C33" w:rsidRPr="00AC2C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D4D2F"/>
    <w:multiLevelType w:val="hybridMultilevel"/>
    <w:tmpl w:val="04C8DA8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4B2084B"/>
    <w:multiLevelType w:val="hybridMultilevel"/>
    <w:tmpl w:val="CC266B7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71845FC"/>
    <w:multiLevelType w:val="hybridMultilevel"/>
    <w:tmpl w:val="E3024CA2"/>
    <w:lvl w:ilvl="0" w:tplc="5AA016D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321BAB"/>
    <w:multiLevelType w:val="hybridMultilevel"/>
    <w:tmpl w:val="81C4E43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185350E"/>
    <w:multiLevelType w:val="hybridMultilevel"/>
    <w:tmpl w:val="AE4071BC"/>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20089234">
    <w:abstractNumId w:val="2"/>
  </w:num>
  <w:num w:numId="2" w16cid:durableId="448817688">
    <w:abstractNumId w:val="0"/>
  </w:num>
  <w:num w:numId="3" w16cid:durableId="1502772452">
    <w:abstractNumId w:val="1"/>
  </w:num>
  <w:num w:numId="4" w16cid:durableId="1579170965">
    <w:abstractNumId w:val="4"/>
  </w:num>
  <w:num w:numId="5" w16cid:durableId="18845637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E2361"/>
    <w:rsid w:val="00034DCD"/>
    <w:rsid w:val="00255163"/>
    <w:rsid w:val="003F1409"/>
    <w:rsid w:val="005063F1"/>
    <w:rsid w:val="00681FF1"/>
    <w:rsid w:val="006C433B"/>
    <w:rsid w:val="0072641F"/>
    <w:rsid w:val="00857C09"/>
    <w:rsid w:val="00925517"/>
    <w:rsid w:val="00933DC7"/>
    <w:rsid w:val="00A14D09"/>
    <w:rsid w:val="00AC2C33"/>
    <w:rsid w:val="00B46C3C"/>
    <w:rsid w:val="00B74FB7"/>
    <w:rsid w:val="00BE4C3E"/>
    <w:rsid w:val="00C43E04"/>
    <w:rsid w:val="00CE6611"/>
    <w:rsid w:val="00E37923"/>
    <w:rsid w:val="00E47959"/>
    <w:rsid w:val="00EA4648"/>
    <w:rsid w:val="00EE2361"/>
    <w:rsid w:val="00F16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74C29"/>
  <w15:chartTrackingRefBased/>
  <w15:docId w15:val="{C51E689A-B556-432B-830E-A036826F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6611"/>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qFormat/>
    <w:rsid w:val="00E47959"/>
    <w:rPr>
      <w:rFonts w:asciiTheme="minorHAnsi" w:hAnsiTheme="minorHAnsi"/>
      <w:color w:val="0000FF"/>
      <w:sz w:val="22"/>
      <w:u w:val="single"/>
    </w:rPr>
  </w:style>
  <w:style w:type="paragraph" w:styleId="ListParagraph">
    <w:name w:val="List Paragraph"/>
    <w:basedOn w:val="Normal"/>
    <w:uiPriority w:val="34"/>
    <w:qFormat/>
    <w:rsid w:val="00E47959"/>
    <w:pPr>
      <w:spacing w:after="0" w:line="240" w:lineRule="auto"/>
      <w:ind w:left="720"/>
      <w:contextualSpacing/>
    </w:pPr>
    <w:rPr>
      <w:kern w:val="0"/>
      <w:sz w:val="24"/>
      <w:szCs w:val="24"/>
    </w:rPr>
  </w:style>
  <w:style w:type="paragraph" w:styleId="Footer">
    <w:name w:val="footer"/>
    <w:basedOn w:val="Normal"/>
    <w:link w:val="FooterChar"/>
    <w:uiPriority w:val="99"/>
    <w:unhideWhenUsed/>
    <w:rsid w:val="00EA4648"/>
    <w:pPr>
      <w:tabs>
        <w:tab w:val="center" w:pos="4680"/>
        <w:tab w:val="right" w:pos="9360"/>
      </w:tabs>
      <w:spacing w:after="0" w:line="240" w:lineRule="auto"/>
    </w:pPr>
    <w:rPr>
      <w:kern w:val="0"/>
      <w:sz w:val="24"/>
      <w:szCs w:val="24"/>
    </w:rPr>
  </w:style>
  <w:style w:type="character" w:customStyle="1" w:styleId="FooterChar">
    <w:name w:val="Footer Char"/>
    <w:basedOn w:val="DefaultParagraphFont"/>
    <w:link w:val="Footer"/>
    <w:uiPriority w:val="99"/>
    <w:rsid w:val="00EA4648"/>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ha.gov/sites/default/files/publications/OSHA_3569.pdf" TargetMode="External"/><Relationship Id="rId3" Type="http://schemas.openxmlformats.org/officeDocument/2006/relationships/settings" Target="settings.xml"/><Relationship Id="rId7" Type="http://schemas.openxmlformats.org/officeDocument/2006/relationships/hyperlink" Target="https://www.mass.gov/service-details/asthma-and-cleaning-products-at-wor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ady.gov/business/implementation/emergency" TargetMode="External"/><Relationship Id="rId11" Type="http://schemas.openxmlformats.org/officeDocument/2006/relationships/fontTable" Target="fontTable.xml"/><Relationship Id="rId5" Type="http://schemas.openxmlformats.org/officeDocument/2006/relationships/hyperlink" Target="https://www.osha.gov/hazcom" TargetMode="External"/><Relationship Id="rId10" Type="http://schemas.openxmlformats.org/officeDocument/2006/relationships/hyperlink" Target="https://www.mass.gov/fatal-work-related-injuries" TargetMode="External"/><Relationship Id="rId4" Type="http://schemas.openxmlformats.org/officeDocument/2006/relationships/webSettings" Target="webSettings.xml"/><Relationship Id="rId9" Type="http://schemas.openxmlformats.org/officeDocument/2006/relationships/hyperlink" Target="https://www.cdc.gov/niosh/docs/2012-126/pdfs/2012-126.pdf?id=10.26616/NIOSHPUB2012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715</Words>
  <Characters>4081</Characters>
  <Application>Microsoft Office Word</Application>
  <DocSecurity>0</DocSecurity>
  <Lines>34</Lines>
  <Paragraphs>9</Paragraphs>
  <ScaleCrop>false</ScaleCrop>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Yiu, Sarah (DPH)</dc:creator>
  <cp:keywords/>
  <dc:description/>
  <cp:lastModifiedBy>Yiu, Sarah (DPH)</cp:lastModifiedBy>
  <cp:revision>20</cp:revision>
  <dcterms:created xsi:type="dcterms:W3CDTF">2023-01-10T14:12:00Z</dcterms:created>
  <dcterms:modified xsi:type="dcterms:W3CDTF">2023-01-10T14:36:00Z</dcterms:modified>
</cp:coreProperties>
</file>