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66AF" w14:textId="77777777" w:rsidR="006D1494" w:rsidRDefault="006D1494">
      <w:pPr>
        <w:rPr>
          <w:rFonts w:ascii="Times New Roman" w:hAnsi="Times New Roman" w:cs="Times New Roman"/>
          <w:sz w:val="24"/>
          <w:szCs w:val="24"/>
        </w:rPr>
      </w:pPr>
    </w:p>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6D1494" w:rsidRPr="00FF4324" w14:paraId="595292CC" w14:textId="77777777" w:rsidTr="00BA435A">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0FA0201" w14:textId="77777777" w:rsidR="006D1494" w:rsidRPr="000F61E6" w:rsidRDefault="006D1494" w:rsidP="00BA435A">
            <w:pPr>
              <w:jc w:val="center"/>
              <w:rPr>
                <w:sz w:val="20"/>
                <w:szCs w:val="20"/>
              </w:rPr>
            </w:pPr>
            <w:r>
              <w:rPr>
                <w:noProof/>
                <w:sz w:val="20"/>
                <w:szCs w:val="20"/>
              </w:rPr>
              <w:drawing>
                <wp:inline distT="0" distB="0" distL="0" distR="0" wp14:anchorId="4FD675B9" wp14:editId="716F1D56">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14:paraId="622BAD2A" w14:textId="77777777" w:rsidR="006D1494" w:rsidRPr="000F61E6" w:rsidRDefault="006D1494" w:rsidP="00BA435A">
            <w:pPr>
              <w:jc w:val="center"/>
              <w:rPr>
                <w:color w:val="333399"/>
              </w:rPr>
            </w:pPr>
          </w:p>
          <w:p w14:paraId="409F0511" w14:textId="77777777" w:rsidR="006D1494" w:rsidRPr="000F61E6" w:rsidRDefault="006D1494" w:rsidP="00BA435A">
            <w:pPr>
              <w:jc w:val="center"/>
              <w:rPr>
                <w:color w:val="333399"/>
                <w:sz w:val="16"/>
                <w:szCs w:val="16"/>
              </w:rPr>
            </w:pPr>
          </w:p>
          <w:p w14:paraId="2F922ABA" w14:textId="77777777" w:rsidR="006D1494" w:rsidRPr="00FF4324" w:rsidRDefault="006D1494" w:rsidP="00BA435A">
            <w:pPr>
              <w:jc w:val="center"/>
              <w:rPr>
                <w:rFonts w:ascii="Arial" w:hAnsi="Arial" w:cs="Arial"/>
                <w:b/>
                <w:color w:val="333399"/>
                <w:sz w:val="17"/>
                <w:szCs w:val="17"/>
              </w:rPr>
            </w:pPr>
            <w:r w:rsidRPr="00FF4324">
              <w:rPr>
                <w:rFonts w:ascii="Arial" w:hAnsi="Arial" w:cs="Arial"/>
                <w:b/>
                <w:color w:val="333399"/>
                <w:sz w:val="17"/>
                <w:szCs w:val="17"/>
              </w:rPr>
              <w:t>CHARLES D. BAKER</w:t>
            </w:r>
          </w:p>
          <w:p w14:paraId="157DFB56" w14:textId="77777777" w:rsidR="006D1494" w:rsidRPr="00FF4324" w:rsidRDefault="006D1494" w:rsidP="00BA435A">
            <w:pPr>
              <w:jc w:val="center"/>
              <w:rPr>
                <w:rFonts w:ascii="Arial" w:hAnsi="Arial" w:cs="Arial"/>
                <w:color w:val="333399"/>
                <w:sz w:val="17"/>
                <w:szCs w:val="17"/>
              </w:rPr>
            </w:pPr>
            <w:r w:rsidRPr="00FF4324">
              <w:rPr>
                <w:rFonts w:ascii="Arial" w:hAnsi="Arial" w:cs="Arial"/>
                <w:color w:val="333399"/>
                <w:sz w:val="17"/>
                <w:szCs w:val="17"/>
              </w:rPr>
              <w:t>Governor</w:t>
            </w:r>
          </w:p>
          <w:p w14:paraId="1D1FDCF3" w14:textId="77777777" w:rsidR="006D1494" w:rsidRPr="00FF4324" w:rsidRDefault="006D1494" w:rsidP="00BA435A">
            <w:pPr>
              <w:jc w:val="center"/>
              <w:rPr>
                <w:rFonts w:ascii="Arial" w:hAnsi="Arial" w:cs="Arial"/>
                <w:b/>
                <w:color w:val="333399"/>
                <w:sz w:val="17"/>
                <w:szCs w:val="17"/>
              </w:rPr>
            </w:pPr>
          </w:p>
          <w:p w14:paraId="6A6C0D6C" w14:textId="77777777" w:rsidR="006D1494" w:rsidRPr="00FF4324" w:rsidRDefault="006D1494" w:rsidP="00BA435A">
            <w:pPr>
              <w:jc w:val="center"/>
              <w:rPr>
                <w:rFonts w:ascii="Arial" w:hAnsi="Arial" w:cs="Arial"/>
                <w:b/>
                <w:color w:val="333399"/>
                <w:sz w:val="17"/>
                <w:szCs w:val="17"/>
              </w:rPr>
            </w:pPr>
            <w:r w:rsidRPr="00FF4324">
              <w:rPr>
                <w:rFonts w:ascii="Arial" w:hAnsi="Arial" w:cs="Arial"/>
                <w:b/>
                <w:color w:val="333399"/>
                <w:sz w:val="17"/>
                <w:szCs w:val="17"/>
              </w:rPr>
              <w:t>KARYN E. POLITO</w:t>
            </w:r>
          </w:p>
          <w:p w14:paraId="4E4BDC73" w14:textId="77777777" w:rsidR="006D1494" w:rsidRPr="000F61E6" w:rsidRDefault="006D1494" w:rsidP="00BA435A">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F54F70D" w14:textId="77777777" w:rsidR="006D1494" w:rsidRPr="00EE6C31" w:rsidRDefault="006D1494" w:rsidP="00BA435A">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14:paraId="09968E4F" w14:textId="77777777" w:rsidR="006D1494" w:rsidRPr="00EE6C31" w:rsidRDefault="006D1494" w:rsidP="00BA435A">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14:paraId="6FDE2558" w14:textId="77777777" w:rsidR="006D1494" w:rsidRPr="00EE6C31" w:rsidRDefault="006D1494" w:rsidP="00BA435A">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14:paraId="384B8719" w14:textId="77777777" w:rsidR="006D1494" w:rsidRPr="00EE6C31" w:rsidRDefault="006D1494" w:rsidP="00BA435A">
            <w:pPr>
              <w:jc w:val="center"/>
              <w:rPr>
                <w:rFonts w:ascii="Arial" w:hAnsi="Arial" w:cs="Arial"/>
                <w:color w:val="0000FF"/>
                <w:sz w:val="28"/>
                <w:szCs w:val="32"/>
              </w:rPr>
            </w:pPr>
            <w:r w:rsidRPr="00EE6C31">
              <w:rPr>
                <w:rFonts w:ascii="Arial" w:hAnsi="Arial" w:cs="Arial"/>
                <w:color w:val="0000FF"/>
                <w:sz w:val="28"/>
                <w:szCs w:val="32"/>
              </w:rPr>
              <w:t>Boston, Massachusetts 02108</w:t>
            </w:r>
          </w:p>
          <w:p w14:paraId="448A93BD" w14:textId="77777777" w:rsidR="006D1494" w:rsidRPr="00EE6C31" w:rsidRDefault="006D1494" w:rsidP="00BA435A">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14:paraId="13528258" w14:textId="77777777" w:rsidR="006D1494" w:rsidRPr="00EE6C31" w:rsidRDefault="006D1494" w:rsidP="00BA435A">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14:paraId="5F5F24C9" w14:textId="77777777" w:rsidR="006D1494" w:rsidRPr="00EE6C31" w:rsidRDefault="006D1494" w:rsidP="00BA435A">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14:paraId="60132369" w14:textId="77777777" w:rsidR="006D1494" w:rsidRPr="00FF4324" w:rsidRDefault="00CC48EE" w:rsidP="00BA435A">
            <w:pPr>
              <w:jc w:val="center"/>
              <w:rPr>
                <w:rFonts w:ascii="Arial" w:hAnsi="Arial" w:cs="Arial"/>
              </w:rPr>
            </w:pPr>
            <w:hyperlink r:id="rId6" w:history="1">
              <w:r w:rsidR="006D1494" w:rsidRPr="00FF4324">
                <w:rPr>
                  <w:rFonts w:ascii="Arial" w:hAnsi="Arial" w:cs="Arial"/>
                  <w:color w:val="0000FF"/>
                  <w:sz w:val="20"/>
                  <w:szCs w:val="20"/>
                  <w:u w:val="single"/>
                </w:rPr>
                <w:t>www.mass.gov/eops</w:t>
              </w:r>
            </w:hyperlink>
          </w:p>
          <w:p w14:paraId="59425EAA" w14:textId="77777777" w:rsidR="006D1494" w:rsidRPr="000450A7" w:rsidRDefault="006D1494" w:rsidP="00BA435A">
            <w:pPr>
              <w:jc w:val="center"/>
              <w:rPr>
                <w:rFonts w:ascii="Monotype Corsiva" w:hAnsi="Monotype Corsiva"/>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23692B2" w14:textId="77777777" w:rsidR="006D1494" w:rsidRPr="00FF4324" w:rsidRDefault="006D1494" w:rsidP="00BA435A">
            <w:pPr>
              <w:jc w:val="center"/>
              <w:rPr>
                <w:rFonts w:ascii="Arial" w:hAnsi="Arial" w:cs="Arial"/>
                <w:color w:val="333399"/>
                <w:sz w:val="17"/>
                <w:szCs w:val="17"/>
              </w:rPr>
            </w:pPr>
          </w:p>
          <w:p w14:paraId="62A6A8EE" w14:textId="77777777" w:rsidR="006D1494" w:rsidRPr="00FF4324" w:rsidRDefault="006D1494" w:rsidP="00BA435A">
            <w:pPr>
              <w:jc w:val="center"/>
              <w:rPr>
                <w:rFonts w:ascii="Arial" w:hAnsi="Arial" w:cs="Arial"/>
                <w:color w:val="333399"/>
                <w:sz w:val="17"/>
                <w:szCs w:val="17"/>
              </w:rPr>
            </w:pPr>
          </w:p>
          <w:p w14:paraId="2EAB8C60" w14:textId="77777777" w:rsidR="006D1494" w:rsidRPr="00FF4324" w:rsidRDefault="006D1494" w:rsidP="00BA435A">
            <w:pPr>
              <w:jc w:val="center"/>
              <w:rPr>
                <w:rFonts w:ascii="Arial" w:hAnsi="Arial" w:cs="Arial"/>
                <w:color w:val="333399"/>
                <w:sz w:val="17"/>
                <w:szCs w:val="17"/>
              </w:rPr>
            </w:pPr>
          </w:p>
          <w:p w14:paraId="06351785" w14:textId="77777777" w:rsidR="006D1494" w:rsidRPr="00FF4324" w:rsidRDefault="006D1494" w:rsidP="00BA435A">
            <w:pPr>
              <w:jc w:val="center"/>
              <w:rPr>
                <w:rFonts w:ascii="Arial" w:hAnsi="Arial" w:cs="Arial"/>
                <w:color w:val="333399"/>
                <w:sz w:val="17"/>
                <w:szCs w:val="17"/>
              </w:rPr>
            </w:pPr>
          </w:p>
          <w:p w14:paraId="3DD3F839" w14:textId="77777777" w:rsidR="006D1494" w:rsidRPr="00FF4324" w:rsidRDefault="006D1494" w:rsidP="00BA435A">
            <w:pPr>
              <w:jc w:val="center"/>
              <w:rPr>
                <w:rFonts w:ascii="Arial" w:hAnsi="Arial" w:cs="Arial"/>
                <w:color w:val="333399"/>
                <w:sz w:val="17"/>
                <w:szCs w:val="17"/>
              </w:rPr>
            </w:pPr>
          </w:p>
          <w:p w14:paraId="07E67150" w14:textId="77777777" w:rsidR="006D1494" w:rsidRPr="00FF4324" w:rsidRDefault="006D1494" w:rsidP="00BA435A">
            <w:pPr>
              <w:jc w:val="center"/>
              <w:rPr>
                <w:rFonts w:ascii="Arial" w:hAnsi="Arial" w:cs="Arial"/>
                <w:b/>
                <w:color w:val="333399"/>
                <w:sz w:val="17"/>
                <w:szCs w:val="17"/>
              </w:rPr>
            </w:pPr>
          </w:p>
          <w:p w14:paraId="2E95ABEE" w14:textId="77777777" w:rsidR="006D1494" w:rsidRPr="00FF4324" w:rsidRDefault="006D1494" w:rsidP="00BA435A">
            <w:pPr>
              <w:jc w:val="center"/>
              <w:rPr>
                <w:rFonts w:ascii="Arial" w:hAnsi="Arial" w:cs="Arial"/>
                <w:color w:val="333399"/>
                <w:sz w:val="17"/>
                <w:szCs w:val="17"/>
              </w:rPr>
            </w:pPr>
          </w:p>
          <w:p w14:paraId="3EF1A732" w14:textId="77777777" w:rsidR="006D1494" w:rsidRPr="00FF4324" w:rsidRDefault="006D1494" w:rsidP="00BA435A">
            <w:pPr>
              <w:jc w:val="center"/>
              <w:rPr>
                <w:rFonts w:ascii="Arial" w:hAnsi="Arial" w:cs="Arial"/>
                <w:color w:val="333399"/>
                <w:sz w:val="17"/>
                <w:szCs w:val="17"/>
              </w:rPr>
            </w:pPr>
          </w:p>
          <w:p w14:paraId="57A80BEB" w14:textId="77777777" w:rsidR="006D1494" w:rsidRPr="00FF4324" w:rsidRDefault="006D1494" w:rsidP="00BA435A">
            <w:pPr>
              <w:jc w:val="center"/>
              <w:rPr>
                <w:rFonts w:ascii="Arial" w:hAnsi="Arial" w:cs="Arial"/>
                <w:b/>
                <w:color w:val="333399"/>
                <w:sz w:val="17"/>
                <w:szCs w:val="17"/>
              </w:rPr>
            </w:pPr>
          </w:p>
          <w:p w14:paraId="64DE1FA5" w14:textId="77777777" w:rsidR="006D1494" w:rsidRDefault="006D1494" w:rsidP="00BA435A">
            <w:pPr>
              <w:jc w:val="center"/>
              <w:rPr>
                <w:rFonts w:ascii="Arial" w:hAnsi="Arial" w:cs="Arial"/>
                <w:b/>
                <w:color w:val="333399"/>
                <w:sz w:val="16"/>
                <w:szCs w:val="17"/>
              </w:rPr>
            </w:pPr>
          </w:p>
          <w:p w14:paraId="3870DEA6" w14:textId="77777777" w:rsidR="006D1494" w:rsidRPr="00050B7D" w:rsidRDefault="006D1494" w:rsidP="00BA435A">
            <w:pPr>
              <w:ind w:left="-35" w:right="160" w:firstLine="35"/>
              <w:jc w:val="center"/>
              <w:rPr>
                <w:rFonts w:ascii="Arial" w:hAnsi="Arial" w:cs="Arial"/>
                <w:b/>
                <w:color w:val="333399"/>
                <w:sz w:val="17"/>
                <w:szCs w:val="17"/>
              </w:rPr>
            </w:pPr>
            <w:r>
              <w:rPr>
                <w:rFonts w:ascii="Arial" w:hAnsi="Arial" w:cs="Arial"/>
                <w:b/>
                <w:color w:val="333399"/>
                <w:sz w:val="17"/>
                <w:szCs w:val="17"/>
              </w:rPr>
              <w:t>TERRENCE M. REIDY</w:t>
            </w:r>
          </w:p>
          <w:p w14:paraId="5D1A5ABF" w14:textId="77777777" w:rsidR="006D1494" w:rsidRPr="00050B7D" w:rsidRDefault="006D1494" w:rsidP="00BA435A">
            <w:pPr>
              <w:jc w:val="center"/>
              <w:rPr>
                <w:rFonts w:ascii="Arial" w:hAnsi="Arial" w:cs="Arial"/>
                <w:color w:val="333399"/>
                <w:sz w:val="17"/>
                <w:szCs w:val="17"/>
              </w:rPr>
            </w:pPr>
            <w:r>
              <w:rPr>
                <w:rFonts w:ascii="Arial" w:hAnsi="Arial" w:cs="Arial"/>
                <w:color w:val="333399"/>
                <w:sz w:val="17"/>
                <w:szCs w:val="17"/>
              </w:rPr>
              <w:t xml:space="preserve">Acting </w:t>
            </w:r>
            <w:r w:rsidRPr="00050B7D">
              <w:rPr>
                <w:rFonts w:ascii="Arial" w:hAnsi="Arial" w:cs="Arial"/>
                <w:color w:val="333399"/>
                <w:sz w:val="17"/>
                <w:szCs w:val="17"/>
              </w:rPr>
              <w:t>Secretary</w:t>
            </w:r>
          </w:p>
          <w:p w14:paraId="5718466C" w14:textId="77777777" w:rsidR="006D1494" w:rsidRPr="00FF4324" w:rsidRDefault="006D1494" w:rsidP="00BA435A">
            <w:pPr>
              <w:jc w:val="center"/>
              <w:rPr>
                <w:rFonts w:ascii="Arial" w:hAnsi="Arial" w:cs="Arial"/>
                <w:color w:val="333399"/>
                <w:sz w:val="17"/>
                <w:szCs w:val="17"/>
              </w:rPr>
            </w:pPr>
          </w:p>
        </w:tc>
      </w:tr>
    </w:tbl>
    <w:p w14:paraId="2BCD2F76" w14:textId="4E286D88" w:rsidR="006D1494" w:rsidRPr="000F3A2F" w:rsidRDefault="006D1494" w:rsidP="006D1494">
      <w:pPr>
        <w:jc w:val="center"/>
        <w:rPr>
          <w:rFonts w:ascii="Times New Roman" w:hAnsi="Times New Roman" w:cs="Times New Roman"/>
          <w:b/>
          <w:bCs/>
          <w:sz w:val="24"/>
          <w:szCs w:val="24"/>
          <w:u w:val="single"/>
        </w:rPr>
      </w:pPr>
      <w:r w:rsidRPr="000F3A2F">
        <w:rPr>
          <w:rFonts w:ascii="Times New Roman" w:hAnsi="Times New Roman" w:cs="Times New Roman"/>
          <w:b/>
          <w:bCs/>
          <w:sz w:val="24"/>
          <w:szCs w:val="24"/>
          <w:u w:val="single"/>
        </w:rPr>
        <w:t>RESTRICTIVE HOUSING OVERSIGHT COMMITTEE MEETING</w:t>
      </w:r>
    </w:p>
    <w:p w14:paraId="7FFED285" w14:textId="71E17211" w:rsidR="006D1494" w:rsidRDefault="006D1494" w:rsidP="006D1494">
      <w:pPr>
        <w:jc w:val="center"/>
        <w:rPr>
          <w:rFonts w:ascii="Times New Roman" w:hAnsi="Times New Roman" w:cs="Times New Roman"/>
          <w:sz w:val="24"/>
          <w:szCs w:val="24"/>
        </w:rPr>
      </w:pPr>
      <w:r>
        <w:rPr>
          <w:rFonts w:ascii="Times New Roman" w:hAnsi="Times New Roman" w:cs="Times New Roman"/>
          <w:sz w:val="24"/>
          <w:szCs w:val="24"/>
        </w:rPr>
        <w:t xml:space="preserve">Date: </w:t>
      </w:r>
      <w:r w:rsidR="00E6351D">
        <w:rPr>
          <w:rFonts w:ascii="Times New Roman" w:hAnsi="Times New Roman" w:cs="Times New Roman"/>
          <w:sz w:val="24"/>
          <w:szCs w:val="24"/>
        </w:rPr>
        <w:t>October 21</w:t>
      </w:r>
      <w:r>
        <w:rPr>
          <w:rFonts w:ascii="Times New Roman" w:hAnsi="Times New Roman" w:cs="Times New Roman"/>
          <w:sz w:val="24"/>
          <w:szCs w:val="24"/>
        </w:rPr>
        <w:t>, 2021</w:t>
      </w:r>
    </w:p>
    <w:p w14:paraId="08A379E8" w14:textId="70E1D961" w:rsidR="006D1494" w:rsidRDefault="006D1494" w:rsidP="006D1494">
      <w:pPr>
        <w:jc w:val="center"/>
        <w:rPr>
          <w:rFonts w:ascii="Times New Roman" w:hAnsi="Times New Roman" w:cs="Times New Roman"/>
          <w:sz w:val="24"/>
          <w:szCs w:val="24"/>
        </w:rPr>
      </w:pPr>
      <w:r>
        <w:rPr>
          <w:rFonts w:ascii="Times New Roman" w:hAnsi="Times New Roman" w:cs="Times New Roman"/>
          <w:sz w:val="24"/>
          <w:szCs w:val="24"/>
        </w:rPr>
        <w:t>Time: 11:00AM</w:t>
      </w:r>
      <w:r w:rsidR="00E6351D">
        <w:rPr>
          <w:rFonts w:ascii="Times New Roman" w:hAnsi="Times New Roman" w:cs="Times New Roman"/>
          <w:sz w:val="24"/>
          <w:szCs w:val="24"/>
        </w:rPr>
        <w:t>-</w:t>
      </w:r>
      <w:r>
        <w:rPr>
          <w:rFonts w:ascii="Times New Roman" w:hAnsi="Times New Roman" w:cs="Times New Roman"/>
          <w:sz w:val="24"/>
          <w:szCs w:val="24"/>
        </w:rPr>
        <w:t>1:00PM</w:t>
      </w:r>
    </w:p>
    <w:p w14:paraId="4CA83356" w14:textId="71095E7C" w:rsidR="006D1494" w:rsidRDefault="006D1494" w:rsidP="006D1494">
      <w:pPr>
        <w:jc w:val="center"/>
        <w:rPr>
          <w:rFonts w:ascii="Times New Roman" w:hAnsi="Times New Roman" w:cs="Times New Roman"/>
          <w:sz w:val="24"/>
          <w:szCs w:val="24"/>
        </w:rPr>
      </w:pPr>
      <w:r>
        <w:rPr>
          <w:rFonts w:ascii="Times New Roman" w:hAnsi="Times New Roman" w:cs="Times New Roman"/>
          <w:sz w:val="24"/>
          <w:szCs w:val="24"/>
        </w:rPr>
        <w:t>Place: Microsoft Teams (Virtual Meeting)</w:t>
      </w:r>
    </w:p>
    <w:p w14:paraId="6A344EDA" w14:textId="77777777" w:rsidR="006D1494" w:rsidRDefault="006D1494">
      <w:pPr>
        <w:rPr>
          <w:rFonts w:ascii="Times New Roman" w:hAnsi="Times New Roman" w:cs="Times New Roman"/>
          <w:sz w:val="24"/>
          <w:szCs w:val="24"/>
        </w:rPr>
      </w:pPr>
    </w:p>
    <w:p w14:paraId="7E234A6E" w14:textId="77777777" w:rsidR="006D1494" w:rsidRDefault="006D1494">
      <w:pPr>
        <w:rPr>
          <w:rFonts w:ascii="Times New Roman" w:hAnsi="Times New Roman" w:cs="Times New Roman"/>
          <w:sz w:val="24"/>
          <w:szCs w:val="24"/>
        </w:rPr>
      </w:pPr>
    </w:p>
    <w:p w14:paraId="52EB0C82" w14:textId="77777777" w:rsidR="000F3A2F" w:rsidRPr="000F3A2F" w:rsidRDefault="000F3A2F">
      <w:pPr>
        <w:rPr>
          <w:rFonts w:ascii="Times New Roman" w:hAnsi="Times New Roman" w:cs="Times New Roman"/>
          <w:b/>
          <w:bCs/>
          <w:sz w:val="24"/>
          <w:szCs w:val="24"/>
        </w:rPr>
      </w:pPr>
      <w:r w:rsidRPr="000F3A2F">
        <w:rPr>
          <w:rFonts w:ascii="Times New Roman" w:hAnsi="Times New Roman" w:cs="Times New Roman"/>
          <w:b/>
          <w:bCs/>
          <w:sz w:val="24"/>
          <w:szCs w:val="24"/>
        </w:rPr>
        <w:t>Call to Order</w:t>
      </w:r>
    </w:p>
    <w:p w14:paraId="2470ED05" w14:textId="4DB5CFA0" w:rsidR="006D1494" w:rsidRDefault="000F3A2F">
      <w:pPr>
        <w:rPr>
          <w:rFonts w:ascii="Times New Roman" w:hAnsi="Times New Roman" w:cs="Times New Roman"/>
          <w:sz w:val="24"/>
          <w:szCs w:val="24"/>
        </w:rPr>
      </w:pPr>
      <w:r>
        <w:rPr>
          <w:rFonts w:ascii="Times New Roman" w:hAnsi="Times New Roman" w:cs="Times New Roman"/>
          <w:sz w:val="24"/>
          <w:szCs w:val="24"/>
        </w:rPr>
        <w:t>Chairman Peck called the m</w:t>
      </w:r>
      <w:r w:rsidR="006D1494">
        <w:rPr>
          <w:rFonts w:ascii="Times New Roman" w:hAnsi="Times New Roman" w:cs="Times New Roman"/>
          <w:sz w:val="24"/>
          <w:szCs w:val="24"/>
        </w:rPr>
        <w:t>eeting called to order at 11:04AM</w:t>
      </w:r>
      <w:r>
        <w:rPr>
          <w:rFonts w:ascii="Times New Roman" w:hAnsi="Times New Roman" w:cs="Times New Roman"/>
          <w:sz w:val="24"/>
          <w:szCs w:val="24"/>
        </w:rPr>
        <w:t xml:space="preserve"> once a quorum of members had been established.</w:t>
      </w:r>
    </w:p>
    <w:p w14:paraId="3FD7679E" w14:textId="45AEE101" w:rsidR="006D1494" w:rsidRDefault="006D1494">
      <w:pPr>
        <w:rPr>
          <w:rFonts w:ascii="Times New Roman" w:hAnsi="Times New Roman" w:cs="Times New Roman"/>
          <w:sz w:val="24"/>
          <w:szCs w:val="24"/>
        </w:rPr>
      </w:pPr>
    </w:p>
    <w:p w14:paraId="60FABD93" w14:textId="197E1766" w:rsidR="006D1494" w:rsidRPr="000F3A2F" w:rsidRDefault="000F3A2F">
      <w:pPr>
        <w:rPr>
          <w:rFonts w:ascii="Times New Roman" w:hAnsi="Times New Roman" w:cs="Times New Roman"/>
          <w:i/>
          <w:iCs/>
          <w:sz w:val="24"/>
          <w:szCs w:val="24"/>
        </w:rPr>
      </w:pPr>
      <w:r w:rsidRPr="000F3A2F">
        <w:rPr>
          <w:rFonts w:ascii="Times New Roman" w:hAnsi="Times New Roman" w:cs="Times New Roman"/>
          <w:i/>
          <w:iCs/>
          <w:sz w:val="24"/>
          <w:szCs w:val="24"/>
        </w:rPr>
        <w:t xml:space="preserve">Members </w:t>
      </w:r>
      <w:r w:rsidR="006D1494" w:rsidRPr="000F3A2F">
        <w:rPr>
          <w:rFonts w:ascii="Times New Roman" w:hAnsi="Times New Roman" w:cs="Times New Roman"/>
          <w:i/>
          <w:iCs/>
          <w:sz w:val="24"/>
          <w:szCs w:val="24"/>
        </w:rPr>
        <w:t>Present:</w:t>
      </w:r>
    </w:p>
    <w:p w14:paraId="2F0D7622" w14:textId="6A1750FE" w:rsidR="000F3A2F" w:rsidRDefault="000F3A2F">
      <w:pPr>
        <w:rPr>
          <w:rFonts w:ascii="Times New Roman" w:hAnsi="Times New Roman" w:cs="Times New Roman"/>
          <w:sz w:val="24"/>
          <w:szCs w:val="24"/>
        </w:rPr>
      </w:pPr>
      <w:r>
        <w:rPr>
          <w:rFonts w:ascii="Times New Roman" w:hAnsi="Times New Roman" w:cs="Times New Roman"/>
          <w:sz w:val="24"/>
          <w:szCs w:val="24"/>
        </w:rPr>
        <w:t>Undersecretary Andrew Peck (Chair)</w:t>
      </w:r>
    </w:p>
    <w:p w14:paraId="6F1A221C" w14:textId="7DC5F9CF" w:rsidR="006D1494" w:rsidRDefault="000F3A2F">
      <w:pPr>
        <w:rPr>
          <w:rFonts w:ascii="Times New Roman" w:hAnsi="Times New Roman" w:cs="Times New Roman"/>
          <w:sz w:val="24"/>
          <w:szCs w:val="24"/>
        </w:rPr>
      </w:pPr>
      <w:r>
        <w:rPr>
          <w:rFonts w:ascii="Times New Roman" w:hAnsi="Times New Roman" w:cs="Times New Roman"/>
          <w:sz w:val="24"/>
          <w:szCs w:val="24"/>
        </w:rPr>
        <w:t>Dr. Brandy Henry</w:t>
      </w:r>
    </w:p>
    <w:p w14:paraId="3BBA7266" w14:textId="637DB76E" w:rsidR="000F3A2F" w:rsidRDefault="000F3A2F">
      <w:pPr>
        <w:rPr>
          <w:rFonts w:ascii="Times New Roman" w:hAnsi="Times New Roman" w:cs="Times New Roman"/>
          <w:sz w:val="24"/>
          <w:szCs w:val="24"/>
        </w:rPr>
      </w:pPr>
      <w:r>
        <w:rPr>
          <w:rFonts w:ascii="Times New Roman" w:hAnsi="Times New Roman" w:cs="Times New Roman"/>
          <w:sz w:val="24"/>
          <w:szCs w:val="24"/>
        </w:rPr>
        <w:t>Chris Fallon</w:t>
      </w:r>
    </w:p>
    <w:p w14:paraId="68F2D538" w14:textId="4BFCCD5F" w:rsidR="000F3A2F" w:rsidRDefault="000F3A2F">
      <w:pPr>
        <w:rPr>
          <w:rFonts w:ascii="Times New Roman" w:hAnsi="Times New Roman" w:cs="Times New Roman"/>
          <w:sz w:val="24"/>
          <w:szCs w:val="24"/>
        </w:rPr>
      </w:pPr>
      <w:r>
        <w:rPr>
          <w:rFonts w:ascii="Times New Roman" w:hAnsi="Times New Roman" w:cs="Times New Roman"/>
          <w:sz w:val="24"/>
          <w:szCs w:val="24"/>
        </w:rPr>
        <w:t>Bob Fleischner, Esq.</w:t>
      </w:r>
    </w:p>
    <w:p w14:paraId="7E7B74A3" w14:textId="068D2CB8" w:rsidR="000F3A2F" w:rsidRDefault="000F3A2F">
      <w:pPr>
        <w:rPr>
          <w:rFonts w:ascii="Times New Roman" w:hAnsi="Times New Roman" w:cs="Times New Roman"/>
          <w:sz w:val="24"/>
          <w:szCs w:val="24"/>
        </w:rPr>
      </w:pPr>
      <w:r>
        <w:rPr>
          <w:rFonts w:ascii="Times New Roman" w:hAnsi="Times New Roman" w:cs="Times New Roman"/>
          <w:sz w:val="24"/>
          <w:szCs w:val="24"/>
        </w:rPr>
        <w:t>Hollie Mathews</w:t>
      </w:r>
    </w:p>
    <w:p w14:paraId="70F94C22" w14:textId="0E1CDDF7" w:rsidR="000F3A2F" w:rsidRDefault="000F3A2F">
      <w:pPr>
        <w:rPr>
          <w:rFonts w:ascii="Times New Roman" w:hAnsi="Times New Roman" w:cs="Times New Roman"/>
          <w:sz w:val="24"/>
          <w:szCs w:val="24"/>
        </w:rPr>
      </w:pPr>
      <w:r>
        <w:rPr>
          <w:rFonts w:ascii="Times New Roman" w:hAnsi="Times New Roman" w:cs="Times New Roman"/>
          <w:sz w:val="24"/>
          <w:szCs w:val="24"/>
        </w:rPr>
        <w:t>Justice Gerri Hines</w:t>
      </w:r>
    </w:p>
    <w:p w14:paraId="047C1557" w14:textId="57702D8F" w:rsidR="000F3A2F" w:rsidRDefault="000F3A2F">
      <w:pPr>
        <w:rPr>
          <w:rFonts w:ascii="Times New Roman" w:hAnsi="Times New Roman" w:cs="Times New Roman"/>
          <w:sz w:val="24"/>
          <w:szCs w:val="24"/>
        </w:rPr>
      </w:pPr>
      <w:r>
        <w:rPr>
          <w:rFonts w:ascii="Times New Roman" w:hAnsi="Times New Roman" w:cs="Times New Roman"/>
          <w:sz w:val="24"/>
          <w:szCs w:val="24"/>
        </w:rPr>
        <w:t>Joanne Barros</w:t>
      </w:r>
    </w:p>
    <w:p w14:paraId="0BFA9B12" w14:textId="60B044F2" w:rsidR="006D1494" w:rsidRDefault="000F3A2F">
      <w:pPr>
        <w:rPr>
          <w:rFonts w:ascii="Times New Roman" w:hAnsi="Times New Roman" w:cs="Times New Roman"/>
          <w:sz w:val="24"/>
          <w:szCs w:val="24"/>
        </w:rPr>
      </w:pPr>
      <w:r>
        <w:rPr>
          <w:rFonts w:ascii="Times New Roman" w:hAnsi="Times New Roman" w:cs="Times New Roman"/>
          <w:sz w:val="24"/>
          <w:szCs w:val="24"/>
        </w:rPr>
        <w:t>Tatum Prichard, Esq.</w:t>
      </w:r>
    </w:p>
    <w:p w14:paraId="4C383264" w14:textId="77777777" w:rsidR="006D1494" w:rsidRDefault="006D1494">
      <w:pPr>
        <w:rPr>
          <w:rFonts w:ascii="Times New Roman" w:hAnsi="Times New Roman" w:cs="Times New Roman"/>
          <w:sz w:val="24"/>
          <w:szCs w:val="24"/>
        </w:rPr>
      </w:pPr>
    </w:p>
    <w:p w14:paraId="5F687305" w14:textId="73CF5743" w:rsidR="006D1494" w:rsidRPr="000F3A2F" w:rsidRDefault="000F3A2F">
      <w:pPr>
        <w:rPr>
          <w:rFonts w:ascii="Times New Roman" w:hAnsi="Times New Roman" w:cs="Times New Roman"/>
          <w:i/>
          <w:iCs/>
          <w:sz w:val="24"/>
          <w:szCs w:val="24"/>
        </w:rPr>
      </w:pPr>
      <w:r w:rsidRPr="000F3A2F">
        <w:rPr>
          <w:rFonts w:ascii="Times New Roman" w:hAnsi="Times New Roman" w:cs="Times New Roman"/>
          <w:i/>
          <w:iCs/>
          <w:sz w:val="24"/>
          <w:szCs w:val="24"/>
        </w:rPr>
        <w:t xml:space="preserve">Members </w:t>
      </w:r>
      <w:r w:rsidR="006D1494" w:rsidRPr="000F3A2F">
        <w:rPr>
          <w:rFonts w:ascii="Times New Roman" w:hAnsi="Times New Roman" w:cs="Times New Roman"/>
          <w:i/>
          <w:iCs/>
          <w:sz w:val="24"/>
          <w:szCs w:val="24"/>
        </w:rPr>
        <w:t>Absent:</w:t>
      </w:r>
    </w:p>
    <w:p w14:paraId="3C304F0E" w14:textId="3CDAD8E3" w:rsidR="006D1494" w:rsidRDefault="006D1494">
      <w:pPr>
        <w:rPr>
          <w:rFonts w:ascii="Times New Roman" w:hAnsi="Times New Roman" w:cs="Times New Roman"/>
          <w:sz w:val="24"/>
          <w:szCs w:val="24"/>
        </w:rPr>
      </w:pPr>
      <w:r>
        <w:rPr>
          <w:rFonts w:ascii="Times New Roman" w:hAnsi="Times New Roman" w:cs="Times New Roman"/>
          <w:sz w:val="24"/>
          <w:szCs w:val="24"/>
        </w:rPr>
        <w:t>Kevin Flanagan</w:t>
      </w:r>
    </w:p>
    <w:p w14:paraId="41E88EC8" w14:textId="1BF7A3A3" w:rsidR="006D1494" w:rsidRDefault="000F3A2F">
      <w:pPr>
        <w:rPr>
          <w:rFonts w:ascii="Times New Roman" w:hAnsi="Times New Roman" w:cs="Times New Roman"/>
          <w:sz w:val="24"/>
          <w:szCs w:val="24"/>
        </w:rPr>
      </w:pPr>
      <w:r>
        <w:rPr>
          <w:rFonts w:ascii="Times New Roman" w:hAnsi="Times New Roman" w:cs="Times New Roman"/>
          <w:sz w:val="24"/>
          <w:szCs w:val="24"/>
        </w:rPr>
        <w:t>Sheriff Tom Bowler</w:t>
      </w:r>
    </w:p>
    <w:p w14:paraId="377E3F5A" w14:textId="268C3C34" w:rsidR="006D1494" w:rsidRDefault="000F3A2F">
      <w:pPr>
        <w:rPr>
          <w:rFonts w:ascii="Times New Roman" w:hAnsi="Times New Roman" w:cs="Times New Roman"/>
          <w:sz w:val="24"/>
          <w:szCs w:val="24"/>
        </w:rPr>
      </w:pPr>
      <w:r>
        <w:rPr>
          <w:rFonts w:ascii="Times New Roman" w:hAnsi="Times New Roman" w:cs="Times New Roman"/>
          <w:sz w:val="24"/>
          <w:szCs w:val="24"/>
        </w:rPr>
        <w:t>Bonnie Tenneriello, Esq.</w:t>
      </w:r>
    </w:p>
    <w:p w14:paraId="01FFBE11" w14:textId="4B2B4BF2" w:rsidR="000B5CA4" w:rsidRPr="006D1494" w:rsidRDefault="000B5CA4">
      <w:pPr>
        <w:rPr>
          <w:rFonts w:ascii="Times New Roman" w:hAnsi="Times New Roman" w:cs="Times New Roman"/>
          <w:sz w:val="24"/>
          <w:szCs w:val="24"/>
        </w:rPr>
      </w:pPr>
    </w:p>
    <w:p w14:paraId="752D0964" w14:textId="77777777" w:rsidR="000F3A2F" w:rsidRPr="000F3A2F" w:rsidRDefault="000F3A2F">
      <w:pPr>
        <w:rPr>
          <w:rFonts w:ascii="Times New Roman" w:hAnsi="Times New Roman" w:cs="Times New Roman"/>
          <w:b/>
          <w:bCs/>
          <w:sz w:val="24"/>
          <w:szCs w:val="24"/>
        </w:rPr>
      </w:pPr>
      <w:r w:rsidRPr="000F3A2F">
        <w:rPr>
          <w:rFonts w:ascii="Times New Roman" w:hAnsi="Times New Roman" w:cs="Times New Roman"/>
          <w:b/>
          <w:bCs/>
          <w:sz w:val="24"/>
          <w:szCs w:val="24"/>
        </w:rPr>
        <w:t>September 2021 Meeting Minutes</w:t>
      </w:r>
    </w:p>
    <w:p w14:paraId="110101D7" w14:textId="2BE065D0" w:rsidR="000F3A2F" w:rsidRPr="000F3A2F" w:rsidRDefault="000F3A2F" w:rsidP="000F3A2F">
      <w:pPr>
        <w:rPr>
          <w:rFonts w:ascii="Times New Roman" w:hAnsi="Times New Roman" w:cs="Times New Roman"/>
          <w:sz w:val="24"/>
          <w:szCs w:val="24"/>
        </w:rPr>
      </w:pPr>
      <w:r>
        <w:rPr>
          <w:rFonts w:ascii="Times New Roman" w:hAnsi="Times New Roman" w:cs="Times New Roman"/>
          <w:sz w:val="24"/>
          <w:szCs w:val="24"/>
        </w:rPr>
        <w:t>Attorney Fleischner proposed an amendment to</w:t>
      </w:r>
      <w:r w:rsidRPr="000F3A2F">
        <w:rPr>
          <w:rFonts w:ascii="Times New Roman" w:hAnsi="Times New Roman" w:cs="Times New Roman"/>
          <w:sz w:val="24"/>
          <w:szCs w:val="24"/>
        </w:rPr>
        <w:t xml:space="preserve"> page 4 in the second full paragraph: Add the words "England and" before Wales as it appears twice in that paragraph. </w:t>
      </w:r>
      <w:r>
        <w:rPr>
          <w:rFonts w:ascii="Times New Roman" w:hAnsi="Times New Roman" w:cs="Times New Roman"/>
          <w:sz w:val="24"/>
          <w:szCs w:val="24"/>
        </w:rPr>
        <w:t>He also proposed that o</w:t>
      </w:r>
      <w:r w:rsidRPr="000F3A2F">
        <w:rPr>
          <w:rFonts w:ascii="Times New Roman" w:hAnsi="Times New Roman" w:cs="Times New Roman"/>
          <w:sz w:val="24"/>
          <w:szCs w:val="24"/>
        </w:rPr>
        <w:t xml:space="preserve">n page 5, in the fourth paragraph, </w:t>
      </w:r>
      <w:r>
        <w:rPr>
          <w:rFonts w:ascii="Times New Roman" w:hAnsi="Times New Roman" w:cs="Times New Roman"/>
          <w:sz w:val="24"/>
          <w:szCs w:val="24"/>
        </w:rPr>
        <w:t xml:space="preserve">the </w:t>
      </w:r>
      <w:r w:rsidRPr="000F3A2F">
        <w:rPr>
          <w:rFonts w:ascii="Times New Roman" w:hAnsi="Times New Roman" w:cs="Times New Roman"/>
          <w:sz w:val="24"/>
          <w:szCs w:val="24"/>
        </w:rPr>
        <w:t xml:space="preserve">second sentence beginning with the words "He noted...", </w:t>
      </w:r>
      <w:r>
        <w:rPr>
          <w:rFonts w:ascii="Times New Roman" w:hAnsi="Times New Roman" w:cs="Times New Roman"/>
          <w:sz w:val="24"/>
          <w:szCs w:val="24"/>
        </w:rPr>
        <w:t>should be replaced with “</w:t>
      </w:r>
      <w:r w:rsidRPr="000F3A2F">
        <w:rPr>
          <w:rFonts w:ascii="Times New Roman" w:hAnsi="Times New Roman" w:cs="Times New Roman"/>
          <w:sz w:val="24"/>
          <w:szCs w:val="24"/>
        </w:rPr>
        <w:t>He noted that those definitions usually include major thought disorders and serious depressive disorders and personality disorders when the personality disorder</w:t>
      </w:r>
      <w:r>
        <w:rPr>
          <w:rFonts w:ascii="Times New Roman" w:hAnsi="Times New Roman" w:cs="Times New Roman"/>
          <w:sz w:val="24"/>
          <w:szCs w:val="24"/>
        </w:rPr>
        <w:t xml:space="preserve"> </w:t>
      </w:r>
      <w:r w:rsidRPr="000F3A2F">
        <w:rPr>
          <w:rFonts w:ascii="Times New Roman" w:hAnsi="Times New Roman" w:cs="Times New Roman"/>
          <w:sz w:val="24"/>
          <w:szCs w:val="24"/>
        </w:rPr>
        <w:t>is accompanied by a functional impairment.</w:t>
      </w:r>
      <w:r>
        <w:rPr>
          <w:rFonts w:ascii="Times New Roman" w:hAnsi="Times New Roman" w:cs="Times New Roman"/>
          <w:sz w:val="24"/>
          <w:szCs w:val="24"/>
        </w:rPr>
        <w:t>”</w:t>
      </w:r>
    </w:p>
    <w:p w14:paraId="407FA43C" w14:textId="77777777" w:rsidR="000F3A2F" w:rsidRDefault="000F3A2F">
      <w:pPr>
        <w:rPr>
          <w:rFonts w:ascii="Times New Roman" w:hAnsi="Times New Roman" w:cs="Times New Roman"/>
          <w:sz w:val="24"/>
          <w:szCs w:val="24"/>
        </w:rPr>
      </w:pPr>
    </w:p>
    <w:p w14:paraId="570D5E7A" w14:textId="3626CDB0" w:rsidR="000B5CA4" w:rsidRPr="006D1494" w:rsidRDefault="000F3A2F">
      <w:pPr>
        <w:rPr>
          <w:rFonts w:ascii="Times New Roman" w:hAnsi="Times New Roman" w:cs="Times New Roman"/>
          <w:sz w:val="24"/>
          <w:szCs w:val="24"/>
        </w:rPr>
      </w:pPr>
      <w:r>
        <w:rPr>
          <w:rFonts w:ascii="Times New Roman" w:hAnsi="Times New Roman" w:cs="Times New Roman"/>
          <w:sz w:val="24"/>
          <w:szCs w:val="24"/>
        </w:rPr>
        <w:t>Dr. Henry also proposed an amendment to a sentence on page 2, paragraph 2, line 4 replacing the word “litigation” with “legislation”.</w:t>
      </w:r>
    </w:p>
    <w:p w14:paraId="70375A92" w14:textId="09ADA358" w:rsidR="000B5CA4" w:rsidRDefault="000B5CA4">
      <w:pPr>
        <w:rPr>
          <w:rFonts w:ascii="Times New Roman" w:hAnsi="Times New Roman" w:cs="Times New Roman"/>
          <w:sz w:val="24"/>
          <w:szCs w:val="24"/>
        </w:rPr>
      </w:pPr>
    </w:p>
    <w:p w14:paraId="42E134BB" w14:textId="43A2BF4A" w:rsidR="000B5CA4" w:rsidRPr="000F3A2F" w:rsidRDefault="000F3A2F" w:rsidP="000F3A2F">
      <w:pPr>
        <w:rPr>
          <w:rFonts w:ascii="Times New Roman" w:hAnsi="Times New Roman" w:cs="Times New Roman"/>
          <w:sz w:val="24"/>
          <w:szCs w:val="24"/>
        </w:rPr>
      </w:pPr>
      <w:r w:rsidRPr="000F3A2F">
        <w:rPr>
          <w:rFonts w:ascii="Times New Roman" w:hAnsi="Times New Roman" w:cs="Times New Roman"/>
          <w:sz w:val="24"/>
          <w:szCs w:val="24"/>
        </w:rPr>
        <w:lastRenderedPageBreak/>
        <w:t>Chris Fallon made a motion to accept the minutes as amended and was seconded by Attorney Fleischner. The motion passed unanimously, and the September 2021 minutes were approved.</w:t>
      </w:r>
    </w:p>
    <w:p w14:paraId="61F90F1A" w14:textId="77777777" w:rsidR="000F3A2F" w:rsidRDefault="000F3A2F" w:rsidP="000F3A2F">
      <w:pPr>
        <w:rPr>
          <w:rFonts w:ascii="Times New Roman" w:hAnsi="Times New Roman" w:cs="Times New Roman"/>
          <w:b/>
          <w:bCs/>
          <w:sz w:val="24"/>
          <w:szCs w:val="24"/>
        </w:rPr>
      </w:pPr>
    </w:p>
    <w:p w14:paraId="6633E178" w14:textId="78B56538" w:rsidR="000F3A2F" w:rsidRDefault="000F3A2F" w:rsidP="000F3A2F">
      <w:pPr>
        <w:rPr>
          <w:rFonts w:ascii="Times New Roman" w:hAnsi="Times New Roman" w:cs="Times New Roman"/>
          <w:b/>
          <w:bCs/>
          <w:sz w:val="24"/>
          <w:szCs w:val="24"/>
        </w:rPr>
      </w:pPr>
      <w:r w:rsidRPr="000F3A2F">
        <w:rPr>
          <w:rFonts w:ascii="Times New Roman" w:hAnsi="Times New Roman" w:cs="Times New Roman"/>
          <w:b/>
          <w:bCs/>
          <w:sz w:val="24"/>
          <w:szCs w:val="24"/>
        </w:rPr>
        <w:t>Lived Experience Input: Dennis Everett, Jurrell Laronal, and Romilda Pereira</w:t>
      </w:r>
    </w:p>
    <w:p w14:paraId="1CB87C0F" w14:textId="5A017FC2" w:rsidR="00E6351D" w:rsidRDefault="00E6351D" w:rsidP="000F3A2F">
      <w:pPr>
        <w:rPr>
          <w:rFonts w:ascii="Times New Roman" w:hAnsi="Times New Roman" w:cs="Times New Roman"/>
          <w:sz w:val="24"/>
          <w:szCs w:val="24"/>
        </w:rPr>
      </w:pPr>
      <w:r>
        <w:rPr>
          <w:rFonts w:ascii="Times New Roman" w:hAnsi="Times New Roman" w:cs="Times New Roman"/>
          <w:sz w:val="24"/>
          <w:szCs w:val="24"/>
        </w:rPr>
        <w:t>Chairman Peck welcomed the three non-voting members that will be joining all future monthly Committee meetings that have lived experience of incarceration. The members introduced themselves.</w:t>
      </w:r>
    </w:p>
    <w:p w14:paraId="6AB4B593" w14:textId="31A6A76A" w:rsidR="000B5CA4" w:rsidRPr="006D1494" w:rsidRDefault="000B5CA4">
      <w:pPr>
        <w:rPr>
          <w:rFonts w:ascii="Times New Roman" w:hAnsi="Times New Roman" w:cs="Times New Roman"/>
          <w:sz w:val="24"/>
          <w:szCs w:val="24"/>
        </w:rPr>
      </w:pPr>
    </w:p>
    <w:p w14:paraId="58DCA340" w14:textId="236FB31B" w:rsidR="00E6351D" w:rsidRPr="00E6351D" w:rsidRDefault="00E6351D">
      <w:pPr>
        <w:rPr>
          <w:rFonts w:ascii="Times New Roman" w:hAnsi="Times New Roman" w:cs="Times New Roman"/>
          <w:b/>
          <w:bCs/>
          <w:sz w:val="24"/>
          <w:szCs w:val="24"/>
        </w:rPr>
      </w:pPr>
      <w:r w:rsidRPr="00E6351D">
        <w:rPr>
          <w:rFonts w:ascii="Times New Roman" w:hAnsi="Times New Roman" w:cs="Times New Roman"/>
          <w:b/>
          <w:bCs/>
          <w:sz w:val="24"/>
          <w:szCs w:val="24"/>
        </w:rPr>
        <w:t>Falcon Implementation Update</w:t>
      </w:r>
    </w:p>
    <w:p w14:paraId="393082E4" w14:textId="77777777" w:rsidR="00E6351D" w:rsidRDefault="00E6351D">
      <w:pPr>
        <w:rPr>
          <w:rFonts w:ascii="Times New Roman" w:hAnsi="Times New Roman" w:cs="Times New Roman"/>
          <w:sz w:val="24"/>
          <w:szCs w:val="24"/>
        </w:rPr>
      </w:pPr>
      <w:r>
        <w:rPr>
          <w:rFonts w:ascii="Times New Roman" w:hAnsi="Times New Roman" w:cs="Times New Roman"/>
          <w:sz w:val="24"/>
          <w:szCs w:val="24"/>
        </w:rPr>
        <w:t>Chris Fallon</w:t>
      </w:r>
      <w:r w:rsidR="000B5CA4" w:rsidRPr="006D1494">
        <w:rPr>
          <w:rFonts w:ascii="Times New Roman" w:hAnsi="Times New Roman" w:cs="Times New Roman"/>
          <w:sz w:val="24"/>
          <w:szCs w:val="24"/>
        </w:rPr>
        <w:t xml:space="preserve"> explained that during his time </w:t>
      </w:r>
      <w:r>
        <w:rPr>
          <w:rFonts w:ascii="Times New Roman" w:hAnsi="Times New Roman" w:cs="Times New Roman"/>
          <w:sz w:val="24"/>
          <w:szCs w:val="24"/>
        </w:rPr>
        <w:t>at the DOC and until recently</w:t>
      </w:r>
      <w:r w:rsidR="000B5CA4" w:rsidRPr="006D1494">
        <w:rPr>
          <w:rFonts w:ascii="Times New Roman" w:hAnsi="Times New Roman" w:cs="Times New Roman"/>
          <w:sz w:val="24"/>
          <w:szCs w:val="24"/>
        </w:rPr>
        <w:t xml:space="preserve">, </w:t>
      </w:r>
      <w:r>
        <w:rPr>
          <w:rFonts w:ascii="Times New Roman" w:hAnsi="Times New Roman" w:cs="Times New Roman"/>
          <w:sz w:val="24"/>
          <w:szCs w:val="24"/>
        </w:rPr>
        <w:t>a “bail list” had existed.</w:t>
      </w:r>
      <w:r w:rsidR="000B5CA4" w:rsidRPr="006D1494">
        <w:rPr>
          <w:rFonts w:ascii="Times New Roman" w:hAnsi="Times New Roman" w:cs="Times New Roman"/>
          <w:sz w:val="24"/>
          <w:szCs w:val="24"/>
        </w:rPr>
        <w:t xml:space="preserve"> </w:t>
      </w:r>
      <w:r>
        <w:rPr>
          <w:rFonts w:ascii="Times New Roman" w:hAnsi="Times New Roman" w:cs="Times New Roman"/>
          <w:sz w:val="24"/>
          <w:szCs w:val="24"/>
        </w:rPr>
        <w:t>He explained that b</w:t>
      </w:r>
      <w:r w:rsidR="000B5CA4" w:rsidRPr="006D1494">
        <w:rPr>
          <w:rFonts w:ascii="Times New Roman" w:hAnsi="Times New Roman" w:cs="Times New Roman"/>
          <w:sz w:val="24"/>
          <w:szCs w:val="24"/>
        </w:rPr>
        <w:t xml:space="preserve">efore weekends, </w:t>
      </w:r>
      <w:r>
        <w:rPr>
          <w:rFonts w:ascii="Times New Roman" w:hAnsi="Times New Roman" w:cs="Times New Roman"/>
          <w:sz w:val="24"/>
          <w:szCs w:val="24"/>
        </w:rPr>
        <w:t>DOC staff</w:t>
      </w:r>
      <w:r w:rsidR="000B5CA4" w:rsidRPr="006D1494">
        <w:rPr>
          <w:rFonts w:ascii="Times New Roman" w:hAnsi="Times New Roman" w:cs="Times New Roman"/>
          <w:sz w:val="24"/>
          <w:szCs w:val="24"/>
        </w:rPr>
        <w:t xml:space="preserve"> would </w:t>
      </w:r>
      <w:r>
        <w:rPr>
          <w:rFonts w:ascii="Times New Roman" w:hAnsi="Times New Roman" w:cs="Times New Roman"/>
          <w:sz w:val="24"/>
          <w:szCs w:val="24"/>
        </w:rPr>
        <w:t>prepare</w:t>
      </w:r>
      <w:r w:rsidR="000B5CA4" w:rsidRPr="006D1494">
        <w:rPr>
          <w:rFonts w:ascii="Times New Roman" w:hAnsi="Times New Roman" w:cs="Times New Roman"/>
          <w:sz w:val="24"/>
          <w:szCs w:val="24"/>
        </w:rPr>
        <w:t xml:space="preserve"> </w:t>
      </w:r>
      <w:r>
        <w:rPr>
          <w:rFonts w:ascii="Times New Roman" w:hAnsi="Times New Roman" w:cs="Times New Roman"/>
          <w:sz w:val="24"/>
          <w:szCs w:val="24"/>
        </w:rPr>
        <w:t xml:space="preserve">a </w:t>
      </w:r>
      <w:r w:rsidR="000B5CA4" w:rsidRPr="006D1494">
        <w:rPr>
          <w:rFonts w:ascii="Times New Roman" w:hAnsi="Times New Roman" w:cs="Times New Roman"/>
          <w:sz w:val="24"/>
          <w:szCs w:val="24"/>
        </w:rPr>
        <w:t xml:space="preserve">list of </w:t>
      </w:r>
      <w:r>
        <w:rPr>
          <w:rFonts w:ascii="Times New Roman" w:hAnsi="Times New Roman" w:cs="Times New Roman"/>
          <w:sz w:val="24"/>
          <w:szCs w:val="24"/>
        </w:rPr>
        <w:t>individuals</w:t>
      </w:r>
      <w:r w:rsidR="000B5CA4" w:rsidRPr="006D1494">
        <w:rPr>
          <w:rFonts w:ascii="Times New Roman" w:hAnsi="Times New Roman" w:cs="Times New Roman"/>
          <w:sz w:val="24"/>
          <w:szCs w:val="24"/>
        </w:rPr>
        <w:t xml:space="preserve"> they could safely remove from RH if there was a</w:t>
      </w:r>
      <w:r>
        <w:rPr>
          <w:rFonts w:ascii="Times New Roman" w:hAnsi="Times New Roman" w:cs="Times New Roman"/>
          <w:sz w:val="24"/>
          <w:szCs w:val="24"/>
        </w:rPr>
        <w:t xml:space="preserve">n incident which necessitated committing other </w:t>
      </w:r>
      <w:r w:rsidR="000B5CA4" w:rsidRPr="006D1494">
        <w:rPr>
          <w:rFonts w:ascii="Times New Roman" w:hAnsi="Times New Roman" w:cs="Times New Roman"/>
          <w:sz w:val="24"/>
          <w:szCs w:val="24"/>
        </w:rPr>
        <w:t xml:space="preserve">inmates to RH. He explained that </w:t>
      </w:r>
      <w:r>
        <w:rPr>
          <w:rFonts w:ascii="Times New Roman" w:hAnsi="Times New Roman" w:cs="Times New Roman"/>
          <w:sz w:val="24"/>
          <w:szCs w:val="24"/>
        </w:rPr>
        <w:t>since the RH numbers are so consistently low, the DOC does</w:t>
      </w:r>
      <w:r w:rsidR="000B5CA4" w:rsidRPr="006D1494">
        <w:rPr>
          <w:rFonts w:ascii="Times New Roman" w:hAnsi="Times New Roman" w:cs="Times New Roman"/>
          <w:sz w:val="24"/>
          <w:szCs w:val="24"/>
        </w:rPr>
        <w:t xml:space="preserve"> not have </w:t>
      </w:r>
      <w:r>
        <w:rPr>
          <w:rFonts w:ascii="Times New Roman" w:hAnsi="Times New Roman" w:cs="Times New Roman"/>
          <w:sz w:val="24"/>
          <w:szCs w:val="24"/>
        </w:rPr>
        <w:t>a list any longer.</w:t>
      </w:r>
      <w:r w:rsidR="000B5CA4" w:rsidRPr="006D1494">
        <w:rPr>
          <w:rFonts w:ascii="Times New Roman" w:hAnsi="Times New Roman" w:cs="Times New Roman"/>
          <w:sz w:val="24"/>
          <w:szCs w:val="24"/>
        </w:rPr>
        <w:t xml:space="preserve"> </w:t>
      </w:r>
      <w:r>
        <w:rPr>
          <w:rFonts w:ascii="Times New Roman" w:hAnsi="Times New Roman" w:cs="Times New Roman"/>
          <w:sz w:val="24"/>
          <w:szCs w:val="24"/>
        </w:rPr>
        <w:t xml:space="preserve">He stated that </w:t>
      </w:r>
      <w:r w:rsidR="000B5CA4" w:rsidRPr="006D1494">
        <w:rPr>
          <w:rFonts w:ascii="Times New Roman" w:hAnsi="Times New Roman" w:cs="Times New Roman"/>
          <w:sz w:val="24"/>
          <w:szCs w:val="24"/>
        </w:rPr>
        <w:t xml:space="preserve">Commissioner Mici is working with Superintendents to eliminate RH as a status to the extent possible. </w:t>
      </w:r>
    </w:p>
    <w:p w14:paraId="17B78F65" w14:textId="77777777" w:rsidR="00E6351D" w:rsidRDefault="00E6351D">
      <w:pPr>
        <w:rPr>
          <w:rFonts w:ascii="Times New Roman" w:hAnsi="Times New Roman" w:cs="Times New Roman"/>
          <w:sz w:val="24"/>
          <w:szCs w:val="24"/>
        </w:rPr>
      </w:pPr>
    </w:p>
    <w:p w14:paraId="0AAAE669" w14:textId="1350A430" w:rsidR="00E6351D" w:rsidRDefault="00E6351D">
      <w:pPr>
        <w:rPr>
          <w:rFonts w:ascii="Times New Roman" w:hAnsi="Times New Roman" w:cs="Times New Roman"/>
          <w:sz w:val="24"/>
          <w:szCs w:val="24"/>
        </w:rPr>
      </w:pPr>
      <w:r>
        <w:rPr>
          <w:rFonts w:ascii="Times New Roman" w:hAnsi="Times New Roman" w:cs="Times New Roman"/>
          <w:sz w:val="24"/>
          <w:szCs w:val="24"/>
        </w:rPr>
        <w:t>He noted some current RH counts at individual facilities including:</w:t>
      </w:r>
    </w:p>
    <w:p w14:paraId="1FD1C072" w14:textId="284C880D" w:rsidR="00E6351D" w:rsidRDefault="00E6351D">
      <w:pPr>
        <w:rPr>
          <w:rFonts w:ascii="Times New Roman" w:hAnsi="Times New Roman" w:cs="Times New Roman"/>
          <w:sz w:val="24"/>
          <w:szCs w:val="24"/>
        </w:rPr>
      </w:pPr>
    </w:p>
    <w:p w14:paraId="18CB4D76" w14:textId="2169CBB2" w:rsidR="00E6351D" w:rsidRDefault="000B5CA4">
      <w:pPr>
        <w:rPr>
          <w:rFonts w:ascii="Times New Roman" w:hAnsi="Times New Roman" w:cs="Times New Roman"/>
          <w:sz w:val="24"/>
          <w:szCs w:val="24"/>
        </w:rPr>
      </w:pPr>
      <w:r w:rsidRPr="006D1494">
        <w:rPr>
          <w:rFonts w:ascii="Times New Roman" w:hAnsi="Times New Roman" w:cs="Times New Roman"/>
          <w:sz w:val="24"/>
          <w:szCs w:val="24"/>
        </w:rPr>
        <w:t>Concord</w:t>
      </w:r>
      <w:r w:rsidR="00E6351D">
        <w:rPr>
          <w:rFonts w:ascii="Times New Roman" w:hAnsi="Times New Roman" w:cs="Times New Roman"/>
          <w:sz w:val="24"/>
          <w:szCs w:val="24"/>
        </w:rPr>
        <w:t>:</w:t>
      </w:r>
      <w:r w:rsidRPr="006D1494">
        <w:rPr>
          <w:rFonts w:ascii="Times New Roman" w:hAnsi="Times New Roman" w:cs="Times New Roman"/>
          <w:sz w:val="24"/>
          <w:szCs w:val="24"/>
        </w:rPr>
        <w:t xml:space="preserve"> 64 bed capacity</w:t>
      </w:r>
      <w:r w:rsidR="00E6351D">
        <w:rPr>
          <w:rFonts w:ascii="Times New Roman" w:hAnsi="Times New Roman" w:cs="Times New Roman"/>
          <w:sz w:val="24"/>
          <w:szCs w:val="24"/>
        </w:rPr>
        <w:t>/</w:t>
      </w:r>
      <w:r w:rsidRPr="006D1494">
        <w:rPr>
          <w:rFonts w:ascii="Times New Roman" w:hAnsi="Times New Roman" w:cs="Times New Roman"/>
          <w:sz w:val="24"/>
          <w:szCs w:val="24"/>
        </w:rPr>
        <w:t xml:space="preserve">23 </w:t>
      </w:r>
      <w:r w:rsidR="00E6351D">
        <w:rPr>
          <w:rFonts w:ascii="Times New Roman" w:hAnsi="Times New Roman" w:cs="Times New Roman"/>
          <w:sz w:val="24"/>
          <w:szCs w:val="24"/>
        </w:rPr>
        <w:t>individuals currently in restrictive housing on October 21, 2021</w:t>
      </w:r>
    </w:p>
    <w:p w14:paraId="72768C8F" w14:textId="7966E4AB" w:rsidR="00E6351D" w:rsidRDefault="000B5CA4">
      <w:pPr>
        <w:rPr>
          <w:rFonts w:ascii="Times New Roman" w:hAnsi="Times New Roman" w:cs="Times New Roman"/>
          <w:sz w:val="24"/>
          <w:szCs w:val="24"/>
        </w:rPr>
      </w:pPr>
      <w:r w:rsidRPr="006D1494">
        <w:rPr>
          <w:rFonts w:ascii="Times New Roman" w:hAnsi="Times New Roman" w:cs="Times New Roman"/>
          <w:sz w:val="24"/>
          <w:szCs w:val="24"/>
        </w:rPr>
        <w:t>Gardner</w:t>
      </w:r>
      <w:r w:rsidR="00E6351D">
        <w:rPr>
          <w:rFonts w:ascii="Times New Roman" w:hAnsi="Times New Roman" w:cs="Times New Roman"/>
          <w:sz w:val="24"/>
          <w:szCs w:val="24"/>
        </w:rPr>
        <w:t>:</w:t>
      </w:r>
      <w:r w:rsidRPr="006D1494">
        <w:rPr>
          <w:rFonts w:ascii="Times New Roman" w:hAnsi="Times New Roman" w:cs="Times New Roman"/>
          <w:sz w:val="24"/>
          <w:szCs w:val="24"/>
        </w:rPr>
        <w:t xml:space="preserve"> 23/7 </w:t>
      </w:r>
    </w:p>
    <w:p w14:paraId="79B7F5AE" w14:textId="1532A62E" w:rsidR="00E6351D" w:rsidRDefault="000B5CA4">
      <w:pPr>
        <w:rPr>
          <w:rFonts w:ascii="Times New Roman" w:hAnsi="Times New Roman" w:cs="Times New Roman"/>
          <w:sz w:val="24"/>
          <w:szCs w:val="24"/>
        </w:rPr>
      </w:pPr>
      <w:r w:rsidRPr="006D1494">
        <w:rPr>
          <w:rFonts w:ascii="Times New Roman" w:hAnsi="Times New Roman" w:cs="Times New Roman"/>
          <w:sz w:val="24"/>
          <w:szCs w:val="24"/>
        </w:rPr>
        <w:t>Norfolk</w:t>
      </w:r>
      <w:r w:rsidR="00E6351D">
        <w:rPr>
          <w:rFonts w:ascii="Times New Roman" w:hAnsi="Times New Roman" w:cs="Times New Roman"/>
          <w:sz w:val="24"/>
          <w:szCs w:val="24"/>
        </w:rPr>
        <w:t>:</w:t>
      </w:r>
      <w:r w:rsidRPr="006D1494">
        <w:rPr>
          <w:rFonts w:ascii="Times New Roman" w:hAnsi="Times New Roman" w:cs="Times New Roman"/>
          <w:sz w:val="24"/>
          <w:szCs w:val="24"/>
        </w:rPr>
        <w:t xml:space="preserve"> 99/30 </w:t>
      </w:r>
    </w:p>
    <w:p w14:paraId="68E8C80D" w14:textId="0BBD7A14" w:rsidR="00E6351D" w:rsidRDefault="000B5CA4">
      <w:pPr>
        <w:rPr>
          <w:rFonts w:ascii="Times New Roman" w:hAnsi="Times New Roman" w:cs="Times New Roman"/>
          <w:sz w:val="24"/>
          <w:szCs w:val="24"/>
        </w:rPr>
      </w:pPr>
      <w:r w:rsidRPr="006D1494">
        <w:rPr>
          <w:rFonts w:ascii="Times New Roman" w:hAnsi="Times New Roman" w:cs="Times New Roman"/>
          <w:sz w:val="24"/>
          <w:szCs w:val="24"/>
        </w:rPr>
        <w:t xml:space="preserve">Old </w:t>
      </w:r>
      <w:r w:rsidR="00E6351D">
        <w:rPr>
          <w:rFonts w:ascii="Times New Roman" w:hAnsi="Times New Roman" w:cs="Times New Roman"/>
          <w:sz w:val="24"/>
          <w:szCs w:val="24"/>
        </w:rPr>
        <w:t>Colony:</w:t>
      </w:r>
      <w:r w:rsidRPr="006D1494">
        <w:rPr>
          <w:rFonts w:ascii="Times New Roman" w:hAnsi="Times New Roman" w:cs="Times New Roman"/>
          <w:sz w:val="24"/>
          <w:szCs w:val="24"/>
        </w:rPr>
        <w:t xml:space="preserve"> 39/17 (</w:t>
      </w:r>
      <w:r w:rsidR="00E6351D">
        <w:rPr>
          <w:rFonts w:ascii="Times New Roman" w:hAnsi="Times New Roman" w:cs="Times New Roman"/>
          <w:sz w:val="24"/>
          <w:szCs w:val="24"/>
        </w:rPr>
        <w:t>He clarified that eleven</w:t>
      </w:r>
      <w:r w:rsidRPr="006D1494">
        <w:rPr>
          <w:rFonts w:ascii="Times New Roman" w:hAnsi="Times New Roman" w:cs="Times New Roman"/>
          <w:sz w:val="24"/>
          <w:szCs w:val="24"/>
        </w:rPr>
        <w:t xml:space="preserve"> </w:t>
      </w:r>
      <w:r w:rsidR="00E6351D">
        <w:rPr>
          <w:rFonts w:ascii="Times New Roman" w:hAnsi="Times New Roman" w:cs="Times New Roman"/>
          <w:sz w:val="24"/>
          <w:szCs w:val="24"/>
        </w:rPr>
        <w:t>of these individuals had</w:t>
      </w:r>
      <w:r w:rsidRPr="006D1494">
        <w:rPr>
          <w:rFonts w:ascii="Times New Roman" w:hAnsi="Times New Roman" w:cs="Times New Roman"/>
          <w:sz w:val="24"/>
          <w:szCs w:val="24"/>
        </w:rPr>
        <w:t xml:space="preserve"> been</w:t>
      </w:r>
      <w:r w:rsidR="00E6351D">
        <w:rPr>
          <w:rFonts w:ascii="Times New Roman" w:hAnsi="Times New Roman" w:cs="Times New Roman"/>
          <w:sz w:val="24"/>
          <w:szCs w:val="24"/>
        </w:rPr>
        <w:t xml:space="preserve"> in RH</w:t>
      </w:r>
      <w:r w:rsidRPr="006D1494">
        <w:rPr>
          <w:rFonts w:ascii="Times New Roman" w:hAnsi="Times New Roman" w:cs="Times New Roman"/>
          <w:sz w:val="24"/>
          <w:szCs w:val="24"/>
        </w:rPr>
        <w:t xml:space="preserve"> for less than </w:t>
      </w:r>
      <w:r w:rsidR="00E6351D">
        <w:rPr>
          <w:rFonts w:ascii="Times New Roman" w:hAnsi="Times New Roman" w:cs="Times New Roman"/>
          <w:sz w:val="24"/>
          <w:szCs w:val="24"/>
        </w:rPr>
        <w:t>three</w:t>
      </w:r>
      <w:r w:rsidRPr="006D1494">
        <w:rPr>
          <w:rFonts w:ascii="Times New Roman" w:hAnsi="Times New Roman" w:cs="Times New Roman"/>
          <w:sz w:val="24"/>
          <w:szCs w:val="24"/>
        </w:rPr>
        <w:t xml:space="preserve"> days and were involved with a series of incidents that happened </w:t>
      </w:r>
      <w:r w:rsidR="00E6351D">
        <w:rPr>
          <w:rFonts w:ascii="Times New Roman" w:hAnsi="Times New Roman" w:cs="Times New Roman"/>
          <w:sz w:val="24"/>
          <w:szCs w:val="24"/>
        </w:rPr>
        <w:t>that week.</w:t>
      </w:r>
      <w:r w:rsidRPr="006D1494">
        <w:rPr>
          <w:rFonts w:ascii="Times New Roman" w:hAnsi="Times New Roman" w:cs="Times New Roman"/>
          <w:sz w:val="24"/>
          <w:szCs w:val="24"/>
        </w:rPr>
        <w:t xml:space="preserve">) </w:t>
      </w:r>
    </w:p>
    <w:p w14:paraId="1805FE25" w14:textId="2E92B957" w:rsidR="00E6351D" w:rsidRDefault="00E6351D">
      <w:pPr>
        <w:rPr>
          <w:rFonts w:ascii="Times New Roman" w:hAnsi="Times New Roman" w:cs="Times New Roman"/>
          <w:sz w:val="24"/>
          <w:szCs w:val="24"/>
        </w:rPr>
      </w:pPr>
      <w:r>
        <w:rPr>
          <w:rFonts w:ascii="Times New Roman" w:hAnsi="Times New Roman" w:cs="Times New Roman"/>
          <w:sz w:val="24"/>
          <w:szCs w:val="24"/>
        </w:rPr>
        <w:t>Souza-Baranowski:</w:t>
      </w:r>
      <w:r w:rsidR="000B5CA4" w:rsidRPr="006D1494">
        <w:rPr>
          <w:rFonts w:ascii="Times New Roman" w:hAnsi="Times New Roman" w:cs="Times New Roman"/>
          <w:sz w:val="24"/>
          <w:szCs w:val="24"/>
        </w:rPr>
        <w:t xml:space="preserve"> 116/37 </w:t>
      </w:r>
    </w:p>
    <w:p w14:paraId="74893726" w14:textId="39DCBCF0" w:rsidR="00E6351D" w:rsidRDefault="000B5CA4">
      <w:pPr>
        <w:rPr>
          <w:rFonts w:ascii="Times New Roman" w:hAnsi="Times New Roman" w:cs="Times New Roman"/>
          <w:sz w:val="24"/>
          <w:szCs w:val="24"/>
        </w:rPr>
      </w:pPr>
      <w:r w:rsidRPr="006D1494">
        <w:rPr>
          <w:rFonts w:ascii="Times New Roman" w:hAnsi="Times New Roman" w:cs="Times New Roman"/>
          <w:sz w:val="24"/>
          <w:szCs w:val="24"/>
        </w:rPr>
        <w:t>Shirley</w:t>
      </w:r>
      <w:r w:rsidR="00E6351D">
        <w:rPr>
          <w:rFonts w:ascii="Times New Roman" w:hAnsi="Times New Roman" w:cs="Times New Roman"/>
          <w:sz w:val="24"/>
          <w:szCs w:val="24"/>
        </w:rPr>
        <w:t>:</w:t>
      </w:r>
      <w:r w:rsidRPr="006D1494">
        <w:rPr>
          <w:rFonts w:ascii="Times New Roman" w:hAnsi="Times New Roman" w:cs="Times New Roman"/>
          <w:sz w:val="24"/>
          <w:szCs w:val="24"/>
        </w:rPr>
        <w:t xml:space="preserve"> 76/11</w:t>
      </w:r>
    </w:p>
    <w:p w14:paraId="0ACF37C1" w14:textId="77777777" w:rsidR="00E6351D" w:rsidRDefault="00E6351D">
      <w:pPr>
        <w:rPr>
          <w:rFonts w:ascii="Times New Roman" w:hAnsi="Times New Roman" w:cs="Times New Roman"/>
          <w:sz w:val="24"/>
          <w:szCs w:val="24"/>
        </w:rPr>
      </w:pPr>
    </w:p>
    <w:p w14:paraId="3A597515" w14:textId="77777777" w:rsidR="009002DE" w:rsidRDefault="00E6351D">
      <w:pPr>
        <w:rPr>
          <w:rFonts w:ascii="Times New Roman" w:hAnsi="Times New Roman" w:cs="Times New Roman"/>
          <w:sz w:val="24"/>
          <w:szCs w:val="24"/>
        </w:rPr>
      </w:pPr>
      <w:r>
        <w:rPr>
          <w:rFonts w:ascii="Times New Roman" w:hAnsi="Times New Roman" w:cs="Times New Roman"/>
          <w:sz w:val="24"/>
          <w:szCs w:val="24"/>
        </w:rPr>
        <w:t>He further stated that Commissioner</w:t>
      </w:r>
      <w:r w:rsidR="000B5CA4" w:rsidRPr="006D1494">
        <w:rPr>
          <w:rFonts w:ascii="Times New Roman" w:hAnsi="Times New Roman" w:cs="Times New Roman"/>
          <w:sz w:val="24"/>
          <w:szCs w:val="24"/>
        </w:rPr>
        <w:t xml:space="preserve"> Mici </w:t>
      </w:r>
      <w:r>
        <w:rPr>
          <w:rFonts w:ascii="Times New Roman" w:hAnsi="Times New Roman" w:cs="Times New Roman"/>
          <w:sz w:val="24"/>
          <w:szCs w:val="24"/>
        </w:rPr>
        <w:t>is working</w:t>
      </w:r>
      <w:r w:rsidR="000B5CA4" w:rsidRPr="006D1494">
        <w:rPr>
          <w:rFonts w:ascii="Times New Roman" w:hAnsi="Times New Roman" w:cs="Times New Roman"/>
          <w:sz w:val="24"/>
          <w:szCs w:val="24"/>
        </w:rPr>
        <w:t xml:space="preserve"> to </w:t>
      </w:r>
      <w:r>
        <w:rPr>
          <w:rFonts w:ascii="Times New Roman" w:hAnsi="Times New Roman" w:cs="Times New Roman"/>
          <w:sz w:val="24"/>
          <w:szCs w:val="24"/>
        </w:rPr>
        <w:t>make out of cell time more meaningful.</w:t>
      </w:r>
      <w:r w:rsidR="0082167C" w:rsidRPr="006D1494">
        <w:rPr>
          <w:rFonts w:ascii="Times New Roman" w:hAnsi="Times New Roman" w:cs="Times New Roman"/>
          <w:sz w:val="24"/>
          <w:szCs w:val="24"/>
        </w:rPr>
        <w:t xml:space="preserve"> </w:t>
      </w:r>
      <w:r>
        <w:rPr>
          <w:rFonts w:ascii="Times New Roman" w:hAnsi="Times New Roman" w:cs="Times New Roman"/>
          <w:sz w:val="24"/>
          <w:szCs w:val="24"/>
        </w:rPr>
        <w:t>He noted that at the Treatment Center, no one is in restrictive housing. The</w:t>
      </w:r>
      <w:r w:rsidR="0082167C" w:rsidRPr="006D1494">
        <w:rPr>
          <w:rFonts w:ascii="Times New Roman" w:hAnsi="Times New Roman" w:cs="Times New Roman"/>
          <w:sz w:val="24"/>
          <w:szCs w:val="24"/>
        </w:rPr>
        <w:t xml:space="preserve"> </w:t>
      </w:r>
      <w:r>
        <w:rPr>
          <w:rFonts w:ascii="Times New Roman" w:hAnsi="Times New Roman" w:cs="Times New Roman"/>
          <w:sz w:val="24"/>
          <w:szCs w:val="24"/>
        </w:rPr>
        <w:t>o</w:t>
      </w:r>
      <w:r w:rsidR="0082167C" w:rsidRPr="006D1494">
        <w:rPr>
          <w:rFonts w:ascii="Times New Roman" w:hAnsi="Times New Roman" w:cs="Times New Roman"/>
          <w:sz w:val="24"/>
          <w:szCs w:val="24"/>
        </w:rPr>
        <w:t xml:space="preserve">ut of cell time </w:t>
      </w:r>
      <w:r w:rsidR="009002DE">
        <w:rPr>
          <w:rFonts w:ascii="Times New Roman" w:hAnsi="Times New Roman" w:cs="Times New Roman"/>
          <w:sz w:val="24"/>
          <w:szCs w:val="24"/>
        </w:rPr>
        <w:t>there</w:t>
      </w:r>
      <w:r w:rsidR="0082167C" w:rsidRPr="006D1494">
        <w:rPr>
          <w:rFonts w:ascii="Times New Roman" w:hAnsi="Times New Roman" w:cs="Times New Roman"/>
          <w:sz w:val="24"/>
          <w:szCs w:val="24"/>
        </w:rPr>
        <w:t xml:space="preserve"> is 2.5 </w:t>
      </w:r>
      <w:proofErr w:type="spellStart"/>
      <w:r w:rsidR="0082167C" w:rsidRPr="006D1494">
        <w:rPr>
          <w:rFonts w:ascii="Times New Roman" w:hAnsi="Times New Roman" w:cs="Times New Roman"/>
          <w:sz w:val="24"/>
          <w:szCs w:val="24"/>
        </w:rPr>
        <w:t>hr</w:t>
      </w:r>
      <w:r w:rsidR="009002DE">
        <w:rPr>
          <w:rFonts w:ascii="Times New Roman" w:hAnsi="Times New Roman" w:cs="Times New Roman"/>
          <w:sz w:val="24"/>
          <w:szCs w:val="24"/>
        </w:rPr>
        <w:t>s</w:t>
      </w:r>
      <w:proofErr w:type="spellEnd"/>
      <w:r w:rsidR="009002DE">
        <w:rPr>
          <w:rFonts w:ascii="Times New Roman" w:hAnsi="Times New Roman" w:cs="Times New Roman"/>
          <w:sz w:val="24"/>
          <w:szCs w:val="24"/>
        </w:rPr>
        <w:t>/</w:t>
      </w:r>
      <w:r w:rsidR="0082167C" w:rsidRPr="006D1494">
        <w:rPr>
          <w:rFonts w:ascii="Times New Roman" w:hAnsi="Times New Roman" w:cs="Times New Roman"/>
          <w:sz w:val="24"/>
          <w:szCs w:val="24"/>
        </w:rPr>
        <w:t>day</w:t>
      </w:r>
      <w:r w:rsidR="009002DE">
        <w:rPr>
          <w:rFonts w:ascii="Times New Roman" w:hAnsi="Times New Roman" w:cs="Times New Roman"/>
          <w:sz w:val="24"/>
          <w:szCs w:val="24"/>
        </w:rPr>
        <w:t xml:space="preserve"> seven days a week.</w:t>
      </w:r>
      <w:r w:rsidR="0082167C" w:rsidRPr="006D1494">
        <w:rPr>
          <w:rFonts w:ascii="Times New Roman" w:hAnsi="Times New Roman" w:cs="Times New Roman"/>
          <w:sz w:val="24"/>
          <w:szCs w:val="24"/>
        </w:rPr>
        <w:t xml:space="preserve"> </w:t>
      </w:r>
      <w:r w:rsidR="009002DE">
        <w:rPr>
          <w:rFonts w:ascii="Times New Roman" w:hAnsi="Times New Roman" w:cs="Times New Roman"/>
          <w:sz w:val="24"/>
          <w:szCs w:val="24"/>
        </w:rPr>
        <w:t>He noted that while the Treatment Center</w:t>
      </w:r>
      <w:r w:rsidR="0082167C" w:rsidRPr="006D1494">
        <w:rPr>
          <w:rFonts w:ascii="Times New Roman" w:hAnsi="Times New Roman" w:cs="Times New Roman"/>
          <w:sz w:val="24"/>
          <w:szCs w:val="24"/>
        </w:rPr>
        <w:t xml:space="preserve"> </w:t>
      </w:r>
      <w:r w:rsidR="009002DE">
        <w:rPr>
          <w:rFonts w:ascii="Times New Roman" w:hAnsi="Times New Roman" w:cs="Times New Roman"/>
          <w:sz w:val="24"/>
          <w:szCs w:val="24"/>
        </w:rPr>
        <w:t>has</w:t>
      </w:r>
      <w:r w:rsidR="0082167C" w:rsidRPr="006D1494">
        <w:rPr>
          <w:rFonts w:ascii="Times New Roman" w:hAnsi="Times New Roman" w:cs="Times New Roman"/>
          <w:sz w:val="24"/>
          <w:szCs w:val="24"/>
        </w:rPr>
        <w:t xml:space="preserve"> effectively eliminated the status, </w:t>
      </w:r>
      <w:r w:rsidR="009002DE">
        <w:rPr>
          <w:rFonts w:ascii="Times New Roman" w:hAnsi="Times New Roman" w:cs="Times New Roman"/>
          <w:sz w:val="24"/>
          <w:szCs w:val="24"/>
        </w:rPr>
        <w:t>they</w:t>
      </w:r>
      <w:r w:rsidR="0082167C" w:rsidRPr="006D1494">
        <w:rPr>
          <w:rFonts w:ascii="Times New Roman" w:hAnsi="Times New Roman" w:cs="Times New Roman"/>
          <w:sz w:val="24"/>
          <w:szCs w:val="24"/>
        </w:rPr>
        <w:t xml:space="preserve"> are still doing all the reviews required even though </w:t>
      </w:r>
      <w:r w:rsidR="009002DE">
        <w:rPr>
          <w:rFonts w:ascii="Times New Roman" w:hAnsi="Times New Roman" w:cs="Times New Roman"/>
          <w:sz w:val="24"/>
          <w:szCs w:val="24"/>
        </w:rPr>
        <w:t>they</w:t>
      </w:r>
      <w:r w:rsidR="0082167C" w:rsidRPr="006D1494">
        <w:rPr>
          <w:rFonts w:ascii="Times New Roman" w:hAnsi="Times New Roman" w:cs="Times New Roman"/>
          <w:sz w:val="24"/>
          <w:szCs w:val="24"/>
        </w:rPr>
        <w:t xml:space="preserve"> are not meeting the statutory definition of RH.</w:t>
      </w:r>
    </w:p>
    <w:p w14:paraId="61714D45" w14:textId="1BF252A6" w:rsidR="000B5CA4" w:rsidRPr="006D1494" w:rsidRDefault="000B5CA4">
      <w:pPr>
        <w:rPr>
          <w:rFonts w:ascii="Times New Roman" w:hAnsi="Times New Roman" w:cs="Times New Roman"/>
          <w:sz w:val="24"/>
          <w:szCs w:val="24"/>
        </w:rPr>
      </w:pPr>
      <w:r w:rsidRPr="006D1494">
        <w:rPr>
          <w:rFonts w:ascii="Times New Roman" w:hAnsi="Times New Roman" w:cs="Times New Roman"/>
          <w:sz w:val="24"/>
          <w:szCs w:val="24"/>
        </w:rPr>
        <w:t xml:space="preserve"> </w:t>
      </w:r>
    </w:p>
    <w:p w14:paraId="19A172C6" w14:textId="2C95023A" w:rsidR="0082167C" w:rsidRPr="006D1494" w:rsidRDefault="0082167C">
      <w:pPr>
        <w:rPr>
          <w:rFonts w:ascii="Times New Roman" w:hAnsi="Times New Roman" w:cs="Times New Roman"/>
          <w:sz w:val="24"/>
          <w:szCs w:val="24"/>
        </w:rPr>
      </w:pPr>
      <w:r w:rsidRPr="006D1494">
        <w:rPr>
          <w:rFonts w:ascii="Times New Roman" w:hAnsi="Times New Roman" w:cs="Times New Roman"/>
          <w:sz w:val="24"/>
          <w:szCs w:val="24"/>
        </w:rPr>
        <w:t xml:space="preserve">Chris </w:t>
      </w:r>
      <w:r w:rsidR="009002DE">
        <w:rPr>
          <w:rFonts w:ascii="Times New Roman" w:hAnsi="Times New Roman" w:cs="Times New Roman"/>
          <w:sz w:val="24"/>
          <w:szCs w:val="24"/>
        </w:rPr>
        <w:t>further noted that the DOC</w:t>
      </w:r>
      <w:r w:rsidRPr="006D1494">
        <w:rPr>
          <w:rFonts w:ascii="Times New Roman" w:hAnsi="Times New Roman" w:cs="Times New Roman"/>
          <w:sz w:val="24"/>
          <w:szCs w:val="24"/>
        </w:rPr>
        <w:t xml:space="preserve"> ha</w:t>
      </w:r>
      <w:r w:rsidR="009002DE">
        <w:rPr>
          <w:rFonts w:ascii="Times New Roman" w:hAnsi="Times New Roman" w:cs="Times New Roman"/>
          <w:sz w:val="24"/>
          <w:szCs w:val="24"/>
        </w:rPr>
        <w:t>s</w:t>
      </w:r>
      <w:r w:rsidRPr="006D1494">
        <w:rPr>
          <w:rFonts w:ascii="Times New Roman" w:hAnsi="Times New Roman" w:cs="Times New Roman"/>
          <w:sz w:val="24"/>
          <w:szCs w:val="24"/>
        </w:rPr>
        <w:t xml:space="preserve"> provided tablets and radios where possible. </w:t>
      </w:r>
      <w:r w:rsidR="009002DE">
        <w:rPr>
          <w:rFonts w:ascii="Times New Roman" w:hAnsi="Times New Roman" w:cs="Times New Roman"/>
          <w:sz w:val="24"/>
          <w:szCs w:val="24"/>
        </w:rPr>
        <w:t>He said that with respect to Falcon in the future,</w:t>
      </w:r>
      <w:r w:rsidRPr="006D1494">
        <w:rPr>
          <w:rFonts w:ascii="Times New Roman" w:hAnsi="Times New Roman" w:cs="Times New Roman"/>
          <w:sz w:val="24"/>
          <w:szCs w:val="24"/>
        </w:rPr>
        <w:t xml:space="preserve"> that there will be a lot of focus groups with advocates, legislators, staff etc. to work on individual issues </w:t>
      </w:r>
      <w:r w:rsidR="009002DE">
        <w:rPr>
          <w:rFonts w:ascii="Times New Roman" w:hAnsi="Times New Roman" w:cs="Times New Roman"/>
          <w:sz w:val="24"/>
          <w:szCs w:val="24"/>
        </w:rPr>
        <w:t>when implementing these changes that came out of the Report.</w:t>
      </w:r>
    </w:p>
    <w:p w14:paraId="0AD2184E" w14:textId="38FB1884" w:rsidR="0082167C" w:rsidRPr="006D1494" w:rsidRDefault="0082167C">
      <w:pPr>
        <w:rPr>
          <w:rFonts w:ascii="Times New Roman" w:hAnsi="Times New Roman" w:cs="Times New Roman"/>
          <w:sz w:val="24"/>
          <w:szCs w:val="24"/>
        </w:rPr>
      </w:pPr>
    </w:p>
    <w:p w14:paraId="13E851ED" w14:textId="5C734310" w:rsidR="0082167C" w:rsidRPr="006D1494" w:rsidRDefault="00955469">
      <w:pPr>
        <w:rPr>
          <w:rFonts w:ascii="Times New Roman" w:hAnsi="Times New Roman" w:cs="Times New Roman"/>
          <w:sz w:val="24"/>
          <w:szCs w:val="24"/>
        </w:rPr>
      </w:pPr>
      <w:r w:rsidRPr="006D1494">
        <w:rPr>
          <w:rFonts w:ascii="Times New Roman" w:hAnsi="Times New Roman" w:cs="Times New Roman"/>
          <w:sz w:val="24"/>
          <w:szCs w:val="24"/>
        </w:rPr>
        <w:t>Dennis</w:t>
      </w:r>
      <w:r w:rsidR="009002DE">
        <w:rPr>
          <w:rFonts w:ascii="Times New Roman" w:hAnsi="Times New Roman" w:cs="Times New Roman"/>
          <w:sz w:val="24"/>
          <w:szCs w:val="24"/>
        </w:rPr>
        <w:t xml:space="preserve"> Everett</w:t>
      </w:r>
      <w:r w:rsidRPr="006D1494">
        <w:rPr>
          <w:rFonts w:ascii="Times New Roman" w:hAnsi="Times New Roman" w:cs="Times New Roman"/>
          <w:sz w:val="24"/>
          <w:szCs w:val="24"/>
        </w:rPr>
        <w:t xml:space="preserve"> </w:t>
      </w:r>
      <w:r w:rsidR="009002DE">
        <w:rPr>
          <w:rFonts w:ascii="Times New Roman" w:hAnsi="Times New Roman" w:cs="Times New Roman"/>
          <w:sz w:val="24"/>
          <w:szCs w:val="24"/>
        </w:rPr>
        <w:t>stated that</w:t>
      </w:r>
      <w:r w:rsidRPr="006D1494">
        <w:rPr>
          <w:rFonts w:ascii="Times New Roman" w:hAnsi="Times New Roman" w:cs="Times New Roman"/>
          <w:sz w:val="24"/>
          <w:szCs w:val="24"/>
        </w:rPr>
        <w:t xml:space="preserve"> we need to hold ourselves accountable</w:t>
      </w:r>
      <w:r w:rsidR="009002DE">
        <w:rPr>
          <w:rFonts w:ascii="Times New Roman" w:hAnsi="Times New Roman" w:cs="Times New Roman"/>
          <w:sz w:val="24"/>
          <w:szCs w:val="24"/>
        </w:rPr>
        <w:t xml:space="preserve"> when addressing these issues and implementing the proposed recommendations</w:t>
      </w:r>
      <w:r w:rsidRPr="006D1494">
        <w:rPr>
          <w:rFonts w:ascii="Times New Roman" w:hAnsi="Times New Roman" w:cs="Times New Roman"/>
          <w:sz w:val="24"/>
          <w:szCs w:val="24"/>
        </w:rPr>
        <w:t xml:space="preserve">. </w:t>
      </w:r>
      <w:r w:rsidR="009002DE">
        <w:rPr>
          <w:rFonts w:ascii="Times New Roman" w:hAnsi="Times New Roman" w:cs="Times New Roman"/>
          <w:sz w:val="24"/>
          <w:szCs w:val="24"/>
        </w:rPr>
        <w:t xml:space="preserve">He touched on his experience in prison and gave context around some of the trauma these inmates are experiencing and reasons behind why there might be perceived behavioral issues such as refusing to leave their cell voluntarily and choosing to go the route that would require extraction. </w:t>
      </w:r>
      <w:r w:rsidRPr="006D1494">
        <w:rPr>
          <w:rFonts w:ascii="Times New Roman" w:hAnsi="Times New Roman" w:cs="Times New Roman"/>
          <w:sz w:val="24"/>
          <w:szCs w:val="24"/>
        </w:rPr>
        <w:t xml:space="preserve">He </w:t>
      </w:r>
      <w:r w:rsidR="009002DE">
        <w:rPr>
          <w:rFonts w:ascii="Times New Roman" w:hAnsi="Times New Roman" w:cs="Times New Roman"/>
          <w:sz w:val="24"/>
          <w:szCs w:val="24"/>
        </w:rPr>
        <w:t>stated that with respect to infrastructure,</w:t>
      </w:r>
      <w:r w:rsidRPr="006D1494">
        <w:rPr>
          <w:rFonts w:ascii="Times New Roman" w:hAnsi="Times New Roman" w:cs="Times New Roman"/>
          <w:sz w:val="24"/>
          <w:szCs w:val="24"/>
        </w:rPr>
        <w:t xml:space="preserve"> there is no way</w:t>
      </w:r>
      <w:r w:rsidR="009002DE">
        <w:rPr>
          <w:rFonts w:ascii="Times New Roman" w:hAnsi="Times New Roman" w:cs="Times New Roman"/>
          <w:sz w:val="24"/>
          <w:szCs w:val="24"/>
        </w:rPr>
        <w:t xml:space="preserve"> of </w:t>
      </w:r>
      <w:r w:rsidRPr="006D1494">
        <w:rPr>
          <w:rFonts w:ascii="Times New Roman" w:hAnsi="Times New Roman" w:cs="Times New Roman"/>
          <w:sz w:val="24"/>
          <w:szCs w:val="24"/>
        </w:rPr>
        <w:t xml:space="preserve">looking around </w:t>
      </w:r>
      <w:r w:rsidR="009002DE">
        <w:rPr>
          <w:rFonts w:ascii="Times New Roman" w:hAnsi="Times New Roman" w:cs="Times New Roman"/>
          <w:sz w:val="24"/>
          <w:szCs w:val="24"/>
        </w:rPr>
        <w:t>it</w:t>
      </w:r>
      <w:r w:rsidRPr="006D1494">
        <w:rPr>
          <w:rFonts w:ascii="Times New Roman" w:hAnsi="Times New Roman" w:cs="Times New Roman"/>
          <w:sz w:val="24"/>
          <w:szCs w:val="24"/>
        </w:rPr>
        <w:t xml:space="preserve"> and that the constructs that exist now were tied to a different goal. Chris </w:t>
      </w:r>
      <w:r w:rsidR="009002DE">
        <w:rPr>
          <w:rFonts w:ascii="Times New Roman" w:hAnsi="Times New Roman" w:cs="Times New Roman"/>
          <w:sz w:val="24"/>
          <w:szCs w:val="24"/>
        </w:rPr>
        <w:t>responded</w:t>
      </w:r>
      <w:r w:rsidRPr="006D1494">
        <w:rPr>
          <w:rFonts w:ascii="Times New Roman" w:hAnsi="Times New Roman" w:cs="Times New Roman"/>
          <w:sz w:val="24"/>
          <w:szCs w:val="24"/>
        </w:rPr>
        <w:t xml:space="preserve"> they are attempting to not use force as much as possible. </w:t>
      </w:r>
      <w:r w:rsidR="009002DE">
        <w:rPr>
          <w:rFonts w:ascii="Times New Roman" w:hAnsi="Times New Roman" w:cs="Times New Roman"/>
          <w:sz w:val="24"/>
          <w:szCs w:val="24"/>
        </w:rPr>
        <w:t xml:space="preserve">He spoke about an incident in the law library that had to be </w:t>
      </w:r>
      <w:r w:rsidRPr="006D1494">
        <w:rPr>
          <w:rFonts w:ascii="Times New Roman" w:hAnsi="Times New Roman" w:cs="Times New Roman"/>
          <w:sz w:val="24"/>
          <w:szCs w:val="24"/>
        </w:rPr>
        <w:t>deescalated for 4 hours but those who wanted to go into the law library couldn’t go in there</w:t>
      </w:r>
      <w:r w:rsidR="009002DE">
        <w:rPr>
          <w:rFonts w:ascii="Times New Roman" w:hAnsi="Times New Roman" w:cs="Times New Roman"/>
          <w:sz w:val="24"/>
          <w:szCs w:val="24"/>
        </w:rPr>
        <w:t xml:space="preserve"> to illustrate that </w:t>
      </w:r>
      <w:r w:rsidRPr="006D1494">
        <w:rPr>
          <w:rFonts w:ascii="Times New Roman" w:hAnsi="Times New Roman" w:cs="Times New Roman"/>
          <w:sz w:val="24"/>
          <w:szCs w:val="24"/>
        </w:rPr>
        <w:t xml:space="preserve">there are </w:t>
      </w:r>
      <w:r w:rsidRPr="006D1494">
        <w:rPr>
          <w:rFonts w:ascii="Times New Roman" w:hAnsi="Times New Roman" w:cs="Times New Roman"/>
          <w:sz w:val="24"/>
          <w:szCs w:val="24"/>
        </w:rPr>
        <w:lastRenderedPageBreak/>
        <w:t xml:space="preserve">consequences to both sides. Romilda </w:t>
      </w:r>
      <w:r w:rsidR="009002DE">
        <w:rPr>
          <w:rFonts w:ascii="Times New Roman" w:hAnsi="Times New Roman" w:cs="Times New Roman"/>
          <w:sz w:val="24"/>
          <w:szCs w:val="24"/>
        </w:rPr>
        <w:t xml:space="preserve">agreed and </w:t>
      </w:r>
      <w:r w:rsidRPr="006D1494">
        <w:rPr>
          <w:rFonts w:ascii="Times New Roman" w:hAnsi="Times New Roman" w:cs="Times New Roman"/>
          <w:sz w:val="24"/>
          <w:szCs w:val="24"/>
        </w:rPr>
        <w:t xml:space="preserve">said that with the law library, she personally would be upset </w:t>
      </w:r>
      <w:r w:rsidR="009002DE">
        <w:rPr>
          <w:rFonts w:ascii="Times New Roman" w:hAnsi="Times New Roman" w:cs="Times New Roman"/>
          <w:sz w:val="24"/>
          <w:szCs w:val="24"/>
        </w:rPr>
        <w:t>as another inmate wanting to use the library</w:t>
      </w:r>
      <w:r w:rsidRPr="006D1494">
        <w:rPr>
          <w:rFonts w:ascii="Times New Roman" w:hAnsi="Times New Roman" w:cs="Times New Roman"/>
          <w:sz w:val="24"/>
          <w:szCs w:val="24"/>
        </w:rPr>
        <w:t xml:space="preserve">. </w:t>
      </w:r>
      <w:r w:rsidR="009002DE">
        <w:rPr>
          <w:rFonts w:ascii="Times New Roman" w:hAnsi="Times New Roman" w:cs="Times New Roman"/>
          <w:sz w:val="24"/>
          <w:szCs w:val="24"/>
        </w:rPr>
        <w:t>She acknowledged i</w:t>
      </w:r>
      <w:r w:rsidRPr="006D1494">
        <w:rPr>
          <w:rFonts w:ascii="Times New Roman" w:hAnsi="Times New Roman" w:cs="Times New Roman"/>
          <w:sz w:val="24"/>
          <w:szCs w:val="24"/>
        </w:rPr>
        <w:t xml:space="preserve">t is </w:t>
      </w:r>
      <w:r w:rsidR="009002DE">
        <w:rPr>
          <w:rFonts w:ascii="Times New Roman" w:hAnsi="Times New Roman" w:cs="Times New Roman"/>
          <w:sz w:val="24"/>
          <w:szCs w:val="24"/>
        </w:rPr>
        <w:t xml:space="preserve">always </w:t>
      </w:r>
      <w:r w:rsidRPr="006D1494">
        <w:rPr>
          <w:rFonts w:ascii="Times New Roman" w:hAnsi="Times New Roman" w:cs="Times New Roman"/>
          <w:sz w:val="24"/>
          <w:szCs w:val="24"/>
        </w:rPr>
        <w:t xml:space="preserve">multi-consequential. </w:t>
      </w:r>
    </w:p>
    <w:p w14:paraId="2AAFCACD" w14:textId="3503F583" w:rsidR="00955469" w:rsidRPr="006D1494" w:rsidRDefault="00955469">
      <w:pPr>
        <w:rPr>
          <w:rFonts w:ascii="Times New Roman" w:hAnsi="Times New Roman" w:cs="Times New Roman"/>
          <w:sz w:val="24"/>
          <w:szCs w:val="24"/>
        </w:rPr>
      </w:pPr>
    </w:p>
    <w:p w14:paraId="0A15BC23" w14:textId="0AD304FE" w:rsidR="009002DE" w:rsidRDefault="009002DE">
      <w:pPr>
        <w:rPr>
          <w:rFonts w:ascii="Times New Roman" w:hAnsi="Times New Roman" w:cs="Times New Roman"/>
          <w:sz w:val="24"/>
          <w:szCs w:val="24"/>
        </w:rPr>
      </w:pPr>
      <w:r>
        <w:rPr>
          <w:rFonts w:ascii="Times New Roman" w:hAnsi="Times New Roman" w:cs="Times New Roman"/>
          <w:sz w:val="24"/>
          <w:szCs w:val="24"/>
        </w:rPr>
        <w:t>There was further discussion about sub-culture within prisons and the peer pressure behind some incidents and how we need to recognize that when addressing these complex issues.</w:t>
      </w:r>
    </w:p>
    <w:p w14:paraId="46F337FD" w14:textId="7003CBC6" w:rsidR="009002DE" w:rsidRDefault="009002DE">
      <w:pPr>
        <w:rPr>
          <w:rFonts w:ascii="Times New Roman" w:hAnsi="Times New Roman" w:cs="Times New Roman"/>
          <w:b/>
          <w:bCs/>
          <w:sz w:val="24"/>
          <w:szCs w:val="24"/>
        </w:rPr>
      </w:pPr>
    </w:p>
    <w:p w14:paraId="5CAD4E0F" w14:textId="1F508196" w:rsidR="00FE5EA8" w:rsidRDefault="00FE5EA8">
      <w:pPr>
        <w:rPr>
          <w:rFonts w:ascii="Times New Roman" w:hAnsi="Times New Roman" w:cs="Times New Roman"/>
          <w:b/>
          <w:bCs/>
          <w:sz w:val="24"/>
          <w:szCs w:val="24"/>
        </w:rPr>
      </w:pPr>
      <w:r>
        <w:rPr>
          <w:rFonts w:ascii="Times New Roman" w:hAnsi="Times New Roman" w:cs="Times New Roman"/>
          <w:b/>
          <w:bCs/>
          <w:sz w:val="24"/>
          <w:szCs w:val="24"/>
        </w:rPr>
        <w:t>Public Comment</w:t>
      </w:r>
    </w:p>
    <w:p w14:paraId="6E881335" w14:textId="7364FF47" w:rsidR="00FE5EA8" w:rsidRPr="00FE5EA8" w:rsidRDefault="00FE5EA8">
      <w:pPr>
        <w:rPr>
          <w:rFonts w:ascii="Times New Roman" w:hAnsi="Times New Roman" w:cs="Times New Roman"/>
          <w:sz w:val="24"/>
          <w:szCs w:val="24"/>
        </w:rPr>
      </w:pPr>
      <w:r>
        <w:rPr>
          <w:rFonts w:ascii="Times New Roman" w:hAnsi="Times New Roman" w:cs="Times New Roman"/>
          <w:sz w:val="24"/>
          <w:szCs w:val="24"/>
        </w:rPr>
        <w:t xml:space="preserve">Mary Valerio commented that Massachusetts is one of the states that does not have legislation around </w:t>
      </w:r>
      <w:r>
        <w:rPr>
          <w:rFonts w:ascii="Times New Roman" w:hAnsi="Times New Roman" w:cs="Times New Roman"/>
          <w:sz w:val="24"/>
          <w:szCs w:val="24"/>
        </w:rPr>
        <w:t>offering standard good time credits for good behavior. She noted</w:t>
      </w:r>
      <w:r w:rsidR="00CC48EE">
        <w:rPr>
          <w:rFonts w:ascii="Times New Roman" w:hAnsi="Times New Roman" w:cs="Times New Roman"/>
          <w:sz w:val="24"/>
          <w:szCs w:val="24"/>
        </w:rPr>
        <w:t xml:space="preserve"> that</w:t>
      </w:r>
      <w:r>
        <w:rPr>
          <w:rFonts w:ascii="Times New Roman" w:hAnsi="Times New Roman" w:cs="Times New Roman"/>
          <w:sz w:val="24"/>
          <w:szCs w:val="24"/>
        </w:rPr>
        <w:t xml:space="preserve"> </w:t>
      </w:r>
      <w:proofErr w:type="gramStart"/>
      <w:r w:rsidR="00CC48EE">
        <w:rPr>
          <w:rFonts w:ascii="Times New Roman" w:hAnsi="Times New Roman" w:cs="Times New Roman"/>
          <w:sz w:val="24"/>
          <w:szCs w:val="24"/>
        </w:rPr>
        <w:t>a majority of</w:t>
      </w:r>
      <w:proofErr w:type="gramEnd"/>
      <w:r>
        <w:rPr>
          <w:rFonts w:ascii="Times New Roman" w:hAnsi="Times New Roman" w:cs="Times New Roman"/>
          <w:sz w:val="24"/>
          <w:szCs w:val="24"/>
        </w:rPr>
        <w:t xml:space="preserve"> states have legislation that offers a set amount of good time (often 7 or 10 days/month) for not incurring any disciplinary reports and she would like to see this implemented in Massachusetts.</w:t>
      </w:r>
    </w:p>
    <w:p w14:paraId="275AE58D" w14:textId="77777777" w:rsidR="00FE5EA8" w:rsidRPr="00FE5EA8" w:rsidRDefault="00FE5EA8">
      <w:pPr>
        <w:rPr>
          <w:rFonts w:ascii="Times New Roman" w:hAnsi="Times New Roman" w:cs="Times New Roman"/>
          <w:sz w:val="24"/>
          <w:szCs w:val="24"/>
        </w:rPr>
      </w:pPr>
    </w:p>
    <w:p w14:paraId="6C678737" w14:textId="6A61D9F3" w:rsidR="009002DE" w:rsidRPr="009002DE" w:rsidRDefault="009002DE">
      <w:pPr>
        <w:rPr>
          <w:rFonts w:ascii="Times New Roman" w:hAnsi="Times New Roman" w:cs="Times New Roman"/>
          <w:b/>
          <w:bCs/>
          <w:sz w:val="24"/>
          <w:szCs w:val="24"/>
        </w:rPr>
      </w:pPr>
      <w:r w:rsidRPr="009002DE">
        <w:rPr>
          <w:rFonts w:ascii="Times New Roman" w:hAnsi="Times New Roman" w:cs="Times New Roman"/>
          <w:b/>
          <w:bCs/>
          <w:sz w:val="24"/>
          <w:szCs w:val="24"/>
        </w:rPr>
        <w:t>Adjourn</w:t>
      </w:r>
    </w:p>
    <w:p w14:paraId="1CB51934" w14:textId="31BD8743" w:rsidR="009002DE" w:rsidRPr="006D1494" w:rsidRDefault="009002DE">
      <w:pPr>
        <w:rPr>
          <w:rFonts w:ascii="Times New Roman" w:hAnsi="Times New Roman" w:cs="Times New Roman"/>
          <w:sz w:val="24"/>
          <w:szCs w:val="24"/>
        </w:rPr>
      </w:pPr>
      <w:r>
        <w:rPr>
          <w:rFonts w:ascii="Times New Roman" w:hAnsi="Times New Roman" w:cs="Times New Roman"/>
          <w:sz w:val="24"/>
          <w:szCs w:val="24"/>
        </w:rPr>
        <w:t>There was a motion to adjourn by Chris Fallon. It was seconded by Hollie Matthews. The meeting adjourned at 12:07PM.</w:t>
      </w:r>
    </w:p>
    <w:sectPr w:rsidR="009002DE" w:rsidRPr="006D1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A0F"/>
    <w:multiLevelType w:val="multilevel"/>
    <w:tmpl w:val="3864B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A4"/>
    <w:rsid w:val="000B5CA4"/>
    <w:rsid w:val="000F3A2F"/>
    <w:rsid w:val="006D1494"/>
    <w:rsid w:val="0082167C"/>
    <w:rsid w:val="009002DE"/>
    <w:rsid w:val="00955469"/>
    <w:rsid w:val="0095779F"/>
    <w:rsid w:val="00CC48EE"/>
    <w:rsid w:val="00D84642"/>
    <w:rsid w:val="00E6351D"/>
    <w:rsid w:val="00FE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40D7"/>
  <w15:chartTrackingRefBased/>
  <w15:docId w15:val="{ACF01A95-AC91-4D92-A55C-15ACAE3B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9966">
      <w:bodyDiv w:val="1"/>
      <w:marLeft w:val="0"/>
      <w:marRight w:val="0"/>
      <w:marTop w:val="0"/>
      <w:marBottom w:val="0"/>
      <w:divBdr>
        <w:top w:val="none" w:sz="0" w:space="0" w:color="auto"/>
        <w:left w:val="none" w:sz="0" w:space="0" w:color="auto"/>
        <w:bottom w:val="none" w:sz="0" w:space="0" w:color="auto"/>
        <w:right w:val="none" w:sz="0" w:space="0" w:color="auto"/>
      </w:divBdr>
    </w:div>
    <w:div w:id="18126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p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5</cp:revision>
  <dcterms:created xsi:type="dcterms:W3CDTF">2021-11-16T16:54:00Z</dcterms:created>
  <dcterms:modified xsi:type="dcterms:W3CDTF">2021-11-16T19:54:00Z</dcterms:modified>
</cp:coreProperties>
</file>