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B51C0" w:rsidRPr="001844EF" w:rsidRDefault="006D7231"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8777A7" w:rsidRDefault="0052462D" w:rsidP="00DB51C0">
                            <w:pPr>
                              <w:jc w:val="center"/>
                              <w:rPr>
                                <w:b/>
                                <w:sz w:val="32"/>
                                <w:szCs w:val="32"/>
                              </w:rPr>
                            </w:pPr>
                            <w:r>
                              <w:rPr>
                                <w:b/>
                                <w:sz w:val="32"/>
                                <w:szCs w:val="32"/>
                              </w:rPr>
                              <w:t>Department of Mental Health</w:t>
                            </w:r>
                          </w:p>
                          <w:p w:rsidR="0052462D" w:rsidRDefault="0052462D" w:rsidP="00DB51C0">
                            <w:pPr>
                              <w:jc w:val="center"/>
                              <w:rPr>
                                <w:b/>
                                <w:sz w:val="32"/>
                                <w:szCs w:val="32"/>
                              </w:rPr>
                            </w:pPr>
                            <w:r>
                              <w:rPr>
                                <w:b/>
                                <w:sz w:val="32"/>
                                <w:szCs w:val="32"/>
                              </w:rPr>
                              <w:t>Youth Center</w:t>
                            </w:r>
                          </w:p>
                          <w:p w:rsidR="0052462D" w:rsidRDefault="0052462D" w:rsidP="00DB51C0">
                            <w:pPr>
                              <w:jc w:val="center"/>
                              <w:rPr>
                                <w:b/>
                                <w:sz w:val="32"/>
                                <w:szCs w:val="32"/>
                              </w:rPr>
                            </w:pPr>
                            <w:r>
                              <w:rPr>
                                <w:b/>
                                <w:sz w:val="32"/>
                                <w:szCs w:val="32"/>
                              </w:rPr>
                              <w:t>76 Amory St</w:t>
                            </w:r>
                          </w:p>
                          <w:p w:rsidR="0052462D" w:rsidRPr="00863A05" w:rsidRDefault="0052462D" w:rsidP="00DB51C0">
                            <w:pPr>
                              <w:jc w:val="center"/>
                              <w:rPr>
                                <w:b/>
                                <w:sz w:val="32"/>
                                <w:szCs w:val="32"/>
                              </w:rPr>
                            </w:pPr>
                            <w:r>
                              <w:rPr>
                                <w:b/>
                                <w:sz w:val="32"/>
                                <w:szCs w:val="32"/>
                              </w:rPr>
                              <w:t>Roxbury, MA 02119</w:t>
                            </w:r>
                          </w:p>
                          <w:p w:rsidR="00891A2F" w:rsidRDefault="00891A2F" w:rsidP="00DB51C0">
                            <w:pPr>
                              <w:jc w:val="center"/>
                              <w:rPr>
                                <w:i/>
                                <w:szCs w:val="24"/>
                              </w:rPr>
                            </w:pPr>
                          </w:p>
                          <w:p w:rsidR="00C90655" w:rsidRDefault="00C90655" w:rsidP="00DB51C0">
                            <w:pPr>
                              <w:jc w:val="center"/>
                              <w:rPr>
                                <w:i/>
                                <w:szCs w:val="24"/>
                              </w:rPr>
                            </w:pPr>
                          </w:p>
                          <w:p w:rsidR="00E020B2" w:rsidRDefault="00E020B2" w:rsidP="00DB51C0">
                            <w:pPr>
                              <w:jc w:val="center"/>
                              <w:rPr>
                                <w:i/>
                                <w:szCs w:val="24"/>
                              </w:rPr>
                            </w:pPr>
                          </w:p>
                          <w:p w:rsidR="00DB51C0" w:rsidRPr="004027AB" w:rsidRDefault="00DB51C0" w:rsidP="00DB51C0">
                            <w:pPr>
                              <w:jc w:val="center"/>
                            </w:pPr>
                          </w:p>
                          <w:p w:rsidR="00DB51C0" w:rsidRDefault="002A18A4" w:rsidP="00DB51C0">
                            <w:pPr>
                              <w:jc w:val="center"/>
                            </w:pPr>
                            <w:r>
                              <w:rPr>
                                <w:noProof/>
                              </w:rPr>
                              <w:drawing>
                                <wp:inline distT="0" distB="0" distL="0" distR="0" wp14:anchorId="4753813B" wp14:editId="11C3B151">
                                  <wp:extent cx="2468880" cy="3291840"/>
                                  <wp:effectExtent l="0" t="0" r="7620" b="3810"/>
                                  <wp:docPr id="1" name="Picture 1" descr="Department of Mental Health&#10;Youth Center&#10;76 Amory St&#10;Roxbury, MA 02119&#10;&#10;Exterior 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1B28EA" w:rsidRDefault="001B28EA" w:rsidP="00DB51C0">
                            <w:pPr>
                              <w:jc w:val="center"/>
                            </w:pPr>
                          </w:p>
                          <w:p w:rsidR="007A3864" w:rsidRDefault="007A3864" w:rsidP="00DB51C0">
                            <w:pPr>
                              <w:jc w:val="center"/>
                            </w:pPr>
                          </w:p>
                          <w:p w:rsidR="008F32AA" w:rsidRDefault="008F32AA" w:rsidP="00DB51C0">
                            <w:pPr>
                              <w:jc w:val="center"/>
                            </w:pPr>
                          </w:p>
                          <w:p w:rsidR="00E020B2" w:rsidRDefault="00E020B2" w:rsidP="00DB51C0">
                            <w:pPr>
                              <w:jc w:val="center"/>
                            </w:pPr>
                          </w:p>
                          <w:p w:rsidR="00E020B2" w:rsidRDefault="00E020B2"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52462D" w:rsidP="00DB51C0">
                            <w:pPr>
                              <w:jc w:val="center"/>
                              <w:rPr>
                                <w:sz w:val="28"/>
                                <w:szCs w:val="28"/>
                              </w:rPr>
                            </w:pPr>
                            <w:r>
                              <w:rPr>
                                <w:sz w:val="28"/>
                                <w:szCs w:val="28"/>
                              </w:rPr>
                              <w:t>October</w:t>
                            </w:r>
                            <w:r w:rsidR="00CA0207">
                              <w:rPr>
                                <w:sz w:val="28"/>
                                <w:szCs w:val="28"/>
                              </w:rPr>
                              <w:t xml:space="preserve"> 201</w:t>
                            </w:r>
                            <w:r w:rsidR="005E4AC3">
                              <w:rPr>
                                <w:sz w:val="28"/>
                                <w:szCs w:val="28"/>
                              </w:rPr>
                              <w:t>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8777A7" w:rsidRDefault="0052462D" w:rsidP="00DB51C0">
                      <w:pPr>
                        <w:jc w:val="center"/>
                        <w:rPr>
                          <w:b/>
                          <w:sz w:val="32"/>
                          <w:szCs w:val="32"/>
                        </w:rPr>
                      </w:pPr>
                      <w:r>
                        <w:rPr>
                          <w:b/>
                          <w:sz w:val="32"/>
                          <w:szCs w:val="32"/>
                        </w:rPr>
                        <w:t>Department of Mental Health</w:t>
                      </w:r>
                    </w:p>
                    <w:p w:rsidR="0052462D" w:rsidRDefault="0052462D" w:rsidP="00DB51C0">
                      <w:pPr>
                        <w:jc w:val="center"/>
                        <w:rPr>
                          <w:b/>
                          <w:sz w:val="32"/>
                          <w:szCs w:val="32"/>
                        </w:rPr>
                      </w:pPr>
                      <w:r>
                        <w:rPr>
                          <w:b/>
                          <w:sz w:val="32"/>
                          <w:szCs w:val="32"/>
                        </w:rPr>
                        <w:t>Youth Center</w:t>
                      </w:r>
                    </w:p>
                    <w:p w:rsidR="0052462D" w:rsidRDefault="0052462D" w:rsidP="00DB51C0">
                      <w:pPr>
                        <w:jc w:val="center"/>
                        <w:rPr>
                          <w:b/>
                          <w:sz w:val="32"/>
                          <w:szCs w:val="32"/>
                        </w:rPr>
                      </w:pPr>
                      <w:r>
                        <w:rPr>
                          <w:b/>
                          <w:sz w:val="32"/>
                          <w:szCs w:val="32"/>
                        </w:rPr>
                        <w:t>76 Amory St</w:t>
                      </w:r>
                    </w:p>
                    <w:p w:rsidR="0052462D" w:rsidRPr="00863A05" w:rsidRDefault="0052462D" w:rsidP="00DB51C0">
                      <w:pPr>
                        <w:jc w:val="center"/>
                        <w:rPr>
                          <w:b/>
                          <w:sz w:val="32"/>
                          <w:szCs w:val="32"/>
                        </w:rPr>
                      </w:pPr>
                      <w:r>
                        <w:rPr>
                          <w:b/>
                          <w:sz w:val="32"/>
                          <w:szCs w:val="32"/>
                        </w:rPr>
                        <w:t>Roxbury, MA 02119</w:t>
                      </w:r>
                    </w:p>
                    <w:p w:rsidR="00891A2F" w:rsidRDefault="00891A2F" w:rsidP="00DB51C0">
                      <w:pPr>
                        <w:jc w:val="center"/>
                        <w:rPr>
                          <w:i/>
                          <w:szCs w:val="24"/>
                        </w:rPr>
                      </w:pPr>
                    </w:p>
                    <w:p w:rsidR="00C90655" w:rsidRDefault="00C90655" w:rsidP="00DB51C0">
                      <w:pPr>
                        <w:jc w:val="center"/>
                        <w:rPr>
                          <w:i/>
                          <w:szCs w:val="24"/>
                        </w:rPr>
                      </w:pPr>
                    </w:p>
                    <w:p w:rsidR="00E020B2" w:rsidRDefault="00E020B2" w:rsidP="00DB51C0">
                      <w:pPr>
                        <w:jc w:val="center"/>
                        <w:rPr>
                          <w:i/>
                          <w:szCs w:val="24"/>
                        </w:rPr>
                      </w:pPr>
                    </w:p>
                    <w:p w:rsidR="00DB51C0" w:rsidRPr="004027AB" w:rsidRDefault="00DB51C0" w:rsidP="00DB51C0">
                      <w:pPr>
                        <w:jc w:val="center"/>
                      </w:pPr>
                    </w:p>
                    <w:p w:rsidR="00DB51C0" w:rsidRDefault="002A18A4" w:rsidP="00DB51C0">
                      <w:pPr>
                        <w:jc w:val="center"/>
                      </w:pPr>
                      <w:r>
                        <w:rPr>
                          <w:noProof/>
                        </w:rPr>
                        <w:drawing>
                          <wp:inline distT="0" distB="0" distL="0" distR="0" wp14:anchorId="4753813B" wp14:editId="11C3B151">
                            <wp:extent cx="2468880" cy="3291840"/>
                            <wp:effectExtent l="0" t="0" r="7620" b="3810"/>
                            <wp:docPr id="1" name="Picture 1" descr="Department of Mental Health&#10;Youth Center&#10;76 Amory St&#10;Roxbury, MA 02119&#10;&#10;Exterior 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68880" cy="3291840"/>
                                    </a:xfrm>
                                    <a:prstGeom prst="rect">
                                      <a:avLst/>
                                    </a:prstGeom>
                                  </pic:spPr>
                                </pic:pic>
                              </a:graphicData>
                            </a:graphic>
                          </wp:inline>
                        </w:drawing>
                      </w:r>
                    </w:p>
                    <w:p w:rsidR="001B28EA" w:rsidRDefault="001B28EA" w:rsidP="00DB51C0">
                      <w:pPr>
                        <w:jc w:val="center"/>
                      </w:pPr>
                    </w:p>
                    <w:p w:rsidR="007A3864" w:rsidRDefault="007A3864" w:rsidP="00DB51C0">
                      <w:pPr>
                        <w:jc w:val="center"/>
                      </w:pPr>
                    </w:p>
                    <w:p w:rsidR="008F32AA" w:rsidRDefault="008F32AA" w:rsidP="00DB51C0">
                      <w:pPr>
                        <w:jc w:val="center"/>
                      </w:pPr>
                    </w:p>
                    <w:p w:rsidR="00E020B2" w:rsidRDefault="00E020B2" w:rsidP="00DB51C0">
                      <w:pPr>
                        <w:jc w:val="center"/>
                      </w:pPr>
                    </w:p>
                    <w:p w:rsidR="00E020B2" w:rsidRDefault="00E020B2" w:rsidP="00DB51C0">
                      <w:pPr>
                        <w:jc w:val="center"/>
                      </w:pPr>
                    </w:p>
                    <w:p w:rsidR="001B28EA" w:rsidRDefault="001B28EA" w:rsidP="00DB51C0">
                      <w:pPr>
                        <w:jc w:val="center"/>
                      </w:pPr>
                    </w:p>
                    <w:p w:rsidR="00DB51C0" w:rsidRPr="00290ECF" w:rsidRDefault="00DB51C0" w:rsidP="00DB51C0">
                      <w:pPr>
                        <w:jc w:val="center"/>
                        <w:rPr>
                          <w:sz w:val="28"/>
                          <w:szCs w:val="28"/>
                        </w:rPr>
                      </w:pPr>
                      <w:r w:rsidRPr="00290ECF">
                        <w:rPr>
                          <w:sz w:val="28"/>
                          <w:szCs w:val="28"/>
                        </w:rPr>
                        <w:t>Prepared by:</w:t>
                      </w:r>
                    </w:p>
                    <w:p w:rsidR="00DB51C0" w:rsidRPr="00290ECF" w:rsidRDefault="00DB51C0" w:rsidP="00DB51C0">
                      <w:pPr>
                        <w:jc w:val="center"/>
                        <w:rPr>
                          <w:sz w:val="28"/>
                          <w:szCs w:val="28"/>
                        </w:rPr>
                      </w:pPr>
                      <w:r w:rsidRPr="00290ECF">
                        <w:rPr>
                          <w:sz w:val="28"/>
                          <w:szCs w:val="28"/>
                        </w:rPr>
                        <w:t>Massachusetts Department of Public Health</w:t>
                      </w:r>
                    </w:p>
                    <w:p w:rsidR="00DB51C0" w:rsidRPr="00290ECF" w:rsidRDefault="00DB51C0" w:rsidP="00DB51C0">
                      <w:pPr>
                        <w:jc w:val="center"/>
                        <w:rPr>
                          <w:sz w:val="28"/>
                          <w:szCs w:val="28"/>
                        </w:rPr>
                      </w:pPr>
                      <w:r w:rsidRPr="00290ECF">
                        <w:rPr>
                          <w:sz w:val="28"/>
                          <w:szCs w:val="28"/>
                        </w:rPr>
                        <w:t>Bureau of Environmental Health</w:t>
                      </w:r>
                    </w:p>
                    <w:p w:rsidR="00DB51C0" w:rsidRPr="00290ECF" w:rsidRDefault="00DB51C0" w:rsidP="00DB51C0">
                      <w:pPr>
                        <w:jc w:val="center"/>
                        <w:rPr>
                          <w:sz w:val="28"/>
                          <w:szCs w:val="28"/>
                        </w:rPr>
                      </w:pPr>
                      <w:r w:rsidRPr="00290ECF">
                        <w:rPr>
                          <w:sz w:val="28"/>
                          <w:szCs w:val="28"/>
                        </w:rPr>
                        <w:t>Indoor Air Quality Program</w:t>
                      </w:r>
                    </w:p>
                    <w:p w:rsidR="00DB51C0" w:rsidRPr="00290ECF" w:rsidRDefault="0052462D" w:rsidP="00DB51C0">
                      <w:pPr>
                        <w:jc w:val="center"/>
                        <w:rPr>
                          <w:sz w:val="28"/>
                          <w:szCs w:val="28"/>
                        </w:rPr>
                      </w:pPr>
                      <w:r>
                        <w:rPr>
                          <w:sz w:val="28"/>
                          <w:szCs w:val="28"/>
                        </w:rPr>
                        <w:t>October</w:t>
                      </w:r>
                      <w:r w:rsidR="00CA0207">
                        <w:rPr>
                          <w:sz w:val="28"/>
                          <w:szCs w:val="28"/>
                        </w:rPr>
                        <w:t xml:space="preserve"> 201</w:t>
                      </w:r>
                      <w:r w:rsidR="005E4AC3">
                        <w:rPr>
                          <w:sz w:val="28"/>
                          <w:szCs w:val="28"/>
                        </w:rPr>
                        <w:t>8</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966B98" w:rsidRPr="005E458D" w:rsidTr="00701EDA">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188" w:type="dxa"/>
            <w:shd w:val="clear" w:color="auto" w:fill="auto"/>
          </w:tcPr>
          <w:p w:rsidR="00C57B97" w:rsidRPr="008261E3" w:rsidRDefault="0052462D" w:rsidP="0052462D">
            <w:pPr>
              <w:pStyle w:val="StaffTitleHangingIndent"/>
            </w:pPr>
            <w:r>
              <w:t>Department of Mental Health (DMH) Youth Center</w:t>
            </w:r>
          </w:p>
        </w:tc>
      </w:tr>
      <w:tr w:rsidR="00966B98" w:rsidRPr="005E458D" w:rsidTr="00701EDA">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188" w:type="dxa"/>
            <w:shd w:val="clear" w:color="auto" w:fill="auto"/>
          </w:tcPr>
          <w:p w:rsidR="00966B98" w:rsidRPr="001174D9" w:rsidRDefault="0052462D" w:rsidP="00C83C66">
            <w:pPr>
              <w:tabs>
                <w:tab w:val="left" w:pos="1485"/>
              </w:tabs>
              <w:rPr>
                <w:bCs/>
              </w:rPr>
            </w:pPr>
            <w:r>
              <w:rPr>
                <w:bCs/>
              </w:rPr>
              <w:t>76 Amory St, Roxbury, MA</w:t>
            </w:r>
          </w:p>
        </w:tc>
      </w:tr>
      <w:tr w:rsidR="00966B98" w:rsidRPr="005E458D" w:rsidTr="00701EDA">
        <w:trPr>
          <w:jc w:val="center"/>
        </w:trPr>
        <w:tc>
          <w:tcPr>
            <w:tcW w:w="490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188" w:type="dxa"/>
            <w:shd w:val="clear" w:color="auto" w:fill="auto"/>
          </w:tcPr>
          <w:p w:rsidR="00966B98" w:rsidRPr="00891A2F" w:rsidRDefault="0052462D" w:rsidP="0052462D">
            <w:pPr>
              <w:pStyle w:val="StaffTitleHangingIndent"/>
            </w:pPr>
            <w:r>
              <w:t>Jamie Merrill Blood</w:t>
            </w:r>
            <w:r w:rsidR="00C90655">
              <w:t xml:space="preserve">, </w:t>
            </w:r>
            <w:r>
              <w:t>Project Manager, DCAMM</w:t>
            </w:r>
          </w:p>
        </w:tc>
      </w:tr>
      <w:tr w:rsidR="00966B98" w:rsidRPr="005E458D" w:rsidTr="00701EDA">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188" w:type="dxa"/>
            <w:shd w:val="clear" w:color="auto" w:fill="auto"/>
          </w:tcPr>
          <w:p w:rsidR="00966B98" w:rsidRPr="00EA6102" w:rsidRDefault="0052462D" w:rsidP="00701EDA">
            <w:pPr>
              <w:tabs>
                <w:tab w:val="left" w:pos="1485"/>
              </w:tabs>
              <w:rPr>
                <w:bCs/>
              </w:rPr>
            </w:pPr>
            <w:r>
              <w:rPr>
                <w:bCs/>
              </w:rPr>
              <w:t xml:space="preserve">General indoor air quality (IAQ) </w:t>
            </w:r>
          </w:p>
        </w:tc>
      </w:tr>
      <w:tr w:rsidR="00966B98" w:rsidRPr="005E458D" w:rsidTr="00701EDA">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188" w:type="dxa"/>
            <w:shd w:val="clear" w:color="auto" w:fill="auto"/>
          </w:tcPr>
          <w:p w:rsidR="00966B98" w:rsidRPr="001174D9" w:rsidRDefault="00C90655" w:rsidP="007350DF">
            <w:pPr>
              <w:tabs>
                <w:tab w:val="left" w:pos="1485"/>
              </w:tabs>
              <w:rPr>
                <w:bCs/>
              </w:rPr>
            </w:pPr>
            <w:r>
              <w:rPr>
                <w:bCs/>
              </w:rPr>
              <w:t xml:space="preserve">September </w:t>
            </w:r>
            <w:r w:rsidR="00701EDA">
              <w:rPr>
                <w:bCs/>
              </w:rPr>
              <w:t>21</w:t>
            </w:r>
            <w:r w:rsidR="00CA0207">
              <w:rPr>
                <w:bCs/>
              </w:rPr>
              <w:t>, 201</w:t>
            </w:r>
            <w:r w:rsidR="007350DF">
              <w:rPr>
                <w:bCs/>
              </w:rPr>
              <w:t>8</w:t>
            </w:r>
          </w:p>
        </w:tc>
      </w:tr>
      <w:tr w:rsidR="00966B98" w:rsidRPr="005E458D" w:rsidTr="00701EDA">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rsidR="00CA0207" w:rsidRPr="0009667C" w:rsidRDefault="00701EDA" w:rsidP="00706318">
            <w:pPr>
              <w:pStyle w:val="StaffTitleHangingIndent"/>
              <w:rPr>
                <w:bCs/>
              </w:rPr>
            </w:pPr>
            <w:r>
              <w:rPr>
                <w:bCs/>
              </w:rPr>
              <w:t>Sharon Lee</w:t>
            </w:r>
            <w:r w:rsidR="00706318">
              <w:rPr>
                <w:bCs/>
              </w:rPr>
              <w:t>,</w:t>
            </w:r>
            <w:r>
              <w:rPr>
                <w:bCs/>
              </w:rPr>
              <w:t xml:space="preserve"> Environmental Analyst</w:t>
            </w:r>
            <w:r w:rsidR="00E23ED1">
              <w:rPr>
                <w:bCs/>
              </w:rPr>
              <w:t>,</w:t>
            </w:r>
            <w:r w:rsidR="00A53180">
              <w:rPr>
                <w:bCs/>
              </w:rPr>
              <w:t xml:space="preserve"> </w:t>
            </w:r>
            <w:r w:rsidR="0067520C">
              <w:rPr>
                <w:bCs/>
              </w:rPr>
              <w:t>IAQ</w:t>
            </w:r>
            <w:r w:rsidR="00966B98">
              <w:rPr>
                <w:bCs/>
              </w:rPr>
              <w:t xml:space="preserve"> Program</w:t>
            </w:r>
          </w:p>
        </w:tc>
      </w:tr>
      <w:tr w:rsidR="00966B98" w:rsidRPr="005E458D" w:rsidTr="00701EDA">
        <w:trPr>
          <w:trHeight w:val="323"/>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188" w:type="dxa"/>
            <w:shd w:val="clear" w:color="auto" w:fill="auto"/>
          </w:tcPr>
          <w:p w:rsidR="00966B98" w:rsidRPr="00A96F0D" w:rsidRDefault="00701EDA" w:rsidP="00A81F39">
            <w:pPr>
              <w:tabs>
                <w:tab w:val="left" w:pos="1485"/>
              </w:tabs>
              <w:rPr>
                <w:bCs/>
              </w:rPr>
            </w:pPr>
            <w:r>
              <w:rPr>
                <w:bCs/>
              </w:rPr>
              <w:t xml:space="preserve">The </w:t>
            </w:r>
            <w:r w:rsidR="00A81F39">
              <w:rPr>
                <w:bCs/>
              </w:rPr>
              <w:t>office</w:t>
            </w:r>
            <w:r>
              <w:rPr>
                <w:bCs/>
              </w:rPr>
              <w:t xml:space="preserve"> is located on a single floor of an old bottling company</w:t>
            </w:r>
          </w:p>
        </w:tc>
      </w:tr>
      <w:tr w:rsidR="00966B98" w:rsidRPr="005E458D" w:rsidTr="00701EDA">
        <w:trPr>
          <w:jc w:val="center"/>
        </w:trPr>
        <w:tc>
          <w:tcPr>
            <w:tcW w:w="490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188" w:type="dxa"/>
            <w:shd w:val="clear" w:color="auto" w:fill="auto"/>
          </w:tcPr>
          <w:p w:rsidR="00966B98" w:rsidRPr="003A3B7B" w:rsidRDefault="00753693" w:rsidP="009D6B40">
            <w:pPr>
              <w:tabs>
                <w:tab w:val="left" w:pos="1485"/>
              </w:tabs>
              <w:rPr>
                <w:bCs/>
              </w:rPr>
            </w:pPr>
            <w:r>
              <w:rPr>
                <w:bCs/>
              </w:rPr>
              <w:t>Not o</w:t>
            </w:r>
            <w:r w:rsidR="0073731E">
              <w:rPr>
                <w:bCs/>
              </w:rPr>
              <w:t>penable</w:t>
            </w:r>
          </w:p>
        </w:tc>
      </w:tr>
    </w:tbl>
    <w:p w:rsidR="00F93352" w:rsidRDefault="00F93352" w:rsidP="00F93352">
      <w:pPr>
        <w:pStyle w:val="Heading1"/>
      </w:pPr>
      <w:r>
        <w:t>M</w:t>
      </w:r>
      <w:r w:rsidR="007154D5">
        <w:t>ethods</w:t>
      </w:r>
    </w:p>
    <w:p w:rsidR="007A6658" w:rsidRPr="002C2B7C" w:rsidRDefault="00F93352" w:rsidP="00F93352">
      <w:pPr>
        <w:pStyle w:val="BodyText"/>
      </w:pPr>
      <w:r w:rsidRPr="002C2B7C">
        <w:t>Please refer to the IAQ Manual for methods, sampling procedures, and interpretation of results (MDPH, 2015)</w:t>
      </w:r>
      <w:r w:rsidR="007A6658">
        <w:t>.</w:t>
      </w:r>
    </w:p>
    <w:p w:rsidR="009F6242" w:rsidRDefault="0018765B" w:rsidP="009F6242">
      <w:pPr>
        <w:pStyle w:val="Heading1"/>
      </w:pPr>
      <w:r w:rsidRPr="00F25ED6">
        <w:t>I</w:t>
      </w:r>
      <w:r w:rsidR="009F6242" w:rsidRPr="00F25ED6">
        <w:t>AQ Testing Results</w:t>
      </w:r>
    </w:p>
    <w:p w:rsidR="00E720B0" w:rsidRDefault="00E720B0" w:rsidP="00E720B0">
      <w:pPr>
        <w:pStyle w:val="BodyText"/>
      </w:pPr>
      <w:r w:rsidRPr="008F0C39">
        <w:t>The following is a summary of indoor air testing result</w:t>
      </w:r>
      <w:r>
        <w:t>s</w:t>
      </w:r>
      <w:r w:rsidRPr="008F0C39">
        <w:t xml:space="preserve"> (Table 1).</w:t>
      </w:r>
    </w:p>
    <w:p w:rsidR="00E720B0" w:rsidRPr="005D10A3" w:rsidRDefault="00E720B0" w:rsidP="00E720B0">
      <w:pPr>
        <w:pStyle w:val="BodyTextBulleted"/>
        <w:ind w:hanging="432"/>
      </w:pPr>
      <w:r w:rsidRPr="00143892">
        <w:rPr>
          <w:b/>
        </w:rPr>
        <w:t>Carbon dioxide levels</w:t>
      </w:r>
      <w:r w:rsidRPr="00405F56">
        <w:t xml:space="preserve"> were </w:t>
      </w:r>
      <w:r w:rsidR="00E40C02">
        <w:t>above</w:t>
      </w:r>
      <w:r w:rsidRPr="00405F56">
        <w:t xml:space="preserve"> the MDPH guideline of 80</w:t>
      </w:r>
      <w:r w:rsidR="00E40C02">
        <w:t>0</w:t>
      </w:r>
      <w:r w:rsidR="007540CA">
        <w:t xml:space="preserve"> parts per million (ppm) in about a third of areas tested</w:t>
      </w:r>
      <w:r w:rsidRPr="00405F56">
        <w:t>.</w:t>
      </w:r>
    </w:p>
    <w:p w:rsidR="00E720B0" w:rsidRPr="005D10A3" w:rsidRDefault="00E720B0" w:rsidP="00E720B0">
      <w:pPr>
        <w:pStyle w:val="BodyTextBulleted"/>
        <w:ind w:hanging="432"/>
      </w:pPr>
      <w:r w:rsidRPr="00143892">
        <w:rPr>
          <w:b/>
        </w:rPr>
        <w:t>Temperature</w:t>
      </w:r>
      <w:r w:rsidRPr="00F17CC7">
        <w:t xml:space="preserve"> was within the MDPH recommended range of 70°F to 78°F in </w:t>
      </w:r>
      <w:r>
        <w:t>all</w:t>
      </w:r>
      <w:r w:rsidRPr="00F17CC7">
        <w:t xml:space="preserve"> occupied areas</w:t>
      </w:r>
      <w:r>
        <w:t xml:space="preserve"> tested</w:t>
      </w:r>
      <w:r w:rsidRPr="00F17CC7">
        <w:t>.</w:t>
      </w:r>
    </w:p>
    <w:p w:rsidR="00E720B0" w:rsidRPr="005D10A3" w:rsidRDefault="00E720B0" w:rsidP="00E720B0">
      <w:pPr>
        <w:pStyle w:val="BodyTextBulleted"/>
        <w:ind w:hanging="432"/>
      </w:pPr>
      <w:r w:rsidRPr="00143892">
        <w:rPr>
          <w:b/>
        </w:rPr>
        <w:t>Relative humidity</w:t>
      </w:r>
      <w:r w:rsidRPr="00F17CC7">
        <w:t xml:space="preserve"> was </w:t>
      </w:r>
      <w:r w:rsidR="00E40C02">
        <w:t>within</w:t>
      </w:r>
      <w:r w:rsidRPr="00F17CC7">
        <w:t xml:space="preserve"> the MDPH recommended range of 40 to 60% in </w:t>
      </w:r>
      <w:r>
        <w:t>all</w:t>
      </w:r>
      <w:r w:rsidRPr="00F17CC7">
        <w:t xml:space="preserve"> occupied areas</w:t>
      </w:r>
      <w:r>
        <w:t xml:space="preserve"> tested</w:t>
      </w:r>
      <w:r w:rsidRPr="00F17CC7">
        <w:t xml:space="preserve">. </w:t>
      </w:r>
    </w:p>
    <w:p w:rsidR="00E720B0" w:rsidRPr="005D10A3" w:rsidRDefault="00E720B0" w:rsidP="00E720B0">
      <w:pPr>
        <w:pStyle w:val="BodyTextBulleted"/>
        <w:ind w:hanging="432"/>
      </w:pPr>
      <w:r w:rsidRPr="00143892">
        <w:rPr>
          <w:b/>
        </w:rPr>
        <w:t>Carbon monoxide levels</w:t>
      </w:r>
      <w:r w:rsidRPr="00405F56">
        <w:t xml:space="preserve"> were non-detect (ND) throughout </w:t>
      </w:r>
      <w:r>
        <w:t>the occupied</w:t>
      </w:r>
      <w:r w:rsidRPr="00405F56">
        <w:t xml:space="preserve"> areas surveyed.</w:t>
      </w:r>
    </w:p>
    <w:p w:rsidR="00E720B0" w:rsidRPr="005D10A3" w:rsidRDefault="00E720B0" w:rsidP="00E720B0">
      <w:pPr>
        <w:pStyle w:val="BodyTextBulleted"/>
        <w:ind w:hanging="432"/>
      </w:pPr>
      <w:r w:rsidRPr="00143892">
        <w:rPr>
          <w:b/>
        </w:rPr>
        <w:t>Fine particulate matter (PM2.5)</w:t>
      </w:r>
      <w:r w:rsidRPr="00143892">
        <w:t xml:space="preserve"> concentrations</w:t>
      </w:r>
      <w:r w:rsidRPr="00405F56">
        <w:t xml:space="preserve"> measured were below the National Ambient Air Quality Standard (NAAQS) level of 35 μg/m</w:t>
      </w:r>
      <w:r w:rsidRPr="00D61B1E">
        <w:rPr>
          <w:vertAlign w:val="superscript"/>
        </w:rPr>
        <w:t>3</w:t>
      </w:r>
      <w:r w:rsidRPr="00405F56">
        <w:t xml:space="preserve"> in all areas assessed.</w:t>
      </w:r>
    </w:p>
    <w:p w:rsidR="00F85E13" w:rsidRPr="00676A91" w:rsidRDefault="009F6242" w:rsidP="006E6262">
      <w:pPr>
        <w:pStyle w:val="Heading2"/>
      </w:pPr>
      <w:r w:rsidRPr="008E7D87">
        <w:lastRenderedPageBreak/>
        <w:t>Ventilation</w:t>
      </w:r>
    </w:p>
    <w:p w:rsidR="00753693" w:rsidRDefault="006E6262" w:rsidP="00753693">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w:t>
      </w:r>
      <w:r w:rsidR="00B0255F">
        <w:t>,</w:t>
      </w:r>
      <w:r w:rsidRPr="005E2E28">
        <w:t xml:space="preserve"> it provides heating and, if equipped, cooling.</w:t>
      </w:r>
      <w:r w:rsidR="007D2C35">
        <w:t xml:space="preserve"> </w:t>
      </w:r>
      <w:r w:rsidRPr="005E2E28">
        <w:t>Second, it is a source of fresh air.</w:t>
      </w:r>
      <w:r w:rsidR="007D2C35">
        <w:t xml:space="preserve"> </w:t>
      </w:r>
      <w:r w:rsidRPr="005E2E28">
        <w:t xml:space="preserve">Finally, an HVAC system </w:t>
      </w:r>
      <w:r w:rsidR="001B777E">
        <w:t>will dilute and remove normally-</w:t>
      </w:r>
      <w:r w:rsidRPr="005E2E28">
        <w:t xml:space="preserve">occurring indoor environmental pollutants by not only introducing fresh air, but </w:t>
      </w:r>
      <w:r w:rsidR="00B0255F">
        <w:t>also</w:t>
      </w:r>
      <w:r w:rsidRPr="005E2E28">
        <w:t xml:space="preserve"> filtering the airstream and ejecting stale air to the outdoors via exhaust ventilation.</w:t>
      </w:r>
      <w:r w:rsidR="007D2C35">
        <w:t xml:space="preserve"> </w:t>
      </w:r>
      <w:r w:rsidRPr="005E2E28">
        <w:t xml:space="preserve">Even if an HVAC system is operating as designed, point sources of respiratory irritation may exist and </w:t>
      </w:r>
      <w:r w:rsidR="00B0255F">
        <w:t>affect</w:t>
      </w:r>
      <w:r w:rsidRPr="005E2E28">
        <w:t xml:space="preserve"> symptoms in sensitive individuals.</w:t>
      </w:r>
    </w:p>
    <w:p w:rsidR="007A6658" w:rsidRDefault="0086208E" w:rsidP="007A6658">
      <w:pPr>
        <w:pStyle w:val="BodyText"/>
      </w:pPr>
      <w:r w:rsidRPr="002F78FA">
        <w:t xml:space="preserve">Fresh air is provided by </w:t>
      </w:r>
      <w:r w:rsidR="007720B5">
        <w:t xml:space="preserve">an </w:t>
      </w:r>
      <w:r w:rsidR="00A81576">
        <w:t>air-</w:t>
      </w:r>
      <w:r w:rsidR="008460AB">
        <w:t>handling unit (AHU)</w:t>
      </w:r>
      <w:r w:rsidR="004E6383">
        <w:t xml:space="preserve"> located on the roof</w:t>
      </w:r>
      <w:r w:rsidR="008460AB">
        <w:t xml:space="preserve">. </w:t>
      </w:r>
      <w:r w:rsidR="001B535E" w:rsidRPr="002F78FA">
        <w:t xml:space="preserve">Air </w:t>
      </w:r>
      <w:r w:rsidR="00FF5AEB" w:rsidRPr="002F78FA">
        <w:t>from the AHU is</w:t>
      </w:r>
      <w:r w:rsidR="00E5424C" w:rsidRPr="002F78FA">
        <w:t xml:space="preserve"> filtered, </w:t>
      </w:r>
      <w:r w:rsidR="00B87284" w:rsidRPr="002F78FA">
        <w:t>heated/cooled,</w:t>
      </w:r>
      <w:r w:rsidR="001B535E" w:rsidRPr="002F78FA">
        <w:t xml:space="preserve"> and delivered to rooms via ducted supply </w:t>
      </w:r>
      <w:r w:rsidR="000B0E2C">
        <w:t>diffusers</w:t>
      </w:r>
      <w:r w:rsidR="00091888">
        <w:t xml:space="preserve"> (Picture </w:t>
      </w:r>
      <w:r w:rsidR="00E40C02">
        <w:t>1</w:t>
      </w:r>
      <w:r w:rsidR="007F1D3E" w:rsidRPr="002F78FA">
        <w:t>)</w:t>
      </w:r>
      <w:r w:rsidR="001B535E" w:rsidRPr="002F78FA">
        <w:t>.</w:t>
      </w:r>
      <w:r w:rsidR="0073731E" w:rsidRPr="002F78FA">
        <w:t xml:space="preserve"> </w:t>
      </w:r>
      <w:r w:rsidR="00753693" w:rsidRPr="002F78FA">
        <w:t>Air is returned</w:t>
      </w:r>
      <w:r w:rsidR="008E444C">
        <w:t xml:space="preserve"> back to the AHU via ceiling-mounted grates</w:t>
      </w:r>
      <w:r w:rsidR="003C60F9">
        <w:t xml:space="preserve"> (Picture </w:t>
      </w:r>
      <w:r w:rsidR="00E40C02">
        <w:t>2</w:t>
      </w:r>
      <w:r w:rsidR="003C60F9">
        <w:t>)</w:t>
      </w:r>
      <w:r w:rsidR="00A849AB">
        <w:t xml:space="preserve">. </w:t>
      </w:r>
      <w:r w:rsidR="007A6658">
        <w:t xml:space="preserve">It is recommended that HVAC systems be re-balanced every five years to ensure adequate air systems function (SMACNA, </w:t>
      </w:r>
      <w:r w:rsidR="007A6658" w:rsidRPr="008460AB">
        <w:t>1994).</w:t>
      </w:r>
      <w:r w:rsidR="007A6658">
        <w:t xml:space="preserve"> It is not known when the last time these systems were balanced.</w:t>
      </w:r>
    </w:p>
    <w:p w:rsidR="00005E0A" w:rsidRDefault="00005E0A" w:rsidP="007A6658">
      <w:pPr>
        <w:pStyle w:val="BodyText"/>
      </w:pPr>
      <w:r>
        <w:t>At the time of the assessment, BEH/IAQ staff observed one supply vent sealed with plastic wrap. This can prevent fresh air supply to the space (Picture 3).</w:t>
      </w:r>
    </w:p>
    <w:p w:rsidR="00A81576" w:rsidRPr="00511A08" w:rsidRDefault="00AC0331" w:rsidP="00A81576">
      <w:pPr>
        <w:pStyle w:val="BodyText"/>
      </w:pPr>
      <w:r>
        <w:t xml:space="preserve">Two thermostats control ventilation at the </w:t>
      </w:r>
      <w:r w:rsidR="00A81F39">
        <w:t>Y</w:t>
      </w:r>
      <w:r>
        <w:t xml:space="preserve">outh </w:t>
      </w:r>
      <w:r w:rsidR="00A81F39">
        <w:t>C</w:t>
      </w:r>
      <w:r>
        <w:t>enter. At the time of the assessment, the</w:t>
      </w:r>
      <w:r w:rsidR="00A81576">
        <w:t>se thermostats were set to fan “auto</w:t>
      </w:r>
      <w:r w:rsidR="00A81576" w:rsidRPr="00511A08">
        <w:t>” rather than “</w:t>
      </w:r>
      <w:r w:rsidR="00A81576">
        <w:t>on</w:t>
      </w:r>
      <w:r w:rsidR="00A81576" w:rsidRPr="00511A08">
        <w:t>”</w:t>
      </w:r>
      <w:r w:rsidR="00005E0A">
        <w:t xml:space="preserve"> (Picture 4).</w:t>
      </w:r>
      <w:r w:rsidR="00A81576" w:rsidRPr="00511A08">
        <w:t xml:space="preserve"> </w:t>
      </w:r>
      <w:r w:rsidR="00A3614D">
        <w:t>When t</w:t>
      </w:r>
      <w:r w:rsidR="00A81576">
        <w:t xml:space="preserve">he fan </w:t>
      </w:r>
      <w:r w:rsidR="00A3614D">
        <w:t>is set to auto, air is circulated only when the AHU calls for the delivery of tempered air. In contrast, fan on allows for continued air movement. The thermostats should be set to fan on during work hours.</w:t>
      </w:r>
      <w:r w:rsidR="00A81576">
        <w:t xml:space="preserve"> </w:t>
      </w:r>
      <w:r w:rsidR="00A81576" w:rsidRPr="00511A08">
        <w:t>T</w:t>
      </w:r>
      <w:r w:rsidR="00A81576">
        <w:t xml:space="preserve">his is especially important during temperate weather (e.g., spring and fall) </w:t>
      </w:r>
      <w:r w:rsidR="00A81576" w:rsidRPr="00511A08">
        <w:t>where</w:t>
      </w:r>
      <w:r w:rsidR="00A81576">
        <w:t xml:space="preserve"> heating or cooling may not be called for frequently</w:t>
      </w:r>
      <w:r w:rsidR="00A81576" w:rsidRPr="00511A08">
        <w:t xml:space="preserve">. Intermittent fresh air supply will likely increase occupant complaints regarding IAQ. </w:t>
      </w:r>
      <w:r w:rsidR="00A3614D">
        <w:t xml:space="preserve">Additionally, one thermostat was not programmed with </w:t>
      </w:r>
      <w:r w:rsidR="00985B6D">
        <w:t xml:space="preserve">the correct time/day, which can </w:t>
      </w:r>
      <w:r w:rsidR="007540CA">
        <w:t>lead to lack of fresh air ventilation during setback periods</w:t>
      </w:r>
      <w:r w:rsidR="00985B6D">
        <w:t>. Operating the system with fan in on setting and ensuring the thermostat is set correctly will help increase comfort.</w:t>
      </w:r>
    </w:p>
    <w:p w:rsidR="00A22C1E" w:rsidRDefault="00AC0331" w:rsidP="00715BE8">
      <w:pPr>
        <w:pStyle w:val="BodyText"/>
        <w:rPr>
          <w:szCs w:val="24"/>
        </w:rPr>
      </w:pPr>
      <w:r>
        <w:t>Filters appear to be ins</w:t>
      </w:r>
      <w:r w:rsidR="00985B6D">
        <w:t xml:space="preserve">talled directly at return vents. These </w:t>
      </w:r>
      <w:r w:rsidR="00E40C02">
        <w:t>are reportedly changed twice a year.</w:t>
      </w:r>
      <w:r w:rsidR="002B4648">
        <w:t xml:space="preserve"> </w:t>
      </w:r>
      <w:r w:rsidR="002B4648" w:rsidRPr="00C70F81">
        <w:t xml:space="preserve">It is recommended that AHUs be outfitted with pleated filters </w:t>
      </w:r>
      <w:r w:rsidR="002B4648" w:rsidRPr="00C70F81">
        <w:rPr>
          <w:szCs w:val="24"/>
        </w:rPr>
        <w:t>of a Minimum Efficiency Reporting Value (MERV) of 8</w:t>
      </w:r>
      <w:r w:rsidR="000B0E2C">
        <w:rPr>
          <w:szCs w:val="24"/>
        </w:rPr>
        <w:t xml:space="preserve"> or higher</w:t>
      </w:r>
      <w:r w:rsidR="002B4648" w:rsidRPr="00C70F81">
        <w:rPr>
          <w:szCs w:val="24"/>
        </w:rPr>
        <w:t>, which are adequate in filtering out pollen and mold spores (ASHRAE, 2012). In addition, filters should be changed 2-4 times a year or in accordance with the manufacture’s recommendations.</w:t>
      </w:r>
    </w:p>
    <w:p w:rsidR="00985B6D" w:rsidRDefault="007540CA" w:rsidP="00715BE8">
      <w:pPr>
        <w:pStyle w:val="BodyText"/>
      </w:pPr>
      <w:r>
        <w:rPr>
          <w:szCs w:val="24"/>
        </w:rPr>
        <w:t>Note that</w:t>
      </w:r>
      <w:r w:rsidR="00985B6D">
        <w:rPr>
          <w:szCs w:val="24"/>
        </w:rPr>
        <w:t xml:space="preserve"> the Youth Center has a kitchen that is used for cooking demonstrations on Thursdays and Fridays. BEH/IAQ st</w:t>
      </w:r>
      <w:r w:rsidR="00B770E5">
        <w:rPr>
          <w:szCs w:val="24"/>
        </w:rPr>
        <w:t xml:space="preserve">aff noted that the kitchen exhaust hood is not ducted to </w:t>
      </w:r>
      <w:r w:rsidR="00B770E5">
        <w:rPr>
          <w:szCs w:val="24"/>
        </w:rPr>
        <w:lastRenderedPageBreak/>
        <w:t>outdoors</w:t>
      </w:r>
      <w:r w:rsidR="00005E0A">
        <w:rPr>
          <w:szCs w:val="24"/>
        </w:rPr>
        <w:t xml:space="preserve"> (Picture 5)</w:t>
      </w:r>
      <w:r w:rsidR="00B770E5">
        <w:rPr>
          <w:szCs w:val="24"/>
        </w:rPr>
        <w:t>. Instead, the hood filters and recirculates air, which can result in the distribution of odors and particulates generated while cooking.</w:t>
      </w:r>
      <w:r w:rsidR="00A81F39">
        <w:rPr>
          <w:szCs w:val="24"/>
        </w:rPr>
        <w:t xml:space="preserve"> Without dedicated exhaust ventilation and adequate air exchange, cooking odors and particulates will persist indoors.</w:t>
      </w:r>
    </w:p>
    <w:p w:rsidR="007C60E3" w:rsidRDefault="007C60E3" w:rsidP="007C60E3">
      <w:pPr>
        <w:pStyle w:val="Heading2"/>
      </w:pPr>
      <w:r>
        <w:t>Microbial/Moisture Concerns</w:t>
      </w:r>
    </w:p>
    <w:p w:rsidR="00270E38" w:rsidRDefault="007540CA" w:rsidP="00270E38">
      <w:pPr>
        <w:pStyle w:val="BodyText"/>
      </w:pPr>
      <w:r>
        <w:t>Water-</w:t>
      </w:r>
      <w:r w:rsidR="009E5F58">
        <w:t>damage</w:t>
      </w:r>
      <w:r>
        <w:t>d</w:t>
      </w:r>
      <w:r w:rsidR="009E5F58">
        <w:t xml:space="preserve"> </w:t>
      </w:r>
      <w:r>
        <w:t xml:space="preserve">ceiling tiles and plaster were </w:t>
      </w:r>
      <w:r w:rsidR="009E5F58">
        <w:t>observed in a number of areas</w:t>
      </w:r>
      <w:r>
        <w:t xml:space="preserve"> (Table 1)</w:t>
      </w:r>
      <w:r w:rsidR="009E5F58">
        <w:t>.</w:t>
      </w:r>
      <w:r w:rsidR="007C60E3" w:rsidRPr="00736ECE">
        <w:t xml:space="preserve"> </w:t>
      </w:r>
      <w:r>
        <w:t xml:space="preserve">This was particularly evident around skylights </w:t>
      </w:r>
      <w:r w:rsidR="00B77D23">
        <w:t>(Picture 6)</w:t>
      </w:r>
      <w:r w:rsidR="00B770E5">
        <w:t xml:space="preserve">. </w:t>
      </w:r>
      <w:r w:rsidR="00092BA2">
        <w:t>Each of t</w:t>
      </w:r>
      <w:r w:rsidR="00871D56">
        <w:t>hese areas should be monitored following rain event</w:t>
      </w:r>
      <w:r w:rsidR="00E9658C">
        <w:t>s</w:t>
      </w:r>
      <w:r w:rsidR="00871D56">
        <w:t xml:space="preserve"> to dete</w:t>
      </w:r>
      <w:r>
        <w:t xml:space="preserve">rmine whether leaks are active so they can be </w:t>
      </w:r>
      <w:proofErr w:type="gramStart"/>
      <w:r>
        <w:t>sealed/repaired</w:t>
      </w:r>
      <w:proofErr w:type="gramEnd"/>
      <w:r>
        <w:t xml:space="preserve">. </w:t>
      </w:r>
      <w:r w:rsidR="00B770E5">
        <w:t xml:space="preserve">Water-damaged ceiling tiles were also observed in </w:t>
      </w:r>
      <w:r>
        <w:t>other</w:t>
      </w:r>
      <w:r w:rsidR="00B770E5">
        <w:t xml:space="preserve"> areas</w:t>
      </w:r>
      <w:r w:rsidR="00B77D23">
        <w:t xml:space="preserve"> (Picture</w:t>
      </w:r>
      <w:r w:rsidR="009E5F58">
        <w:t xml:space="preserve"> 1</w:t>
      </w:r>
      <w:r w:rsidR="00B77D23">
        <w:t>)</w:t>
      </w:r>
      <w:r w:rsidR="00B770E5">
        <w:t xml:space="preserve">, indicating roof or pipe leaks. </w:t>
      </w:r>
      <w:r w:rsidR="00270E38">
        <w:t xml:space="preserve">Water-damaged ceiling tiles should be replaced once the leaks have been fixed. During </w:t>
      </w:r>
      <w:r w:rsidR="00092BA2">
        <w:t>ceiling tile</w:t>
      </w:r>
      <w:r w:rsidR="00270E38">
        <w:t xml:space="preserve"> replacement, the area above the ceiling tile system should be checked for any additional water damage</w:t>
      </w:r>
      <w:r w:rsidR="00092BA2">
        <w:t>/</w:t>
      </w:r>
      <w:r w:rsidR="00270E38">
        <w:t>odors and cleaned</w:t>
      </w:r>
      <w:r w:rsidR="00092BA2">
        <w:t>/</w:t>
      </w:r>
      <w:r w:rsidR="00270E38">
        <w:t>repaired as needed.</w:t>
      </w:r>
    </w:p>
    <w:p w:rsidR="009E5F58" w:rsidRDefault="009E5F58" w:rsidP="00BD4B3E">
      <w:pPr>
        <w:pStyle w:val="BodyText"/>
      </w:pPr>
      <w:r>
        <w:t xml:space="preserve">A gap was observed between the sink backsplash and countertop (Picture 7). Water can run between the gap and behind the laminate backsplash and counter, which can cause damage. Over time, continued water damage </w:t>
      </w:r>
      <w:r w:rsidRPr="009E5F58">
        <w:t xml:space="preserve">can lead to mold growth. </w:t>
      </w:r>
    </w:p>
    <w:p w:rsidR="00871D56" w:rsidRDefault="00187028" w:rsidP="00BD4B3E">
      <w:pPr>
        <w:pStyle w:val="BodyText"/>
      </w:pPr>
      <w:r>
        <w:t>A</w:t>
      </w:r>
      <w:r w:rsidR="00871D56">
        <w:t xml:space="preserve"> fan unit </w:t>
      </w:r>
      <w:r w:rsidR="00816DC6">
        <w:t>that appeared to be</w:t>
      </w:r>
      <w:r w:rsidR="00871D56">
        <w:t xml:space="preserve"> a</w:t>
      </w:r>
      <w:r>
        <w:t xml:space="preserve">n evaporative cooler was observed in </w:t>
      </w:r>
      <w:r w:rsidR="00871D56">
        <w:t>the large conference room (Picture</w:t>
      </w:r>
      <w:r w:rsidR="00B77D23">
        <w:t xml:space="preserve"> 8</w:t>
      </w:r>
      <w:r w:rsidR="00871D56">
        <w:t>). This type of equipment draws</w:t>
      </w:r>
      <w:r w:rsidR="00871D56" w:rsidRPr="00871D56">
        <w:t xml:space="preserve"> warm air in</w:t>
      </w:r>
      <w:r w:rsidR="00871D56">
        <w:t>to</w:t>
      </w:r>
      <w:r w:rsidR="00871D56" w:rsidRPr="00871D56">
        <w:t xml:space="preserve"> the unit</w:t>
      </w:r>
      <w:r w:rsidR="007B3126">
        <w:t>, and as a</w:t>
      </w:r>
      <w:r w:rsidR="00871D56">
        <w:t>ir</w:t>
      </w:r>
      <w:r w:rsidR="00871D56" w:rsidRPr="00871D56">
        <w:t xml:space="preserve"> passes over water-moistened pads</w:t>
      </w:r>
      <w:r w:rsidR="00871D56">
        <w:t xml:space="preserve">, </w:t>
      </w:r>
      <w:r w:rsidR="007B3126">
        <w:t>it is cooled</w:t>
      </w:r>
      <w:r w:rsidR="00871D56">
        <w:t xml:space="preserve">. The unit then circulates cooled, humid air into the room. These </w:t>
      </w:r>
      <w:r w:rsidR="007B3126">
        <w:t xml:space="preserve">types of </w:t>
      </w:r>
      <w:r w:rsidR="00871D56">
        <w:t>units are designed to be used in</w:t>
      </w:r>
      <w:r w:rsidR="00871D56" w:rsidRPr="00871D56">
        <w:t xml:space="preserve"> </w:t>
      </w:r>
      <w:r w:rsidR="00871D56" w:rsidRPr="00871D56">
        <w:rPr>
          <w:bCs/>
        </w:rPr>
        <w:t>warm climates with low humidity</w:t>
      </w:r>
      <w:r w:rsidR="009C279A">
        <w:rPr>
          <w:bCs/>
        </w:rPr>
        <w:t xml:space="preserve"> (DOE, 2018)</w:t>
      </w:r>
      <w:r w:rsidR="00871D56">
        <w:rPr>
          <w:bCs/>
        </w:rPr>
        <w:t xml:space="preserve">, and may </w:t>
      </w:r>
      <w:r w:rsidR="007B3126">
        <w:rPr>
          <w:bCs/>
        </w:rPr>
        <w:t>be ineffective</w:t>
      </w:r>
      <w:r w:rsidR="00871D56">
        <w:rPr>
          <w:bCs/>
        </w:rPr>
        <w:t xml:space="preserve"> in cooling the conference room when it is fully occupied.</w:t>
      </w:r>
      <w:r w:rsidR="00816DC6">
        <w:rPr>
          <w:bCs/>
        </w:rPr>
        <w:t xml:space="preserve"> </w:t>
      </w:r>
      <w:r w:rsidR="007B3126">
        <w:rPr>
          <w:bCs/>
        </w:rPr>
        <w:t xml:space="preserve">Operation of these units </w:t>
      </w:r>
      <w:r w:rsidR="00816DC6">
        <w:rPr>
          <w:bCs/>
        </w:rPr>
        <w:t>may also be a source of additional humidity during hot</w:t>
      </w:r>
      <w:r w:rsidR="007B3126">
        <w:rPr>
          <w:bCs/>
        </w:rPr>
        <w:t>,</w:t>
      </w:r>
      <w:r w:rsidR="00816DC6">
        <w:rPr>
          <w:bCs/>
        </w:rPr>
        <w:t xml:space="preserve"> humid weather.</w:t>
      </w:r>
    </w:p>
    <w:p w:rsidR="00BD4B3E" w:rsidRDefault="00BD4B3E" w:rsidP="00BD4B3E">
      <w:pPr>
        <w:pStyle w:val="BodyText"/>
      </w:pPr>
      <w:r>
        <w:t>Indoor p</w:t>
      </w:r>
      <w:r w:rsidRPr="005E2E28">
        <w:t>lants were observed in a few areas</w:t>
      </w:r>
      <w:r>
        <w:t xml:space="preserve"> (Table 1)</w:t>
      </w:r>
      <w:r w:rsidRPr="005E2E28">
        <w:t>.</w:t>
      </w:r>
      <w:r>
        <w:t xml:space="preserve"> </w:t>
      </w:r>
      <w:r w:rsidRPr="005E2E28">
        <w:t>Plants can be a source of pollen and mold, which can be respiratory irritants to some individuals.</w:t>
      </w:r>
      <w:r>
        <w:t xml:space="preserve"> </w:t>
      </w:r>
      <w:r w:rsidRPr="005E2E28">
        <w:t>Plants should be properly maintained and equipped with drip pans and should be located away from air diffusers to prevent the aerosolization of dirt, pollen, and mold.</w:t>
      </w:r>
    </w:p>
    <w:p w:rsidR="001801F0" w:rsidRDefault="00436E4C" w:rsidP="006E6262">
      <w:pPr>
        <w:pStyle w:val="Heading2"/>
      </w:pPr>
      <w:r w:rsidRPr="006E6262">
        <w:t>Other IAQ Evaluations</w:t>
      </w:r>
    </w:p>
    <w:p w:rsidR="009C279A" w:rsidRDefault="00682779" w:rsidP="009C279A">
      <w:pPr>
        <w:pStyle w:val="BodyText"/>
      </w:pPr>
      <w:r w:rsidRPr="00736ECE">
        <w:t xml:space="preserve">Exposure to low levels of total volatile organic compounds (TVOCs) may produce eye, nose, throat, and/or respiratory irritation in some sensitive individuals. </w:t>
      </w:r>
      <w:r w:rsidR="00BB5A92">
        <w:t xml:space="preserve">Although no measurable levels of TVOCs were detected in the air, </w:t>
      </w:r>
      <w:r w:rsidRPr="00736ECE">
        <w:t>BEH/IAQ staff noted cleaners</w:t>
      </w:r>
      <w:r w:rsidR="001B777E">
        <w:t>, hand sanitizers</w:t>
      </w:r>
      <w:r w:rsidR="000A5C7B">
        <w:t xml:space="preserve">, air </w:t>
      </w:r>
      <w:r w:rsidR="00644EF0">
        <w:t>fresheners</w:t>
      </w:r>
      <w:r w:rsidR="009C279A">
        <w:t>/scented candles,</w:t>
      </w:r>
      <w:r w:rsidR="00B823EB">
        <w:t xml:space="preserve"> and other products</w:t>
      </w:r>
      <w:r w:rsidRPr="00736ECE">
        <w:t xml:space="preserve"> in use within the building. All of these products </w:t>
      </w:r>
      <w:r w:rsidRPr="00736ECE">
        <w:lastRenderedPageBreak/>
        <w:t>have the potential to be irritants to the eyes, nose, throat, and respiratory system of sensitive individuals.</w:t>
      </w:r>
    </w:p>
    <w:p w:rsidR="00171B86" w:rsidRDefault="00171B86" w:rsidP="009C279A">
      <w:pPr>
        <w:pStyle w:val="BodyText"/>
      </w:pPr>
      <w:r>
        <w:t>A utility cover had pulled away from the wall (Picture 9). Openings in the wall can allow dust/debris to circulate from the wall space into the occupant space</w:t>
      </w:r>
      <w:r w:rsidR="007B3126">
        <w:t xml:space="preserve">, and </w:t>
      </w:r>
      <w:r w:rsidR="00241CD5">
        <w:t xml:space="preserve">allow pests into the office. </w:t>
      </w:r>
      <w:r>
        <w:t>Wall surfaces should be contiguous and openings should be covered.</w:t>
      </w:r>
    </w:p>
    <w:p w:rsidR="006869AF" w:rsidRDefault="009C279A" w:rsidP="007F2388">
      <w:pPr>
        <w:pStyle w:val="BodyText"/>
      </w:pPr>
      <w:r>
        <w:t>An active construction site was observed adjacent/behind the building occupied by the DMH</w:t>
      </w:r>
      <w:r w:rsidR="009E5F58">
        <w:t xml:space="preserve"> (Picture 10)</w:t>
      </w:r>
      <w:r>
        <w:t>. Construction sites can increase pest populations in the surrounding areas. Measures should be taken to prevent and control pests in the building. In addition to regular pest maintenance, staff should be mindful of food storage in office and in the kitchen area. Additionally, food waste, including crumbs and packaging, should b</w:t>
      </w:r>
      <w:r w:rsidR="00B6122B">
        <w:t xml:space="preserve">e cleaned and discarded daily. </w:t>
      </w:r>
    </w:p>
    <w:p w:rsidR="004D05AC" w:rsidRPr="00736ECE" w:rsidRDefault="00DF2A15" w:rsidP="00845CAC">
      <w:pPr>
        <w:pStyle w:val="Heading1"/>
      </w:pPr>
      <w:r w:rsidRPr="00736ECE">
        <w:t>C</w:t>
      </w:r>
      <w:r w:rsidR="004D05AC" w:rsidRPr="00736ECE">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C87FCD" w:rsidRDefault="00963131" w:rsidP="006F3AC4">
      <w:pPr>
        <w:pStyle w:val="BodyText"/>
        <w:numPr>
          <w:ilvl w:val="0"/>
          <w:numId w:val="21"/>
        </w:numPr>
      </w:pPr>
      <w:r w:rsidRPr="00736ECE">
        <w:t>Operate supply</w:t>
      </w:r>
      <w:r w:rsidR="003E487A" w:rsidRPr="00736ECE">
        <w:t xml:space="preserve"> and exhaust</w:t>
      </w:r>
      <w:r w:rsidRPr="00736ECE">
        <w:t xml:space="preserve"> ventilation in all areas during occupied periods.</w:t>
      </w:r>
      <w:r w:rsidR="00C87FCD">
        <w:t xml:space="preserve"> This includes using the “fan-on” setting for mechanical ventilation to supply fresh air circulation and filtration even when the temperature is within comfort limits.</w:t>
      </w:r>
    </w:p>
    <w:p w:rsidR="001248D3" w:rsidRDefault="001248D3" w:rsidP="006F3AC4">
      <w:pPr>
        <w:pStyle w:val="BodyText"/>
        <w:numPr>
          <w:ilvl w:val="0"/>
          <w:numId w:val="21"/>
        </w:numPr>
      </w:pPr>
      <w:r>
        <w:t>Ensure that all exhaust vents are functional and turned on when the building is occupied.</w:t>
      </w:r>
    </w:p>
    <w:p w:rsidR="00A81F39" w:rsidRDefault="00A81F39" w:rsidP="006F3AC4">
      <w:pPr>
        <w:pStyle w:val="BodyText"/>
        <w:numPr>
          <w:ilvl w:val="0"/>
          <w:numId w:val="21"/>
        </w:numPr>
      </w:pPr>
      <w:r>
        <w:t>Consider installing a kitchen exhaust hood that is ducted to the outside, ensuring cooking odors and particulates are removed.</w:t>
      </w:r>
    </w:p>
    <w:p w:rsidR="004B2D9F" w:rsidRDefault="004B2D9F" w:rsidP="006F3AC4">
      <w:pPr>
        <w:pStyle w:val="BodyText"/>
        <w:numPr>
          <w:ilvl w:val="0"/>
          <w:numId w:val="21"/>
        </w:numPr>
      </w:pPr>
      <w:r w:rsidRPr="00736ECE">
        <w:t>Have the HVAC system balanced every 5 years in accordance with SMACNA recommendations (SMACNA, 1994).</w:t>
      </w:r>
    </w:p>
    <w:p w:rsidR="002B4648" w:rsidRPr="00A24B71" w:rsidRDefault="002B4648" w:rsidP="006F3AC4">
      <w:pPr>
        <w:pStyle w:val="BodyTextNumberedConclusion"/>
        <w:numPr>
          <w:ilvl w:val="0"/>
          <w:numId w:val="21"/>
        </w:numPr>
      </w:pPr>
      <w:r>
        <w:t xml:space="preserve">Use pleated </w:t>
      </w:r>
      <w:r w:rsidRPr="00E4053D">
        <w:rPr>
          <w:szCs w:val="24"/>
        </w:rPr>
        <w:t xml:space="preserve">MERV </w:t>
      </w:r>
      <w:r>
        <w:t>8 filters in AHUs</w:t>
      </w:r>
      <w:r w:rsidRPr="00A24B71">
        <w:t>, which are adequate in filtering out pollen and mold spores</w:t>
      </w:r>
      <w:r>
        <w:t xml:space="preserve"> (ASHRAE, 2012)</w:t>
      </w:r>
      <w:r w:rsidRPr="00A24B71">
        <w:t xml:space="preserve">. </w:t>
      </w:r>
      <w:r>
        <w:t xml:space="preserve">Change </w:t>
      </w:r>
      <w:r w:rsidRPr="00A24B71">
        <w:t>2-4 times a year or in accordance with the manufacture’s recommendations.</w:t>
      </w:r>
    </w:p>
    <w:p w:rsidR="000E3EAE" w:rsidRDefault="000E3EAE" w:rsidP="006F3AC4">
      <w:pPr>
        <w:pStyle w:val="BodyText"/>
        <w:numPr>
          <w:ilvl w:val="0"/>
          <w:numId w:val="21"/>
        </w:numPr>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w:t>
      </w:r>
      <w:r>
        <w:lastRenderedPageBreak/>
        <w:t>recommended. Avoid the use of feather dusters. Drinking water during the day can help ease some symptoms associated with a dry environment (throat and sinus irritations).</w:t>
      </w:r>
    </w:p>
    <w:p w:rsidR="00B77D23" w:rsidRPr="00051275" w:rsidRDefault="00B77D23" w:rsidP="00B77D23">
      <w:pPr>
        <w:numPr>
          <w:ilvl w:val="0"/>
          <w:numId w:val="21"/>
        </w:numPr>
        <w:spacing w:line="360" w:lineRule="auto"/>
      </w:pPr>
      <w:r>
        <w:t>Monitor skylights for leak</w:t>
      </w:r>
      <w:r w:rsidR="00740D8D">
        <w:t>s during and after a rain event and repair as needed.</w:t>
      </w:r>
    </w:p>
    <w:p w:rsidR="00876884" w:rsidRDefault="00876884" w:rsidP="00876884">
      <w:pPr>
        <w:numPr>
          <w:ilvl w:val="0"/>
          <w:numId w:val="21"/>
        </w:numPr>
        <w:spacing w:line="360" w:lineRule="auto"/>
      </w:pPr>
      <w:r w:rsidRPr="00051275">
        <w:t>Remove any water-damaged ceiling tiles and replace. Monitor the area for any new leaks and make any necessary repairs.</w:t>
      </w:r>
    </w:p>
    <w:p w:rsidR="009E5F58" w:rsidRDefault="009E5F58" w:rsidP="006F3AC4">
      <w:pPr>
        <w:pStyle w:val="BodyText"/>
        <w:numPr>
          <w:ilvl w:val="0"/>
          <w:numId w:val="21"/>
        </w:numPr>
      </w:pPr>
      <w:r>
        <w:t>Seal gap between sink countertop and backsplash with caulking to prevent water damage.</w:t>
      </w:r>
    </w:p>
    <w:p w:rsidR="00876884" w:rsidRDefault="00876884" w:rsidP="006F3AC4">
      <w:pPr>
        <w:pStyle w:val="BodyText"/>
        <w:numPr>
          <w:ilvl w:val="0"/>
          <w:numId w:val="21"/>
        </w:numPr>
      </w:pPr>
      <w:r>
        <w:t xml:space="preserve">Consider discontinuing use of the evaporative cooler, since adding moisture to the air may not aid in cooling during hot, humid weather. In addition to operating thermostats in the “fan on” mode, standing fans or a ductless air conditioning unit may help to improve comfort in the room. </w:t>
      </w:r>
    </w:p>
    <w:p w:rsidR="000E3EAE" w:rsidRDefault="000E3EAE" w:rsidP="006F3AC4">
      <w:pPr>
        <w:pStyle w:val="BodyText"/>
        <w:numPr>
          <w:ilvl w:val="0"/>
          <w:numId w:val="21"/>
        </w:numPr>
      </w:pPr>
      <w:r>
        <w:t>Reduce use of products containing VOCs including eliminating air freshening products</w:t>
      </w:r>
      <w:r w:rsidR="009C4280">
        <w:t xml:space="preserve"> and scented candles</w:t>
      </w:r>
      <w:r>
        <w:t>.</w:t>
      </w:r>
    </w:p>
    <w:p w:rsidR="009B3221" w:rsidRDefault="009B3221" w:rsidP="009B3221">
      <w:pPr>
        <w:pStyle w:val="BodyText"/>
        <w:numPr>
          <w:ilvl w:val="0"/>
          <w:numId w:val="21"/>
        </w:numPr>
      </w:pPr>
      <w:r w:rsidRPr="00127B80">
        <w:t xml:space="preserve">Use the principles of IPM to reduce pest issues in the building, including the sealing of pathways and reduction in sources of food and harborage. Consult “Integrated Pest Management Kit For Building Managers” (MDFA, 1996), </w:t>
      </w:r>
      <w:hyperlink r:id="rId11" w:history="1">
        <w:r w:rsidRPr="00127B80">
          <w:rPr>
            <w:rStyle w:val="Hyperlink"/>
          </w:rPr>
          <w:t>http://www.mass.gov/eea/docs/agr/pesticides/publications/ipm-kit-for-bldg-mgrs.pdf</w:t>
        </w:r>
      </w:hyperlink>
      <w:r w:rsidRPr="00127B80">
        <w:t>.</w:t>
      </w:r>
    </w:p>
    <w:p w:rsidR="009B3221" w:rsidRDefault="009B3221" w:rsidP="009B3221">
      <w:pPr>
        <w:pStyle w:val="BodyText"/>
        <w:numPr>
          <w:ilvl w:val="0"/>
          <w:numId w:val="21"/>
        </w:numPr>
      </w:pPr>
      <w:r>
        <w:t>Take m</w:t>
      </w:r>
      <w:r w:rsidRPr="009B3221">
        <w:t>easures to seal breaches/install door sweeps</w:t>
      </w:r>
      <w:r>
        <w:t xml:space="preserve"> to the exterior of the building</w:t>
      </w:r>
      <w:r w:rsidR="00B77D23" w:rsidRPr="009B3221">
        <w:t xml:space="preserve">. </w:t>
      </w:r>
      <w:r w:rsidRPr="009B3221">
        <w:t xml:space="preserve">Spaces as small as 1/4 inch are </w:t>
      </w:r>
      <w:r w:rsidR="0014605B">
        <w:t xml:space="preserve">large </w:t>
      </w:r>
      <w:r w:rsidRPr="009B3221">
        <w:t>enough for rodents to enter a building.</w:t>
      </w:r>
    </w:p>
    <w:p w:rsidR="007B5977" w:rsidRPr="00736ECE" w:rsidRDefault="007B5977" w:rsidP="006F3AC4">
      <w:pPr>
        <w:pStyle w:val="BodyText"/>
        <w:numPr>
          <w:ilvl w:val="0"/>
          <w:numId w:val="21"/>
        </w:numPr>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2"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664A86" w:rsidRPr="00CD1447" w:rsidRDefault="00664A86" w:rsidP="00664A86">
      <w:pPr>
        <w:pStyle w:val="References"/>
        <w:rPr>
          <w:bCs/>
          <w:szCs w:val="24"/>
          <w:lang w:val="en"/>
        </w:rPr>
      </w:pPr>
      <w:r w:rsidRPr="00CD1447">
        <w:rPr>
          <w:bCs/>
          <w:szCs w:val="24"/>
        </w:rPr>
        <w:t>ASHRAE. 2012. American Society of Heating, Refrigeration and Air Conditioning Engineers (ASHRAE)</w:t>
      </w:r>
      <w:r w:rsidRPr="00CD1447">
        <w:rPr>
          <w:bCs/>
          <w:szCs w:val="24"/>
          <w:lang w:val="en"/>
        </w:rPr>
        <w:t xml:space="preserve"> Standard 52.2-2012 -- Method of Testing General Ventilation Air-Cleaning Devices for Removal Efficiency by Particle Size (ANSI Approved).</w:t>
      </w:r>
    </w:p>
    <w:p w:rsidR="00000F8D" w:rsidRPr="009A00D9" w:rsidRDefault="00000F8D" w:rsidP="00000F8D">
      <w:pPr>
        <w:pStyle w:val="BodyText2"/>
        <w:rPr>
          <w:szCs w:val="24"/>
        </w:rPr>
      </w:pPr>
      <w:r w:rsidRPr="009A00D9">
        <w:rPr>
          <w:szCs w:val="24"/>
        </w:rPr>
        <w:t xml:space="preserve">MDFA. 1996. Integrated </w:t>
      </w:r>
      <w:smartTag w:uri="urn:schemas-microsoft-com:office:smarttags" w:element="place">
        <w:r w:rsidRPr="009A00D9">
          <w:rPr>
            <w:szCs w:val="24"/>
          </w:rPr>
          <w:t>Pest</w:t>
        </w:r>
      </w:smartTag>
      <w:r w:rsidRPr="009A00D9">
        <w:rPr>
          <w:szCs w:val="24"/>
        </w:rPr>
        <w:t xml:space="preserve"> Management Kit for Building Managers. Massachusetts Department of Food and Agriculture, Pesticide Bureau, Boston, MA.</w:t>
      </w:r>
    </w:p>
    <w:p w:rsidR="008A7DD3" w:rsidRPr="00CD1447" w:rsidRDefault="008A4F35" w:rsidP="008A7DD3">
      <w:pPr>
        <w:pStyle w:val="References"/>
      </w:pPr>
      <w:r w:rsidRPr="00CD1447">
        <w:t>MDPH.</w:t>
      </w:r>
      <w:r w:rsidR="007D2C35" w:rsidRPr="00CD1447">
        <w:t xml:space="preserve"> </w:t>
      </w:r>
      <w:r w:rsidRPr="00CD1447">
        <w:t>2015.</w:t>
      </w:r>
      <w:r w:rsidR="007D2C35" w:rsidRPr="00CD1447">
        <w:t xml:space="preserve"> </w:t>
      </w:r>
      <w:r w:rsidR="003D084D" w:rsidRPr="00CD1447">
        <w:t>Massachusetts Department of Public Health.</w:t>
      </w:r>
      <w:r w:rsidR="007D2C35" w:rsidRPr="00CD1447">
        <w:t xml:space="preserve"> </w:t>
      </w:r>
      <w:r w:rsidRPr="00CD1447">
        <w:t>Indoor Air Quality Manual: Chapters I-III.</w:t>
      </w:r>
      <w:r w:rsidR="007D2C35" w:rsidRPr="00CD1447">
        <w:t xml:space="preserve"> </w:t>
      </w:r>
      <w:r w:rsidRPr="00CD1447">
        <w:t xml:space="preserve">Available at: </w:t>
      </w:r>
      <w:hyperlink r:id="rId13" w:history="1">
        <w:r w:rsidRPr="00CD1447">
          <w:rPr>
            <w:rStyle w:val="Hyperlink"/>
            <w:color w:val="auto"/>
          </w:rPr>
          <w:t>http://www.mass.gov/eohhs/gov/departments/dph/programs/environmental-health/exposure-topics/iaq/iaq-manual/</w:t>
        </w:r>
      </w:hyperlink>
      <w:r w:rsidR="001111F2" w:rsidRPr="00CD1447">
        <w:t>.</w:t>
      </w:r>
    </w:p>
    <w:p w:rsidR="00FA3444" w:rsidRDefault="00FA3444" w:rsidP="008A7DD3">
      <w:pPr>
        <w:pStyle w:val="References"/>
        <w:rPr>
          <w:szCs w:val="24"/>
        </w:rPr>
      </w:pPr>
      <w:r w:rsidRPr="00CD1447">
        <w:rPr>
          <w:szCs w:val="24"/>
        </w:rPr>
        <w:t>SMACNA.</w:t>
      </w:r>
      <w:r w:rsidR="007D2C35" w:rsidRPr="00CD1447">
        <w:rPr>
          <w:szCs w:val="24"/>
        </w:rPr>
        <w:t xml:space="preserve"> </w:t>
      </w:r>
      <w:r w:rsidRPr="00CD1447">
        <w:rPr>
          <w:szCs w:val="24"/>
        </w:rPr>
        <w:t>1994.</w:t>
      </w:r>
      <w:r w:rsidR="007D2C35" w:rsidRPr="00CD1447">
        <w:rPr>
          <w:szCs w:val="24"/>
        </w:rPr>
        <w:t xml:space="preserve"> </w:t>
      </w:r>
      <w:r w:rsidRPr="00CD1447">
        <w:rPr>
          <w:szCs w:val="24"/>
        </w:rPr>
        <w:t>HVAC Systems Commissioning Manual.</w:t>
      </w:r>
      <w:r w:rsidR="007D2C35" w:rsidRPr="00CD1447">
        <w:rPr>
          <w:szCs w:val="24"/>
        </w:rPr>
        <w:t xml:space="preserve"> </w:t>
      </w:r>
      <w:r w:rsidRPr="00CD1447">
        <w:rPr>
          <w:szCs w:val="24"/>
        </w:rPr>
        <w:t>1</w:t>
      </w:r>
      <w:r w:rsidRPr="00CD1447">
        <w:rPr>
          <w:szCs w:val="24"/>
          <w:vertAlign w:val="superscript"/>
        </w:rPr>
        <w:t>st</w:t>
      </w:r>
      <w:r w:rsidRPr="00CD1447">
        <w:rPr>
          <w:szCs w:val="24"/>
        </w:rPr>
        <w:t xml:space="preserve"> ed.</w:t>
      </w:r>
      <w:r w:rsidR="007D2C35" w:rsidRPr="00CD1447">
        <w:rPr>
          <w:szCs w:val="24"/>
        </w:rPr>
        <w:t xml:space="preserve"> </w:t>
      </w:r>
      <w:r w:rsidRPr="00CD1447">
        <w:rPr>
          <w:szCs w:val="24"/>
        </w:rPr>
        <w:t>Sheet Metal and Air Conditioning Contractors’ National Association, Inc., Chantilly, VA.</w:t>
      </w:r>
    </w:p>
    <w:p w:rsidR="008D3062" w:rsidRDefault="009C279A" w:rsidP="008A7DD3">
      <w:pPr>
        <w:pStyle w:val="References"/>
        <w:rPr>
          <w:szCs w:val="24"/>
        </w:rPr>
        <w:sectPr w:rsidR="008D3062"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r>
        <w:rPr>
          <w:szCs w:val="24"/>
        </w:rPr>
        <w:t xml:space="preserve">US DOE. 2018. Evaporative Coolers. Available at: </w:t>
      </w:r>
      <w:hyperlink r:id="rId20" w:history="1">
        <w:r w:rsidRPr="002557A4">
          <w:rPr>
            <w:rStyle w:val="Hyperlink"/>
            <w:szCs w:val="24"/>
          </w:rPr>
          <w:t>https://www.energy.gov/energysaver/home-cooling-systems/evaporative-coolers</w:t>
        </w:r>
      </w:hyperlink>
      <w:r>
        <w:rPr>
          <w:szCs w:val="24"/>
        </w:rPr>
        <w:t xml:space="preserve"> </w:t>
      </w:r>
    </w:p>
    <w:p w:rsidR="008D3062" w:rsidRPr="008D3062" w:rsidRDefault="008D3062" w:rsidP="008D3062">
      <w:pPr>
        <w:spacing w:line="480" w:lineRule="auto"/>
        <w:rPr>
          <w:rFonts w:eastAsiaTheme="minorHAnsi"/>
          <w:b/>
          <w:szCs w:val="24"/>
        </w:rPr>
      </w:pPr>
      <w:r w:rsidRPr="008D3062">
        <w:rPr>
          <w:rFonts w:eastAsiaTheme="minorHAnsi"/>
          <w:b/>
          <w:szCs w:val="24"/>
        </w:rPr>
        <w:lastRenderedPageBreak/>
        <w:t>Picture 1</w:t>
      </w:r>
    </w:p>
    <w:p w:rsidR="008D3062" w:rsidRPr="008D3062" w:rsidRDefault="008D3062" w:rsidP="008D3062">
      <w:pPr>
        <w:spacing w:line="480" w:lineRule="auto"/>
        <w:jc w:val="center"/>
        <w:rPr>
          <w:rFonts w:eastAsiaTheme="minorHAnsi"/>
          <w:b/>
          <w:szCs w:val="24"/>
        </w:rPr>
      </w:pPr>
      <w:r w:rsidRPr="008D3062">
        <w:rPr>
          <w:rFonts w:eastAsiaTheme="minorHAnsi"/>
          <w:b/>
          <w:noProof/>
          <w:szCs w:val="24"/>
        </w:rPr>
        <w:drawing>
          <wp:inline distT="0" distB="0" distL="0" distR="0" wp14:anchorId="698DC218" wp14:editId="7E5BF89E">
            <wp:extent cx="4389120" cy="3291840"/>
            <wp:effectExtent l="0" t="0" r="0" b="3810"/>
            <wp:docPr id="2" name="Picture 2" descr="Fresh air supply vent. Note water-damaged ceiling tiles"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Fresh air supply vent. Note water-damaged ceiling tiles</w:t>
      </w:r>
    </w:p>
    <w:p w:rsidR="008D3062" w:rsidRPr="008D3062" w:rsidRDefault="008D3062" w:rsidP="008D3062">
      <w:pPr>
        <w:spacing w:line="480" w:lineRule="auto"/>
        <w:rPr>
          <w:rFonts w:eastAsiaTheme="minorHAnsi"/>
          <w:b/>
          <w:szCs w:val="24"/>
        </w:rPr>
      </w:pPr>
      <w:r w:rsidRPr="008D3062">
        <w:rPr>
          <w:rFonts w:eastAsiaTheme="minorHAnsi"/>
          <w:b/>
          <w:szCs w:val="24"/>
        </w:rPr>
        <w:t>Picture 2</w:t>
      </w:r>
    </w:p>
    <w:p w:rsidR="008D3062" w:rsidRPr="008D3062" w:rsidRDefault="008D3062" w:rsidP="008D3062">
      <w:pPr>
        <w:spacing w:line="480" w:lineRule="auto"/>
        <w:jc w:val="center"/>
        <w:rPr>
          <w:rFonts w:eastAsiaTheme="minorHAnsi"/>
          <w:b/>
          <w:szCs w:val="24"/>
        </w:rPr>
      </w:pPr>
      <w:r w:rsidRPr="008D3062">
        <w:rPr>
          <w:rFonts w:eastAsiaTheme="minorHAnsi"/>
          <w:b/>
          <w:noProof/>
          <w:szCs w:val="24"/>
        </w:rPr>
        <w:drawing>
          <wp:inline distT="0" distB="0" distL="0" distR="0" wp14:anchorId="295DC6CD" wp14:editId="0DA074A0">
            <wp:extent cx="4389120" cy="3291840"/>
            <wp:effectExtent l="0" t="0" r="0" b="3810"/>
            <wp:docPr id="4" name="Picture 4" descr="Return 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Return vent</w:t>
      </w:r>
    </w:p>
    <w:p w:rsidR="008D3062" w:rsidRPr="008D3062" w:rsidRDefault="008D3062" w:rsidP="008D3062">
      <w:pPr>
        <w:spacing w:line="480" w:lineRule="auto"/>
        <w:rPr>
          <w:rFonts w:eastAsiaTheme="minorHAnsi"/>
          <w:b/>
          <w:szCs w:val="24"/>
        </w:rPr>
      </w:pPr>
      <w:r w:rsidRPr="008D3062">
        <w:rPr>
          <w:rFonts w:eastAsiaTheme="minorHAnsi"/>
          <w:b/>
          <w:szCs w:val="24"/>
        </w:rPr>
        <w:lastRenderedPageBreak/>
        <w:t>Picture 3</w:t>
      </w:r>
    </w:p>
    <w:p w:rsidR="008D3062" w:rsidRPr="008D3062" w:rsidRDefault="008D3062" w:rsidP="008D3062">
      <w:pPr>
        <w:spacing w:line="480" w:lineRule="auto"/>
        <w:jc w:val="center"/>
        <w:rPr>
          <w:rFonts w:eastAsiaTheme="minorHAnsi"/>
          <w:b/>
          <w:szCs w:val="24"/>
        </w:rPr>
      </w:pPr>
      <w:r w:rsidRPr="008D3062">
        <w:rPr>
          <w:rFonts w:eastAsiaTheme="minorHAnsi"/>
          <w:b/>
          <w:noProof/>
          <w:szCs w:val="24"/>
        </w:rPr>
        <w:drawing>
          <wp:inline distT="0" distB="0" distL="0" distR="0" wp14:anchorId="5FA6E2E8" wp14:editId="205BD4BF">
            <wp:extent cx="4389120" cy="3291840"/>
            <wp:effectExtent l="0" t="0" r="0" b="3810"/>
            <wp:docPr id="5" name="Picture 5" descr="Supply vent sealed with plastic"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389120" cy="3291840"/>
                    </a:xfrm>
                    <a:prstGeom prst="rect">
                      <a:avLst/>
                    </a:prstGeom>
                    <a:ln>
                      <a:noFill/>
                    </a:ln>
                    <a:extLst>
                      <a:ext uri="{53640926-AAD7-44D8-BBD7-CCE9431645EC}">
                        <a14:shadowObscured xmlns:a14="http://schemas.microsoft.com/office/drawing/2010/main"/>
                      </a:ext>
                    </a:extLst>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Supply vent sealed with plastic</w:t>
      </w:r>
    </w:p>
    <w:p w:rsidR="008D3062" w:rsidRPr="008D3062" w:rsidRDefault="008D3062" w:rsidP="008D3062">
      <w:pPr>
        <w:spacing w:line="480" w:lineRule="auto"/>
        <w:rPr>
          <w:rFonts w:eastAsiaTheme="minorHAnsi"/>
          <w:b/>
          <w:szCs w:val="24"/>
        </w:rPr>
      </w:pPr>
      <w:r w:rsidRPr="008D3062">
        <w:rPr>
          <w:rFonts w:eastAsiaTheme="minorHAnsi"/>
          <w:b/>
          <w:szCs w:val="24"/>
        </w:rPr>
        <w:t>Picture 4</w:t>
      </w:r>
    </w:p>
    <w:p w:rsidR="008D3062" w:rsidRPr="008D3062" w:rsidRDefault="008D3062" w:rsidP="008D3062">
      <w:pPr>
        <w:spacing w:line="480" w:lineRule="auto"/>
        <w:jc w:val="center"/>
        <w:rPr>
          <w:rFonts w:eastAsiaTheme="minorHAnsi"/>
          <w:b/>
          <w:szCs w:val="24"/>
        </w:rPr>
      </w:pPr>
      <w:r w:rsidRPr="008D3062">
        <w:rPr>
          <w:rFonts w:eastAsiaTheme="minorHAnsi"/>
          <w:b/>
          <w:noProof/>
          <w:szCs w:val="24"/>
        </w:rPr>
        <w:drawing>
          <wp:inline distT="0" distB="0" distL="0" distR="0" wp14:anchorId="7DFD5D87" wp14:editId="7BFA0272">
            <wp:extent cx="4389120" cy="3291840"/>
            <wp:effectExtent l="0" t="0" r="0" b="3810"/>
            <wp:docPr id="6" name="Picture 6" descr="Thermostat, note set temperature (85 degrees F) for turning on air conditioning"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Thermostat, note set temperature for turning on air conditioning</w:t>
      </w:r>
    </w:p>
    <w:p w:rsidR="008D3062" w:rsidRPr="008D3062" w:rsidRDefault="008D3062" w:rsidP="008D3062">
      <w:pPr>
        <w:spacing w:line="480" w:lineRule="auto"/>
        <w:rPr>
          <w:rFonts w:eastAsiaTheme="minorHAnsi"/>
          <w:b/>
          <w:szCs w:val="24"/>
        </w:rPr>
      </w:pPr>
      <w:r w:rsidRPr="008D3062">
        <w:rPr>
          <w:rFonts w:eastAsiaTheme="minorHAnsi"/>
          <w:b/>
          <w:szCs w:val="24"/>
        </w:rPr>
        <w:lastRenderedPageBreak/>
        <w:t>Picture 5</w:t>
      </w:r>
    </w:p>
    <w:p w:rsidR="008D3062" w:rsidRPr="008D3062" w:rsidRDefault="008D3062" w:rsidP="008D3062">
      <w:pPr>
        <w:spacing w:line="480" w:lineRule="auto"/>
        <w:jc w:val="center"/>
        <w:rPr>
          <w:rFonts w:eastAsiaTheme="minorHAnsi"/>
          <w:b/>
          <w:szCs w:val="24"/>
        </w:rPr>
      </w:pPr>
      <w:r w:rsidRPr="008D3062">
        <w:rPr>
          <w:rFonts w:eastAsiaTheme="minorHAnsi"/>
          <w:b/>
          <w:noProof/>
          <w:szCs w:val="24"/>
        </w:rPr>
        <w:drawing>
          <wp:inline distT="0" distB="0" distL="0" distR="0" wp14:anchorId="413CB9BD" wp14:editId="51AE57E8">
            <wp:extent cx="2468880" cy="3291840"/>
            <wp:effectExtent l="0" t="0" r="7620" b="3810"/>
            <wp:docPr id="7" name="Picture 7" descr="Kitchen hood vent, not ducted outside"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Kitchen hood vent, not ducted outside</w:t>
      </w:r>
    </w:p>
    <w:p w:rsidR="008D3062" w:rsidRPr="008D3062" w:rsidRDefault="008D3062" w:rsidP="008D3062">
      <w:pPr>
        <w:spacing w:line="480" w:lineRule="auto"/>
        <w:rPr>
          <w:rFonts w:eastAsiaTheme="minorHAnsi"/>
          <w:b/>
          <w:szCs w:val="24"/>
        </w:rPr>
      </w:pPr>
      <w:r w:rsidRPr="008D3062">
        <w:rPr>
          <w:rFonts w:eastAsiaTheme="minorHAnsi"/>
          <w:b/>
          <w:szCs w:val="24"/>
        </w:rPr>
        <w:t>Picture 6</w:t>
      </w:r>
    </w:p>
    <w:p w:rsidR="008D3062" w:rsidRPr="008D3062" w:rsidRDefault="008D3062" w:rsidP="008D3062">
      <w:pPr>
        <w:spacing w:line="480" w:lineRule="auto"/>
        <w:jc w:val="center"/>
        <w:rPr>
          <w:rFonts w:eastAsiaTheme="minorHAnsi"/>
          <w:b/>
          <w:szCs w:val="24"/>
        </w:rPr>
      </w:pPr>
      <w:r w:rsidRPr="008D3062">
        <w:rPr>
          <w:rFonts w:asciiTheme="minorHAnsi" w:eastAsiaTheme="minorHAnsi" w:hAnsiTheme="minorHAnsi" w:cstheme="minorBidi"/>
          <w:noProof/>
          <w:sz w:val="22"/>
          <w:szCs w:val="22"/>
        </w:rPr>
        <w:drawing>
          <wp:inline distT="0" distB="0" distL="0" distR="0" wp14:anchorId="286F4DBA" wp14:editId="5105A85E">
            <wp:extent cx="4389120" cy="3291840"/>
            <wp:effectExtent l="0" t="0" r="0" b="3810"/>
            <wp:docPr id="8" name="Picture 8" descr="Water damaged ceiling plaster. Note signs of efflorescence (mineral deposits from water moving through plaster."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Water damaged ceiling plaster</w:t>
      </w:r>
    </w:p>
    <w:p w:rsidR="008D3062" w:rsidRPr="008D3062" w:rsidRDefault="008D3062" w:rsidP="008D3062">
      <w:pPr>
        <w:spacing w:line="480" w:lineRule="auto"/>
        <w:rPr>
          <w:rFonts w:eastAsiaTheme="minorHAnsi"/>
          <w:b/>
          <w:szCs w:val="24"/>
        </w:rPr>
      </w:pPr>
      <w:r w:rsidRPr="008D3062">
        <w:rPr>
          <w:rFonts w:eastAsiaTheme="minorHAnsi"/>
          <w:b/>
          <w:szCs w:val="24"/>
        </w:rPr>
        <w:lastRenderedPageBreak/>
        <w:t>Picture 7</w:t>
      </w:r>
    </w:p>
    <w:p w:rsidR="008D3062" w:rsidRPr="008D3062" w:rsidRDefault="008D3062" w:rsidP="008D3062">
      <w:pPr>
        <w:spacing w:line="480" w:lineRule="auto"/>
        <w:jc w:val="center"/>
        <w:rPr>
          <w:rFonts w:eastAsiaTheme="minorHAnsi"/>
          <w:b/>
          <w:szCs w:val="24"/>
        </w:rPr>
      </w:pPr>
      <w:r w:rsidRPr="008D3062">
        <w:rPr>
          <w:rFonts w:asciiTheme="minorHAnsi" w:eastAsiaTheme="minorHAnsi" w:hAnsiTheme="minorHAnsi" w:cstheme="minorBidi"/>
          <w:noProof/>
          <w:sz w:val="22"/>
          <w:szCs w:val="22"/>
        </w:rPr>
        <w:drawing>
          <wp:inline distT="0" distB="0" distL="0" distR="0" wp14:anchorId="61190925" wp14:editId="1880B8F8">
            <wp:extent cx="4389120" cy="3291840"/>
            <wp:effectExtent l="0" t="0" r="0" b="3810"/>
            <wp:docPr id="9" name="Picture 9" descr="Breach between sink backsplash and countertop"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Breach between sink backsplash and countertop</w:t>
      </w:r>
    </w:p>
    <w:p w:rsidR="008D3062" w:rsidRPr="008D3062" w:rsidRDefault="008D3062" w:rsidP="008D3062">
      <w:pPr>
        <w:spacing w:line="480" w:lineRule="auto"/>
        <w:rPr>
          <w:rFonts w:eastAsiaTheme="minorHAnsi"/>
          <w:b/>
          <w:szCs w:val="24"/>
        </w:rPr>
      </w:pPr>
      <w:r w:rsidRPr="008D3062">
        <w:rPr>
          <w:rFonts w:eastAsiaTheme="minorHAnsi"/>
          <w:b/>
          <w:szCs w:val="24"/>
        </w:rPr>
        <w:t>Picture 8</w:t>
      </w:r>
    </w:p>
    <w:p w:rsidR="008D3062" w:rsidRPr="008D3062" w:rsidRDefault="008D3062" w:rsidP="008D3062">
      <w:pPr>
        <w:spacing w:line="480" w:lineRule="auto"/>
        <w:jc w:val="center"/>
        <w:rPr>
          <w:rFonts w:eastAsiaTheme="minorHAnsi"/>
          <w:b/>
          <w:szCs w:val="24"/>
        </w:rPr>
      </w:pPr>
      <w:r w:rsidRPr="008D3062">
        <w:rPr>
          <w:rFonts w:eastAsiaTheme="minorHAnsi"/>
          <w:b/>
          <w:noProof/>
          <w:szCs w:val="24"/>
        </w:rPr>
        <w:drawing>
          <wp:inline distT="0" distB="0" distL="0" distR="0" wp14:anchorId="1D44C47C" wp14:editId="723279F9">
            <wp:extent cx="3299460" cy="2468558"/>
            <wp:effectExtent l="0" t="3493" r="0" b="0"/>
            <wp:docPr id="10" name="Picture 10" descr="Evaporative cooler in large conference room"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e01.EHS\Pictures\2018-09-21\IMG_0978.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b="-127"/>
                    <a:stretch/>
                  </pic:blipFill>
                  <pic:spPr bwMode="auto">
                    <a:xfrm rot="5400000">
                      <a:off x="0" y="0"/>
                      <a:ext cx="3291840" cy="2462857"/>
                    </a:xfrm>
                    <a:prstGeom prst="rect">
                      <a:avLst/>
                    </a:prstGeom>
                    <a:noFill/>
                    <a:ln>
                      <a:noFill/>
                    </a:ln>
                    <a:extLst>
                      <a:ext uri="{53640926-AAD7-44D8-BBD7-CCE9431645EC}">
                        <a14:shadowObscured xmlns:a14="http://schemas.microsoft.com/office/drawing/2010/main"/>
                      </a:ext>
                    </a:extLst>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Evaporative cooler in large conference room</w:t>
      </w:r>
    </w:p>
    <w:p w:rsidR="008D3062" w:rsidRPr="008D3062" w:rsidRDefault="008D3062" w:rsidP="008D3062">
      <w:pPr>
        <w:spacing w:line="480" w:lineRule="auto"/>
        <w:rPr>
          <w:rFonts w:eastAsiaTheme="minorHAnsi"/>
          <w:b/>
          <w:szCs w:val="24"/>
        </w:rPr>
      </w:pPr>
      <w:r w:rsidRPr="008D3062">
        <w:rPr>
          <w:rFonts w:eastAsiaTheme="minorHAnsi"/>
          <w:b/>
          <w:szCs w:val="24"/>
        </w:rPr>
        <w:lastRenderedPageBreak/>
        <w:t>Picture 9</w:t>
      </w:r>
    </w:p>
    <w:p w:rsidR="008D3062" w:rsidRPr="008D3062" w:rsidRDefault="008D3062" w:rsidP="008D3062">
      <w:pPr>
        <w:spacing w:line="480" w:lineRule="auto"/>
        <w:jc w:val="center"/>
        <w:rPr>
          <w:rFonts w:eastAsiaTheme="minorHAnsi"/>
          <w:b/>
          <w:szCs w:val="24"/>
        </w:rPr>
      </w:pPr>
      <w:r w:rsidRPr="008D3062">
        <w:rPr>
          <w:rFonts w:eastAsiaTheme="minorHAnsi"/>
          <w:b/>
          <w:noProof/>
          <w:szCs w:val="24"/>
        </w:rPr>
        <w:drawing>
          <wp:inline distT="0" distB="0" distL="0" distR="0" wp14:anchorId="157E36C0" wp14:editId="26072FCE">
            <wp:extent cx="2468880" cy="3291840"/>
            <wp:effectExtent l="0" t="0" r="7620" b="3810"/>
            <wp:docPr id="11" name="Picture 11" descr="Utility cover pulled from wall"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rsidR="008D3062" w:rsidRPr="008D3062" w:rsidRDefault="008D3062" w:rsidP="008D3062">
      <w:pPr>
        <w:spacing w:line="480" w:lineRule="auto"/>
        <w:jc w:val="center"/>
        <w:rPr>
          <w:rFonts w:eastAsiaTheme="minorHAnsi"/>
          <w:b/>
          <w:szCs w:val="24"/>
        </w:rPr>
      </w:pPr>
      <w:r w:rsidRPr="008D3062">
        <w:rPr>
          <w:rFonts w:eastAsiaTheme="minorHAnsi"/>
          <w:b/>
          <w:szCs w:val="24"/>
        </w:rPr>
        <w:t>Utility cover pulled from wall</w:t>
      </w:r>
    </w:p>
    <w:p w:rsidR="008D3062" w:rsidRPr="008D3062" w:rsidRDefault="008D3062" w:rsidP="008D3062">
      <w:pPr>
        <w:spacing w:line="480" w:lineRule="auto"/>
        <w:rPr>
          <w:rFonts w:eastAsiaTheme="minorHAnsi"/>
          <w:b/>
          <w:szCs w:val="24"/>
        </w:rPr>
      </w:pPr>
      <w:r w:rsidRPr="008D3062">
        <w:rPr>
          <w:rFonts w:eastAsiaTheme="minorHAnsi"/>
          <w:b/>
          <w:szCs w:val="24"/>
        </w:rPr>
        <w:t>Picture 10</w:t>
      </w:r>
    </w:p>
    <w:p w:rsidR="008D3062" w:rsidRPr="008D3062" w:rsidRDefault="008D3062" w:rsidP="008D3062">
      <w:pPr>
        <w:spacing w:line="480" w:lineRule="auto"/>
        <w:jc w:val="center"/>
        <w:rPr>
          <w:rFonts w:eastAsiaTheme="minorHAnsi"/>
          <w:b/>
          <w:szCs w:val="24"/>
        </w:rPr>
      </w:pPr>
      <w:r w:rsidRPr="008D3062">
        <w:rPr>
          <w:rFonts w:asciiTheme="minorHAnsi" w:eastAsiaTheme="minorHAnsi" w:hAnsiTheme="minorHAnsi" w:cstheme="minorBidi"/>
          <w:noProof/>
          <w:sz w:val="22"/>
          <w:szCs w:val="22"/>
        </w:rPr>
        <w:drawing>
          <wp:inline distT="0" distB="0" distL="0" distR="0" wp14:anchorId="7CC1B352" wp14:editId="2E09478D">
            <wp:extent cx="4389120" cy="3291840"/>
            <wp:effectExtent l="0" t="0" r="0" b="3810"/>
            <wp:docPr id="12" name="Picture 12" descr="Active construction site"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rsidR="008D3062" w:rsidRDefault="008D3062" w:rsidP="008D3062">
      <w:pPr>
        <w:spacing w:line="480" w:lineRule="auto"/>
        <w:jc w:val="center"/>
        <w:rPr>
          <w:rFonts w:eastAsiaTheme="minorHAnsi"/>
          <w:b/>
          <w:szCs w:val="24"/>
        </w:rPr>
        <w:sectPr w:rsidR="008D3062">
          <w:footerReference w:type="default" r:id="rId31"/>
          <w:pgSz w:w="12240" w:h="15840"/>
          <w:pgMar w:top="1440" w:right="1440" w:bottom="1440" w:left="1440" w:header="720" w:footer="720" w:gutter="0"/>
          <w:cols w:space="720"/>
          <w:docGrid w:linePitch="360"/>
        </w:sectPr>
      </w:pPr>
      <w:r w:rsidRPr="008D3062">
        <w:rPr>
          <w:rFonts w:eastAsiaTheme="minorHAnsi"/>
          <w:b/>
          <w:szCs w:val="24"/>
        </w:rPr>
        <w:t>Active construction site</w:t>
      </w: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8D3062" w:rsidRPr="008D3062" w:rsidTr="00DF0403">
        <w:trPr>
          <w:cantSplit/>
          <w:trHeight w:val="240"/>
          <w:tblHeader/>
          <w:jc w:val="center"/>
        </w:trPr>
        <w:tc>
          <w:tcPr>
            <w:tcW w:w="1795" w:type="dxa"/>
            <w:vMerge w:val="restart"/>
            <w:vAlign w:val="bottom"/>
          </w:tcPr>
          <w:p w:rsidR="008D3062" w:rsidRPr="008D3062" w:rsidRDefault="008D3062" w:rsidP="008D3062">
            <w:pPr>
              <w:keepNext/>
              <w:jc w:val="center"/>
              <w:outlineLvl w:val="0"/>
              <w:rPr>
                <w:b/>
                <w:sz w:val="18"/>
              </w:rPr>
            </w:pPr>
            <w:r w:rsidRPr="008D3062">
              <w:rPr>
                <w:b/>
                <w:sz w:val="18"/>
              </w:rPr>
              <w:lastRenderedPageBreak/>
              <w:t>Location</w:t>
            </w:r>
          </w:p>
        </w:tc>
        <w:tc>
          <w:tcPr>
            <w:tcW w:w="891" w:type="dxa"/>
            <w:vMerge w:val="restart"/>
            <w:vAlign w:val="bottom"/>
          </w:tcPr>
          <w:p w:rsidR="008D3062" w:rsidRPr="008D3062" w:rsidRDefault="008D3062" w:rsidP="008D3062">
            <w:pPr>
              <w:jc w:val="center"/>
              <w:rPr>
                <w:b/>
                <w:sz w:val="18"/>
              </w:rPr>
            </w:pPr>
            <w:r w:rsidRPr="008D3062">
              <w:rPr>
                <w:b/>
                <w:sz w:val="18"/>
              </w:rPr>
              <w:t>Carbon</w:t>
            </w:r>
          </w:p>
          <w:p w:rsidR="008D3062" w:rsidRPr="008D3062" w:rsidRDefault="008D3062" w:rsidP="008D3062">
            <w:pPr>
              <w:jc w:val="center"/>
              <w:rPr>
                <w:b/>
                <w:sz w:val="18"/>
              </w:rPr>
            </w:pPr>
            <w:r w:rsidRPr="008D3062">
              <w:rPr>
                <w:b/>
                <w:sz w:val="18"/>
              </w:rPr>
              <w:t>Dioxide</w:t>
            </w:r>
          </w:p>
          <w:p w:rsidR="008D3062" w:rsidRPr="008D3062" w:rsidRDefault="008D3062" w:rsidP="008D3062">
            <w:pPr>
              <w:jc w:val="center"/>
              <w:rPr>
                <w:b/>
                <w:sz w:val="18"/>
              </w:rPr>
            </w:pPr>
            <w:r w:rsidRPr="008D3062">
              <w:rPr>
                <w:b/>
                <w:sz w:val="18"/>
              </w:rPr>
              <w:t>(ppm)</w:t>
            </w:r>
          </w:p>
        </w:tc>
        <w:tc>
          <w:tcPr>
            <w:tcW w:w="995" w:type="dxa"/>
            <w:vMerge w:val="restart"/>
            <w:vAlign w:val="bottom"/>
          </w:tcPr>
          <w:p w:rsidR="008D3062" w:rsidRPr="008D3062" w:rsidRDefault="008D3062" w:rsidP="008D3062">
            <w:pPr>
              <w:jc w:val="center"/>
              <w:rPr>
                <w:b/>
                <w:sz w:val="18"/>
              </w:rPr>
            </w:pPr>
            <w:r w:rsidRPr="008D3062">
              <w:rPr>
                <w:b/>
                <w:sz w:val="18"/>
              </w:rPr>
              <w:t>Carbon Monoxide</w:t>
            </w:r>
          </w:p>
          <w:p w:rsidR="008D3062" w:rsidRPr="008D3062" w:rsidRDefault="008D3062" w:rsidP="008D3062">
            <w:pPr>
              <w:jc w:val="center"/>
              <w:rPr>
                <w:b/>
                <w:sz w:val="18"/>
              </w:rPr>
            </w:pPr>
            <w:r w:rsidRPr="008D3062">
              <w:rPr>
                <w:b/>
                <w:sz w:val="18"/>
              </w:rPr>
              <w:t>(ppm)</w:t>
            </w:r>
          </w:p>
        </w:tc>
        <w:tc>
          <w:tcPr>
            <w:tcW w:w="994" w:type="dxa"/>
            <w:vMerge w:val="restart"/>
            <w:vAlign w:val="bottom"/>
          </w:tcPr>
          <w:p w:rsidR="008D3062" w:rsidRPr="008D3062" w:rsidRDefault="008D3062" w:rsidP="008D3062">
            <w:pPr>
              <w:jc w:val="center"/>
              <w:rPr>
                <w:b/>
                <w:sz w:val="18"/>
              </w:rPr>
            </w:pPr>
            <w:r w:rsidRPr="008D3062">
              <w:rPr>
                <w:b/>
                <w:sz w:val="18"/>
              </w:rPr>
              <w:t>Temp</w:t>
            </w:r>
          </w:p>
          <w:p w:rsidR="008D3062" w:rsidRPr="008D3062" w:rsidRDefault="008D3062" w:rsidP="008D3062">
            <w:pPr>
              <w:jc w:val="center"/>
              <w:rPr>
                <w:b/>
                <w:sz w:val="18"/>
              </w:rPr>
            </w:pPr>
            <w:r w:rsidRPr="008D3062">
              <w:rPr>
                <w:b/>
                <w:sz w:val="18"/>
              </w:rPr>
              <w:t>(°F)</w:t>
            </w:r>
          </w:p>
        </w:tc>
        <w:tc>
          <w:tcPr>
            <w:tcW w:w="1152" w:type="dxa"/>
            <w:vMerge w:val="restart"/>
            <w:vAlign w:val="bottom"/>
          </w:tcPr>
          <w:p w:rsidR="008D3062" w:rsidRPr="008D3062" w:rsidRDefault="008D3062" w:rsidP="008D3062">
            <w:pPr>
              <w:jc w:val="center"/>
              <w:rPr>
                <w:b/>
                <w:sz w:val="18"/>
              </w:rPr>
            </w:pPr>
            <w:r w:rsidRPr="008D3062">
              <w:rPr>
                <w:b/>
                <w:sz w:val="18"/>
              </w:rPr>
              <w:t>Relative</w:t>
            </w:r>
          </w:p>
          <w:p w:rsidR="008D3062" w:rsidRPr="008D3062" w:rsidRDefault="008D3062" w:rsidP="008D3062">
            <w:pPr>
              <w:jc w:val="center"/>
              <w:rPr>
                <w:b/>
                <w:sz w:val="18"/>
              </w:rPr>
            </w:pPr>
            <w:r w:rsidRPr="008D3062">
              <w:rPr>
                <w:b/>
                <w:sz w:val="18"/>
              </w:rPr>
              <w:t>Humidity</w:t>
            </w:r>
          </w:p>
          <w:p w:rsidR="008D3062" w:rsidRPr="008D3062" w:rsidRDefault="008D3062" w:rsidP="008D3062">
            <w:pPr>
              <w:jc w:val="center"/>
              <w:rPr>
                <w:b/>
                <w:sz w:val="18"/>
              </w:rPr>
            </w:pPr>
            <w:r w:rsidRPr="008D3062">
              <w:rPr>
                <w:b/>
                <w:sz w:val="18"/>
              </w:rPr>
              <w:t>(%)</w:t>
            </w:r>
          </w:p>
        </w:tc>
        <w:tc>
          <w:tcPr>
            <w:tcW w:w="1037" w:type="dxa"/>
            <w:vMerge w:val="restart"/>
            <w:vAlign w:val="bottom"/>
          </w:tcPr>
          <w:p w:rsidR="008D3062" w:rsidRPr="008D3062" w:rsidRDefault="008D3062" w:rsidP="008D3062">
            <w:pPr>
              <w:jc w:val="center"/>
              <w:rPr>
                <w:b/>
                <w:sz w:val="18"/>
              </w:rPr>
            </w:pPr>
            <w:r w:rsidRPr="008D3062">
              <w:rPr>
                <w:b/>
                <w:sz w:val="18"/>
              </w:rPr>
              <w:t>PM2.5</w:t>
            </w:r>
          </w:p>
          <w:p w:rsidR="008D3062" w:rsidRPr="008D3062" w:rsidRDefault="008D3062" w:rsidP="008D3062">
            <w:pPr>
              <w:jc w:val="center"/>
              <w:rPr>
                <w:b/>
                <w:sz w:val="18"/>
              </w:rPr>
            </w:pPr>
            <w:r w:rsidRPr="008D3062">
              <w:rPr>
                <w:b/>
                <w:sz w:val="18"/>
              </w:rPr>
              <w:t>(µg/m3)</w:t>
            </w:r>
          </w:p>
        </w:tc>
        <w:tc>
          <w:tcPr>
            <w:tcW w:w="1267" w:type="dxa"/>
            <w:vMerge w:val="restart"/>
            <w:vAlign w:val="bottom"/>
          </w:tcPr>
          <w:p w:rsidR="008D3062" w:rsidRPr="008D3062" w:rsidRDefault="008D3062" w:rsidP="008D3062">
            <w:pPr>
              <w:jc w:val="center"/>
              <w:rPr>
                <w:b/>
                <w:sz w:val="18"/>
                <w:szCs w:val="18"/>
              </w:rPr>
            </w:pPr>
            <w:r w:rsidRPr="008D3062">
              <w:rPr>
                <w:b/>
                <w:sz w:val="18"/>
                <w:szCs w:val="18"/>
              </w:rPr>
              <w:t>Occupants</w:t>
            </w:r>
          </w:p>
          <w:p w:rsidR="008D3062" w:rsidRPr="008D3062" w:rsidRDefault="008D3062" w:rsidP="008D3062">
            <w:pPr>
              <w:jc w:val="center"/>
              <w:rPr>
                <w:b/>
                <w:sz w:val="21"/>
                <w:szCs w:val="21"/>
              </w:rPr>
            </w:pPr>
            <w:r w:rsidRPr="008D3062">
              <w:rPr>
                <w:b/>
                <w:sz w:val="18"/>
                <w:szCs w:val="18"/>
              </w:rPr>
              <w:t>in Room</w:t>
            </w:r>
          </w:p>
        </w:tc>
        <w:tc>
          <w:tcPr>
            <w:tcW w:w="1152" w:type="dxa"/>
            <w:vMerge w:val="restart"/>
            <w:vAlign w:val="bottom"/>
          </w:tcPr>
          <w:p w:rsidR="008D3062" w:rsidRPr="008D3062" w:rsidRDefault="008D3062" w:rsidP="008D3062">
            <w:pPr>
              <w:jc w:val="center"/>
              <w:rPr>
                <w:b/>
                <w:sz w:val="18"/>
              </w:rPr>
            </w:pPr>
            <w:r w:rsidRPr="008D3062">
              <w:rPr>
                <w:b/>
                <w:sz w:val="18"/>
              </w:rPr>
              <w:t>Windows</w:t>
            </w:r>
          </w:p>
          <w:p w:rsidR="008D3062" w:rsidRPr="008D3062" w:rsidRDefault="008D3062" w:rsidP="008D3062">
            <w:pPr>
              <w:jc w:val="center"/>
              <w:rPr>
                <w:b/>
                <w:sz w:val="18"/>
              </w:rPr>
            </w:pPr>
            <w:r w:rsidRPr="008D3062">
              <w:rPr>
                <w:b/>
                <w:sz w:val="18"/>
              </w:rPr>
              <w:t>Openable</w:t>
            </w:r>
          </w:p>
        </w:tc>
        <w:tc>
          <w:tcPr>
            <w:tcW w:w="1818" w:type="dxa"/>
            <w:gridSpan w:val="2"/>
            <w:tcBorders>
              <w:left w:val="nil"/>
              <w:bottom w:val="nil"/>
            </w:tcBorders>
            <w:vAlign w:val="bottom"/>
          </w:tcPr>
          <w:p w:rsidR="008D3062" w:rsidRPr="008D3062" w:rsidRDefault="008D3062" w:rsidP="008D3062">
            <w:pPr>
              <w:ind w:left="-105"/>
              <w:jc w:val="center"/>
              <w:rPr>
                <w:b/>
                <w:sz w:val="18"/>
              </w:rPr>
            </w:pPr>
            <w:r w:rsidRPr="008D3062">
              <w:rPr>
                <w:b/>
                <w:sz w:val="18"/>
              </w:rPr>
              <w:t>Ventilation</w:t>
            </w:r>
          </w:p>
        </w:tc>
        <w:tc>
          <w:tcPr>
            <w:tcW w:w="3706" w:type="dxa"/>
            <w:vMerge w:val="restart"/>
            <w:vAlign w:val="bottom"/>
          </w:tcPr>
          <w:p w:rsidR="008D3062" w:rsidRPr="008D3062" w:rsidRDefault="008D3062" w:rsidP="008D3062">
            <w:pPr>
              <w:jc w:val="center"/>
              <w:rPr>
                <w:b/>
                <w:sz w:val="18"/>
              </w:rPr>
            </w:pPr>
            <w:r w:rsidRPr="008D3062">
              <w:rPr>
                <w:b/>
                <w:sz w:val="18"/>
              </w:rPr>
              <w:t>Remarks</w:t>
            </w:r>
          </w:p>
        </w:tc>
      </w:tr>
      <w:tr w:rsidR="008D3062" w:rsidRPr="008D3062" w:rsidTr="00DF0403">
        <w:trPr>
          <w:cantSplit/>
          <w:trHeight w:val="240"/>
          <w:tblHeader/>
          <w:jc w:val="center"/>
        </w:trPr>
        <w:tc>
          <w:tcPr>
            <w:tcW w:w="1795" w:type="dxa"/>
            <w:vMerge/>
          </w:tcPr>
          <w:p w:rsidR="008D3062" w:rsidRPr="008D3062" w:rsidRDefault="008D3062" w:rsidP="008D3062">
            <w:pPr>
              <w:rPr>
                <w:sz w:val="18"/>
              </w:rPr>
            </w:pPr>
          </w:p>
        </w:tc>
        <w:tc>
          <w:tcPr>
            <w:tcW w:w="891" w:type="dxa"/>
            <w:vMerge/>
          </w:tcPr>
          <w:p w:rsidR="008D3062" w:rsidRPr="008D3062" w:rsidRDefault="008D3062" w:rsidP="008D3062">
            <w:pPr>
              <w:jc w:val="center"/>
              <w:rPr>
                <w:sz w:val="18"/>
              </w:rPr>
            </w:pPr>
          </w:p>
        </w:tc>
        <w:tc>
          <w:tcPr>
            <w:tcW w:w="995" w:type="dxa"/>
            <w:vMerge/>
          </w:tcPr>
          <w:p w:rsidR="008D3062" w:rsidRPr="008D3062" w:rsidRDefault="008D3062" w:rsidP="008D3062">
            <w:pPr>
              <w:jc w:val="center"/>
              <w:rPr>
                <w:b/>
                <w:sz w:val="18"/>
              </w:rPr>
            </w:pPr>
          </w:p>
        </w:tc>
        <w:tc>
          <w:tcPr>
            <w:tcW w:w="994" w:type="dxa"/>
            <w:vMerge/>
          </w:tcPr>
          <w:p w:rsidR="008D3062" w:rsidRPr="008D3062" w:rsidRDefault="008D3062" w:rsidP="008D3062">
            <w:pPr>
              <w:jc w:val="center"/>
              <w:rPr>
                <w:b/>
                <w:sz w:val="18"/>
              </w:rPr>
            </w:pPr>
          </w:p>
        </w:tc>
        <w:tc>
          <w:tcPr>
            <w:tcW w:w="1152" w:type="dxa"/>
            <w:vMerge/>
          </w:tcPr>
          <w:p w:rsidR="008D3062" w:rsidRPr="008D3062" w:rsidRDefault="008D3062" w:rsidP="008D3062">
            <w:pPr>
              <w:jc w:val="center"/>
              <w:rPr>
                <w:b/>
                <w:sz w:val="18"/>
              </w:rPr>
            </w:pPr>
          </w:p>
        </w:tc>
        <w:tc>
          <w:tcPr>
            <w:tcW w:w="1037" w:type="dxa"/>
            <w:vMerge/>
          </w:tcPr>
          <w:p w:rsidR="008D3062" w:rsidRPr="008D3062" w:rsidRDefault="008D3062" w:rsidP="008D3062">
            <w:pPr>
              <w:jc w:val="center"/>
              <w:rPr>
                <w:b/>
                <w:sz w:val="18"/>
              </w:rPr>
            </w:pPr>
          </w:p>
        </w:tc>
        <w:tc>
          <w:tcPr>
            <w:tcW w:w="1267" w:type="dxa"/>
            <w:vMerge/>
            <w:vAlign w:val="center"/>
          </w:tcPr>
          <w:p w:rsidR="008D3062" w:rsidRPr="008D3062" w:rsidRDefault="008D3062" w:rsidP="008D3062">
            <w:pPr>
              <w:rPr>
                <w:b/>
                <w:sz w:val="21"/>
                <w:szCs w:val="21"/>
              </w:rPr>
            </w:pPr>
          </w:p>
        </w:tc>
        <w:tc>
          <w:tcPr>
            <w:tcW w:w="1152" w:type="dxa"/>
            <w:vMerge/>
          </w:tcPr>
          <w:p w:rsidR="008D3062" w:rsidRPr="008D3062" w:rsidRDefault="008D3062" w:rsidP="008D3062">
            <w:pPr>
              <w:jc w:val="center"/>
              <w:rPr>
                <w:b/>
                <w:sz w:val="18"/>
              </w:rPr>
            </w:pPr>
          </w:p>
        </w:tc>
        <w:tc>
          <w:tcPr>
            <w:tcW w:w="882" w:type="dxa"/>
            <w:tcBorders>
              <w:bottom w:val="nil"/>
            </w:tcBorders>
            <w:vAlign w:val="bottom"/>
          </w:tcPr>
          <w:p w:rsidR="008D3062" w:rsidRPr="008D3062" w:rsidRDefault="008D3062" w:rsidP="008D3062">
            <w:pPr>
              <w:jc w:val="center"/>
              <w:rPr>
                <w:sz w:val="16"/>
              </w:rPr>
            </w:pPr>
            <w:r w:rsidRPr="008D3062">
              <w:rPr>
                <w:b/>
                <w:sz w:val="16"/>
              </w:rPr>
              <w:t>Supply</w:t>
            </w:r>
          </w:p>
        </w:tc>
        <w:tc>
          <w:tcPr>
            <w:tcW w:w="936" w:type="dxa"/>
            <w:tcBorders>
              <w:bottom w:val="nil"/>
            </w:tcBorders>
            <w:vAlign w:val="bottom"/>
          </w:tcPr>
          <w:p w:rsidR="008D3062" w:rsidRPr="008D3062" w:rsidRDefault="008D3062" w:rsidP="008D3062">
            <w:pPr>
              <w:jc w:val="center"/>
              <w:rPr>
                <w:sz w:val="16"/>
              </w:rPr>
            </w:pPr>
            <w:r w:rsidRPr="008D3062">
              <w:rPr>
                <w:b/>
                <w:sz w:val="16"/>
              </w:rPr>
              <w:t>Exhaust</w:t>
            </w:r>
          </w:p>
        </w:tc>
        <w:tc>
          <w:tcPr>
            <w:tcW w:w="3706" w:type="dxa"/>
            <w:vMerge/>
            <w:vAlign w:val="center"/>
          </w:tcPr>
          <w:p w:rsidR="008D3062" w:rsidRPr="008D3062" w:rsidRDefault="008D3062" w:rsidP="008D3062">
            <w:pPr>
              <w:rPr>
                <w:sz w:val="18"/>
              </w:rPr>
            </w:pP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Background</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367</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67</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53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11</w:t>
            </w:r>
          </w:p>
        </w:tc>
        <w:tc>
          <w:tcPr>
            <w:tcW w:w="1267" w:type="dxa"/>
            <w:vAlign w:val="center"/>
          </w:tcPr>
          <w:p w:rsidR="008D3062" w:rsidRPr="008D3062" w:rsidRDefault="008D3062" w:rsidP="008D3062">
            <w:pPr>
              <w:jc w:val="center"/>
              <w:rPr>
                <w:sz w:val="22"/>
                <w:szCs w:val="22"/>
              </w:rPr>
            </w:pPr>
          </w:p>
        </w:tc>
        <w:tc>
          <w:tcPr>
            <w:tcW w:w="1152" w:type="dxa"/>
            <w:vAlign w:val="center"/>
          </w:tcPr>
          <w:p w:rsidR="008D3062" w:rsidRPr="008D3062" w:rsidRDefault="008D3062" w:rsidP="008D3062">
            <w:pPr>
              <w:spacing w:before="60" w:after="60"/>
              <w:jc w:val="center"/>
              <w:rPr>
                <w:sz w:val="22"/>
                <w:szCs w:val="22"/>
              </w:rPr>
            </w:pPr>
          </w:p>
        </w:tc>
        <w:tc>
          <w:tcPr>
            <w:tcW w:w="882" w:type="dxa"/>
            <w:vAlign w:val="center"/>
          </w:tcPr>
          <w:p w:rsidR="008D3062" w:rsidRPr="008D3062" w:rsidRDefault="008D3062" w:rsidP="008D3062">
            <w:pPr>
              <w:spacing w:before="60" w:after="60"/>
              <w:jc w:val="center"/>
              <w:rPr>
                <w:sz w:val="22"/>
                <w:szCs w:val="22"/>
              </w:rPr>
            </w:pPr>
          </w:p>
        </w:tc>
        <w:tc>
          <w:tcPr>
            <w:tcW w:w="936" w:type="dxa"/>
            <w:vAlign w:val="center"/>
          </w:tcPr>
          <w:p w:rsidR="008D3062" w:rsidRPr="008D3062" w:rsidRDefault="008D3062" w:rsidP="008D3062">
            <w:pPr>
              <w:spacing w:before="60" w:after="60"/>
              <w:jc w:val="center"/>
              <w:rPr>
                <w:sz w:val="22"/>
                <w:szCs w:val="22"/>
              </w:rPr>
            </w:pP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Mix of sun and clouds</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12 (unoccupied)</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681</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70</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46</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7</w:t>
            </w:r>
          </w:p>
        </w:tc>
        <w:tc>
          <w:tcPr>
            <w:tcW w:w="1267" w:type="dxa"/>
            <w:vAlign w:val="center"/>
          </w:tcPr>
          <w:p w:rsidR="008D3062" w:rsidRPr="008D3062" w:rsidRDefault="008D3062" w:rsidP="008D3062">
            <w:pPr>
              <w:jc w:val="center"/>
              <w:rPr>
                <w:sz w:val="22"/>
                <w:szCs w:val="22"/>
              </w:rPr>
            </w:pPr>
          </w:p>
        </w:tc>
        <w:tc>
          <w:tcPr>
            <w:tcW w:w="1152" w:type="dxa"/>
            <w:vAlign w:val="center"/>
          </w:tcPr>
          <w:p w:rsidR="008D3062" w:rsidRPr="008D3062" w:rsidRDefault="008D3062" w:rsidP="008D3062">
            <w:pPr>
              <w:spacing w:before="60" w:after="60"/>
              <w:jc w:val="center"/>
              <w:rPr>
                <w:sz w:val="22"/>
                <w:szCs w:val="22"/>
              </w:rPr>
            </w:pPr>
          </w:p>
        </w:tc>
        <w:tc>
          <w:tcPr>
            <w:tcW w:w="882" w:type="dxa"/>
            <w:vAlign w:val="center"/>
          </w:tcPr>
          <w:p w:rsidR="008D3062" w:rsidRPr="008D3062" w:rsidRDefault="008D3062" w:rsidP="008D3062">
            <w:pPr>
              <w:spacing w:before="60" w:after="60"/>
              <w:jc w:val="center"/>
              <w:rPr>
                <w:sz w:val="22"/>
                <w:szCs w:val="22"/>
              </w:rPr>
            </w:pPr>
          </w:p>
        </w:tc>
        <w:tc>
          <w:tcPr>
            <w:tcW w:w="936" w:type="dxa"/>
            <w:vAlign w:val="center"/>
          </w:tcPr>
          <w:p w:rsidR="008D3062" w:rsidRPr="008D3062" w:rsidRDefault="008D3062" w:rsidP="008D3062">
            <w:pPr>
              <w:spacing w:before="60" w:after="60"/>
              <w:jc w:val="center"/>
              <w:rPr>
                <w:sz w:val="22"/>
                <w:szCs w:val="22"/>
              </w:rPr>
            </w:pP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3 computers, DO, DEM, portable evaporative cooler</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12 (occupied)</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1063</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74</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47</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12</w:t>
            </w:r>
          </w:p>
        </w:tc>
        <w:tc>
          <w:tcPr>
            <w:tcW w:w="1267" w:type="dxa"/>
            <w:vAlign w:val="center"/>
          </w:tcPr>
          <w:p w:rsidR="008D3062" w:rsidRPr="008D3062" w:rsidRDefault="008D3062" w:rsidP="008D3062">
            <w:pPr>
              <w:jc w:val="center"/>
              <w:rPr>
                <w:sz w:val="22"/>
                <w:szCs w:val="22"/>
              </w:rPr>
            </w:pPr>
            <w:r w:rsidRPr="008D3062">
              <w:rPr>
                <w:sz w:val="22"/>
                <w:szCs w:val="22"/>
              </w:rPr>
              <w:t>8</w:t>
            </w:r>
          </w:p>
        </w:tc>
        <w:tc>
          <w:tcPr>
            <w:tcW w:w="1152" w:type="dxa"/>
            <w:vAlign w:val="center"/>
          </w:tcPr>
          <w:p w:rsidR="008D3062" w:rsidRPr="008D3062" w:rsidRDefault="008D3062" w:rsidP="008D3062">
            <w:pPr>
              <w:spacing w:before="60" w:after="60"/>
              <w:jc w:val="center"/>
              <w:rPr>
                <w:sz w:val="22"/>
                <w:szCs w:val="22"/>
              </w:rPr>
            </w:pPr>
          </w:p>
        </w:tc>
        <w:tc>
          <w:tcPr>
            <w:tcW w:w="882" w:type="dxa"/>
            <w:vAlign w:val="center"/>
          </w:tcPr>
          <w:p w:rsidR="008D3062" w:rsidRPr="008D3062" w:rsidRDefault="008D3062" w:rsidP="008D3062">
            <w:pPr>
              <w:spacing w:before="60" w:after="60"/>
              <w:jc w:val="center"/>
              <w:rPr>
                <w:sz w:val="22"/>
                <w:szCs w:val="22"/>
              </w:rPr>
            </w:pPr>
          </w:p>
        </w:tc>
        <w:tc>
          <w:tcPr>
            <w:tcW w:w="936" w:type="dxa"/>
            <w:vAlign w:val="center"/>
          </w:tcPr>
          <w:p w:rsidR="008D3062" w:rsidRPr="008D3062" w:rsidRDefault="008D3062" w:rsidP="008D3062">
            <w:pPr>
              <w:spacing w:before="60" w:after="60"/>
              <w:jc w:val="center"/>
              <w:rPr>
                <w:sz w:val="22"/>
                <w:szCs w:val="22"/>
              </w:rPr>
            </w:pPr>
          </w:p>
        </w:tc>
        <w:tc>
          <w:tcPr>
            <w:tcW w:w="3706" w:type="dxa"/>
            <w:tcBorders>
              <w:left w:val="nil"/>
            </w:tcBorders>
            <w:vAlign w:val="center"/>
          </w:tcPr>
          <w:p w:rsidR="008D3062" w:rsidRPr="008D3062" w:rsidRDefault="008D3062" w:rsidP="008D3062">
            <w:pPr>
              <w:spacing w:before="60" w:after="60"/>
              <w:rPr>
                <w:sz w:val="22"/>
                <w:szCs w:val="22"/>
              </w:rPr>
            </w:pP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10</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655</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7</w:t>
            </w:r>
          </w:p>
        </w:tc>
        <w:tc>
          <w:tcPr>
            <w:tcW w:w="1267" w:type="dxa"/>
            <w:vAlign w:val="center"/>
          </w:tcPr>
          <w:p w:rsidR="008D3062" w:rsidRPr="008D3062" w:rsidRDefault="008D3062" w:rsidP="008D3062">
            <w:pPr>
              <w:jc w:val="center"/>
              <w:rPr>
                <w:sz w:val="22"/>
                <w:szCs w:val="22"/>
              </w:rPr>
            </w:pPr>
            <w:r w:rsidRPr="008D3062">
              <w:rPr>
                <w:sz w:val="22"/>
                <w:szCs w:val="22"/>
              </w:rPr>
              <w:t>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PF CPs, HS, 5 computers, DO</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9</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721</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8</w:t>
            </w:r>
          </w:p>
        </w:tc>
        <w:tc>
          <w:tcPr>
            <w:tcW w:w="1267" w:type="dxa"/>
            <w:vAlign w:val="center"/>
          </w:tcPr>
          <w:p w:rsidR="008D3062" w:rsidRPr="008D3062" w:rsidRDefault="008D3062" w:rsidP="008D3062">
            <w:pPr>
              <w:jc w:val="center"/>
              <w:rPr>
                <w:sz w:val="22"/>
                <w:szCs w:val="22"/>
              </w:rPr>
            </w:pPr>
            <w:r w:rsidRPr="008D3062">
              <w:rPr>
                <w:sz w:val="22"/>
                <w:szCs w:val="22"/>
              </w:rPr>
              <w:t>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PF, outlet missing covering, DO</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4</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838</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4</w:t>
            </w:r>
          </w:p>
        </w:tc>
        <w:tc>
          <w:tcPr>
            <w:tcW w:w="1267" w:type="dxa"/>
            <w:vAlign w:val="center"/>
          </w:tcPr>
          <w:p w:rsidR="008D3062" w:rsidRPr="008D3062" w:rsidRDefault="008D3062" w:rsidP="008D3062">
            <w:pPr>
              <w:jc w:val="center"/>
              <w:rPr>
                <w:sz w:val="22"/>
                <w:szCs w:val="22"/>
              </w:rPr>
            </w:pPr>
            <w:r w:rsidRPr="008D3062">
              <w:rPr>
                <w:sz w:val="22"/>
                <w:szCs w:val="22"/>
              </w:rPr>
              <w:t>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DO, CPs</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7</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871</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9</w:t>
            </w:r>
          </w:p>
        </w:tc>
        <w:tc>
          <w:tcPr>
            <w:tcW w:w="1267" w:type="dxa"/>
            <w:vAlign w:val="center"/>
          </w:tcPr>
          <w:p w:rsidR="008D3062" w:rsidRPr="008D3062" w:rsidRDefault="008D3062" w:rsidP="008D3062">
            <w:pPr>
              <w:jc w:val="center"/>
              <w:rPr>
                <w:sz w:val="22"/>
                <w:szCs w:val="22"/>
              </w:rPr>
            </w:pPr>
            <w:r w:rsidRPr="008D3062">
              <w:rPr>
                <w:sz w:val="22"/>
                <w:szCs w:val="22"/>
              </w:rPr>
              <w:t>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p w:rsidR="008D3062" w:rsidRPr="008D3062" w:rsidRDefault="008D3062" w:rsidP="008D3062">
            <w:pPr>
              <w:spacing w:before="60" w:after="60"/>
              <w:jc w:val="center"/>
              <w:rPr>
                <w:sz w:val="22"/>
                <w:szCs w:val="22"/>
              </w:rPr>
            </w:pPr>
            <w:r w:rsidRPr="008D3062">
              <w:rPr>
                <w:sz w:val="22"/>
                <w:szCs w:val="22"/>
              </w:rPr>
              <w:t>Plastic cover</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DO</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8</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753</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44</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8</w:t>
            </w:r>
          </w:p>
        </w:tc>
        <w:tc>
          <w:tcPr>
            <w:tcW w:w="1267" w:type="dxa"/>
            <w:vAlign w:val="center"/>
          </w:tcPr>
          <w:p w:rsidR="008D3062" w:rsidRPr="008D3062" w:rsidRDefault="008D3062" w:rsidP="008D3062">
            <w:pPr>
              <w:jc w:val="center"/>
              <w:rPr>
                <w:sz w:val="22"/>
                <w:szCs w:val="22"/>
              </w:rPr>
            </w:pPr>
            <w:r w:rsidRPr="008D3062">
              <w:rPr>
                <w:sz w:val="22"/>
                <w:szCs w:val="22"/>
              </w:rPr>
              <w:t>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DO</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6</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671</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42</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7</w:t>
            </w:r>
          </w:p>
        </w:tc>
        <w:tc>
          <w:tcPr>
            <w:tcW w:w="1267" w:type="dxa"/>
            <w:vAlign w:val="center"/>
          </w:tcPr>
          <w:p w:rsidR="008D3062" w:rsidRPr="008D3062" w:rsidRDefault="008D3062" w:rsidP="008D3062">
            <w:pPr>
              <w:jc w:val="center"/>
              <w:rPr>
                <w:sz w:val="22"/>
                <w:szCs w:val="22"/>
              </w:rPr>
            </w:pPr>
            <w:r w:rsidRPr="008D3062">
              <w:rPr>
                <w:sz w:val="22"/>
                <w:szCs w:val="22"/>
              </w:rPr>
              <w:t>0</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WD-ceiling around skylight, WD-CT, food storage, CPs, PF</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5</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679</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7</w:t>
            </w:r>
          </w:p>
        </w:tc>
        <w:tc>
          <w:tcPr>
            <w:tcW w:w="1267" w:type="dxa"/>
            <w:vAlign w:val="center"/>
          </w:tcPr>
          <w:p w:rsidR="008D3062" w:rsidRPr="008D3062" w:rsidRDefault="008D3062" w:rsidP="008D3062">
            <w:pPr>
              <w:jc w:val="center"/>
              <w:rPr>
                <w:sz w:val="22"/>
                <w:szCs w:val="22"/>
              </w:rPr>
            </w:pPr>
            <w:r w:rsidRPr="008D3062">
              <w:rPr>
                <w:sz w:val="22"/>
                <w:szCs w:val="22"/>
              </w:rPr>
              <w:t>0</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Plants, PF</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lastRenderedPageBreak/>
              <w:t>3</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567</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6</w:t>
            </w:r>
          </w:p>
        </w:tc>
        <w:tc>
          <w:tcPr>
            <w:tcW w:w="1267" w:type="dxa"/>
            <w:vAlign w:val="center"/>
          </w:tcPr>
          <w:p w:rsidR="008D3062" w:rsidRPr="008D3062" w:rsidRDefault="008D3062" w:rsidP="008D3062">
            <w:pPr>
              <w:jc w:val="center"/>
              <w:rPr>
                <w:sz w:val="22"/>
                <w:szCs w:val="22"/>
              </w:rPr>
            </w:pPr>
            <w:r w:rsidRPr="008D3062">
              <w:rPr>
                <w:sz w:val="22"/>
                <w:szCs w:val="22"/>
              </w:rPr>
              <w:t>0</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2</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716</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72</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42</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8</w:t>
            </w:r>
          </w:p>
        </w:tc>
        <w:tc>
          <w:tcPr>
            <w:tcW w:w="1267" w:type="dxa"/>
            <w:vAlign w:val="center"/>
          </w:tcPr>
          <w:p w:rsidR="008D3062" w:rsidRPr="008D3062" w:rsidRDefault="008D3062" w:rsidP="008D3062">
            <w:pPr>
              <w:jc w:val="center"/>
              <w:rPr>
                <w:sz w:val="22"/>
                <w:szCs w:val="22"/>
              </w:rPr>
            </w:pPr>
            <w:r w:rsidRPr="008D3062">
              <w:rPr>
                <w:sz w:val="22"/>
                <w:szCs w:val="22"/>
              </w:rPr>
              <w:t>1</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CPs, HS, scented candle</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1</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699</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72</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43</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11</w:t>
            </w:r>
          </w:p>
        </w:tc>
        <w:tc>
          <w:tcPr>
            <w:tcW w:w="1267" w:type="dxa"/>
            <w:vAlign w:val="center"/>
          </w:tcPr>
          <w:p w:rsidR="008D3062" w:rsidRPr="008D3062" w:rsidRDefault="008D3062" w:rsidP="008D3062">
            <w:pPr>
              <w:jc w:val="center"/>
              <w:rPr>
                <w:sz w:val="22"/>
                <w:szCs w:val="22"/>
              </w:rPr>
            </w:pPr>
            <w:r w:rsidRPr="008D3062">
              <w:rPr>
                <w:sz w:val="22"/>
                <w:szCs w:val="22"/>
              </w:rPr>
              <w:t>0</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HS</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Main room (upper)</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700</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72</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45</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9</w:t>
            </w:r>
          </w:p>
        </w:tc>
        <w:tc>
          <w:tcPr>
            <w:tcW w:w="1267" w:type="dxa"/>
            <w:vAlign w:val="center"/>
          </w:tcPr>
          <w:p w:rsidR="008D3062" w:rsidRPr="008D3062" w:rsidRDefault="008D3062" w:rsidP="008D3062">
            <w:pPr>
              <w:jc w:val="center"/>
              <w:rPr>
                <w:sz w:val="22"/>
                <w:szCs w:val="22"/>
              </w:rPr>
            </w:pPr>
            <w:r w:rsidRPr="008D3062">
              <w:rPr>
                <w:sz w:val="22"/>
                <w:szCs w:val="22"/>
              </w:rPr>
              <w:t>0</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WD-CT, WD-ceiling around skylight, plants, CP</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Main room (lower)</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871</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73</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45</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7</w:t>
            </w:r>
          </w:p>
        </w:tc>
        <w:tc>
          <w:tcPr>
            <w:tcW w:w="1267" w:type="dxa"/>
            <w:vAlign w:val="center"/>
          </w:tcPr>
          <w:p w:rsidR="008D3062" w:rsidRPr="008D3062" w:rsidRDefault="008D3062" w:rsidP="008D3062">
            <w:pPr>
              <w:jc w:val="center"/>
              <w:rPr>
                <w:sz w:val="22"/>
                <w:szCs w:val="22"/>
              </w:rPr>
            </w:pPr>
            <w:r w:rsidRPr="008D3062">
              <w:rPr>
                <w:sz w:val="22"/>
                <w:szCs w:val="22"/>
              </w:rPr>
              <w:t>3</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6 computers</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Kitchen</w:t>
            </w:r>
          </w:p>
        </w:tc>
        <w:tc>
          <w:tcPr>
            <w:tcW w:w="891" w:type="dxa"/>
            <w:vAlign w:val="center"/>
          </w:tcPr>
          <w:p w:rsidR="008D3062" w:rsidRPr="008D3062" w:rsidRDefault="008D3062" w:rsidP="008D3062">
            <w:pPr>
              <w:spacing w:before="60" w:after="60"/>
              <w:jc w:val="center"/>
              <w:rPr>
                <w:sz w:val="22"/>
                <w:szCs w:val="22"/>
              </w:rPr>
            </w:pPr>
            <w:r w:rsidRPr="008D3062">
              <w:rPr>
                <w:sz w:val="22"/>
                <w:szCs w:val="22"/>
              </w:rPr>
              <w:t>708</w:t>
            </w: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73</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45</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17</w:t>
            </w:r>
          </w:p>
        </w:tc>
        <w:tc>
          <w:tcPr>
            <w:tcW w:w="1267" w:type="dxa"/>
            <w:vAlign w:val="center"/>
          </w:tcPr>
          <w:p w:rsidR="008D3062" w:rsidRPr="008D3062" w:rsidRDefault="008D3062" w:rsidP="008D3062">
            <w:pPr>
              <w:jc w:val="center"/>
              <w:rPr>
                <w:sz w:val="22"/>
                <w:szCs w:val="22"/>
              </w:rPr>
            </w:pPr>
            <w:r w:rsidRPr="008D3062">
              <w:rPr>
                <w:sz w:val="22"/>
                <w:szCs w:val="22"/>
              </w:rPr>
              <w:t>0</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WD-CT, CPs, kitchen hood exhaust not directly vented out</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Women’s room</w:t>
            </w:r>
          </w:p>
        </w:tc>
        <w:tc>
          <w:tcPr>
            <w:tcW w:w="891" w:type="dxa"/>
            <w:vAlign w:val="center"/>
          </w:tcPr>
          <w:p w:rsidR="008D3062" w:rsidRPr="008D3062" w:rsidRDefault="008D3062" w:rsidP="008D3062">
            <w:pPr>
              <w:spacing w:before="60" w:after="60"/>
              <w:jc w:val="center"/>
              <w:rPr>
                <w:sz w:val="22"/>
                <w:szCs w:val="22"/>
              </w:rPr>
            </w:pP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73</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47</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7</w:t>
            </w:r>
          </w:p>
        </w:tc>
        <w:tc>
          <w:tcPr>
            <w:tcW w:w="1267" w:type="dxa"/>
            <w:vAlign w:val="center"/>
          </w:tcPr>
          <w:p w:rsidR="008D3062" w:rsidRPr="008D3062" w:rsidRDefault="008D3062" w:rsidP="008D3062">
            <w:pPr>
              <w:jc w:val="center"/>
              <w:rPr>
                <w:sz w:val="22"/>
                <w:szCs w:val="22"/>
              </w:rPr>
            </w:pP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Fruit flies, DO</w:t>
            </w:r>
          </w:p>
        </w:tc>
      </w:tr>
      <w:tr w:rsidR="008D3062" w:rsidRPr="008D3062" w:rsidTr="00DF0403">
        <w:trPr>
          <w:trHeight w:val="560"/>
          <w:jc w:val="center"/>
        </w:trPr>
        <w:tc>
          <w:tcPr>
            <w:tcW w:w="1795" w:type="dxa"/>
            <w:vAlign w:val="center"/>
          </w:tcPr>
          <w:p w:rsidR="008D3062" w:rsidRPr="008D3062" w:rsidRDefault="008D3062" w:rsidP="008D3062">
            <w:pPr>
              <w:spacing w:before="60" w:after="60"/>
              <w:rPr>
                <w:sz w:val="22"/>
                <w:szCs w:val="22"/>
              </w:rPr>
            </w:pPr>
            <w:r w:rsidRPr="008D3062">
              <w:rPr>
                <w:sz w:val="22"/>
                <w:szCs w:val="22"/>
              </w:rPr>
              <w:t>Men’s room</w:t>
            </w:r>
          </w:p>
        </w:tc>
        <w:tc>
          <w:tcPr>
            <w:tcW w:w="891" w:type="dxa"/>
            <w:vAlign w:val="center"/>
          </w:tcPr>
          <w:p w:rsidR="008D3062" w:rsidRPr="008D3062" w:rsidRDefault="008D3062" w:rsidP="008D3062">
            <w:pPr>
              <w:spacing w:before="60" w:after="60"/>
              <w:jc w:val="center"/>
              <w:rPr>
                <w:sz w:val="22"/>
                <w:szCs w:val="22"/>
              </w:rPr>
            </w:pPr>
          </w:p>
        </w:tc>
        <w:tc>
          <w:tcPr>
            <w:tcW w:w="995" w:type="dxa"/>
            <w:vAlign w:val="center"/>
          </w:tcPr>
          <w:p w:rsidR="008D3062" w:rsidRPr="008D3062" w:rsidRDefault="008D3062" w:rsidP="008D3062">
            <w:pPr>
              <w:spacing w:before="60" w:after="60"/>
              <w:jc w:val="center"/>
              <w:rPr>
                <w:sz w:val="22"/>
                <w:szCs w:val="22"/>
              </w:rPr>
            </w:pPr>
            <w:r w:rsidRPr="008D3062">
              <w:rPr>
                <w:sz w:val="22"/>
                <w:szCs w:val="22"/>
              </w:rPr>
              <w:t>ND</w:t>
            </w:r>
          </w:p>
        </w:tc>
        <w:tc>
          <w:tcPr>
            <w:tcW w:w="994" w:type="dxa"/>
            <w:vAlign w:val="center"/>
          </w:tcPr>
          <w:p w:rsidR="008D3062" w:rsidRPr="008D3062" w:rsidRDefault="008D3062" w:rsidP="008D3062">
            <w:pPr>
              <w:spacing w:before="60" w:after="60"/>
              <w:jc w:val="center"/>
              <w:rPr>
                <w:sz w:val="22"/>
                <w:szCs w:val="22"/>
              </w:rPr>
            </w:pPr>
            <w:r w:rsidRPr="008D3062">
              <w:rPr>
                <w:sz w:val="22"/>
                <w:szCs w:val="22"/>
              </w:rPr>
              <w:t>74</w:t>
            </w: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48</w:t>
            </w:r>
          </w:p>
        </w:tc>
        <w:tc>
          <w:tcPr>
            <w:tcW w:w="1037" w:type="dxa"/>
            <w:vAlign w:val="center"/>
          </w:tcPr>
          <w:p w:rsidR="008D3062" w:rsidRPr="008D3062" w:rsidRDefault="008D3062" w:rsidP="008D3062">
            <w:pPr>
              <w:spacing w:before="60" w:after="60"/>
              <w:jc w:val="center"/>
              <w:rPr>
                <w:sz w:val="22"/>
                <w:szCs w:val="22"/>
              </w:rPr>
            </w:pPr>
            <w:r w:rsidRPr="008D3062">
              <w:rPr>
                <w:sz w:val="22"/>
                <w:szCs w:val="22"/>
              </w:rPr>
              <w:t>17</w:t>
            </w:r>
          </w:p>
        </w:tc>
        <w:tc>
          <w:tcPr>
            <w:tcW w:w="1267" w:type="dxa"/>
            <w:vAlign w:val="center"/>
          </w:tcPr>
          <w:p w:rsidR="008D3062" w:rsidRPr="008D3062" w:rsidRDefault="008D3062" w:rsidP="008D3062">
            <w:pPr>
              <w:spacing w:before="60" w:after="60"/>
              <w:jc w:val="center"/>
              <w:rPr>
                <w:sz w:val="22"/>
                <w:szCs w:val="22"/>
              </w:rPr>
            </w:pPr>
          </w:p>
        </w:tc>
        <w:tc>
          <w:tcPr>
            <w:tcW w:w="1152" w:type="dxa"/>
            <w:vAlign w:val="center"/>
          </w:tcPr>
          <w:p w:rsidR="008D3062" w:rsidRPr="008D3062" w:rsidRDefault="008D3062" w:rsidP="008D3062">
            <w:pPr>
              <w:spacing w:before="60" w:after="60"/>
              <w:jc w:val="center"/>
              <w:rPr>
                <w:sz w:val="22"/>
                <w:szCs w:val="22"/>
              </w:rPr>
            </w:pPr>
            <w:r w:rsidRPr="008D3062">
              <w:rPr>
                <w:sz w:val="22"/>
                <w:szCs w:val="22"/>
              </w:rPr>
              <w:t>N</w:t>
            </w:r>
          </w:p>
        </w:tc>
        <w:tc>
          <w:tcPr>
            <w:tcW w:w="882"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936" w:type="dxa"/>
            <w:vAlign w:val="center"/>
          </w:tcPr>
          <w:p w:rsidR="008D3062" w:rsidRPr="008D3062" w:rsidRDefault="008D3062" w:rsidP="008D3062">
            <w:pPr>
              <w:spacing w:before="60" w:after="60"/>
              <w:jc w:val="center"/>
              <w:rPr>
                <w:sz w:val="22"/>
                <w:szCs w:val="22"/>
              </w:rPr>
            </w:pPr>
            <w:r w:rsidRPr="008D3062">
              <w:rPr>
                <w:sz w:val="22"/>
                <w:szCs w:val="22"/>
              </w:rPr>
              <w:t>Y</w:t>
            </w:r>
          </w:p>
        </w:tc>
        <w:tc>
          <w:tcPr>
            <w:tcW w:w="3706" w:type="dxa"/>
            <w:tcBorders>
              <w:left w:val="nil"/>
            </w:tcBorders>
            <w:vAlign w:val="center"/>
          </w:tcPr>
          <w:p w:rsidR="008D3062" w:rsidRPr="008D3062" w:rsidRDefault="008D3062" w:rsidP="008D3062">
            <w:pPr>
              <w:spacing w:before="60" w:after="60"/>
              <w:rPr>
                <w:sz w:val="22"/>
                <w:szCs w:val="22"/>
              </w:rPr>
            </w:pPr>
            <w:r w:rsidRPr="008D3062">
              <w:rPr>
                <w:sz w:val="22"/>
                <w:szCs w:val="22"/>
              </w:rPr>
              <w:t>WD-CT, DO</w:t>
            </w:r>
          </w:p>
        </w:tc>
      </w:tr>
    </w:tbl>
    <w:p w:rsidR="008D3062" w:rsidRPr="008D3062" w:rsidRDefault="008D3062" w:rsidP="008D3062"/>
    <w:p w:rsidR="009C279A" w:rsidRPr="008D3062" w:rsidRDefault="009C279A" w:rsidP="008D3062">
      <w:pPr>
        <w:spacing w:line="480" w:lineRule="auto"/>
        <w:jc w:val="center"/>
        <w:rPr>
          <w:rFonts w:eastAsiaTheme="minorHAnsi"/>
          <w:b/>
          <w:szCs w:val="24"/>
        </w:rPr>
      </w:pPr>
    </w:p>
    <w:sectPr w:rsidR="009C279A" w:rsidRPr="008D3062" w:rsidSect="008D3062">
      <w:headerReference w:type="even" r:id="rId32"/>
      <w:headerReference w:type="default" r:id="rId33"/>
      <w:footerReference w:type="even"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3B7" w:rsidRDefault="008333B7">
      <w:r>
        <w:separator/>
      </w:r>
    </w:p>
  </w:endnote>
  <w:endnote w:type="continuationSeparator" w:id="0">
    <w:p w:rsidR="008333B7" w:rsidRDefault="0083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57B2F">
      <w:rPr>
        <w:rStyle w:val="PageNumber"/>
        <w:noProof/>
      </w:rPr>
      <w:t>7</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62" w:rsidRDefault="008D30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62" w:rsidRDefault="008D306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EA0" w:rsidRDefault="008333B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D2" w:rsidRDefault="008333B7" w:rsidP="00EC38EA">
    <w:pPr>
      <w:pStyle w:val="Footer"/>
      <w:rPr>
        <w:rFonts w:ascii="Times" w:hAnsi="Times" w:cs="Times"/>
        <w:sz w:val="20"/>
      </w:rPr>
    </w:pPr>
  </w:p>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982EA0" w:rsidRPr="00A618CB" w:rsidTr="008A2991">
      <w:trPr>
        <w:trHeight w:val="300"/>
        <w:jc w:val="center"/>
      </w:trPr>
      <w:tc>
        <w:tcPr>
          <w:tcW w:w="3407"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sidRPr="00A618CB">
            <w:rPr>
              <w:rFonts w:ascii="Times" w:hAnsi="Times" w:cs="Times"/>
              <w:sz w:val="20"/>
            </w:rPr>
            <w:t>DO = door open</w:t>
          </w:r>
        </w:p>
      </w:tc>
      <w:tc>
        <w:tcPr>
          <w:tcW w:w="2028"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sidRPr="00A618CB">
            <w:rPr>
              <w:rFonts w:ascii="Times" w:hAnsi="Times" w:cs="Times"/>
              <w:sz w:val="20"/>
            </w:rPr>
            <w:t>WD = water-damaged</w:t>
          </w:r>
        </w:p>
      </w:tc>
    </w:tr>
    <w:tr w:rsidR="00982EA0" w:rsidRPr="00A618CB" w:rsidTr="008A2991">
      <w:trPr>
        <w:trHeight w:val="300"/>
        <w:jc w:val="center"/>
      </w:trPr>
      <w:tc>
        <w:tcPr>
          <w:tcW w:w="3407"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sidRPr="00A618CB">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982EA0" w:rsidRPr="00A618CB" w:rsidRDefault="008333B7" w:rsidP="008A2991">
          <w:pPr>
            <w:rPr>
              <w:rFonts w:ascii="Times" w:hAnsi="Times" w:cs="Times"/>
              <w:sz w:val="20"/>
            </w:rPr>
          </w:pPr>
        </w:p>
      </w:tc>
    </w:tr>
    <w:tr w:rsidR="00982EA0" w:rsidRPr="00A618CB" w:rsidTr="008A2991">
      <w:trPr>
        <w:trHeight w:val="300"/>
        <w:jc w:val="center"/>
      </w:trPr>
      <w:tc>
        <w:tcPr>
          <w:tcW w:w="3407"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sidRPr="00A618CB">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bottom"/>
        </w:tcPr>
        <w:p w:rsidR="00982EA0" w:rsidRPr="00A618CB" w:rsidRDefault="008D3062" w:rsidP="008A2991">
          <w:pPr>
            <w:rPr>
              <w:rFonts w:ascii="Times" w:hAnsi="Times" w:cs="Times"/>
              <w:sz w:val="20"/>
            </w:rPr>
          </w:pPr>
          <w:r w:rsidRPr="00A618CB">
            <w:rPr>
              <w:rFonts w:ascii="Times" w:hAnsi="Times" w:cs="Times"/>
              <w:sz w:val="20"/>
            </w:rPr>
            <w:t>PF = personal fan</w:t>
          </w:r>
        </w:p>
      </w:tc>
      <w:tc>
        <w:tcPr>
          <w:tcW w:w="2028" w:type="dxa"/>
          <w:tcBorders>
            <w:top w:val="nil"/>
            <w:left w:val="nil"/>
            <w:bottom w:val="nil"/>
            <w:right w:val="nil"/>
          </w:tcBorders>
          <w:shd w:val="clear" w:color="auto" w:fill="auto"/>
          <w:noWrap/>
          <w:vAlign w:val="bottom"/>
        </w:tcPr>
        <w:p w:rsidR="00982EA0" w:rsidRPr="00A618CB" w:rsidRDefault="008333B7" w:rsidP="008A2991">
          <w:pPr>
            <w:rPr>
              <w:rFonts w:ascii="Times" w:hAnsi="Times" w:cs="Times"/>
              <w:sz w:val="20"/>
            </w:rPr>
          </w:pPr>
        </w:p>
      </w:tc>
    </w:tr>
  </w:tbl>
  <w:p w:rsidR="00982EA0" w:rsidRDefault="008333B7" w:rsidP="00982EA0">
    <w:pPr>
      <w:tabs>
        <w:tab w:val="left" w:pos="9180"/>
      </w:tabs>
      <w:rPr>
        <w:b/>
        <w:sz w:val="20"/>
      </w:rPr>
    </w:pPr>
  </w:p>
  <w:p w:rsidR="00982EA0" w:rsidRDefault="008D3062" w:rsidP="00982EA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82EA0" w:rsidTr="008A2991">
      <w:tc>
        <w:tcPr>
          <w:tcW w:w="2718" w:type="dxa"/>
        </w:tcPr>
        <w:p w:rsidR="00982EA0" w:rsidRDefault="008D3062" w:rsidP="008A299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982EA0" w:rsidRDefault="008D3062" w:rsidP="008A2991">
          <w:pPr>
            <w:rPr>
              <w:sz w:val="20"/>
            </w:rPr>
          </w:pPr>
          <w:r>
            <w:rPr>
              <w:sz w:val="20"/>
            </w:rPr>
            <w:t>&lt; 800 ppm = preferable</w:t>
          </w:r>
        </w:p>
      </w:tc>
      <w:tc>
        <w:tcPr>
          <w:tcW w:w="3600" w:type="dxa"/>
        </w:tcPr>
        <w:p w:rsidR="00982EA0" w:rsidRDefault="008D3062" w:rsidP="008A2991">
          <w:pPr>
            <w:jc w:val="right"/>
            <w:rPr>
              <w:sz w:val="20"/>
            </w:rPr>
          </w:pPr>
          <w:r>
            <w:rPr>
              <w:sz w:val="20"/>
            </w:rPr>
            <w:t>Temperature:</w:t>
          </w:r>
        </w:p>
      </w:tc>
      <w:tc>
        <w:tcPr>
          <w:tcW w:w="3420" w:type="dxa"/>
        </w:tcPr>
        <w:p w:rsidR="00982EA0" w:rsidRDefault="008D3062" w:rsidP="008A2991">
          <w:pPr>
            <w:rPr>
              <w:sz w:val="20"/>
            </w:rPr>
          </w:pPr>
          <w:r>
            <w:rPr>
              <w:sz w:val="20"/>
            </w:rPr>
            <w:t>70 - 78 °F</w:t>
          </w:r>
        </w:p>
      </w:tc>
    </w:tr>
    <w:tr w:rsidR="00982EA0" w:rsidTr="008A2991">
      <w:tc>
        <w:tcPr>
          <w:tcW w:w="2718" w:type="dxa"/>
        </w:tcPr>
        <w:p w:rsidR="00982EA0" w:rsidRDefault="008333B7" w:rsidP="008A2991">
          <w:pPr>
            <w:jc w:val="right"/>
            <w:rPr>
              <w:sz w:val="20"/>
            </w:rPr>
          </w:pPr>
        </w:p>
      </w:tc>
      <w:tc>
        <w:tcPr>
          <w:tcW w:w="4860" w:type="dxa"/>
        </w:tcPr>
        <w:p w:rsidR="00982EA0" w:rsidRDefault="008D3062" w:rsidP="008A2991">
          <w:pPr>
            <w:rPr>
              <w:sz w:val="20"/>
            </w:rPr>
          </w:pPr>
          <w:r>
            <w:rPr>
              <w:sz w:val="20"/>
            </w:rPr>
            <w:t>&gt; 800 ppm = indicative of ventilation problems</w:t>
          </w:r>
        </w:p>
      </w:tc>
      <w:tc>
        <w:tcPr>
          <w:tcW w:w="3600" w:type="dxa"/>
        </w:tcPr>
        <w:p w:rsidR="00982EA0" w:rsidRDefault="008D3062" w:rsidP="008A2991">
          <w:pPr>
            <w:jc w:val="right"/>
            <w:rPr>
              <w:sz w:val="20"/>
            </w:rPr>
          </w:pPr>
          <w:r>
            <w:rPr>
              <w:sz w:val="20"/>
            </w:rPr>
            <w:t>Relative Humidity:</w:t>
          </w:r>
        </w:p>
      </w:tc>
      <w:tc>
        <w:tcPr>
          <w:tcW w:w="3420" w:type="dxa"/>
        </w:tcPr>
        <w:p w:rsidR="00982EA0" w:rsidRDefault="008D3062" w:rsidP="008A2991">
          <w:pPr>
            <w:rPr>
              <w:sz w:val="20"/>
            </w:rPr>
          </w:pPr>
          <w:r>
            <w:rPr>
              <w:sz w:val="20"/>
            </w:rPr>
            <w:t>40 - 60%</w:t>
          </w:r>
        </w:p>
      </w:tc>
    </w:tr>
  </w:tbl>
  <w:p w:rsidR="00982EA0" w:rsidRDefault="008333B7" w:rsidP="00982EA0">
    <w:pPr>
      <w:pStyle w:val="Footer"/>
      <w:jc w:val="center"/>
    </w:pPr>
  </w:p>
  <w:p w:rsidR="00982EA0" w:rsidRPr="00A7353A" w:rsidRDefault="008D3062" w:rsidP="00982EA0">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357B2F">
      <w:rPr>
        <w:rStyle w:val="PageNumber"/>
        <w:noProof/>
        <w:sz w:val="22"/>
        <w:szCs w:val="22"/>
      </w:rPr>
      <w:t>2</w:t>
    </w:r>
    <w:r w:rsidRPr="00A7353A">
      <w:rPr>
        <w:rStyle w:val="PageNumber"/>
        <w:sz w:val="22"/>
        <w:szCs w:val="22"/>
      </w:rPr>
      <w:fldChar w:fldCharType="end"/>
    </w:r>
  </w:p>
  <w:p w:rsidR="00EE5AD2" w:rsidRPr="00A7353A" w:rsidRDefault="008333B7" w:rsidP="00982EA0">
    <w:pPr>
      <w:tabs>
        <w:tab w:val="left" w:pos="9180"/>
      </w:tabs>
      <w:rPr>
        <w:sz w:val="22"/>
        <w:szCs w:val="2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52" w:type="dxa"/>
      <w:jc w:val="center"/>
      <w:tblInd w:w="-98" w:type="dxa"/>
      <w:tblLayout w:type="fixed"/>
      <w:tblLook w:val="0000" w:firstRow="0" w:lastRow="0" w:firstColumn="0" w:lastColumn="0" w:noHBand="0" w:noVBand="0"/>
    </w:tblPr>
    <w:tblGrid>
      <w:gridCol w:w="3407"/>
      <w:gridCol w:w="2617"/>
      <w:gridCol w:w="2700"/>
      <w:gridCol w:w="2028"/>
    </w:tblGrid>
    <w:tr w:rsidR="006132B5" w:rsidRPr="00A618CB" w:rsidTr="008A2991">
      <w:trPr>
        <w:trHeight w:val="300"/>
        <w:jc w:val="center"/>
      </w:trPr>
      <w:tc>
        <w:tcPr>
          <w:tcW w:w="3407"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sidRPr="00A618CB">
            <w:rPr>
              <w:rFonts w:ascii="Times" w:hAnsi="Times" w:cs="Times"/>
              <w:sz w:val="20"/>
            </w:rPr>
            <w:t>ppm = parts per million</w:t>
          </w:r>
        </w:p>
      </w:tc>
      <w:tc>
        <w:tcPr>
          <w:tcW w:w="2617"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Pr>
              <w:rFonts w:ascii="Times" w:hAnsi="Times" w:cs="Times"/>
              <w:sz w:val="20"/>
            </w:rPr>
            <w:t>CT = ceiling tile</w:t>
          </w:r>
        </w:p>
      </w:tc>
      <w:tc>
        <w:tcPr>
          <w:tcW w:w="2700"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sidRPr="00A618CB">
            <w:rPr>
              <w:rFonts w:ascii="Times" w:hAnsi="Times" w:cs="Times"/>
              <w:sz w:val="20"/>
            </w:rPr>
            <w:t>DO = door open</w:t>
          </w:r>
        </w:p>
      </w:tc>
      <w:tc>
        <w:tcPr>
          <w:tcW w:w="2028"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sidRPr="00A618CB">
            <w:rPr>
              <w:rFonts w:ascii="Times" w:hAnsi="Times" w:cs="Times"/>
              <w:sz w:val="20"/>
            </w:rPr>
            <w:t>WD = water-damaged</w:t>
          </w:r>
        </w:p>
      </w:tc>
    </w:tr>
    <w:tr w:rsidR="006132B5" w:rsidRPr="00A618CB" w:rsidTr="008A2991">
      <w:trPr>
        <w:trHeight w:val="300"/>
        <w:jc w:val="center"/>
      </w:trPr>
      <w:tc>
        <w:tcPr>
          <w:tcW w:w="3407"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sidRPr="00A618CB">
            <w:rPr>
              <w:rFonts w:ascii="Times" w:hAnsi="Times" w:cs="Times"/>
              <w:sz w:val="20"/>
            </w:rPr>
            <w:t>HS = hand sanitizer</w:t>
          </w:r>
        </w:p>
      </w:tc>
      <w:tc>
        <w:tcPr>
          <w:tcW w:w="2028" w:type="dxa"/>
          <w:tcBorders>
            <w:top w:val="nil"/>
            <w:left w:val="nil"/>
            <w:bottom w:val="nil"/>
            <w:right w:val="nil"/>
          </w:tcBorders>
          <w:shd w:val="clear" w:color="auto" w:fill="auto"/>
          <w:noWrap/>
          <w:vAlign w:val="bottom"/>
        </w:tcPr>
        <w:p w:rsidR="006132B5" w:rsidRPr="00A618CB" w:rsidRDefault="008333B7" w:rsidP="008A2991">
          <w:pPr>
            <w:rPr>
              <w:rFonts w:ascii="Times" w:hAnsi="Times" w:cs="Times"/>
              <w:sz w:val="20"/>
            </w:rPr>
          </w:pPr>
        </w:p>
      </w:tc>
    </w:tr>
    <w:tr w:rsidR="006132B5" w:rsidRPr="00A618CB" w:rsidTr="008A2991">
      <w:trPr>
        <w:trHeight w:val="300"/>
        <w:jc w:val="center"/>
      </w:trPr>
      <w:tc>
        <w:tcPr>
          <w:tcW w:w="3407"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sidRPr="00A618CB">
            <w:rPr>
              <w:rFonts w:ascii="Times" w:hAnsi="Times" w:cs="Times"/>
              <w:sz w:val="20"/>
            </w:rPr>
            <w:t>ND = non detect</w:t>
          </w:r>
        </w:p>
      </w:tc>
      <w:tc>
        <w:tcPr>
          <w:tcW w:w="2617"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Pr>
              <w:rFonts w:ascii="Times" w:hAnsi="Times" w:cs="Times"/>
              <w:sz w:val="20"/>
            </w:rPr>
            <w:t>DEM = dry erase materials</w:t>
          </w:r>
        </w:p>
      </w:tc>
      <w:tc>
        <w:tcPr>
          <w:tcW w:w="2700" w:type="dxa"/>
          <w:tcBorders>
            <w:top w:val="nil"/>
            <w:left w:val="nil"/>
            <w:bottom w:val="nil"/>
            <w:right w:val="nil"/>
          </w:tcBorders>
          <w:shd w:val="clear" w:color="auto" w:fill="auto"/>
          <w:noWrap/>
          <w:vAlign w:val="bottom"/>
        </w:tcPr>
        <w:p w:rsidR="006132B5" w:rsidRPr="00A618CB" w:rsidRDefault="008D3062" w:rsidP="008A2991">
          <w:pPr>
            <w:rPr>
              <w:rFonts w:ascii="Times" w:hAnsi="Times" w:cs="Times"/>
              <w:sz w:val="20"/>
            </w:rPr>
          </w:pPr>
          <w:r w:rsidRPr="00A618CB">
            <w:rPr>
              <w:rFonts w:ascii="Times" w:hAnsi="Times" w:cs="Times"/>
              <w:sz w:val="20"/>
            </w:rPr>
            <w:t>PF = personal fan</w:t>
          </w:r>
        </w:p>
      </w:tc>
      <w:tc>
        <w:tcPr>
          <w:tcW w:w="2028" w:type="dxa"/>
          <w:tcBorders>
            <w:top w:val="nil"/>
            <w:left w:val="nil"/>
            <w:bottom w:val="nil"/>
            <w:right w:val="nil"/>
          </w:tcBorders>
          <w:shd w:val="clear" w:color="auto" w:fill="auto"/>
          <w:noWrap/>
          <w:vAlign w:val="bottom"/>
        </w:tcPr>
        <w:p w:rsidR="006132B5" w:rsidRPr="00A618CB" w:rsidRDefault="008333B7" w:rsidP="008A2991">
          <w:pPr>
            <w:rPr>
              <w:rFonts w:ascii="Times" w:hAnsi="Times" w:cs="Times"/>
              <w:sz w:val="20"/>
            </w:rPr>
          </w:pPr>
        </w:p>
      </w:tc>
    </w:tr>
  </w:tbl>
  <w:p w:rsidR="00EE5AD2" w:rsidRDefault="008333B7" w:rsidP="00EC38EA">
    <w:pPr>
      <w:tabs>
        <w:tab w:val="left" w:pos="9180"/>
      </w:tabs>
      <w:rPr>
        <w:b/>
        <w:sz w:val="20"/>
      </w:rPr>
    </w:pPr>
  </w:p>
  <w:p w:rsidR="00EE5AD2" w:rsidRDefault="008D3062"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A1281" w:rsidTr="00015F03">
      <w:tc>
        <w:tcPr>
          <w:tcW w:w="2718" w:type="dxa"/>
        </w:tcPr>
        <w:p w:rsidR="00AA1281" w:rsidRDefault="008D3062"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A1281" w:rsidRDefault="008D3062" w:rsidP="006132B5">
          <w:pPr>
            <w:rPr>
              <w:sz w:val="20"/>
            </w:rPr>
          </w:pPr>
          <w:r>
            <w:rPr>
              <w:sz w:val="20"/>
            </w:rPr>
            <w:t>&lt; 800 ppm = preferable</w:t>
          </w:r>
        </w:p>
      </w:tc>
      <w:tc>
        <w:tcPr>
          <w:tcW w:w="3600" w:type="dxa"/>
        </w:tcPr>
        <w:p w:rsidR="00AA1281" w:rsidRDefault="008D3062" w:rsidP="00015F03">
          <w:pPr>
            <w:jc w:val="right"/>
            <w:rPr>
              <w:sz w:val="20"/>
            </w:rPr>
          </w:pPr>
          <w:r>
            <w:rPr>
              <w:sz w:val="20"/>
            </w:rPr>
            <w:t>Temperature:</w:t>
          </w:r>
        </w:p>
      </w:tc>
      <w:tc>
        <w:tcPr>
          <w:tcW w:w="3420" w:type="dxa"/>
        </w:tcPr>
        <w:p w:rsidR="00AA1281" w:rsidRDefault="008D3062" w:rsidP="00015F03">
          <w:pPr>
            <w:rPr>
              <w:sz w:val="20"/>
            </w:rPr>
          </w:pPr>
          <w:r>
            <w:rPr>
              <w:sz w:val="20"/>
            </w:rPr>
            <w:t>70 - 78 °F</w:t>
          </w:r>
        </w:p>
      </w:tc>
    </w:tr>
    <w:tr w:rsidR="00AA1281" w:rsidTr="00015F03">
      <w:tc>
        <w:tcPr>
          <w:tcW w:w="2718" w:type="dxa"/>
        </w:tcPr>
        <w:p w:rsidR="00AA1281" w:rsidRDefault="008333B7" w:rsidP="00015F03">
          <w:pPr>
            <w:jc w:val="right"/>
            <w:rPr>
              <w:sz w:val="20"/>
            </w:rPr>
          </w:pPr>
        </w:p>
      </w:tc>
      <w:tc>
        <w:tcPr>
          <w:tcW w:w="4860" w:type="dxa"/>
        </w:tcPr>
        <w:p w:rsidR="00AA1281" w:rsidRDefault="008D3062" w:rsidP="00CA01DC">
          <w:pPr>
            <w:rPr>
              <w:sz w:val="20"/>
            </w:rPr>
          </w:pPr>
          <w:r>
            <w:rPr>
              <w:sz w:val="20"/>
            </w:rPr>
            <w:t>&gt; 800 ppm = indicative of ventilation problems</w:t>
          </w:r>
        </w:p>
      </w:tc>
      <w:tc>
        <w:tcPr>
          <w:tcW w:w="3600" w:type="dxa"/>
        </w:tcPr>
        <w:p w:rsidR="00AA1281" w:rsidRDefault="008D3062" w:rsidP="00015F03">
          <w:pPr>
            <w:jc w:val="right"/>
            <w:rPr>
              <w:sz w:val="20"/>
            </w:rPr>
          </w:pPr>
          <w:r>
            <w:rPr>
              <w:sz w:val="20"/>
            </w:rPr>
            <w:t>Relative Humidity:</w:t>
          </w:r>
        </w:p>
      </w:tc>
      <w:tc>
        <w:tcPr>
          <w:tcW w:w="3420" w:type="dxa"/>
        </w:tcPr>
        <w:p w:rsidR="00AA1281" w:rsidRDefault="008D3062" w:rsidP="00015F03">
          <w:pPr>
            <w:rPr>
              <w:sz w:val="20"/>
            </w:rPr>
          </w:pPr>
          <w:r>
            <w:rPr>
              <w:sz w:val="20"/>
            </w:rPr>
            <w:t>40 - 60%</w:t>
          </w:r>
        </w:p>
      </w:tc>
    </w:tr>
  </w:tbl>
  <w:p w:rsidR="00EE5AD2" w:rsidRDefault="008333B7" w:rsidP="00EC38EA">
    <w:pPr>
      <w:pStyle w:val="Footer"/>
      <w:jc w:val="center"/>
    </w:pPr>
  </w:p>
  <w:p w:rsidR="00EE5AD2" w:rsidRPr="00A7353A" w:rsidRDefault="008D3062"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357B2F">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3B7" w:rsidRDefault="008333B7">
      <w:r>
        <w:separator/>
      </w:r>
    </w:p>
  </w:footnote>
  <w:footnote w:type="continuationSeparator" w:id="0">
    <w:p w:rsidR="008333B7" w:rsidRDefault="00833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62" w:rsidRDefault="008D30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62" w:rsidRDefault="008D30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62" w:rsidRDefault="008D306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D2" w:rsidRDefault="008D306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AD2" w:rsidRDefault="008333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6132B5" w:rsidTr="008A2991">
      <w:trPr>
        <w:cantSplit/>
      </w:trPr>
      <w:tc>
        <w:tcPr>
          <w:tcW w:w="12258" w:type="dxa"/>
          <w:gridSpan w:val="3"/>
        </w:tcPr>
        <w:p w:rsidR="006132B5" w:rsidRPr="00AA0C96" w:rsidRDefault="008D3062" w:rsidP="008A2991">
          <w:pPr>
            <w:pStyle w:val="Header"/>
            <w:spacing w:before="60" w:after="60"/>
            <w:rPr>
              <w:b/>
              <w:sz w:val="22"/>
            </w:rPr>
          </w:pPr>
          <w:r>
            <w:rPr>
              <w:b/>
              <w:sz w:val="22"/>
            </w:rPr>
            <w:t>Location: Dept. of Mental Health Youth Services</w:t>
          </w:r>
        </w:p>
      </w:tc>
      <w:tc>
        <w:tcPr>
          <w:tcW w:w="2358" w:type="dxa"/>
        </w:tcPr>
        <w:p w:rsidR="006132B5" w:rsidRPr="00AA0C96" w:rsidRDefault="008D3062" w:rsidP="008A2991">
          <w:pPr>
            <w:pStyle w:val="Header"/>
            <w:tabs>
              <w:tab w:val="clear" w:pos="4320"/>
              <w:tab w:val="clear" w:pos="8640"/>
            </w:tabs>
            <w:spacing w:before="60" w:after="60"/>
            <w:rPr>
              <w:b/>
              <w:sz w:val="22"/>
            </w:rPr>
          </w:pPr>
          <w:r w:rsidRPr="00AA0C96">
            <w:rPr>
              <w:b/>
              <w:sz w:val="22"/>
            </w:rPr>
            <w:t>Indoor Air Results</w:t>
          </w:r>
        </w:p>
      </w:tc>
    </w:tr>
    <w:tr w:rsidR="006132B5" w:rsidTr="008A2991">
      <w:trPr>
        <w:cantSplit/>
      </w:trPr>
      <w:tc>
        <w:tcPr>
          <w:tcW w:w="4872" w:type="dxa"/>
        </w:tcPr>
        <w:p w:rsidR="006132B5" w:rsidRPr="00AA0C96" w:rsidRDefault="008D3062" w:rsidP="008A2991">
          <w:pPr>
            <w:pStyle w:val="Header"/>
            <w:tabs>
              <w:tab w:val="clear" w:pos="4320"/>
              <w:tab w:val="clear" w:pos="8640"/>
            </w:tabs>
            <w:spacing w:before="60" w:after="60"/>
            <w:rPr>
              <w:b/>
              <w:sz w:val="22"/>
            </w:rPr>
          </w:pPr>
          <w:r w:rsidRPr="00AA0C96">
            <w:rPr>
              <w:b/>
              <w:sz w:val="22"/>
            </w:rPr>
            <w:t xml:space="preserve">Address: </w:t>
          </w:r>
          <w:r>
            <w:rPr>
              <w:b/>
              <w:sz w:val="22"/>
            </w:rPr>
            <w:t>76 Amory St, Roxbury, MA</w:t>
          </w:r>
        </w:p>
      </w:tc>
      <w:tc>
        <w:tcPr>
          <w:tcW w:w="4872" w:type="dxa"/>
        </w:tcPr>
        <w:p w:rsidR="006132B5" w:rsidRPr="00AA0C96" w:rsidRDefault="008D3062" w:rsidP="008A2991">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6132B5" w:rsidRPr="00AA0C96" w:rsidRDefault="008333B7" w:rsidP="008A2991">
          <w:pPr>
            <w:pStyle w:val="Header"/>
            <w:tabs>
              <w:tab w:val="clear" w:pos="4320"/>
              <w:tab w:val="clear" w:pos="8640"/>
            </w:tabs>
            <w:spacing w:before="60" w:after="60"/>
            <w:rPr>
              <w:b/>
              <w:sz w:val="22"/>
            </w:rPr>
          </w:pPr>
        </w:p>
      </w:tc>
      <w:tc>
        <w:tcPr>
          <w:tcW w:w="2358" w:type="dxa"/>
        </w:tcPr>
        <w:p w:rsidR="006132B5" w:rsidRPr="00AA0C96" w:rsidRDefault="008D3062" w:rsidP="008A2991">
          <w:pPr>
            <w:pStyle w:val="Header"/>
            <w:tabs>
              <w:tab w:val="clear" w:pos="4320"/>
              <w:tab w:val="clear" w:pos="8640"/>
            </w:tabs>
            <w:spacing w:before="60" w:after="60"/>
            <w:rPr>
              <w:b/>
              <w:sz w:val="22"/>
            </w:rPr>
          </w:pPr>
          <w:r w:rsidRPr="00AA0C96">
            <w:rPr>
              <w:b/>
              <w:sz w:val="22"/>
            </w:rPr>
            <w:t>Date</w:t>
          </w:r>
          <w:r>
            <w:rPr>
              <w:b/>
              <w:sz w:val="22"/>
            </w:rPr>
            <w:t>: 9/21/2018</w:t>
          </w:r>
        </w:p>
      </w:tc>
    </w:tr>
  </w:tbl>
  <w:p w:rsidR="00EE5AD2" w:rsidRPr="00EC38EA" w:rsidRDefault="008333B7"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E5AD2" w:rsidTr="00015F03">
      <w:trPr>
        <w:cantSplit/>
      </w:trPr>
      <w:tc>
        <w:tcPr>
          <w:tcW w:w="12258" w:type="dxa"/>
          <w:gridSpan w:val="3"/>
        </w:tcPr>
        <w:p w:rsidR="00EE5AD2" w:rsidRPr="00AA0C96" w:rsidRDefault="008D3062" w:rsidP="00937E14">
          <w:pPr>
            <w:pStyle w:val="Header"/>
            <w:spacing w:before="60" w:after="60"/>
            <w:rPr>
              <w:b/>
              <w:sz w:val="22"/>
            </w:rPr>
          </w:pPr>
          <w:r>
            <w:rPr>
              <w:b/>
              <w:sz w:val="22"/>
            </w:rPr>
            <w:t>Location: Dept. of Mental Health Youth Services</w:t>
          </w:r>
        </w:p>
      </w:tc>
      <w:tc>
        <w:tcPr>
          <w:tcW w:w="2358" w:type="dxa"/>
        </w:tcPr>
        <w:p w:rsidR="00EE5AD2" w:rsidRPr="00AA0C96" w:rsidRDefault="008D3062" w:rsidP="00015F03">
          <w:pPr>
            <w:pStyle w:val="Header"/>
            <w:tabs>
              <w:tab w:val="clear" w:pos="4320"/>
              <w:tab w:val="clear" w:pos="8640"/>
            </w:tabs>
            <w:spacing w:before="60" w:after="60"/>
            <w:rPr>
              <w:b/>
              <w:sz w:val="22"/>
            </w:rPr>
          </w:pPr>
          <w:r w:rsidRPr="00AA0C96">
            <w:rPr>
              <w:b/>
              <w:sz w:val="22"/>
            </w:rPr>
            <w:t>Indoor Air Results</w:t>
          </w:r>
        </w:p>
      </w:tc>
    </w:tr>
    <w:tr w:rsidR="00EE5AD2" w:rsidTr="00015F03">
      <w:trPr>
        <w:cantSplit/>
      </w:trPr>
      <w:tc>
        <w:tcPr>
          <w:tcW w:w="4872" w:type="dxa"/>
        </w:tcPr>
        <w:p w:rsidR="00EE5AD2" w:rsidRPr="00AA0C96" w:rsidRDefault="008D3062" w:rsidP="00937E14">
          <w:pPr>
            <w:pStyle w:val="Header"/>
            <w:tabs>
              <w:tab w:val="clear" w:pos="4320"/>
              <w:tab w:val="clear" w:pos="8640"/>
            </w:tabs>
            <w:spacing w:before="60" w:after="60"/>
            <w:rPr>
              <w:b/>
              <w:sz w:val="22"/>
            </w:rPr>
          </w:pPr>
          <w:r w:rsidRPr="00AA0C96">
            <w:rPr>
              <w:b/>
              <w:sz w:val="22"/>
            </w:rPr>
            <w:t xml:space="preserve">Address: </w:t>
          </w:r>
          <w:r>
            <w:rPr>
              <w:b/>
              <w:sz w:val="22"/>
            </w:rPr>
            <w:t>76 Amory St, Roxbury, MA</w:t>
          </w:r>
        </w:p>
      </w:tc>
      <w:tc>
        <w:tcPr>
          <w:tcW w:w="4872" w:type="dxa"/>
        </w:tcPr>
        <w:p w:rsidR="00EE5AD2" w:rsidRPr="00AA0C96" w:rsidRDefault="008D3062"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EE5AD2" w:rsidRPr="00AA0C96" w:rsidRDefault="008333B7" w:rsidP="00015F03">
          <w:pPr>
            <w:pStyle w:val="Header"/>
            <w:tabs>
              <w:tab w:val="clear" w:pos="4320"/>
              <w:tab w:val="clear" w:pos="8640"/>
            </w:tabs>
            <w:spacing w:before="60" w:after="60"/>
            <w:rPr>
              <w:b/>
              <w:sz w:val="22"/>
            </w:rPr>
          </w:pPr>
        </w:p>
      </w:tc>
      <w:tc>
        <w:tcPr>
          <w:tcW w:w="2358" w:type="dxa"/>
        </w:tcPr>
        <w:p w:rsidR="00EE5AD2" w:rsidRPr="00AA0C96" w:rsidRDefault="008D3062" w:rsidP="00937E14">
          <w:pPr>
            <w:pStyle w:val="Header"/>
            <w:tabs>
              <w:tab w:val="clear" w:pos="4320"/>
              <w:tab w:val="clear" w:pos="8640"/>
            </w:tabs>
            <w:spacing w:before="60" w:after="60"/>
            <w:rPr>
              <w:b/>
              <w:sz w:val="22"/>
            </w:rPr>
          </w:pPr>
          <w:r w:rsidRPr="00AA0C96">
            <w:rPr>
              <w:b/>
              <w:sz w:val="22"/>
            </w:rPr>
            <w:t>Date</w:t>
          </w:r>
          <w:r>
            <w:rPr>
              <w:b/>
              <w:sz w:val="22"/>
            </w:rPr>
            <w:t>: 9/21/2018</w:t>
          </w:r>
        </w:p>
      </w:tc>
    </w:tr>
  </w:tbl>
  <w:p w:rsidR="00EE5AD2" w:rsidRDefault="008333B7"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3AC67B8"/>
    <w:multiLevelType w:val="hybridMultilevel"/>
    <w:tmpl w:val="C2607956"/>
    <w:lvl w:ilvl="0" w:tplc="6CE6492C">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E75566"/>
    <w:multiLevelType w:val="hybridMultilevel"/>
    <w:tmpl w:val="CA98E7E0"/>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1600B"/>
    <w:multiLevelType w:val="multilevel"/>
    <w:tmpl w:val="1762915E"/>
    <w:numStyleLink w:val="StyleBulletedSymbolsymbolBoldLeft0Hanging0251"/>
  </w:abstractNum>
  <w:abstractNum w:abstractNumId="6">
    <w:nsid w:val="1DF329A2"/>
    <w:multiLevelType w:val="multilevel"/>
    <w:tmpl w:val="1762915E"/>
    <w:numStyleLink w:val="StyleBulletedSymbolsymbolBoldLeft0Hanging0251"/>
  </w:abstractNum>
  <w:abstractNum w:abstractNumId="7">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2AD30EED"/>
    <w:multiLevelType w:val="multilevel"/>
    <w:tmpl w:val="1762915E"/>
    <w:numStyleLink w:val="StyleBulletedSymbolsymbolBoldLeft0Hanging0251"/>
  </w:abstractNum>
  <w:abstractNum w:abstractNumId="11">
    <w:nsid w:val="2BF1751F"/>
    <w:multiLevelType w:val="multilevel"/>
    <w:tmpl w:val="C99CF634"/>
    <w:numStyleLink w:val="StyleNumbered12pt1"/>
  </w:abstractNum>
  <w:abstractNum w:abstractNumId="1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B24EFB"/>
    <w:multiLevelType w:val="multilevel"/>
    <w:tmpl w:val="96CEE51E"/>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DD64C6"/>
    <w:multiLevelType w:val="multilevel"/>
    <w:tmpl w:val="1762915E"/>
    <w:numStyleLink w:val="StyleBulletedSymbolsymbolBoldLeft0Hanging0251"/>
  </w:abstractNum>
  <w:abstractNum w:abstractNumId="18">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64FC6D8A"/>
    <w:multiLevelType w:val="multilevel"/>
    <w:tmpl w:val="1762915E"/>
    <w:numStyleLink w:val="StyleBulletedSymbolsymbolBoldLeft0Hanging0251"/>
  </w:abstractNum>
  <w:abstractNum w:abstractNumId="23">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14"/>
  </w:num>
  <w:num w:numId="2">
    <w:abstractNumId w:val="0"/>
  </w:num>
  <w:num w:numId="3">
    <w:abstractNumId w:val="12"/>
  </w:num>
  <w:num w:numId="4">
    <w:abstractNumId w:val="15"/>
  </w:num>
  <w:num w:numId="5">
    <w:abstractNumId w:val="16"/>
  </w:num>
  <w:num w:numId="6">
    <w:abstractNumId w:val="24"/>
  </w:num>
  <w:num w:numId="7">
    <w:abstractNumId w:val="23"/>
  </w:num>
  <w:num w:numId="8">
    <w:abstractNumId w:val="8"/>
  </w:num>
  <w:num w:numId="9">
    <w:abstractNumId w:val="2"/>
  </w:num>
  <w:num w:numId="10">
    <w:abstractNumId w:val="9"/>
  </w:num>
  <w:num w:numId="11">
    <w:abstractNumId w:val="20"/>
  </w:num>
  <w:num w:numId="12">
    <w:abstractNumId w:val="7"/>
  </w:num>
  <w:num w:numId="13">
    <w:abstractNumId w:val="21"/>
  </w:num>
  <w:num w:numId="14">
    <w:abstractNumId w:val="19"/>
  </w:num>
  <w:num w:numId="15">
    <w:abstractNumId w:val="6"/>
  </w:num>
  <w:num w:numId="16">
    <w:abstractNumId w:val="17"/>
  </w:num>
  <w:num w:numId="17">
    <w:abstractNumId w:val="5"/>
  </w:num>
  <w:num w:numId="18">
    <w:abstractNumId w:val="10"/>
  </w:num>
  <w:num w:numId="19">
    <w:abstractNumId w:val="22"/>
  </w:num>
  <w:num w:numId="20">
    <w:abstractNumId w:val="3"/>
  </w:num>
  <w:num w:numId="21">
    <w:abstractNumId w:val="4"/>
  </w:num>
  <w:num w:numId="22">
    <w:abstractNumId w:val="13"/>
  </w:num>
  <w:num w:numId="23">
    <w:abstractNumId w:val="18"/>
  </w:num>
  <w:num w:numId="24">
    <w:abstractNumId w:val="11"/>
  </w:num>
  <w:num w:numId="2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01CE"/>
    <w:rsid w:val="00000F8D"/>
    <w:rsid w:val="00001C41"/>
    <w:rsid w:val="00002DC6"/>
    <w:rsid w:val="00003CDA"/>
    <w:rsid w:val="00003E0B"/>
    <w:rsid w:val="00005661"/>
    <w:rsid w:val="00005E0A"/>
    <w:rsid w:val="000105AD"/>
    <w:rsid w:val="00010835"/>
    <w:rsid w:val="000108ED"/>
    <w:rsid w:val="0001171B"/>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2DB2"/>
    <w:rsid w:val="00033BBE"/>
    <w:rsid w:val="00034C32"/>
    <w:rsid w:val="00034E7F"/>
    <w:rsid w:val="000350D8"/>
    <w:rsid w:val="000359F8"/>
    <w:rsid w:val="00036831"/>
    <w:rsid w:val="00036AC8"/>
    <w:rsid w:val="000371AB"/>
    <w:rsid w:val="00037C04"/>
    <w:rsid w:val="00040134"/>
    <w:rsid w:val="0004147F"/>
    <w:rsid w:val="00042E30"/>
    <w:rsid w:val="00044AAC"/>
    <w:rsid w:val="0004505E"/>
    <w:rsid w:val="00045144"/>
    <w:rsid w:val="0004591A"/>
    <w:rsid w:val="00045DAC"/>
    <w:rsid w:val="000479ED"/>
    <w:rsid w:val="000501C4"/>
    <w:rsid w:val="000506A6"/>
    <w:rsid w:val="00050A04"/>
    <w:rsid w:val="00051245"/>
    <w:rsid w:val="00051D6A"/>
    <w:rsid w:val="00053D15"/>
    <w:rsid w:val="00054D1C"/>
    <w:rsid w:val="00054FB7"/>
    <w:rsid w:val="0005561F"/>
    <w:rsid w:val="0005565A"/>
    <w:rsid w:val="00055CD9"/>
    <w:rsid w:val="00056AED"/>
    <w:rsid w:val="0005754A"/>
    <w:rsid w:val="00057A3E"/>
    <w:rsid w:val="00057C6A"/>
    <w:rsid w:val="00060C25"/>
    <w:rsid w:val="00061ADB"/>
    <w:rsid w:val="00061C5B"/>
    <w:rsid w:val="000622DC"/>
    <w:rsid w:val="00062C6E"/>
    <w:rsid w:val="00064961"/>
    <w:rsid w:val="00064E64"/>
    <w:rsid w:val="00066FDF"/>
    <w:rsid w:val="00067F0A"/>
    <w:rsid w:val="00070644"/>
    <w:rsid w:val="00070900"/>
    <w:rsid w:val="00071FD1"/>
    <w:rsid w:val="000723F3"/>
    <w:rsid w:val="00072E02"/>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1888"/>
    <w:rsid w:val="0009271D"/>
    <w:rsid w:val="00092A24"/>
    <w:rsid w:val="00092BA2"/>
    <w:rsid w:val="000948B2"/>
    <w:rsid w:val="00095083"/>
    <w:rsid w:val="00095B19"/>
    <w:rsid w:val="00096155"/>
    <w:rsid w:val="0009667C"/>
    <w:rsid w:val="00096A50"/>
    <w:rsid w:val="000A03DB"/>
    <w:rsid w:val="000A0F5E"/>
    <w:rsid w:val="000A0F93"/>
    <w:rsid w:val="000A25DA"/>
    <w:rsid w:val="000A2B1D"/>
    <w:rsid w:val="000A3089"/>
    <w:rsid w:val="000A3B69"/>
    <w:rsid w:val="000A3C8E"/>
    <w:rsid w:val="000A3E8D"/>
    <w:rsid w:val="000A4A43"/>
    <w:rsid w:val="000A4AEE"/>
    <w:rsid w:val="000A5C7B"/>
    <w:rsid w:val="000A5DA4"/>
    <w:rsid w:val="000A6A90"/>
    <w:rsid w:val="000A77BF"/>
    <w:rsid w:val="000A7B4D"/>
    <w:rsid w:val="000B03EB"/>
    <w:rsid w:val="000B0925"/>
    <w:rsid w:val="000B0E2C"/>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2749"/>
    <w:rsid w:val="000E3262"/>
    <w:rsid w:val="000E3EA9"/>
    <w:rsid w:val="000E3EAE"/>
    <w:rsid w:val="000F07EE"/>
    <w:rsid w:val="000F247D"/>
    <w:rsid w:val="000F2B46"/>
    <w:rsid w:val="000F2DD2"/>
    <w:rsid w:val="000F5F97"/>
    <w:rsid w:val="000F694B"/>
    <w:rsid w:val="0010091C"/>
    <w:rsid w:val="00101E4B"/>
    <w:rsid w:val="00102288"/>
    <w:rsid w:val="001022AC"/>
    <w:rsid w:val="00104BB6"/>
    <w:rsid w:val="00104C3D"/>
    <w:rsid w:val="001062F9"/>
    <w:rsid w:val="001068F8"/>
    <w:rsid w:val="00107443"/>
    <w:rsid w:val="00110C49"/>
    <w:rsid w:val="001111F2"/>
    <w:rsid w:val="00111B85"/>
    <w:rsid w:val="00111DBB"/>
    <w:rsid w:val="001129E9"/>
    <w:rsid w:val="001133C6"/>
    <w:rsid w:val="001138EF"/>
    <w:rsid w:val="00113A6B"/>
    <w:rsid w:val="00114B18"/>
    <w:rsid w:val="00114C4D"/>
    <w:rsid w:val="0011553E"/>
    <w:rsid w:val="00116A02"/>
    <w:rsid w:val="001174D9"/>
    <w:rsid w:val="0012097F"/>
    <w:rsid w:val="00120991"/>
    <w:rsid w:val="00121426"/>
    <w:rsid w:val="001216C4"/>
    <w:rsid w:val="001219A9"/>
    <w:rsid w:val="00121A72"/>
    <w:rsid w:val="00122112"/>
    <w:rsid w:val="00122700"/>
    <w:rsid w:val="001236C0"/>
    <w:rsid w:val="0012387A"/>
    <w:rsid w:val="0012409A"/>
    <w:rsid w:val="00124354"/>
    <w:rsid w:val="00124545"/>
    <w:rsid w:val="001248D3"/>
    <w:rsid w:val="00124C6D"/>
    <w:rsid w:val="00125115"/>
    <w:rsid w:val="00126A13"/>
    <w:rsid w:val="00126D99"/>
    <w:rsid w:val="001274EF"/>
    <w:rsid w:val="001276F0"/>
    <w:rsid w:val="001279D2"/>
    <w:rsid w:val="001305EF"/>
    <w:rsid w:val="001314F5"/>
    <w:rsid w:val="00131C3C"/>
    <w:rsid w:val="00131EBA"/>
    <w:rsid w:val="00132BC1"/>
    <w:rsid w:val="00132EF8"/>
    <w:rsid w:val="00132F44"/>
    <w:rsid w:val="001341F9"/>
    <w:rsid w:val="00134FDB"/>
    <w:rsid w:val="001355AE"/>
    <w:rsid w:val="001355D2"/>
    <w:rsid w:val="00136653"/>
    <w:rsid w:val="00140140"/>
    <w:rsid w:val="00140CFF"/>
    <w:rsid w:val="00141FBD"/>
    <w:rsid w:val="00143327"/>
    <w:rsid w:val="001442D6"/>
    <w:rsid w:val="0014514E"/>
    <w:rsid w:val="0014605B"/>
    <w:rsid w:val="001466B0"/>
    <w:rsid w:val="00146E57"/>
    <w:rsid w:val="0014793F"/>
    <w:rsid w:val="00147F3D"/>
    <w:rsid w:val="00150858"/>
    <w:rsid w:val="00151E76"/>
    <w:rsid w:val="00151FEE"/>
    <w:rsid w:val="00152B5F"/>
    <w:rsid w:val="00152F19"/>
    <w:rsid w:val="001537A1"/>
    <w:rsid w:val="00154071"/>
    <w:rsid w:val="0015463D"/>
    <w:rsid w:val="00155675"/>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1B86"/>
    <w:rsid w:val="001726A9"/>
    <w:rsid w:val="0017285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7DE"/>
    <w:rsid w:val="001828FF"/>
    <w:rsid w:val="00182D6C"/>
    <w:rsid w:val="00182F45"/>
    <w:rsid w:val="001835DB"/>
    <w:rsid w:val="001838C1"/>
    <w:rsid w:val="00183D48"/>
    <w:rsid w:val="001844EF"/>
    <w:rsid w:val="001848D9"/>
    <w:rsid w:val="00184974"/>
    <w:rsid w:val="001869A2"/>
    <w:rsid w:val="00187028"/>
    <w:rsid w:val="00187326"/>
    <w:rsid w:val="0018765B"/>
    <w:rsid w:val="00190190"/>
    <w:rsid w:val="00190F27"/>
    <w:rsid w:val="001922AF"/>
    <w:rsid w:val="00192C3D"/>
    <w:rsid w:val="00193271"/>
    <w:rsid w:val="001936AB"/>
    <w:rsid w:val="001939EC"/>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5760"/>
    <w:rsid w:val="001A6E3E"/>
    <w:rsid w:val="001A6F32"/>
    <w:rsid w:val="001A7ACE"/>
    <w:rsid w:val="001B0089"/>
    <w:rsid w:val="001B0376"/>
    <w:rsid w:val="001B28EA"/>
    <w:rsid w:val="001B535E"/>
    <w:rsid w:val="001B5B77"/>
    <w:rsid w:val="001B64D5"/>
    <w:rsid w:val="001B777E"/>
    <w:rsid w:val="001B7980"/>
    <w:rsid w:val="001B7C7D"/>
    <w:rsid w:val="001C07FF"/>
    <w:rsid w:val="001C0838"/>
    <w:rsid w:val="001C12F4"/>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1EC5"/>
    <w:rsid w:val="001D205B"/>
    <w:rsid w:val="001D2A94"/>
    <w:rsid w:val="001D41A9"/>
    <w:rsid w:val="001D5490"/>
    <w:rsid w:val="001D6184"/>
    <w:rsid w:val="001D6617"/>
    <w:rsid w:val="001D67B3"/>
    <w:rsid w:val="001D67FE"/>
    <w:rsid w:val="001D6B08"/>
    <w:rsid w:val="001D6E71"/>
    <w:rsid w:val="001D718E"/>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1D5A"/>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367A"/>
    <w:rsid w:val="0020481E"/>
    <w:rsid w:val="0020490E"/>
    <w:rsid w:val="00204E93"/>
    <w:rsid w:val="00204FA6"/>
    <w:rsid w:val="002050C5"/>
    <w:rsid w:val="002050F5"/>
    <w:rsid w:val="002051EB"/>
    <w:rsid w:val="00205552"/>
    <w:rsid w:val="002074C3"/>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CD5"/>
    <w:rsid w:val="00241DE1"/>
    <w:rsid w:val="00243348"/>
    <w:rsid w:val="0024497D"/>
    <w:rsid w:val="00244B7E"/>
    <w:rsid w:val="00244FA3"/>
    <w:rsid w:val="002456CA"/>
    <w:rsid w:val="00245C46"/>
    <w:rsid w:val="00245EC2"/>
    <w:rsid w:val="0024682D"/>
    <w:rsid w:val="002468C4"/>
    <w:rsid w:val="00247F97"/>
    <w:rsid w:val="00251B76"/>
    <w:rsid w:val="0025271C"/>
    <w:rsid w:val="0025288A"/>
    <w:rsid w:val="00253B50"/>
    <w:rsid w:val="00253F0C"/>
    <w:rsid w:val="00255988"/>
    <w:rsid w:val="00257350"/>
    <w:rsid w:val="0026107E"/>
    <w:rsid w:val="00261269"/>
    <w:rsid w:val="00262919"/>
    <w:rsid w:val="00262D45"/>
    <w:rsid w:val="00264059"/>
    <w:rsid w:val="00264AB2"/>
    <w:rsid w:val="00264AFB"/>
    <w:rsid w:val="00265723"/>
    <w:rsid w:val="002660FC"/>
    <w:rsid w:val="00270588"/>
    <w:rsid w:val="00270760"/>
    <w:rsid w:val="002707EF"/>
    <w:rsid w:val="00270E38"/>
    <w:rsid w:val="0027198E"/>
    <w:rsid w:val="00271AD3"/>
    <w:rsid w:val="00272607"/>
    <w:rsid w:val="00272C40"/>
    <w:rsid w:val="00273B44"/>
    <w:rsid w:val="00274E4A"/>
    <w:rsid w:val="0027518C"/>
    <w:rsid w:val="002759DC"/>
    <w:rsid w:val="0027605D"/>
    <w:rsid w:val="00276168"/>
    <w:rsid w:val="00276422"/>
    <w:rsid w:val="00276427"/>
    <w:rsid w:val="0027734A"/>
    <w:rsid w:val="00277D48"/>
    <w:rsid w:val="00280268"/>
    <w:rsid w:val="002815C4"/>
    <w:rsid w:val="00282303"/>
    <w:rsid w:val="00282F35"/>
    <w:rsid w:val="002845EC"/>
    <w:rsid w:val="002849CA"/>
    <w:rsid w:val="00284B3E"/>
    <w:rsid w:val="00285415"/>
    <w:rsid w:val="0028728A"/>
    <w:rsid w:val="00287A1F"/>
    <w:rsid w:val="00290ECF"/>
    <w:rsid w:val="00291A33"/>
    <w:rsid w:val="00291A6F"/>
    <w:rsid w:val="00292287"/>
    <w:rsid w:val="00293A12"/>
    <w:rsid w:val="0029445C"/>
    <w:rsid w:val="00295D73"/>
    <w:rsid w:val="00295E08"/>
    <w:rsid w:val="00296582"/>
    <w:rsid w:val="00296C7E"/>
    <w:rsid w:val="00296FF3"/>
    <w:rsid w:val="002970DE"/>
    <w:rsid w:val="002971B7"/>
    <w:rsid w:val="00297580"/>
    <w:rsid w:val="00297AEF"/>
    <w:rsid w:val="00297E73"/>
    <w:rsid w:val="002A0D83"/>
    <w:rsid w:val="002A18A4"/>
    <w:rsid w:val="002A270E"/>
    <w:rsid w:val="002A2A03"/>
    <w:rsid w:val="002A47A4"/>
    <w:rsid w:val="002A4CCF"/>
    <w:rsid w:val="002A5ED1"/>
    <w:rsid w:val="002A78B5"/>
    <w:rsid w:val="002A7AAB"/>
    <w:rsid w:val="002B0333"/>
    <w:rsid w:val="002B0CC8"/>
    <w:rsid w:val="002B1B82"/>
    <w:rsid w:val="002B23C6"/>
    <w:rsid w:val="002B2762"/>
    <w:rsid w:val="002B383A"/>
    <w:rsid w:val="002B38FA"/>
    <w:rsid w:val="002B4164"/>
    <w:rsid w:val="002B4648"/>
    <w:rsid w:val="002B48AC"/>
    <w:rsid w:val="002B4ABB"/>
    <w:rsid w:val="002B5A0B"/>
    <w:rsid w:val="002B7F3F"/>
    <w:rsid w:val="002C3B44"/>
    <w:rsid w:val="002C4BB4"/>
    <w:rsid w:val="002C57AC"/>
    <w:rsid w:val="002C5A97"/>
    <w:rsid w:val="002C5E64"/>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0C47"/>
    <w:rsid w:val="0031140A"/>
    <w:rsid w:val="0031245E"/>
    <w:rsid w:val="0031322E"/>
    <w:rsid w:val="003139B5"/>
    <w:rsid w:val="00313D95"/>
    <w:rsid w:val="00315921"/>
    <w:rsid w:val="00316BF9"/>
    <w:rsid w:val="00320889"/>
    <w:rsid w:val="00323608"/>
    <w:rsid w:val="00323F52"/>
    <w:rsid w:val="00324A6A"/>
    <w:rsid w:val="00325A05"/>
    <w:rsid w:val="00325E7E"/>
    <w:rsid w:val="00330468"/>
    <w:rsid w:val="0033092B"/>
    <w:rsid w:val="00330F06"/>
    <w:rsid w:val="00330F29"/>
    <w:rsid w:val="003341D9"/>
    <w:rsid w:val="003343D6"/>
    <w:rsid w:val="003351C0"/>
    <w:rsid w:val="00335919"/>
    <w:rsid w:val="00335C18"/>
    <w:rsid w:val="00336A6A"/>
    <w:rsid w:val="003375EE"/>
    <w:rsid w:val="003378F3"/>
    <w:rsid w:val="00337A18"/>
    <w:rsid w:val="00340473"/>
    <w:rsid w:val="00341095"/>
    <w:rsid w:val="00345127"/>
    <w:rsid w:val="00345178"/>
    <w:rsid w:val="0034587D"/>
    <w:rsid w:val="003458C3"/>
    <w:rsid w:val="00345944"/>
    <w:rsid w:val="003463CC"/>
    <w:rsid w:val="00346463"/>
    <w:rsid w:val="00346B72"/>
    <w:rsid w:val="00346BE2"/>
    <w:rsid w:val="003471E2"/>
    <w:rsid w:val="00347C0D"/>
    <w:rsid w:val="00350571"/>
    <w:rsid w:val="00351496"/>
    <w:rsid w:val="003518E7"/>
    <w:rsid w:val="003541F9"/>
    <w:rsid w:val="00354532"/>
    <w:rsid w:val="00354D40"/>
    <w:rsid w:val="00354EEA"/>
    <w:rsid w:val="00355280"/>
    <w:rsid w:val="00355B10"/>
    <w:rsid w:val="00356121"/>
    <w:rsid w:val="00356C15"/>
    <w:rsid w:val="00357B2F"/>
    <w:rsid w:val="00357BC8"/>
    <w:rsid w:val="00357BD9"/>
    <w:rsid w:val="00357CB2"/>
    <w:rsid w:val="003601DC"/>
    <w:rsid w:val="003609C4"/>
    <w:rsid w:val="0036112D"/>
    <w:rsid w:val="0036119D"/>
    <w:rsid w:val="00365C53"/>
    <w:rsid w:val="00367B9E"/>
    <w:rsid w:val="00370275"/>
    <w:rsid w:val="00370784"/>
    <w:rsid w:val="00371434"/>
    <w:rsid w:val="00372350"/>
    <w:rsid w:val="00373943"/>
    <w:rsid w:val="00373B4E"/>
    <w:rsid w:val="00374BAB"/>
    <w:rsid w:val="003754B2"/>
    <w:rsid w:val="00375918"/>
    <w:rsid w:val="0037757C"/>
    <w:rsid w:val="003820B3"/>
    <w:rsid w:val="00382A79"/>
    <w:rsid w:val="00382BFA"/>
    <w:rsid w:val="003835AD"/>
    <w:rsid w:val="00383BB7"/>
    <w:rsid w:val="00384034"/>
    <w:rsid w:val="0038729C"/>
    <w:rsid w:val="00387FDE"/>
    <w:rsid w:val="003904A6"/>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29E8"/>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0BE"/>
    <w:rsid w:val="003B78B1"/>
    <w:rsid w:val="003C1744"/>
    <w:rsid w:val="003C25E4"/>
    <w:rsid w:val="003C4AAD"/>
    <w:rsid w:val="003C60F9"/>
    <w:rsid w:val="003C644B"/>
    <w:rsid w:val="003C6BEA"/>
    <w:rsid w:val="003C6D25"/>
    <w:rsid w:val="003D00A3"/>
    <w:rsid w:val="003D084D"/>
    <w:rsid w:val="003D2262"/>
    <w:rsid w:val="003D229F"/>
    <w:rsid w:val="003D2ED3"/>
    <w:rsid w:val="003D311D"/>
    <w:rsid w:val="003D40DF"/>
    <w:rsid w:val="003D4368"/>
    <w:rsid w:val="003D471A"/>
    <w:rsid w:val="003D499E"/>
    <w:rsid w:val="003D4DE1"/>
    <w:rsid w:val="003D5E73"/>
    <w:rsid w:val="003D624E"/>
    <w:rsid w:val="003D67C7"/>
    <w:rsid w:val="003D697C"/>
    <w:rsid w:val="003D7273"/>
    <w:rsid w:val="003E1308"/>
    <w:rsid w:val="003E196A"/>
    <w:rsid w:val="003E3476"/>
    <w:rsid w:val="003E3B77"/>
    <w:rsid w:val="003E429D"/>
    <w:rsid w:val="003E4691"/>
    <w:rsid w:val="003E47EE"/>
    <w:rsid w:val="003E487A"/>
    <w:rsid w:val="003E5C45"/>
    <w:rsid w:val="003E5C5B"/>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3F765D"/>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0D6"/>
    <w:rsid w:val="004155F6"/>
    <w:rsid w:val="004160E5"/>
    <w:rsid w:val="00416293"/>
    <w:rsid w:val="00416DB2"/>
    <w:rsid w:val="00417496"/>
    <w:rsid w:val="00417FC1"/>
    <w:rsid w:val="004206B7"/>
    <w:rsid w:val="00420721"/>
    <w:rsid w:val="00420CE0"/>
    <w:rsid w:val="00420D1A"/>
    <w:rsid w:val="0042199C"/>
    <w:rsid w:val="0042251C"/>
    <w:rsid w:val="0042497C"/>
    <w:rsid w:val="00425FC6"/>
    <w:rsid w:val="00426137"/>
    <w:rsid w:val="00426402"/>
    <w:rsid w:val="0042699C"/>
    <w:rsid w:val="004275C1"/>
    <w:rsid w:val="004301A4"/>
    <w:rsid w:val="0043075D"/>
    <w:rsid w:val="00430C1F"/>
    <w:rsid w:val="00430E0D"/>
    <w:rsid w:val="0043143C"/>
    <w:rsid w:val="00432201"/>
    <w:rsid w:val="0043332C"/>
    <w:rsid w:val="00433F00"/>
    <w:rsid w:val="004340D7"/>
    <w:rsid w:val="00434262"/>
    <w:rsid w:val="00436E4C"/>
    <w:rsid w:val="00437F04"/>
    <w:rsid w:val="004409C4"/>
    <w:rsid w:val="004411D8"/>
    <w:rsid w:val="00441201"/>
    <w:rsid w:val="00441790"/>
    <w:rsid w:val="004424F9"/>
    <w:rsid w:val="0044477F"/>
    <w:rsid w:val="00445006"/>
    <w:rsid w:val="0044643A"/>
    <w:rsid w:val="00450F4C"/>
    <w:rsid w:val="0045416E"/>
    <w:rsid w:val="004543CC"/>
    <w:rsid w:val="004545E3"/>
    <w:rsid w:val="00454B4A"/>
    <w:rsid w:val="00454D42"/>
    <w:rsid w:val="00455543"/>
    <w:rsid w:val="00456C25"/>
    <w:rsid w:val="00456C2C"/>
    <w:rsid w:val="004576F9"/>
    <w:rsid w:val="004578E9"/>
    <w:rsid w:val="004610F9"/>
    <w:rsid w:val="00462EA7"/>
    <w:rsid w:val="004631F0"/>
    <w:rsid w:val="004649A6"/>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1FE"/>
    <w:rsid w:val="00480358"/>
    <w:rsid w:val="00482E41"/>
    <w:rsid w:val="00483CFB"/>
    <w:rsid w:val="004840A7"/>
    <w:rsid w:val="004841FA"/>
    <w:rsid w:val="004843C9"/>
    <w:rsid w:val="00484665"/>
    <w:rsid w:val="00484A74"/>
    <w:rsid w:val="00484AD7"/>
    <w:rsid w:val="00485739"/>
    <w:rsid w:val="004862E3"/>
    <w:rsid w:val="00486557"/>
    <w:rsid w:val="0049028D"/>
    <w:rsid w:val="00491149"/>
    <w:rsid w:val="00491DC6"/>
    <w:rsid w:val="00492676"/>
    <w:rsid w:val="00493DC0"/>
    <w:rsid w:val="0049417E"/>
    <w:rsid w:val="00494937"/>
    <w:rsid w:val="00495129"/>
    <w:rsid w:val="004964D7"/>
    <w:rsid w:val="00497C3D"/>
    <w:rsid w:val="004A19CE"/>
    <w:rsid w:val="004A1D9A"/>
    <w:rsid w:val="004A235A"/>
    <w:rsid w:val="004A28CB"/>
    <w:rsid w:val="004A2ADD"/>
    <w:rsid w:val="004A380E"/>
    <w:rsid w:val="004A39AE"/>
    <w:rsid w:val="004A40B5"/>
    <w:rsid w:val="004A4AE7"/>
    <w:rsid w:val="004A515F"/>
    <w:rsid w:val="004A64E1"/>
    <w:rsid w:val="004A6811"/>
    <w:rsid w:val="004A70D1"/>
    <w:rsid w:val="004A7732"/>
    <w:rsid w:val="004A79DD"/>
    <w:rsid w:val="004B006E"/>
    <w:rsid w:val="004B04A1"/>
    <w:rsid w:val="004B0951"/>
    <w:rsid w:val="004B1323"/>
    <w:rsid w:val="004B13C2"/>
    <w:rsid w:val="004B16D4"/>
    <w:rsid w:val="004B2D9F"/>
    <w:rsid w:val="004B30D7"/>
    <w:rsid w:val="004B4E23"/>
    <w:rsid w:val="004B5409"/>
    <w:rsid w:val="004B562E"/>
    <w:rsid w:val="004B58CF"/>
    <w:rsid w:val="004B5AEC"/>
    <w:rsid w:val="004B62FC"/>
    <w:rsid w:val="004B6803"/>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C7617"/>
    <w:rsid w:val="004D05AC"/>
    <w:rsid w:val="004D096C"/>
    <w:rsid w:val="004D1416"/>
    <w:rsid w:val="004D1DB9"/>
    <w:rsid w:val="004D1E43"/>
    <w:rsid w:val="004D248B"/>
    <w:rsid w:val="004D3418"/>
    <w:rsid w:val="004D3506"/>
    <w:rsid w:val="004D3C11"/>
    <w:rsid w:val="004D4309"/>
    <w:rsid w:val="004D46C4"/>
    <w:rsid w:val="004D57A4"/>
    <w:rsid w:val="004D6546"/>
    <w:rsid w:val="004D6EC9"/>
    <w:rsid w:val="004D6F37"/>
    <w:rsid w:val="004E041D"/>
    <w:rsid w:val="004E0702"/>
    <w:rsid w:val="004E0D72"/>
    <w:rsid w:val="004E135E"/>
    <w:rsid w:val="004E2AB1"/>
    <w:rsid w:val="004E2B04"/>
    <w:rsid w:val="004E33F2"/>
    <w:rsid w:val="004E3404"/>
    <w:rsid w:val="004E4487"/>
    <w:rsid w:val="004E5910"/>
    <w:rsid w:val="004E6383"/>
    <w:rsid w:val="004E6D12"/>
    <w:rsid w:val="004E6E17"/>
    <w:rsid w:val="004F0B28"/>
    <w:rsid w:val="004F3E9F"/>
    <w:rsid w:val="004F67B2"/>
    <w:rsid w:val="004F72C4"/>
    <w:rsid w:val="004F7390"/>
    <w:rsid w:val="004F786B"/>
    <w:rsid w:val="00500EEB"/>
    <w:rsid w:val="00501086"/>
    <w:rsid w:val="00502308"/>
    <w:rsid w:val="00502819"/>
    <w:rsid w:val="00504AD7"/>
    <w:rsid w:val="0050537D"/>
    <w:rsid w:val="005064D2"/>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1749C"/>
    <w:rsid w:val="00520166"/>
    <w:rsid w:val="0052037F"/>
    <w:rsid w:val="00521831"/>
    <w:rsid w:val="00521E5B"/>
    <w:rsid w:val="005223F5"/>
    <w:rsid w:val="00523553"/>
    <w:rsid w:val="0052462D"/>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8C5"/>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4ECF"/>
    <w:rsid w:val="005665BB"/>
    <w:rsid w:val="00567480"/>
    <w:rsid w:val="005678CB"/>
    <w:rsid w:val="005724EB"/>
    <w:rsid w:val="005730B6"/>
    <w:rsid w:val="005736A2"/>
    <w:rsid w:val="00575CE8"/>
    <w:rsid w:val="00582C5A"/>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A8"/>
    <w:rsid w:val="005919E2"/>
    <w:rsid w:val="00591F7C"/>
    <w:rsid w:val="005926CF"/>
    <w:rsid w:val="005935A5"/>
    <w:rsid w:val="00593C70"/>
    <w:rsid w:val="005942C5"/>
    <w:rsid w:val="005958EC"/>
    <w:rsid w:val="0059606F"/>
    <w:rsid w:val="00596410"/>
    <w:rsid w:val="0059648C"/>
    <w:rsid w:val="0059686C"/>
    <w:rsid w:val="00596DCA"/>
    <w:rsid w:val="00597DF8"/>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6C"/>
    <w:rsid w:val="005C31EF"/>
    <w:rsid w:val="005C389B"/>
    <w:rsid w:val="005C3C4B"/>
    <w:rsid w:val="005C3D78"/>
    <w:rsid w:val="005C48D9"/>
    <w:rsid w:val="005C4D17"/>
    <w:rsid w:val="005C52FE"/>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AC3"/>
    <w:rsid w:val="005E4BC9"/>
    <w:rsid w:val="005E5004"/>
    <w:rsid w:val="005E524F"/>
    <w:rsid w:val="005E65BB"/>
    <w:rsid w:val="005E6668"/>
    <w:rsid w:val="005E6CE3"/>
    <w:rsid w:val="005E7E0B"/>
    <w:rsid w:val="005F0CE4"/>
    <w:rsid w:val="005F0F3C"/>
    <w:rsid w:val="005F2997"/>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2721"/>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4E69"/>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331"/>
    <w:rsid w:val="00642771"/>
    <w:rsid w:val="00644180"/>
    <w:rsid w:val="00644811"/>
    <w:rsid w:val="00644EF0"/>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4A86"/>
    <w:rsid w:val="00665279"/>
    <w:rsid w:val="00665B76"/>
    <w:rsid w:val="00665D91"/>
    <w:rsid w:val="00666231"/>
    <w:rsid w:val="00666970"/>
    <w:rsid w:val="00666CEA"/>
    <w:rsid w:val="0066720E"/>
    <w:rsid w:val="00667214"/>
    <w:rsid w:val="0066792E"/>
    <w:rsid w:val="00667B32"/>
    <w:rsid w:val="00670226"/>
    <w:rsid w:val="00671F13"/>
    <w:rsid w:val="00672512"/>
    <w:rsid w:val="00672C5A"/>
    <w:rsid w:val="00674624"/>
    <w:rsid w:val="006748CE"/>
    <w:rsid w:val="0067520C"/>
    <w:rsid w:val="00675BD2"/>
    <w:rsid w:val="00676296"/>
    <w:rsid w:val="00676A91"/>
    <w:rsid w:val="0067766C"/>
    <w:rsid w:val="00677F31"/>
    <w:rsid w:val="00680180"/>
    <w:rsid w:val="00682779"/>
    <w:rsid w:val="00682E02"/>
    <w:rsid w:val="00684E5D"/>
    <w:rsid w:val="0068520B"/>
    <w:rsid w:val="00685716"/>
    <w:rsid w:val="006859E5"/>
    <w:rsid w:val="006869AF"/>
    <w:rsid w:val="00687A3E"/>
    <w:rsid w:val="00687F30"/>
    <w:rsid w:val="00690032"/>
    <w:rsid w:val="006905B5"/>
    <w:rsid w:val="00691F29"/>
    <w:rsid w:val="00691F89"/>
    <w:rsid w:val="00692948"/>
    <w:rsid w:val="00692B06"/>
    <w:rsid w:val="006934DD"/>
    <w:rsid w:val="00693971"/>
    <w:rsid w:val="00694994"/>
    <w:rsid w:val="00694D77"/>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2503"/>
    <w:rsid w:val="006B2768"/>
    <w:rsid w:val="006B3423"/>
    <w:rsid w:val="006B4F8A"/>
    <w:rsid w:val="006B55F3"/>
    <w:rsid w:val="006B595D"/>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7480"/>
    <w:rsid w:val="006D0FE5"/>
    <w:rsid w:val="006D1CEC"/>
    <w:rsid w:val="006D2455"/>
    <w:rsid w:val="006D2919"/>
    <w:rsid w:val="006D2DAF"/>
    <w:rsid w:val="006D35C2"/>
    <w:rsid w:val="006D4577"/>
    <w:rsid w:val="006D4763"/>
    <w:rsid w:val="006D512D"/>
    <w:rsid w:val="006D6B23"/>
    <w:rsid w:val="006D7231"/>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C4"/>
    <w:rsid w:val="006F3CCE"/>
    <w:rsid w:val="006F3DD6"/>
    <w:rsid w:val="006F61D3"/>
    <w:rsid w:val="006F6549"/>
    <w:rsid w:val="006F6ACB"/>
    <w:rsid w:val="006F71EA"/>
    <w:rsid w:val="00700099"/>
    <w:rsid w:val="007001DA"/>
    <w:rsid w:val="007010EE"/>
    <w:rsid w:val="0070196F"/>
    <w:rsid w:val="00701DCD"/>
    <w:rsid w:val="00701EDA"/>
    <w:rsid w:val="00702971"/>
    <w:rsid w:val="00702F60"/>
    <w:rsid w:val="00703249"/>
    <w:rsid w:val="00703A75"/>
    <w:rsid w:val="007040C2"/>
    <w:rsid w:val="007046AA"/>
    <w:rsid w:val="007048D1"/>
    <w:rsid w:val="00706318"/>
    <w:rsid w:val="00707035"/>
    <w:rsid w:val="0070714C"/>
    <w:rsid w:val="00710C80"/>
    <w:rsid w:val="00711AA6"/>
    <w:rsid w:val="00712503"/>
    <w:rsid w:val="00712562"/>
    <w:rsid w:val="00712A07"/>
    <w:rsid w:val="007135AB"/>
    <w:rsid w:val="00713970"/>
    <w:rsid w:val="007145C1"/>
    <w:rsid w:val="00714F6A"/>
    <w:rsid w:val="007154D5"/>
    <w:rsid w:val="00715648"/>
    <w:rsid w:val="00715BE8"/>
    <w:rsid w:val="0071643E"/>
    <w:rsid w:val="00716851"/>
    <w:rsid w:val="00717DF5"/>
    <w:rsid w:val="00720179"/>
    <w:rsid w:val="007202BA"/>
    <w:rsid w:val="00721CC4"/>
    <w:rsid w:val="007221EE"/>
    <w:rsid w:val="00722666"/>
    <w:rsid w:val="00722D08"/>
    <w:rsid w:val="007257E0"/>
    <w:rsid w:val="00725EE1"/>
    <w:rsid w:val="0072689E"/>
    <w:rsid w:val="00726D89"/>
    <w:rsid w:val="00726E7B"/>
    <w:rsid w:val="00727965"/>
    <w:rsid w:val="00730096"/>
    <w:rsid w:val="00730B75"/>
    <w:rsid w:val="00730BE0"/>
    <w:rsid w:val="00731337"/>
    <w:rsid w:val="00731E26"/>
    <w:rsid w:val="007320D7"/>
    <w:rsid w:val="00732168"/>
    <w:rsid w:val="00732A26"/>
    <w:rsid w:val="00733A7C"/>
    <w:rsid w:val="00733AAB"/>
    <w:rsid w:val="00733ABB"/>
    <w:rsid w:val="00734438"/>
    <w:rsid w:val="0073445F"/>
    <w:rsid w:val="0073496C"/>
    <w:rsid w:val="007350DF"/>
    <w:rsid w:val="00735AE7"/>
    <w:rsid w:val="00735CA7"/>
    <w:rsid w:val="00735CCB"/>
    <w:rsid w:val="00736ECE"/>
    <w:rsid w:val="0073731E"/>
    <w:rsid w:val="0074002F"/>
    <w:rsid w:val="007408BC"/>
    <w:rsid w:val="00740D8D"/>
    <w:rsid w:val="00741142"/>
    <w:rsid w:val="00741371"/>
    <w:rsid w:val="00741C86"/>
    <w:rsid w:val="00741D4F"/>
    <w:rsid w:val="007420F3"/>
    <w:rsid w:val="0074263D"/>
    <w:rsid w:val="00742646"/>
    <w:rsid w:val="007428FE"/>
    <w:rsid w:val="007435D1"/>
    <w:rsid w:val="00743E76"/>
    <w:rsid w:val="00744668"/>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0CA"/>
    <w:rsid w:val="007548B2"/>
    <w:rsid w:val="00755B1D"/>
    <w:rsid w:val="00757A0B"/>
    <w:rsid w:val="00757D0A"/>
    <w:rsid w:val="0076164D"/>
    <w:rsid w:val="00763F34"/>
    <w:rsid w:val="00765440"/>
    <w:rsid w:val="007659D3"/>
    <w:rsid w:val="00765A98"/>
    <w:rsid w:val="00766B6A"/>
    <w:rsid w:val="00766E6E"/>
    <w:rsid w:val="00766EE5"/>
    <w:rsid w:val="007720B5"/>
    <w:rsid w:val="007746D5"/>
    <w:rsid w:val="00774BD5"/>
    <w:rsid w:val="00774E53"/>
    <w:rsid w:val="007759CE"/>
    <w:rsid w:val="007759E8"/>
    <w:rsid w:val="0077606E"/>
    <w:rsid w:val="0077623F"/>
    <w:rsid w:val="00776C96"/>
    <w:rsid w:val="00777614"/>
    <w:rsid w:val="00780DBF"/>
    <w:rsid w:val="007817BA"/>
    <w:rsid w:val="00781C9C"/>
    <w:rsid w:val="00782E96"/>
    <w:rsid w:val="00783D9A"/>
    <w:rsid w:val="00784245"/>
    <w:rsid w:val="00784FD6"/>
    <w:rsid w:val="0078547A"/>
    <w:rsid w:val="00785CC7"/>
    <w:rsid w:val="00786E91"/>
    <w:rsid w:val="007902F0"/>
    <w:rsid w:val="007909EA"/>
    <w:rsid w:val="0079151A"/>
    <w:rsid w:val="007929C0"/>
    <w:rsid w:val="00792D77"/>
    <w:rsid w:val="007949BD"/>
    <w:rsid w:val="0079533A"/>
    <w:rsid w:val="00795D33"/>
    <w:rsid w:val="00795DB5"/>
    <w:rsid w:val="00796396"/>
    <w:rsid w:val="0079669C"/>
    <w:rsid w:val="007975E4"/>
    <w:rsid w:val="007A00DE"/>
    <w:rsid w:val="007A0D08"/>
    <w:rsid w:val="007A33A6"/>
    <w:rsid w:val="007A3864"/>
    <w:rsid w:val="007A3CE7"/>
    <w:rsid w:val="007A496A"/>
    <w:rsid w:val="007A64F4"/>
    <w:rsid w:val="007A6658"/>
    <w:rsid w:val="007A66B7"/>
    <w:rsid w:val="007A66BB"/>
    <w:rsid w:val="007A7620"/>
    <w:rsid w:val="007A7D32"/>
    <w:rsid w:val="007B1114"/>
    <w:rsid w:val="007B119B"/>
    <w:rsid w:val="007B12BE"/>
    <w:rsid w:val="007B18B2"/>
    <w:rsid w:val="007B194C"/>
    <w:rsid w:val="007B2798"/>
    <w:rsid w:val="007B2F67"/>
    <w:rsid w:val="007B3118"/>
    <w:rsid w:val="007B3126"/>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0E3"/>
    <w:rsid w:val="007C6BE5"/>
    <w:rsid w:val="007C6EC0"/>
    <w:rsid w:val="007C7233"/>
    <w:rsid w:val="007C7755"/>
    <w:rsid w:val="007C7C29"/>
    <w:rsid w:val="007C7F4D"/>
    <w:rsid w:val="007D0632"/>
    <w:rsid w:val="007D0659"/>
    <w:rsid w:val="007D07FB"/>
    <w:rsid w:val="007D0CA9"/>
    <w:rsid w:val="007D1F2E"/>
    <w:rsid w:val="007D2370"/>
    <w:rsid w:val="007D24F4"/>
    <w:rsid w:val="007D26CD"/>
    <w:rsid w:val="007D2865"/>
    <w:rsid w:val="007D2882"/>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6DC6"/>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3E18"/>
    <w:rsid w:val="008253DF"/>
    <w:rsid w:val="0082547E"/>
    <w:rsid w:val="00825651"/>
    <w:rsid w:val="008261E3"/>
    <w:rsid w:val="00826E5C"/>
    <w:rsid w:val="00830C6A"/>
    <w:rsid w:val="008310F1"/>
    <w:rsid w:val="008333B7"/>
    <w:rsid w:val="008339DA"/>
    <w:rsid w:val="00833D79"/>
    <w:rsid w:val="0083436F"/>
    <w:rsid w:val="00834909"/>
    <w:rsid w:val="008355B0"/>
    <w:rsid w:val="00837706"/>
    <w:rsid w:val="0084092D"/>
    <w:rsid w:val="00841EA4"/>
    <w:rsid w:val="00842D7C"/>
    <w:rsid w:val="00843934"/>
    <w:rsid w:val="00844673"/>
    <w:rsid w:val="00844D12"/>
    <w:rsid w:val="00845218"/>
    <w:rsid w:val="00845CAC"/>
    <w:rsid w:val="008460AB"/>
    <w:rsid w:val="00846546"/>
    <w:rsid w:val="00846596"/>
    <w:rsid w:val="00847BE8"/>
    <w:rsid w:val="0085037B"/>
    <w:rsid w:val="00850CE7"/>
    <w:rsid w:val="00850FB7"/>
    <w:rsid w:val="00852395"/>
    <w:rsid w:val="0085286A"/>
    <w:rsid w:val="00852ED7"/>
    <w:rsid w:val="00853602"/>
    <w:rsid w:val="008536FF"/>
    <w:rsid w:val="00853A4E"/>
    <w:rsid w:val="0085418C"/>
    <w:rsid w:val="0085440A"/>
    <w:rsid w:val="00854B8E"/>
    <w:rsid w:val="0085549C"/>
    <w:rsid w:val="00855F10"/>
    <w:rsid w:val="008601E7"/>
    <w:rsid w:val="00860808"/>
    <w:rsid w:val="00860B85"/>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1D56"/>
    <w:rsid w:val="0087421A"/>
    <w:rsid w:val="0087427A"/>
    <w:rsid w:val="00874986"/>
    <w:rsid w:val="00876130"/>
    <w:rsid w:val="008766F9"/>
    <w:rsid w:val="00876884"/>
    <w:rsid w:val="008777A7"/>
    <w:rsid w:val="00877E7A"/>
    <w:rsid w:val="00880522"/>
    <w:rsid w:val="00880896"/>
    <w:rsid w:val="008814E3"/>
    <w:rsid w:val="00881567"/>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96E0F"/>
    <w:rsid w:val="008A023D"/>
    <w:rsid w:val="008A0DFE"/>
    <w:rsid w:val="008A0EF6"/>
    <w:rsid w:val="008A2029"/>
    <w:rsid w:val="008A21B7"/>
    <w:rsid w:val="008A222F"/>
    <w:rsid w:val="008A2385"/>
    <w:rsid w:val="008A3358"/>
    <w:rsid w:val="008A4A6C"/>
    <w:rsid w:val="008A4F35"/>
    <w:rsid w:val="008A5001"/>
    <w:rsid w:val="008A560C"/>
    <w:rsid w:val="008A68A9"/>
    <w:rsid w:val="008A6FB4"/>
    <w:rsid w:val="008A764A"/>
    <w:rsid w:val="008A790E"/>
    <w:rsid w:val="008A7ACE"/>
    <w:rsid w:val="008A7DD3"/>
    <w:rsid w:val="008B0058"/>
    <w:rsid w:val="008B12D1"/>
    <w:rsid w:val="008B1532"/>
    <w:rsid w:val="008B1A28"/>
    <w:rsid w:val="008B1AA9"/>
    <w:rsid w:val="008B2725"/>
    <w:rsid w:val="008B4C8D"/>
    <w:rsid w:val="008B509C"/>
    <w:rsid w:val="008B6694"/>
    <w:rsid w:val="008B677D"/>
    <w:rsid w:val="008B6DD4"/>
    <w:rsid w:val="008B6E12"/>
    <w:rsid w:val="008B6EC0"/>
    <w:rsid w:val="008B77EA"/>
    <w:rsid w:val="008C02DB"/>
    <w:rsid w:val="008C032B"/>
    <w:rsid w:val="008C03BC"/>
    <w:rsid w:val="008C1639"/>
    <w:rsid w:val="008C1A16"/>
    <w:rsid w:val="008C31B1"/>
    <w:rsid w:val="008C436B"/>
    <w:rsid w:val="008C5419"/>
    <w:rsid w:val="008C5C57"/>
    <w:rsid w:val="008C6039"/>
    <w:rsid w:val="008C6D2A"/>
    <w:rsid w:val="008C7730"/>
    <w:rsid w:val="008C7C64"/>
    <w:rsid w:val="008D03D1"/>
    <w:rsid w:val="008D0B1E"/>
    <w:rsid w:val="008D1AE8"/>
    <w:rsid w:val="008D206E"/>
    <w:rsid w:val="008D21D2"/>
    <w:rsid w:val="008D3062"/>
    <w:rsid w:val="008D33C3"/>
    <w:rsid w:val="008D3ADB"/>
    <w:rsid w:val="008D4DF5"/>
    <w:rsid w:val="008D60D1"/>
    <w:rsid w:val="008D6221"/>
    <w:rsid w:val="008E0D2C"/>
    <w:rsid w:val="008E1E90"/>
    <w:rsid w:val="008E227A"/>
    <w:rsid w:val="008E25DB"/>
    <w:rsid w:val="008E2AAA"/>
    <w:rsid w:val="008E3A0C"/>
    <w:rsid w:val="008E444C"/>
    <w:rsid w:val="008E4DE1"/>
    <w:rsid w:val="008E568E"/>
    <w:rsid w:val="008E5784"/>
    <w:rsid w:val="008E5EEC"/>
    <w:rsid w:val="008E63F4"/>
    <w:rsid w:val="008E6457"/>
    <w:rsid w:val="008E7D87"/>
    <w:rsid w:val="008F0B78"/>
    <w:rsid w:val="008F13C9"/>
    <w:rsid w:val="008F31D0"/>
    <w:rsid w:val="008F32AA"/>
    <w:rsid w:val="008F3FD6"/>
    <w:rsid w:val="008F4AFB"/>
    <w:rsid w:val="008F5188"/>
    <w:rsid w:val="008F609A"/>
    <w:rsid w:val="008F6B0B"/>
    <w:rsid w:val="008F75FC"/>
    <w:rsid w:val="008F77D9"/>
    <w:rsid w:val="008F7D64"/>
    <w:rsid w:val="009002F3"/>
    <w:rsid w:val="00901114"/>
    <w:rsid w:val="0090147E"/>
    <w:rsid w:val="00901FB2"/>
    <w:rsid w:val="009022AA"/>
    <w:rsid w:val="009023D9"/>
    <w:rsid w:val="00902703"/>
    <w:rsid w:val="00902773"/>
    <w:rsid w:val="0090298C"/>
    <w:rsid w:val="009033D2"/>
    <w:rsid w:val="00903BE0"/>
    <w:rsid w:val="009045FF"/>
    <w:rsid w:val="0090487A"/>
    <w:rsid w:val="0090688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6E8"/>
    <w:rsid w:val="009169EC"/>
    <w:rsid w:val="00917474"/>
    <w:rsid w:val="0092039B"/>
    <w:rsid w:val="009203BE"/>
    <w:rsid w:val="009214B5"/>
    <w:rsid w:val="009219C7"/>
    <w:rsid w:val="00921C96"/>
    <w:rsid w:val="009222D2"/>
    <w:rsid w:val="0092357E"/>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37D93"/>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4F74"/>
    <w:rsid w:val="00985935"/>
    <w:rsid w:val="00985AA8"/>
    <w:rsid w:val="00985B6D"/>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F59"/>
    <w:rsid w:val="009B3221"/>
    <w:rsid w:val="009B4592"/>
    <w:rsid w:val="009B4C62"/>
    <w:rsid w:val="009B6D22"/>
    <w:rsid w:val="009B6E09"/>
    <w:rsid w:val="009B7477"/>
    <w:rsid w:val="009B7EB0"/>
    <w:rsid w:val="009C074F"/>
    <w:rsid w:val="009C0CF7"/>
    <w:rsid w:val="009C1B5B"/>
    <w:rsid w:val="009C229C"/>
    <w:rsid w:val="009C279A"/>
    <w:rsid w:val="009C2BDD"/>
    <w:rsid w:val="009C3562"/>
    <w:rsid w:val="009C4280"/>
    <w:rsid w:val="009C44BD"/>
    <w:rsid w:val="009C4F02"/>
    <w:rsid w:val="009C6546"/>
    <w:rsid w:val="009C6A55"/>
    <w:rsid w:val="009C79BD"/>
    <w:rsid w:val="009C7C1A"/>
    <w:rsid w:val="009D26CE"/>
    <w:rsid w:val="009D2AB1"/>
    <w:rsid w:val="009D2E84"/>
    <w:rsid w:val="009D6232"/>
    <w:rsid w:val="009D6B40"/>
    <w:rsid w:val="009D76F1"/>
    <w:rsid w:val="009E061D"/>
    <w:rsid w:val="009E278E"/>
    <w:rsid w:val="009E286D"/>
    <w:rsid w:val="009E34E2"/>
    <w:rsid w:val="009E39FE"/>
    <w:rsid w:val="009E3D17"/>
    <w:rsid w:val="009E50F2"/>
    <w:rsid w:val="009E5767"/>
    <w:rsid w:val="009E5884"/>
    <w:rsid w:val="009E5F58"/>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5E"/>
    <w:rsid w:val="009F6A7E"/>
    <w:rsid w:val="009F743E"/>
    <w:rsid w:val="00A0065B"/>
    <w:rsid w:val="00A0067C"/>
    <w:rsid w:val="00A01220"/>
    <w:rsid w:val="00A0171F"/>
    <w:rsid w:val="00A020F8"/>
    <w:rsid w:val="00A038DD"/>
    <w:rsid w:val="00A0397C"/>
    <w:rsid w:val="00A054C9"/>
    <w:rsid w:val="00A07063"/>
    <w:rsid w:val="00A07E2D"/>
    <w:rsid w:val="00A11BC9"/>
    <w:rsid w:val="00A12601"/>
    <w:rsid w:val="00A130BE"/>
    <w:rsid w:val="00A1412B"/>
    <w:rsid w:val="00A148E5"/>
    <w:rsid w:val="00A152CC"/>
    <w:rsid w:val="00A157E7"/>
    <w:rsid w:val="00A15ED7"/>
    <w:rsid w:val="00A16FA3"/>
    <w:rsid w:val="00A1726A"/>
    <w:rsid w:val="00A20009"/>
    <w:rsid w:val="00A20648"/>
    <w:rsid w:val="00A207FC"/>
    <w:rsid w:val="00A22C1E"/>
    <w:rsid w:val="00A23282"/>
    <w:rsid w:val="00A23310"/>
    <w:rsid w:val="00A233D8"/>
    <w:rsid w:val="00A240B9"/>
    <w:rsid w:val="00A242EB"/>
    <w:rsid w:val="00A2649A"/>
    <w:rsid w:val="00A276EA"/>
    <w:rsid w:val="00A27DB3"/>
    <w:rsid w:val="00A27F47"/>
    <w:rsid w:val="00A30906"/>
    <w:rsid w:val="00A30B81"/>
    <w:rsid w:val="00A325D3"/>
    <w:rsid w:val="00A33236"/>
    <w:rsid w:val="00A335F3"/>
    <w:rsid w:val="00A3362C"/>
    <w:rsid w:val="00A33B7A"/>
    <w:rsid w:val="00A344EE"/>
    <w:rsid w:val="00A3485F"/>
    <w:rsid w:val="00A35899"/>
    <w:rsid w:val="00A35E28"/>
    <w:rsid w:val="00A3614D"/>
    <w:rsid w:val="00A36B7E"/>
    <w:rsid w:val="00A36F4F"/>
    <w:rsid w:val="00A36FC9"/>
    <w:rsid w:val="00A40797"/>
    <w:rsid w:val="00A40E0A"/>
    <w:rsid w:val="00A41A20"/>
    <w:rsid w:val="00A41C51"/>
    <w:rsid w:val="00A41DD2"/>
    <w:rsid w:val="00A42B71"/>
    <w:rsid w:val="00A42F4F"/>
    <w:rsid w:val="00A43F40"/>
    <w:rsid w:val="00A443CE"/>
    <w:rsid w:val="00A44830"/>
    <w:rsid w:val="00A44AA2"/>
    <w:rsid w:val="00A468A7"/>
    <w:rsid w:val="00A473E6"/>
    <w:rsid w:val="00A47A34"/>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1115"/>
    <w:rsid w:val="00A81576"/>
    <w:rsid w:val="00A81BBA"/>
    <w:rsid w:val="00A81F39"/>
    <w:rsid w:val="00A8441B"/>
    <w:rsid w:val="00A845A3"/>
    <w:rsid w:val="00A849AB"/>
    <w:rsid w:val="00A858CD"/>
    <w:rsid w:val="00A875D1"/>
    <w:rsid w:val="00A87BF2"/>
    <w:rsid w:val="00A90795"/>
    <w:rsid w:val="00A907A9"/>
    <w:rsid w:val="00A90B98"/>
    <w:rsid w:val="00A90E25"/>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6C6D"/>
    <w:rsid w:val="00AA764F"/>
    <w:rsid w:val="00AB0775"/>
    <w:rsid w:val="00AB1485"/>
    <w:rsid w:val="00AB3406"/>
    <w:rsid w:val="00AB432B"/>
    <w:rsid w:val="00AB5879"/>
    <w:rsid w:val="00AB764B"/>
    <w:rsid w:val="00AB7B30"/>
    <w:rsid w:val="00AC0331"/>
    <w:rsid w:val="00AC1F0F"/>
    <w:rsid w:val="00AC2595"/>
    <w:rsid w:val="00AC3177"/>
    <w:rsid w:val="00AC44C1"/>
    <w:rsid w:val="00AC4AAF"/>
    <w:rsid w:val="00AC50B6"/>
    <w:rsid w:val="00AC6023"/>
    <w:rsid w:val="00AC7A9C"/>
    <w:rsid w:val="00AD0093"/>
    <w:rsid w:val="00AD0A1D"/>
    <w:rsid w:val="00AD216A"/>
    <w:rsid w:val="00AD3CEC"/>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3930"/>
    <w:rsid w:val="00AE5008"/>
    <w:rsid w:val="00AE55A9"/>
    <w:rsid w:val="00AE5AC0"/>
    <w:rsid w:val="00AE6A3D"/>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0F6C"/>
    <w:rsid w:val="00B01025"/>
    <w:rsid w:val="00B0255F"/>
    <w:rsid w:val="00B02EC2"/>
    <w:rsid w:val="00B0341B"/>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A5F"/>
    <w:rsid w:val="00B46863"/>
    <w:rsid w:val="00B46925"/>
    <w:rsid w:val="00B46A3D"/>
    <w:rsid w:val="00B51837"/>
    <w:rsid w:val="00B52BB3"/>
    <w:rsid w:val="00B52C86"/>
    <w:rsid w:val="00B530D3"/>
    <w:rsid w:val="00B53C78"/>
    <w:rsid w:val="00B55B41"/>
    <w:rsid w:val="00B56B2D"/>
    <w:rsid w:val="00B5708A"/>
    <w:rsid w:val="00B57949"/>
    <w:rsid w:val="00B57B9A"/>
    <w:rsid w:val="00B6122B"/>
    <w:rsid w:val="00B6149F"/>
    <w:rsid w:val="00B61EBA"/>
    <w:rsid w:val="00B622E2"/>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2706"/>
    <w:rsid w:val="00B73AF3"/>
    <w:rsid w:val="00B73B63"/>
    <w:rsid w:val="00B74C73"/>
    <w:rsid w:val="00B74FAA"/>
    <w:rsid w:val="00B75A00"/>
    <w:rsid w:val="00B7684D"/>
    <w:rsid w:val="00B7695F"/>
    <w:rsid w:val="00B770E5"/>
    <w:rsid w:val="00B77676"/>
    <w:rsid w:val="00B776B4"/>
    <w:rsid w:val="00B77D23"/>
    <w:rsid w:val="00B80787"/>
    <w:rsid w:val="00B8166A"/>
    <w:rsid w:val="00B81AD5"/>
    <w:rsid w:val="00B822DC"/>
    <w:rsid w:val="00B823EB"/>
    <w:rsid w:val="00B82782"/>
    <w:rsid w:val="00B828EB"/>
    <w:rsid w:val="00B82B3D"/>
    <w:rsid w:val="00B82F5E"/>
    <w:rsid w:val="00B83372"/>
    <w:rsid w:val="00B851DB"/>
    <w:rsid w:val="00B86697"/>
    <w:rsid w:val="00B87284"/>
    <w:rsid w:val="00B87656"/>
    <w:rsid w:val="00B87940"/>
    <w:rsid w:val="00B87A1D"/>
    <w:rsid w:val="00B9117F"/>
    <w:rsid w:val="00B91776"/>
    <w:rsid w:val="00B92F7E"/>
    <w:rsid w:val="00B945AB"/>
    <w:rsid w:val="00BA09FE"/>
    <w:rsid w:val="00BA19BD"/>
    <w:rsid w:val="00BA1B10"/>
    <w:rsid w:val="00BA1E04"/>
    <w:rsid w:val="00BA212F"/>
    <w:rsid w:val="00BA264D"/>
    <w:rsid w:val="00BA2ECC"/>
    <w:rsid w:val="00BA366C"/>
    <w:rsid w:val="00BA38E7"/>
    <w:rsid w:val="00BA5B53"/>
    <w:rsid w:val="00BA5DF4"/>
    <w:rsid w:val="00BA61AA"/>
    <w:rsid w:val="00BA6981"/>
    <w:rsid w:val="00BA70D0"/>
    <w:rsid w:val="00BA7533"/>
    <w:rsid w:val="00BB0E32"/>
    <w:rsid w:val="00BB246C"/>
    <w:rsid w:val="00BB25EB"/>
    <w:rsid w:val="00BB3478"/>
    <w:rsid w:val="00BB387D"/>
    <w:rsid w:val="00BB519B"/>
    <w:rsid w:val="00BB5A6E"/>
    <w:rsid w:val="00BB5A92"/>
    <w:rsid w:val="00BB5E41"/>
    <w:rsid w:val="00BB6876"/>
    <w:rsid w:val="00BB6A0C"/>
    <w:rsid w:val="00BB7023"/>
    <w:rsid w:val="00BB7E9A"/>
    <w:rsid w:val="00BC1220"/>
    <w:rsid w:val="00BC25BB"/>
    <w:rsid w:val="00BC2B30"/>
    <w:rsid w:val="00BC43B8"/>
    <w:rsid w:val="00BC4571"/>
    <w:rsid w:val="00BC4768"/>
    <w:rsid w:val="00BC47FB"/>
    <w:rsid w:val="00BC5778"/>
    <w:rsid w:val="00BC636A"/>
    <w:rsid w:val="00BC6DCD"/>
    <w:rsid w:val="00BC7718"/>
    <w:rsid w:val="00BD007C"/>
    <w:rsid w:val="00BD0556"/>
    <w:rsid w:val="00BD08A8"/>
    <w:rsid w:val="00BD2485"/>
    <w:rsid w:val="00BD24E9"/>
    <w:rsid w:val="00BD3445"/>
    <w:rsid w:val="00BD3D98"/>
    <w:rsid w:val="00BD4226"/>
    <w:rsid w:val="00BD4B3E"/>
    <w:rsid w:val="00BD67F6"/>
    <w:rsid w:val="00BD6EB7"/>
    <w:rsid w:val="00BD767C"/>
    <w:rsid w:val="00BE1964"/>
    <w:rsid w:val="00BE1969"/>
    <w:rsid w:val="00BE1A57"/>
    <w:rsid w:val="00BE1D1B"/>
    <w:rsid w:val="00BE1E67"/>
    <w:rsid w:val="00BE22B9"/>
    <w:rsid w:val="00BE328F"/>
    <w:rsid w:val="00BE35B2"/>
    <w:rsid w:val="00BE39EF"/>
    <w:rsid w:val="00BE3B60"/>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3A59"/>
    <w:rsid w:val="00C14502"/>
    <w:rsid w:val="00C14637"/>
    <w:rsid w:val="00C15B73"/>
    <w:rsid w:val="00C17393"/>
    <w:rsid w:val="00C17702"/>
    <w:rsid w:val="00C20116"/>
    <w:rsid w:val="00C20188"/>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5B3"/>
    <w:rsid w:val="00C45947"/>
    <w:rsid w:val="00C46C10"/>
    <w:rsid w:val="00C47CD9"/>
    <w:rsid w:val="00C47E6C"/>
    <w:rsid w:val="00C50876"/>
    <w:rsid w:val="00C50CA5"/>
    <w:rsid w:val="00C51CC9"/>
    <w:rsid w:val="00C51F02"/>
    <w:rsid w:val="00C521C8"/>
    <w:rsid w:val="00C523A5"/>
    <w:rsid w:val="00C52447"/>
    <w:rsid w:val="00C52B52"/>
    <w:rsid w:val="00C533E7"/>
    <w:rsid w:val="00C53444"/>
    <w:rsid w:val="00C53769"/>
    <w:rsid w:val="00C53B9F"/>
    <w:rsid w:val="00C53E54"/>
    <w:rsid w:val="00C53FAA"/>
    <w:rsid w:val="00C54170"/>
    <w:rsid w:val="00C549A4"/>
    <w:rsid w:val="00C56937"/>
    <w:rsid w:val="00C56ADB"/>
    <w:rsid w:val="00C57B97"/>
    <w:rsid w:val="00C57C97"/>
    <w:rsid w:val="00C57EAB"/>
    <w:rsid w:val="00C60900"/>
    <w:rsid w:val="00C60D71"/>
    <w:rsid w:val="00C620EA"/>
    <w:rsid w:val="00C6293D"/>
    <w:rsid w:val="00C6332B"/>
    <w:rsid w:val="00C6518F"/>
    <w:rsid w:val="00C65B31"/>
    <w:rsid w:val="00C6646B"/>
    <w:rsid w:val="00C675FD"/>
    <w:rsid w:val="00C701C2"/>
    <w:rsid w:val="00C701C6"/>
    <w:rsid w:val="00C702D7"/>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3C66"/>
    <w:rsid w:val="00C84B06"/>
    <w:rsid w:val="00C84DBB"/>
    <w:rsid w:val="00C85603"/>
    <w:rsid w:val="00C86440"/>
    <w:rsid w:val="00C86777"/>
    <w:rsid w:val="00C86BB6"/>
    <w:rsid w:val="00C86CE2"/>
    <w:rsid w:val="00C87791"/>
    <w:rsid w:val="00C87FCD"/>
    <w:rsid w:val="00C90655"/>
    <w:rsid w:val="00C91EE7"/>
    <w:rsid w:val="00C921ED"/>
    <w:rsid w:val="00C923C0"/>
    <w:rsid w:val="00C92925"/>
    <w:rsid w:val="00C9334F"/>
    <w:rsid w:val="00C934C1"/>
    <w:rsid w:val="00C93854"/>
    <w:rsid w:val="00C9411D"/>
    <w:rsid w:val="00C967FE"/>
    <w:rsid w:val="00C96B2D"/>
    <w:rsid w:val="00C96C0D"/>
    <w:rsid w:val="00C96F1F"/>
    <w:rsid w:val="00C975DC"/>
    <w:rsid w:val="00CA0207"/>
    <w:rsid w:val="00CA0A8F"/>
    <w:rsid w:val="00CA10A7"/>
    <w:rsid w:val="00CA133E"/>
    <w:rsid w:val="00CA167E"/>
    <w:rsid w:val="00CA1AE0"/>
    <w:rsid w:val="00CA257D"/>
    <w:rsid w:val="00CA4EB5"/>
    <w:rsid w:val="00CA63B2"/>
    <w:rsid w:val="00CA66A7"/>
    <w:rsid w:val="00CA7509"/>
    <w:rsid w:val="00CA7C48"/>
    <w:rsid w:val="00CB00DA"/>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313"/>
    <w:rsid w:val="00CC1CFC"/>
    <w:rsid w:val="00CC2BE8"/>
    <w:rsid w:val="00CC3C3B"/>
    <w:rsid w:val="00CC5328"/>
    <w:rsid w:val="00CC7262"/>
    <w:rsid w:val="00CC7B11"/>
    <w:rsid w:val="00CD09A2"/>
    <w:rsid w:val="00CD133C"/>
    <w:rsid w:val="00CD13F9"/>
    <w:rsid w:val="00CD1447"/>
    <w:rsid w:val="00CD19D7"/>
    <w:rsid w:val="00CD247C"/>
    <w:rsid w:val="00CD2B09"/>
    <w:rsid w:val="00CD2B5C"/>
    <w:rsid w:val="00CD30EF"/>
    <w:rsid w:val="00CD4380"/>
    <w:rsid w:val="00CD4559"/>
    <w:rsid w:val="00CD5328"/>
    <w:rsid w:val="00CD67A3"/>
    <w:rsid w:val="00CD76B9"/>
    <w:rsid w:val="00CD7A85"/>
    <w:rsid w:val="00CD7F09"/>
    <w:rsid w:val="00CE05D6"/>
    <w:rsid w:val="00CE06E7"/>
    <w:rsid w:val="00CE07DC"/>
    <w:rsid w:val="00CE0980"/>
    <w:rsid w:val="00CE0C49"/>
    <w:rsid w:val="00CE0FEE"/>
    <w:rsid w:val="00CE1014"/>
    <w:rsid w:val="00CE155C"/>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05F"/>
    <w:rsid w:val="00CF29D5"/>
    <w:rsid w:val="00CF3168"/>
    <w:rsid w:val="00CF35C8"/>
    <w:rsid w:val="00CF390A"/>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44B"/>
    <w:rsid w:val="00D106C1"/>
    <w:rsid w:val="00D107B6"/>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4CC4"/>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78B"/>
    <w:rsid w:val="00D37E2D"/>
    <w:rsid w:val="00D41BE3"/>
    <w:rsid w:val="00D41DF8"/>
    <w:rsid w:val="00D42DE4"/>
    <w:rsid w:val="00D44D43"/>
    <w:rsid w:val="00D4551C"/>
    <w:rsid w:val="00D4678B"/>
    <w:rsid w:val="00D5159F"/>
    <w:rsid w:val="00D51841"/>
    <w:rsid w:val="00D52C42"/>
    <w:rsid w:val="00D542B2"/>
    <w:rsid w:val="00D54EA8"/>
    <w:rsid w:val="00D54F30"/>
    <w:rsid w:val="00D55CE5"/>
    <w:rsid w:val="00D568B8"/>
    <w:rsid w:val="00D5718D"/>
    <w:rsid w:val="00D574F1"/>
    <w:rsid w:val="00D60623"/>
    <w:rsid w:val="00D60790"/>
    <w:rsid w:val="00D607B1"/>
    <w:rsid w:val="00D60B60"/>
    <w:rsid w:val="00D60D10"/>
    <w:rsid w:val="00D62A4A"/>
    <w:rsid w:val="00D639C1"/>
    <w:rsid w:val="00D645E7"/>
    <w:rsid w:val="00D65986"/>
    <w:rsid w:val="00D663C6"/>
    <w:rsid w:val="00D668BF"/>
    <w:rsid w:val="00D67840"/>
    <w:rsid w:val="00D70462"/>
    <w:rsid w:val="00D708EA"/>
    <w:rsid w:val="00D70A06"/>
    <w:rsid w:val="00D71928"/>
    <w:rsid w:val="00D71BE0"/>
    <w:rsid w:val="00D71E5C"/>
    <w:rsid w:val="00D7201B"/>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CD0"/>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3330"/>
    <w:rsid w:val="00DA3A1C"/>
    <w:rsid w:val="00DA5306"/>
    <w:rsid w:val="00DA61B9"/>
    <w:rsid w:val="00DA6377"/>
    <w:rsid w:val="00DA685F"/>
    <w:rsid w:val="00DA750E"/>
    <w:rsid w:val="00DB2305"/>
    <w:rsid w:val="00DB2BA9"/>
    <w:rsid w:val="00DB2E8E"/>
    <w:rsid w:val="00DB3B2B"/>
    <w:rsid w:val="00DB4B07"/>
    <w:rsid w:val="00DB51C0"/>
    <w:rsid w:val="00DB5A6A"/>
    <w:rsid w:val="00DB7124"/>
    <w:rsid w:val="00DB7329"/>
    <w:rsid w:val="00DB7E35"/>
    <w:rsid w:val="00DC114C"/>
    <w:rsid w:val="00DC1F6D"/>
    <w:rsid w:val="00DC296A"/>
    <w:rsid w:val="00DC4407"/>
    <w:rsid w:val="00DC4961"/>
    <w:rsid w:val="00DC50C1"/>
    <w:rsid w:val="00DC5569"/>
    <w:rsid w:val="00DC5A66"/>
    <w:rsid w:val="00DC6636"/>
    <w:rsid w:val="00DC772D"/>
    <w:rsid w:val="00DD0516"/>
    <w:rsid w:val="00DD0E39"/>
    <w:rsid w:val="00DD3A3D"/>
    <w:rsid w:val="00DD3D9A"/>
    <w:rsid w:val="00DD42C3"/>
    <w:rsid w:val="00DD5249"/>
    <w:rsid w:val="00DD5DF1"/>
    <w:rsid w:val="00DD668C"/>
    <w:rsid w:val="00DD684B"/>
    <w:rsid w:val="00DD6C7E"/>
    <w:rsid w:val="00DD6DDB"/>
    <w:rsid w:val="00DD73C5"/>
    <w:rsid w:val="00DD7557"/>
    <w:rsid w:val="00DD7A1D"/>
    <w:rsid w:val="00DE00BE"/>
    <w:rsid w:val="00DE1866"/>
    <w:rsid w:val="00DE1A18"/>
    <w:rsid w:val="00DE2DB6"/>
    <w:rsid w:val="00DE302D"/>
    <w:rsid w:val="00DE4845"/>
    <w:rsid w:val="00DE62F9"/>
    <w:rsid w:val="00DE6429"/>
    <w:rsid w:val="00DE7850"/>
    <w:rsid w:val="00DE7DA0"/>
    <w:rsid w:val="00DF1090"/>
    <w:rsid w:val="00DF2A15"/>
    <w:rsid w:val="00DF2CD5"/>
    <w:rsid w:val="00DF2D0F"/>
    <w:rsid w:val="00DF3697"/>
    <w:rsid w:val="00DF3E8A"/>
    <w:rsid w:val="00DF59A1"/>
    <w:rsid w:val="00DF5D25"/>
    <w:rsid w:val="00DF5E61"/>
    <w:rsid w:val="00DF6300"/>
    <w:rsid w:val="00DF63DF"/>
    <w:rsid w:val="00DF64D5"/>
    <w:rsid w:val="00DF6623"/>
    <w:rsid w:val="00DF7898"/>
    <w:rsid w:val="00DF7C05"/>
    <w:rsid w:val="00E0045F"/>
    <w:rsid w:val="00E00693"/>
    <w:rsid w:val="00E00963"/>
    <w:rsid w:val="00E010EF"/>
    <w:rsid w:val="00E017F4"/>
    <w:rsid w:val="00E020B2"/>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3DC"/>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0C02"/>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5BF7"/>
    <w:rsid w:val="00E55EDB"/>
    <w:rsid w:val="00E5670A"/>
    <w:rsid w:val="00E57138"/>
    <w:rsid w:val="00E573B2"/>
    <w:rsid w:val="00E573C6"/>
    <w:rsid w:val="00E577FD"/>
    <w:rsid w:val="00E60238"/>
    <w:rsid w:val="00E61079"/>
    <w:rsid w:val="00E611B9"/>
    <w:rsid w:val="00E6151E"/>
    <w:rsid w:val="00E62B12"/>
    <w:rsid w:val="00E62FE2"/>
    <w:rsid w:val="00E6607A"/>
    <w:rsid w:val="00E66248"/>
    <w:rsid w:val="00E66BEA"/>
    <w:rsid w:val="00E66D0A"/>
    <w:rsid w:val="00E67EE4"/>
    <w:rsid w:val="00E703D1"/>
    <w:rsid w:val="00E70410"/>
    <w:rsid w:val="00E706A0"/>
    <w:rsid w:val="00E720B0"/>
    <w:rsid w:val="00E7277E"/>
    <w:rsid w:val="00E728B4"/>
    <w:rsid w:val="00E72FF5"/>
    <w:rsid w:val="00E74B8A"/>
    <w:rsid w:val="00E761FD"/>
    <w:rsid w:val="00E76D00"/>
    <w:rsid w:val="00E77116"/>
    <w:rsid w:val="00E77729"/>
    <w:rsid w:val="00E814A7"/>
    <w:rsid w:val="00E82B15"/>
    <w:rsid w:val="00E83080"/>
    <w:rsid w:val="00E8444B"/>
    <w:rsid w:val="00E84CA2"/>
    <w:rsid w:val="00E85D88"/>
    <w:rsid w:val="00E863F6"/>
    <w:rsid w:val="00E87E98"/>
    <w:rsid w:val="00E935B0"/>
    <w:rsid w:val="00E93863"/>
    <w:rsid w:val="00E93DCE"/>
    <w:rsid w:val="00E9402A"/>
    <w:rsid w:val="00E9425E"/>
    <w:rsid w:val="00E94309"/>
    <w:rsid w:val="00E95544"/>
    <w:rsid w:val="00E960D1"/>
    <w:rsid w:val="00E9658C"/>
    <w:rsid w:val="00E97C76"/>
    <w:rsid w:val="00EA0EBE"/>
    <w:rsid w:val="00EA1D65"/>
    <w:rsid w:val="00EA2482"/>
    <w:rsid w:val="00EA31D4"/>
    <w:rsid w:val="00EA4484"/>
    <w:rsid w:val="00EA5EF2"/>
    <w:rsid w:val="00EA6068"/>
    <w:rsid w:val="00EA6102"/>
    <w:rsid w:val="00EA61A2"/>
    <w:rsid w:val="00EA653A"/>
    <w:rsid w:val="00EB06CB"/>
    <w:rsid w:val="00EB203C"/>
    <w:rsid w:val="00EB2200"/>
    <w:rsid w:val="00EB2C50"/>
    <w:rsid w:val="00EB47D6"/>
    <w:rsid w:val="00EB4F51"/>
    <w:rsid w:val="00EB512F"/>
    <w:rsid w:val="00EB7065"/>
    <w:rsid w:val="00EB7C50"/>
    <w:rsid w:val="00EC002E"/>
    <w:rsid w:val="00EC0945"/>
    <w:rsid w:val="00EC163A"/>
    <w:rsid w:val="00EC2A62"/>
    <w:rsid w:val="00EC349A"/>
    <w:rsid w:val="00EC3B43"/>
    <w:rsid w:val="00EC4F9F"/>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5690"/>
    <w:rsid w:val="00EF665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56"/>
    <w:rsid w:val="00F2579C"/>
    <w:rsid w:val="00F25ED6"/>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271"/>
    <w:rsid w:val="00F62370"/>
    <w:rsid w:val="00F62A29"/>
    <w:rsid w:val="00F62B6B"/>
    <w:rsid w:val="00F63984"/>
    <w:rsid w:val="00F64B5E"/>
    <w:rsid w:val="00F65040"/>
    <w:rsid w:val="00F6732A"/>
    <w:rsid w:val="00F67C33"/>
    <w:rsid w:val="00F705EC"/>
    <w:rsid w:val="00F70E45"/>
    <w:rsid w:val="00F717FF"/>
    <w:rsid w:val="00F72409"/>
    <w:rsid w:val="00F7250B"/>
    <w:rsid w:val="00F72DF4"/>
    <w:rsid w:val="00F744A6"/>
    <w:rsid w:val="00F74F2C"/>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063"/>
    <w:rsid w:val="00F87A1A"/>
    <w:rsid w:val="00F9063F"/>
    <w:rsid w:val="00F91EAE"/>
    <w:rsid w:val="00F92385"/>
    <w:rsid w:val="00F929C3"/>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B94"/>
    <w:rsid w:val="00FB0D02"/>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6E83"/>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BodyTextNumberedConclusion">
    <w:name w:val="Body Text Numbered Conclusion"/>
    <w:basedOn w:val="BodyTextIndent2"/>
    <w:link w:val="BodyTextNumberedConclusionChar"/>
    <w:autoRedefine/>
    <w:rsid w:val="002B4648"/>
    <w:pPr>
      <w:numPr>
        <w:numId w:val="20"/>
      </w:numPr>
      <w:spacing w:after="0" w:line="360" w:lineRule="auto"/>
      <w:ind w:hanging="576"/>
    </w:pPr>
  </w:style>
  <w:style w:type="character" w:customStyle="1" w:styleId="BodyTextNumberedConclusionChar">
    <w:name w:val="Body Text Numbered Conclusion Char"/>
    <w:link w:val="BodyTextNumberedConclusion"/>
    <w:rsid w:val="002B4648"/>
    <w:rPr>
      <w:sz w:val="24"/>
    </w:rPr>
  </w:style>
  <w:style w:type="paragraph" w:customStyle="1" w:styleId="BodyTextBulleted">
    <w:name w:val="Body Text: Bulleted"/>
    <w:basedOn w:val="Normal"/>
    <w:qFormat/>
    <w:rsid w:val="00664A86"/>
    <w:pPr>
      <w:numPr>
        <w:numId w:val="22"/>
      </w:numPr>
      <w:spacing w:line="360" w:lineRule="auto"/>
      <w:ind w:hanging="720"/>
    </w:pPr>
  </w:style>
  <w:style w:type="numbering" w:customStyle="1" w:styleId="StyleNumbered12pt1">
    <w:name w:val="Style Numbered 12 pt1"/>
    <w:basedOn w:val="NoList"/>
    <w:rsid w:val="00876884"/>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paragraph" w:customStyle="1" w:styleId="BodyTextNumberedConclusion">
    <w:name w:val="Body Text Numbered Conclusion"/>
    <w:basedOn w:val="BodyTextIndent2"/>
    <w:link w:val="BodyTextNumberedConclusionChar"/>
    <w:autoRedefine/>
    <w:rsid w:val="002B4648"/>
    <w:pPr>
      <w:numPr>
        <w:numId w:val="20"/>
      </w:numPr>
      <w:spacing w:after="0" w:line="360" w:lineRule="auto"/>
      <w:ind w:hanging="576"/>
    </w:pPr>
  </w:style>
  <w:style w:type="character" w:customStyle="1" w:styleId="BodyTextNumberedConclusionChar">
    <w:name w:val="Body Text Numbered Conclusion Char"/>
    <w:link w:val="BodyTextNumberedConclusion"/>
    <w:rsid w:val="002B4648"/>
    <w:rPr>
      <w:sz w:val="24"/>
    </w:rPr>
  </w:style>
  <w:style w:type="paragraph" w:customStyle="1" w:styleId="BodyTextBulleted">
    <w:name w:val="Body Text: Bulleted"/>
    <w:basedOn w:val="Normal"/>
    <w:qFormat/>
    <w:rsid w:val="00664A86"/>
    <w:pPr>
      <w:numPr>
        <w:numId w:val="22"/>
      </w:numPr>
      <w:spacing w:line="360" w:lineRule="auto"/>
      <w:ind w:hanging="720"/>
    </w:pPr>
  </w:style>
  <w:style w:type="numbering" w:customStyle="1" w:styleId="StyleNumbered12pt1">
    <w:name w:val="Style Numbered 12 pt1"/>
    <w:basedOn w:val="NoList"/>
    <w:rsid w:val="0087688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s.gov/eohhs/gov/departments/dph/programs/environmental-health/exposure-topics/iaq/iaq-manual/"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mass.gov/dph/iaq"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energy.gov/energysaver/home-cooling-systems/evaporative-cooler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eea/docs/agr/pesticides/publications/ipm-kit-for-bldg-mgrs.pdf" TargetMode="External"/><Relationship Id="rId24" Type="http://schemas.openxmlformats.org/officeDocument/2006/relationships/image" Target="media/image5.jpeg"/><Relationship Id="rId32" Type="http://schemas.openxmlformats.org/officeDocument/2006/relationships/header" Target="header4.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eader" Target="header6.xml"/><Relationship Id="rId10" Type="http://schemas.openxmlformats.org/officeDocument/2006/relationships/image" Target="media/image10.png"/><Relationship Id="rId19" Type="http://schemas.openxmlformats.org/officeDocument/2006/relationships/footer" Target="footer3.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2.jpeg"/><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6436E6-A184-44D1-AD54-8543B7351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1923</Words>
  <Characters>10965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12863</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4915205</vt:i4>
      </vt:variant>
      <vt:variant>
        <vt:i4>3</vt:i4>
      </vt:variant>
      <vt:variant>
        <vt:i4>0</vt:i4>
      </vt:variant>
      <vt:variant>
        <vt:i4>5</vt:i4>
      </vt:variant>
      <vt:variant>
        <vt:lpwstr>http://www.mass.gov/eohhs/gov/departments/dph/programs/environmental-health/exposure-topics/iaq/iaq-rpts/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Roxbury DMH Youth Services (October 2018)</dc:title>
  <dc:subject>Boston Roxbury DMH Youth Center</dc:subject>
  <dc:creator>Indoor Air Quality Program</dc:creator>
  <cp:lastModifiedBy>AutoBVT</cp:lastModifiedBy>
  <cp:revision>7</cp:revision>
  <cp:lastPrinted>2018-10-17T15:14:00Z</cp:lastPrinted>
  <dcterms:created xsi:type="dcterms:W3CDTF">2018-11-27T14:45:00Z</dcterms:created>
  <dcterms:modified xsi:type="dcterms:W3CDTF">2018-12-17T19:51:00Z</dcterms:modified>
</cp:coreProperties>
</file>