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A8866" w14:textId="77777777" w:rsidR="00DC6C0B" w:rsidRDefault="00505412">
      <w:pPr>
        <w:pStyle w:val="BodyA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69C276F5" wp14:editId="645A92A8">
            <wp:simplePos x="0" y="0"/>
            <wp:positionH relativeFrom="column">
              <wp:posOffset>104775</wp:posOffset>
            </wp:positionH>
            <wp:positionV relativeFrom="page">
              <wp:posOffset>476884</wp:posOffset>
            </wp:positionV>
            <wp:extent cx="2394587" cy="1478281"/>
            <wp:effectExtent l="0" t="0" r="0" b="0"/>
            <wp:wrapThrough wrapText="bothSides" distL="57150" distR="57150">
              <wp:wrapPolygon edited="1">
                <wp:start x="72" y="0"/>
                <wp:lineTo x="21528" y="0"/>
                <wp:lineTo x="21528" y="21483"/>
                <wp:lineTo x="72" y="21483"/>
                <wp:lineTo x="72" y="0"/>
              </wp:wrapPolygon>
            </wp:wrapThrough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4587" cy="14782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Rural Policy Advisory Commission (RPAC)</w:t>
      </w:r>
    </w:p>
    <w:p w14:paraId="1C8AF06E" w14:textId="333DA18E" w:rsidR="00EC2482" w:rsidRDefault="00EC2482" w:rsidP="00EC2482">
      <w:pPr>
        <w:pStyle w:val="Body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In-person </w:t>
      </w:r>
      <w:r w:rsidR="00A55555">
        <w:rPr>
          <w:b/>
          <w:bCs/>
          <w:sz w:val="24"/>
          <w:szCs w:val="24"/>
        </w:rPr>
        <w:t>at</w:t>
      </w:r>
      <w:r>
        <w:rPr>
          <w:b/>
          <w:bCs/>
          <w:sz w:val="24"/>
          <w:szCs w:val="24"/>
        </w:rPr>
        <w:t xml:space="preserve"> FRCOG Offices &amp; Via Zoom</w:t>
      </w:r>
    </w:p>
    <w:p w14:paraId="7938D3EB" w14:textId="49D8705C" w:rsidR="00DC6C0B" w:rsidRDefault="00CB64AD">
      <w:pPr>
        <w:pStyle w:val="Body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14, 2023, 11:00 am</w:t>
      </w:r>
    </w:p>
    <w:p w14:paraId="1426DB5B" w14:textId="77777777" w:rsidR="00DC6C0B" w:rsidRDefault="00DC6C0B">
      <w:pPr>
        <w:pStyle w:val="BodyA"/>
      </w:pPr>
    </w:p>
    <w:p w14:paraId="31B9E4A3" w14:textId="77777777" w:rsidR="00DC6C0B" w:rsidRDefault="00505412">
      <w:pPr>
        <w:pStyle w:val="BodyA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1B92854" wp14:editId="374CC435">
                <wp:extent cx="5943600" cy="1270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id="_x0000_s1026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43850BFE" w14:textId="77777777" w:rsidR="00DC6C0B" w:rsidRPr="00D36EBF" w:rsidRDefault="00505412" w:rsidP="00D36EBF">
      <w:pPr>
        <w:pStyle w:val="BodyA"/>
        <w:spacing w:line="276" w:lineRule="auto"/>
        <w:jc w:val="center"/>
        <w:rPr>
          <w:b/>
          <w:bCs/>
        </w:rPr>
      </w:pPr>
      <w:r w:rsidRPr="00D36EBF">
        <w:rPr>
          <w:b/>
          <w:bCs/>
        </w:rPr>
        <w:t>Minutes</w:t>
      </w:r>
    </w:p>
    <w:p w14:paraId="6229F3C0" w14:textId="0342CD02" w:rsidR="00DC6C0B" w:rsidRPr="00D36EBF" w:rsidRDefault="00505412" w:rsidP="00D36EBF">
      <w:pPr>
        <w:pStyle w:val="BodyA"/>
        <w:spacing w:line="276" w:lineRule="auto"/>
        <w:rPr>
          <w:b/>
          <w:bCs/>
        </w:rPr>
      </w:pPr>
      <w:r w:rsidRPr="00D36EBF">
        <w:rPr>
          <w:b/>
          <w:bCs/>
        </w:rPr>
        <w:t xml:space="preserve">Present: </w:t>
      </w:r>
      <w:r w:rsidRPr="00D36EBF">
        <w:t>Linda Dunlavy (FRCOG), Trish Settles (CMRPC), Jay Coburn (Cape Cod Commission/CDP),</w:t>
      </w:r>
      <w:r w:rsidRPr="00D36EBF">
        <w:rPr>
          <w:lang w:val="it-IT"/>
        </w:rPr>
        <w:t xml:space="preserve"> </w:t>
      </w:r>
      <w:r w:rsidRPr="00D36EBF">
        <w:t>Wendy Hudson (NPEDC), Brian Bullock (At-Large), Helen Zincavage (SRPEDD/At-Large</w:t>
      </w:r>
      <w:r w:rsidR="006B3DBF" w:rsidRPr="00D36EBF">
        <w:t>)</w:t>
      </w:r>
      <w:r w:rsidRPr="00D36EBF">
        <w:t>,</w:t>
      </w:r>
      <w:r w:rsidR="00690948" w:rsidRPr="00D36EBF">
        <w:t xml:space="preserve"> </w:t>
      </w:r>
      <w:r w:rsidRPr="00D36EBF">
        <w:t xml:space="preserve">Robert Malinn (DHCD), Thomas Matuszko (BRPC), </w:t>
      </w:r>
      <w:r w:rsidR="001863E2" w:rsidRPr="00D36EBF">
        <w:rPr>
          <w:lang w:val="it-IT"/>
        </w:rPr>
        <w:t>Shaun Suhoski (MRPC),</w:t>
      </w:r>
      <w:r w:rsidR="005E3868" w:rsidRPr="00D36EBF">
        <w:rPr>
          <w:lang w:val="de-DE"/>
        </w:rPr>
        <w:t xml:space="preserve"> </w:t>
      </w:r>
      <w:r w:rsidR="00CD017A" w:rsidRPr="00D36EBF">
        <w:t>Kimberly Robinson (PVPC),</w:t>
      </w:r>
    </w:p>
    <w:p w14:paraId="7E78FCD7" w14:textId="5A1360A9" w:rsidR="00DC6C0B" w:rsidRPr="00D36EBF" w:rsidRDefault="00505412" w:rsidP="00D36EBF">
      <w:pPr>
        <w:pStyle w:val="BodyA"/>
        <w:spacing w:line="276" w:lineRule="auto"/>
        <w:rPr>
          <w:color w:val="auto"/>
        </w:rPr>
      </w:pPr>
      <w:r w:rsidRPr="00D36EBF">
        <w:rPr>
          <w:b/>
          <w:bCs/>
        </w:rPr>
        <w:t>Members Absent:</w:t>
      </w:r>
      <w:r w:rsidRPr="00D36EBF">
        <w:rPr>
          <w:color w:val="141414"/>
          <w:u w:color="141414"/>
        </w:rPr>
        <w:t xml:space="preserve"> </w:t>
      </w:r>
      <w:r w:rsidRPr="00D36EBF">
        <w:t xml:space="preserve">Sara Smiarowski (At-Large), </w:t>
      </w:r>
      <w:r w:rsidRPr="00D36EBF">
        <w:rPr>
          <w:lang w:val="it-IT"/>
        </w:rPr>
        <w:t>Helena Fruscio Altsman (</w:t>
      </w:r>
      <w:r w:rsidRPr="00D36EBF">
        <w:rPr>
          <w:color w:val="141414"/>
          <w:u w:color="141414"/>
        </w:rPr>
        <w:t xml:space="preserve">Secretary of Housing and Economic Development Designee), </w:t>
      </w:r>
      <w:r w:rsidR="006B3DBF" w:rsidRPr="00D36EBF">
        <w:t>Bill Veno (MVC)</w:t>
      </w:r>
      <w:r w:rsidR="00690948" w:rsidRPr="00D36EBF">
        <w:t xml:space="preserve">, </w:t>
      </w:r>
      <w:r w:rsidR="00613765" w:rsidRPr="00D36EBF">
        <w:t>D</w:t>
      </w:r>
      <w:r w:rsidR="000E4D69" w:rsidRPr="00D36EBF">
        <w:t>ave Christopolis (At-Large),</w:t>
      </w:r>
      <w:r w:rsidR="00ED3207" w:rsidRPr="00D36EBF">
        <w:rPr>
          <w:color w:val="FF0000"/>
          <w:lang w:val="de-DE"/>
        </w:rPr>
        <w:t xml:space="preserve"> </w:t>
      </w:r>
      <w:r w:rsidR="00ED3207" w:rsidRPr="00D36EBF">
        <w:rPr>
          <w:color w:val="auto"/>
          <w:lang w:val="de-DE"/>
        </w:rPr>
        <w:t>Corinne Fitzgerald</w:t>
      </w:r>
      <w:r w:rsidR="00ED3207" w:rsidRPr="00D36EBF">
        <w:rPr>
          <w:color w:val="auto"/>
          <w:u w:color="141414"/>
        </w:rPr>
        <w:t xml:space="preserve"> (Senate President Designee)</w:t>
      </w:r>
    </w:p>
    <w:p w14:paraId="0288BA1F" w14:textId="36B97178" w:rsidR="00DC6C0B" w:rsidRPr="00D36EBF" w:rsidRDefault="00505412" w:rsidP="00D36EBF">
      <w:pPr>
        <w:pStyle w:val="BodyA"/>
        <w:spacing w:line="276" w:lineRule="auto"/>
      </w:pPr>
      <w:r w:rsidRPr="00D36EBF">
        <w:rPr>
          <w:b/>
          <w:bCs/>
        </w:rPr>
        <w:t xml:space="preserve">Guests: </w:t>
      </w:r>
      <w:r w:rsidR="00F72201" w:rsidRPr="00D36EBF">
        <w:t>EOE</w:t>
      </w:r>
      <w:r w:rsidR="00226A5D" w:rsidRPr="00D36EBF">
        <w:t>H</w:t>
      </w:r>
      <w:r w:rsidR="00F72201" w:rsidRPr="00D36EBF">
        <w:t xml:space="preserve">D </w:t>
      </w:r>
      <w:r w:rsidR="00645000" w:rsidRPr="00D36EBF">
        <w:t xml:space="preserve">Secretary </w:t>
      </w:r>
      <w:r w:rsidR="00030BCB" w:rsidRPr="00D36EBF">
        <w:t>Yvonne Hao</w:t>
      </w:r>
      <w:r w:rsidR="00F72201" w:rsidRPr="00D36EBF">
        <w:t>;</w:t>
      </w:r>
      <w:r w:rsidR="00030BCB" w:rsidRPr="00D36EBF">
        <w:t xml:space="preserve"> </w:t>
      </w:r>
      <w:r w:rsidR="00A2275E" w:rsidRPr="00D36EBF">
        <w:t>Undersecretary</w:t>
      </w:r>
      <w:r w:rsidR="00A30F8F" w:rsidRPr="00D36EBF">
        <w:t xml:space="preserve"> of Economic Foundations</w:t>
      </w:r>
      <w:r w:rsidR="00F72201" w:rsidRPr="00D36EBF">
        <w:t>,</w:t>
      </w:r>
      <w:r w:rsidR="00A2275E" w:rsidRPr="00D36EBF">
        <w:t xml:space="preserve"> Ashley Stolba</w:t>
      </w:r>
      <w:r w:rsidR="00F72201" w:rsidRPr="00D36EBF">
        <w:t xml:space="preserve">; </w:t>
      </w:r>
      <w:r w:rsidRPr="00D36EBF">
        <w:t>Andy Hogeland (MMA), Ethan Melad</w:t>
      </w:r>
      <w:r w:rsidRPr="00D36EBF">
        <w:rPr>
          <w:lang w:val="pt-PT"/>
        </w:rPr>
        <w:t xml:space="preserve"> (CMRPC)</w:t>
      </w:r>
      <w:r w:rsidR="002D4A1D" w:rsidRPr="00D36EBF">
        <w:rPr>
          <w:lang w:val="pt-PT"/>
        </w:rPr>
        <w:t>, James Fuccione (</w:t>
      </w:r>
      <w:r w:rsidR="00054ED2" w:rsidRPr="00D36EBF">
        <w:rPr>
          <w:lang w:val="pt-PT"/>
        </w:rPr>
        <w:t xml:space="preserve">MA Healthy Aging); </w:t>
      </w:r>
      <w:r w:rsidR="00D43D82" w:rsidRPr="00D36EBF">
        <w:rPr>
          <w:lang w:val="pt-PT"/>
        </w:rPr>
        <w:t>Katy Lacy (MHP)</w:t>
      </w:r>
      <w:r w:rsidR="00ED3207" w:rsidRPr="00D36EBF">
        <w:rPr>
          <w:lang w:val="pt-PT"/>
        </w:rPr>
        <w:t xml:space="preserve">, Corinne </w:t>
      </w:r>
      <w:r w:rsidR="007A4B58" w:rsidRPr="00D36EBF">
        <w:rPr>
          <w:lang w:val="pt-PT"/>
        </w:rPr>
        <w:t>Cotyat</w:t>
      </w:r>
      <w:r w:rsidR="00ED3207" w:rsidRPr="00D36EBF">
        <w:rPr>
          <w:lang w:val="pt-PT"/>
        </w:rPr>
        <w:t xml:space="preserve"> (</w:t>
      </w:r>
      <w:r w:rsidR="007A4B58" w:rsidRPr="00D36EBF">
        <w:rPr>
          <w:lang w:val="pt-PT"/>
        </w:rPr>
        <w:t>FRCOG Planner</w:t>
      </w:r>
      <w:r w:rsidR="00ED3207" w:rsidRPr="00D36EBF">
        <w:rPr>
          <w:lang w:val="pt-PT"/>
        </w:rPr>
        <w:t>)</w:t>
      </w:r>
      <w:r w:rsidR="00613765" w:rsidRPr="00D36EBF">
        <w:rPr>
          <w:lang w:val="pt-PT"/>
        </w:rPr>
        <w:t xml:space="preserve">, </w:t>
      </w:r>
      <w:r w:rsidR="00613765" w:rsidRPr="00D36EBF">
        <w:t>Eric Weiss (PVPC), Pat Beaudry (PVPC)</w:t>
      </w:r>
    </w:p>
    <w:p w14:paraId="5258EE09" w14:textId="70A76BF5" w:rsidR="00DC6C0B" w:rsidRPr="00D36EBF" w:rsidRDefault="00505412" w:rsidP="00D36EBF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 w:rsidRPr="00D36EBF">
        <w:rPr>
          <w:b/>
          <w:bCs/>
        </w:rPr>
        <w:t xml:space="preserve">Welcome and introductions: </w:t>
      </w:r>
      <w:r w:rsidRPr="00D36EBF">
        <w:t>Linda Dunlavy, Chair, called the meeting to order at 11:0</w:t>
      </w:r>
      <w:r w:rsidR="00AB0C8F" w:rsidRPr="00D36EBF">
        <w:t>0</w:t>
      </w:r>
      <w:r w:rsidRPr="00D36EBF">
        <w:t xml:space="preserve"> AM. </w:t>
      </w:r>
    </w:p>
    <w:p w14:paraId="3F8AE3D6" w14:textId="65F30CFC" w:rsidR="00325E36" w:rsidRPr="00D36EBF" w:rsidRDefault="00325E36" w:rsidP="00D36EBF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 w:rsidRPr="00D36EBF">
        <w:rPr>
          <w:b/>
          <w:bCs/>
        </w:rPr>
        <w:t xml:space="preserve">Approve minutes of </w:t>
      </w:r>
      <w:r w:rsidR="002450C8" w:rsidRPr="00D36EBF">
        <w:rPr>
          <w:b/>
          <w:bCs/>
        </w:rPr>
        <w:t>2/</w:t>
      </w:r>
      <w:r w:rsidR="004B6294" w:rsidRPr="00D36EBF">
        <w:rPr>
          <w:b/>
          <w:bCs/>
        </w:rPr>
        <w:t>10/2023</w:t>
      </w:r>
      <w:r w:rsidRPr="00D36EBF">
        <w:rPr>
          <w:b/>
          <w:bCs/>
        </w:rPr>
        <w:t xml:space="preserve">: </w:t>
      </w:r>
      <w:r w:rsidRPr="00D36EBF">
        <w:t xml:space="preserve">Motion to approve minutes by </w:t>
      </w:r>
      <w:r w:rsidR="004B6294" w:rsidRPr="00D36EBF">
        <w:t>Jay Coburn</w:t>
      </w:r>
      <w:r w:rsidRPr="00D36EBF">
        <w:t xml:space="preserve">, seconded by </w:t>
      </w:r>
      <w:r w:rsidR="004B6294" w:rsidRPr="00D36EBF">
        <w:t>Tom Mat</w:t>
      </w:r>
      <w:r w:rsidR="00A34B75" w:rsidRPr="00D36EBF">
        <w:t>uszko.</w:t>
      </w:r>
      <w:r w:rsidRPr="00D36EBF">
        <w:t xml:space="preserve"> </w:t>
      </w:r>
      <w:r w:rsidR="00A34B75" w:rsidRPr="00D36EBF">
        <w:rPr>
          <w:b/>
          <w:bCs/>
        </w:rPr>
        <w:t>Motion passed unanimously.</w:t>
      </w:r>
    </w:p>
    <w:p w14:paraId="21AF09A1" w14:textId="71065514" w:rsidR="00AC3FB6" w:rsidRPr="00D36EBF" w:rsidRDefault="00613765" w:rsidP="00D36EBF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 w:rsidRPr="00D36EBF">
        <w:t>The meeting</w:t>
      </w:r>
      <w:r w:rsidR="000006A6" w:rsidRPr="00D36EBF">
        <w:t xml:space="preserve"> began prior to </w:t>
      </w:r>
      <w:r w:rsidRPr="00D36EBF">
        <w:t>the arrival</w:t>
      </w:r>
      <w:r w:rsidR="000006A6" w:rsidRPr="00D36EBF">
        <w:t xml:space="preserve"> of Secretary Hao </w:t>
      </w:r>
      <w:r w:rsidRPr="00D36EBF">
        <w:t>and</w:t>
      </w:r>
      <w:r w:rsidR="000006A6" w:rsidRPr="00D36EBF">
        <w:t xml:space="preserve"> Undersecretary Stolba. </w:t>
      </w:r>
      <w:r w:rsidR="00B54CF5" w:rsidRPr="00D36EBF">
        <w:t>M</w:t>
      </w:r>
      <w:r w:rsidR="000006A6" w:rsidRPr="00D36EBF">
        <w:t xml:space="preserve">embers </w:t>
      </w:r>
      <w:r w:rsidR="00B54CF5" w:rsidRPr="00D36EBF">
        <w:t xml:space="preserve">discussed the job description for </w:t>
      </w:r>
      <w:r w:rsidR="007C3DCE" w:rsidRPr="00D36EBF">
        <w:t xml:space="preserve">the </w:t>
      </w:r>
      <w:r w:rsidR="00B54CF5" w:rsidRPr="00D36EBF">
        <w:t xml:space="preserve">position of </w:t>
      </w:r>
      <w:r w:rsidR="0037519B" w:rsidRPr="00D36EBF">
        <w:t xml:space="preserve">Director of </w:t>
      </w:r>
      <w:r w:rsidR="00B54CF5" w:rsidRPr="00D36EBF">
        <w:t xml:space="preserve">Rural </w:t>
      </w:r>
      <w:r w:rsidR="0037519B" w:rsidRPr="00D36EBF">
        <w:t xml:space="preserve">Affairs. </w:t>
      </w:r>
      <w:r w:rsidR="000D6C06" w:rsidRPr="00D36EBF">
        <w:t xml:space="preserve">Many agreed that the job </w:t>
      </w:r>
      <w:r w:rsidR="00D958A9" w:rsidRPr="00D36EBF">
        <w:t xml:space="preserve">will be difficult without additional support, </w:t>
      </w:r>
      <w:r w:rsidR="008025B6" w:rsidRPr="00D36EBF">
        <w:t xml:space="preserve">and discussed </w:t>
      </w:r>
      <w:r w:rsidR="00BE3EE5" w:rsidRPr="00D36EBF">
        <w:t>what aspects of the job description are more</w:t>
      </w:r>
      <w:r w:rsidRPr="00D36EBF">
        <w:t xml:space="preserve"> or </w:t>
      </w:r>
      <w:r w:rsidR="00BE3EE5" w:rsidRPr="00D36EBF">
        <w:t>less important</w:t>
      </w:r>
      <w:r w:rsidRPr="00D36EBF">
        <w:t>. As an example, grant</w:t>
      </w:r>
      <w:r w:rsidR="00D20B72" w:rsidRPr="00D36EBF">
        <w:t xml:space="preserve">-writing should not be </w:t>
      </w:r>
      <w:r w:rsidRPr="00D36EBF">
        <w:t>a primary</w:t>
      </w:r>
      <w:r w:rsidR="00D20B72" w:rsidRPr="00D36EBF">
        <w:t xml:space="preserve"> d</w:t>
      </w:r>
      <w:r w:rsidR="00B2402A" w:rsidRPr="00D36EBF">
        <w:t>uty. Some discussion of job office location</w:t>
      </w:r>
      <w:r w:rsidR="00E57F4E" w:rsidRPr="00D36EBF">
        <w:t xml:space="preserve"> </w:t>
      </w:r>
      <w:r w:rsidRPr="00D36EBF">
        <w:t xml:space="preserve">as it relates to </w:t>
      </w:r>
      <w:r w:rsidR="00E57F4E" w:rsidRPr="00D36EBF">
        <w:t xml:space="preserve">attracting applicants as well as </w:t>
      </w:r>
      <w:r w:rsidR="0076321A" w:rsidRPr="00D36EBF">
        <w:t>ability to adequately interface w</w:t>
      </w:r>
      <w:r w:rsidRPr="00D36EBF">
        <w:t>ith</w:t>
      </w:r>
      <w:r w:rsidR="0076321A" w:rsidRPr="00D36EBF">
        <w:t xml:space="preserve"> rural communities.</w:t>
      </w:r>
      <w:r w:rsidR="00174153" w:rsidRPr="00D36EBF">
        <w:t xml:space="preserve"> S</w:t>
      </w:r>
      <w:r w:rsidR="003A0D82" w:rsidRPr="00D36EBF">
        <w:t xml:space="preserve">haun mentioned discussing support infrastructure and reporting chain at </w:t>
      </w:r>
      <w:r w:rsidRPr="00D36EBF">
        <w:t>the next</w:t>
      </w:r>
      <w:r w:rsidR="003A0D82" w:rsidRPr="00D36EBF">
        <w:t xml:space="preserve"> STAM meeting</w:t>
      </w:r>
      <w:r w:rsidR="00AB2CEE" w:rsidRPr="00D36EBF">
        <w:t>.</w:t>
      </w:r>
    </w:p>
    <w:p w14:paraId="02DE8264" w14:textId="621549B9" w:rsidR="004C5370" w:rsidRPr="00D36EBF" w:rsidRDefault="00D2159B" w:rsidP="00D36EBF">
      <w:pPr>
        <w:pStyle w:val="BodyA"/>
        <w:spacing w:line="276" w:lineRule="auto"/>
        <w:ind w:left="360"/>
      </w:pPr>
      <w:r w:rsidRPr="00D36EBF">
        <w:rPr>
          <w:b/>
          <w:bCs/>
        </w:rPr>
        <w:t>Secretary</w:t>
      </w:r>
      <w:r w:rsidR="004A381D" w:rsidRPr="00D36EBF">
        <w:rPr>
          <w:b/>
          <w:bCs/>
        </w:rPr>
        <w:t xml:space="preserve"> Hao </w:t>
      </w:r>
      <w:r w:rsidR="00613765" w:rsidRPr="00D36EBF">
        <w:rPr>
          <w:b/>
          <w:bCs/>
        </w:rPr>
        <w:t>and</w:t>
      </w:r>
      <w:r w:rsidR="004A381D" w:rsidRPr="00D36EBF">
        <w:rPr>
          <w:b/>
          <w:bCs/>
        </w:rPr>
        <w:t xml:space="preserve"> Undersecretary Stolba joined </w:t>
      </w:r>
      <w:r w:rsidR="00CB64AD" w:rsidRPr="00D36EBF">
        <w:t xml:space="preserve">the </w:t>
      </w:r>
      <w:r w:rsidR="007452A9" w:rsidRPr="00D36EBF">
        <w:t>meeting</w:t>
      </w:r>
      <w:r w:rsidR="00174153" w:rsidRPr="00D36EBF">
        <w:t xml:space="preserve"> at approximately 11:15am. </w:t>
      </w:r>
      <w:r w:rsidR="007F451A" w:rsidRPr="00D36EBF">
        <w:t xml:space="preserve">Both expressed their thanks for the </w:t>
      </w:r>
      <w:r w:rsidR="009A5B0D" w:rsidRPr="00D36EBF">
        <w:t>invitation</w:t>
      </w:r>
      <w:r w:rsidR="007F451A" w:rsidRPr="00D36EBF">
        <w:t xml:space="preserve"> and </w:t>
      </w:r>
      <w:r w:rsidR="009A5B0D" w:rsidRPr="00D36EBF">
        <w:t xml:space="preserve">excitement to be working on these issues. </w:t>
      </w:r>
      <w:r w:rsidR="004B1BB8" w:rsidRPr="00D36EBF">
        <w:t xml:space="preserve">Initial discussion revolved around the position of Director of Rural </w:t>
      </w:r>
      <w:r w:rsidR="00613765" w:rsidRPr="00D36EBF">
        <w:t>A</w:t>
      </w:r>
      <w:r w:rsidR="004B1BB8" w:rsidRPr="00D36EBF">
        <w:t>ffairs</w:t>
      </w:r>
      <w:r w:rsidR="00AD325C" w:rsidRPr="00D36EBF">
        <w:t xml:space="preserve">. Sec. Hao commented that the position will </w:t>
      </w:r>
      <w:r w:rsidR="00366491" w:rsidRPr="00D36EBF">
        <w:t>be one person</w:t>
      </w:r>
      <w:r w:rsidR="003E2A97" w:rsidRPr="00D36EBF">
        <w:t xml:space="preserve"> </w:t>
      </w:r>
      <w:r w:rsidR="00AD325C" w:rsidRPr="00D36EBF">
        <w:t>work</w:t>
      </w:r>
      <w:r w:rsidR="003E2A97" w:rsidRPr="00D36EBF">
        <w:t>ing</w:t>
      </w:r>
      <w:r w:rsidR="00366491" w:rsidRPr="00D36EBF">
        <w:t xml:space="preserve"> within the </w:t>
      </w:r>
      <w:r w:rsidR="00613765" w:rsidRPr="00D36EBF">
        <w:t>cabinet but</w:t>
      </w:r>
      <w:r w:rsidR="003E2A97" w:rsidRPr="00D36EBF">
        <w:t xml:space="preserve"> will actively collaborate with other offices.</w:t>
      </w:r>
      <w:r w:rsidR="006A0A69" w:rsidRPr="00D36EBF">
        <w:t xml:space="preserve"> Linda mentioned it would be </w:t>
      </w:r>
      <w:r w:rsidR="008A0C18" w:rsidRPr="00D36EBF">
        <w:t xml:space="preserve">beneficial for </w:t>
      </w:r>
      <w:r w:rsidR="00E875EC" w:rsidRPr="00D36EBF">
        <w:t xml:space="preserve">the </w:t>
      </w:r>
      <w:r w:rsidR="00ED21E5" w:rsidRPr="00D36EBF">
        <w:t>position to have</w:t>
      </w:r>
      <w:r w:rsidR="00B33B1C" w:rsidRPr="00D36EBF">
        <w:t xml:space="preserve"> offices </w:t>
      </w:r>
      <w:r w:rsidR="00ED21E5" w:rsidRPr="00D36EBF">
        <w:t>in both East</w:t>
      </w:r>
      <w:r w:rsidR="00B33B1C" w:rsidRPr="00D36EBF">
        <w:t>ern</w:t>
      </w:r>
      <w:r w:rsidR="00ED21E5" w:rsidRPr="00D36EBF">
        <w:t xml:space="preserve"> </w:t>
      </w:r>
      <w:r w:rsidR="00613765" w:rsidRPr="00D36EBF">
        <w:t>and</w:t>
      </w:r>
      <w:r w:rsidR="00ED21E5" w:rsidRPr="00D36EBF">
        <w:t xml:space="preserve"> Western parts of the State for better access to </w:t>
      </w:r>
      <w:r w:rsidR="005474C6" w:rsidRPr="00D36EBF">
        <w:t xml:space="preserve">resources. Sec. Hao hopes that position could be filled by someone from a rural </w:t>
      </w:r>
      <w:r w:rsidR="00613765" w:rsidRPr="00D36EBF">
        <w:t>area,</w:t>
      </w:r>
      <w:r w:rsidR="00217E9A" w:rsidRPr="00D36EBF">
        <w:t xml:space="preserve"> and </w:t>
      </w:r>
      <w:r w:rsidR="00613765" w:rsidRPr="00D36EBF">
        <w:t xml:space="preserve">that </w:t>
      </w:r>
      <w:r w:rsidR="00217E9A" w:rsidRPr="00D36EBF">
        <w:t xml:space="preserve">they will be spending time on the ground in </w:t>
      </w:r>
      <w:r w:rsidR="00613765" w:rsidRPr="00D36EBF">
        <w:t xml:space="preserve">rural </w:t>
      </w:r>
      <w:r w:rsidR="00217E9A" w:rsidRPr="00D36EBF">
        <w:t>communities.</w:t>
      </w:r>
      <w:r w:rsidR="006B5FE7" w:rsidRPr="00D36EBF">
        <w:t xml:space="preserve"> Andy mentioned that job location (Boston) is an issue</w:t>
      </w:r>
      <w:r w:rsidR="00547318" w:rsidRPr="00D36EBF">
        <w:t xml:space="preserve"> for</w:t>
      </w:r>
      <w:r w:rsidR="00AF6A77" w:rsidRPr="00D36EBF">
        <w:t xml:space="preserve"> candidate</w:t>
      </w:r>
      <w:r w:rsidR="00547318" w:rsidRPr="00D36EBF">
        <w:t xml:space="preserve"> recruitment</w:t>
      </w:r>
      <w:r w:rsidR="00613765" w:rsidRPr="00D36EBF">
        <w:t xml:space="preserve">. </w:t>
      </w:r>
      <w:r w:rsidR="00AF6A77" w:rsidRPr="00D36EBF">
        <w:t xml:space="preserve"> </w:t>
      </w:r>
      <w:proofErr w:type="spellStart"/>
      <w:r w:rsidR="00FB7771" w:rsidRPr="00D36EBF">
        <w:t>Undersec</w:t>
      </w:r>
      <w:proofErr w:type="spellEnd"/>
      <w:r w:rsidR="00FB7771" w:rsidRPr="00D36EBF">
        <w:t xml:space="preserve">. Stolba </w:t>
      </w:r>
      <w:r w:rsidR="00DE55BC" w:rsidRPr="00D36EBF">
        <w:t xml:space="preserve">will look at editing the description. Trish asked about the </w:t>
      </w:r>
      <w:r w:rsidR="0029494F" w:rsidRPr="00D36EBF">
        <w:t>involvement</w:t>
      </w:r>
      <w:r w:rsidR="00DE55BC" w:rsidRPr="00D36EBF">
        <w:t xml:space="preserve"> of the position with grants</w:t>
      </w:r>
      <w:r w:rsidR="003A1B1B" w:rsidRPr="00D36EBF">
        <w:t xml:space="preserve"> and opportunities like One Stop</w:t>
      </w:r>
      <w:r w:rsidR="00613765" w:rsidRPr="00D36EBF">
        <w:t>. They responded that the</w:t>
      </w:r>
      <w:r w:rsidR="0056203F" w:rsidRPr="00D36EBF">
        <w:t xml:space="preserve"> </w:t>
      </w:r>
      <w:r w:rsidR="003614D7" w:rsidRPr="00D36EBF">
        <w:t xml:space="preserve">position will be </w:t>
      </w:r>
      <w:r w:rsidR="003614D7" w:rsidRPr="00D36EBF">
        <w:lastRenderedPageBreak/>
        <w:t>involved, but acknowledge</w:t>
      </w:r>
      <w:r w:rsidR="00613765" w:rsidRPr="00D36EBF">
        <w:t>d there will be</w:t>
      </w:r>
      <w:r w:rsidR="003614D7" w:rsidRPr="00D36EBF">
        <w:t xml:space="preserve"> limitations.</w:t>
      </w:r>
      <w:r w:rsidR="00102B9E" w:rsidRPr="00D36EBF">
        <w:t xml:space="preserve"> It is understood that Rural Fund &amp; One Stop are a result of input</w:t>
      </w:r>
      <w:r w:rsidR="00B907C8" w:rsidRPr="00D36EBF">
        <w:t xml:space="preserve"> from communities</w:t>
      </w:r>
      <w:r w:rsidR="00613765" w:rsidRPr="00D36EBF">
        <w:t xml:space="preserve"> and RPAs</w:t>
      </w:r>
      <w:r w:rsidR="00B907C8" w:rsidRPr="00D36EBF">
        <w:t>.</w:t>
      </w:r>
    </w:p>
    <w:p w14:paraId="06BDE201" w14:textId="033138A5" w:rsidR="00B907C8" w:rsidRPr="00D36EBF" w:rsidRDefault="00613765" w:rsidP="00D36EBF">
      <w:pPr>
        <w:pStyle w:val="BodyA"/>
        <w:spacing w:line="276" w:lineRule="auto"/>
        <w:ind w:left="360"/>
      </w:pPr>
      <w:r w:rsidRPr="00D36EBF">
        <w:t>There was f</w:t>
      </w:r>
      <w:r w:rsidR="00B907C8" w:rsidRPr="00D36EBF">
        <w:t xml:space="preserve">urther discussion of </w:t>
      </w:r>
      <w:r w:rsidRPr="00D36EBF">
        <w:t xml:space="preserve">the </w:t>
      </w:r>
      <w:r w:rsidR="00632149" w:rsidRPr="00D36EBF">
        <w:t xml:space="preserve">hiring timeline, interviewing, review, </w:t>
      </w:r>
      <w:r w:rsidR="00B13DB0" w:rsidRPr="00D36EBF">
        <w:t xml:space="preserve">as well as </w:t>
      </w:r>
      <w:r w:rsidR="00E17B2F" w:rsidRPr="00D36EBF">
        <w:t>position’s involvement w</w:t>
      </w:r>
      <w:r w:rsidRPr="00D36EBF">
        <w:t>ith the</w:t>
      </w:r>
      <w:r w:rsidR="00E17B2F" w:rsidRPr="00D36EBF">
        <w:t xml:space="preserve"> Housing secretariat</w:t>
      </w:r>
      <w:r w:rsidR="00DC3B34" w:rsidRPr="00D36EBF">
        <w:t>.</w:t>
      </w:r>
    </w:p>
    <w:p w14:paraId="22F12885" w14:textId="61919C32" w:rsidR="00DC3B34" w:rsidRPr="00D36EBF" w:rsidRDefault="00DC3B34" w:rsidP="00D36EBF">
      <w:pPr>
        <w:pStyle w:val="BodyA"/>
        <w:spacing w:line="276" w:lineRule="auto"/>
        <w:ind w:left="360"/>
      </w:pPr>
      <w:r w:rsidRPr="00D36EBF">
        <w:t>Sec. Hao described the ‘3 Pillars</w:t>
      </w:r>
      <w:r w:rsidR="00F87E14" w:rsidRPr="00D36EBF">
        <w:t xml:space="preserve"> of Economic Development</w:t>
      </w:r>
      <w:r w:rsidR="00A764F8" w:rsidRPr="00D36EBF">
        <w:t>’</w:t>
      </w:r>
      <w:r w:rsidR="00613765" w:rsidRPr="00D36EBF">
        <w:t xml:space="preserve"> which include </w:t>
      </w:r>
      <w:r w:rsidR="00A764F8" w:rsidRPr="00D36EBF">
        <w:t xml:space="preserve">Economic Foundations, Economic Strategies, </w:t>
      </w:r>
      <w:r w:rsidR="00613765" w:rsidRPr="00D36EBF">
        <w:t>and</w:t>
      </w:r>
      <w:r w:rsidR="00A764F8" w:rsidRPr="00D36EBF">
        <w:t xml:space="preserve"> Consumer Affairs </w:t>
      </w:r>
      <w:r w:rsidR="00D3097B">
        <w:t>and</w:t>
      </w:r>
      <w:r w:rsidR="00A764F8" w:rsidRPr="00D36EBF">
        <w:t xml:space="preserve"> Business Regulation</w:t>
      </w:r>
      <w:r w:rsidR="00613765" w:rsidRPr="00D36EBF">
        <w:t>.</w:t>
      </w:r>
    </w:p>
    <w:p w14:paraId="7C0A0088" w14:textId="297D02B8" w:rsidR="000B339A" w:rsidRPr="00D36EBF" w:rsidRDefault="00613765" w:rsidP="00D36EBF">
      <w:pPr>
        <w:pStyle w:val="BodyA"/>
        <w:spacing w:line="276" w:lineRule="auto"/>
        <w:ind w:left="360"/>
      </w:pPr>
      <w:r w:rsidRPr="00D36EBF">
        <w:t>There was s</w:t>
      </w:r>
      <w:r w:rsidR="007258B8" w:rsidRPr="00D36EBF">
        <w:t xml:space="preserve">ome discussion of how </w:t>
      </w:r>
      <w:r w:rsidRPr="00D36EBF">
        <w:t xml:space="preserve">the </w:t>
      </w:r>
      <w:r w:rsidR="007258B8" w:rsidRPr="00D36EBF">
        <w:t>‘Pillars’ work w</w:t>
      </w:r>
      <w:r w:rsidRPr="00D36EBF">
        <w:t>ith</w:t>
      </w:r>
      <w:r w:rsidR="007258B8" w:rsidRPr="00D36EBF">
        <w:t xml:space="preserve"> each other</w:t>
      </w:r>
      <w:r w:rsidR="00EA54D4" w:rsidRPr="00D36EBF">
        <w:t xml:space="preserve">, </w:t>
      </w:r>
      <w:r w:rsidR="003A0440" w:rsidRPr="00D36EBF">
        <w:t>as well as future opportunities for rural communities (T</w:t>
      </w:r>
      <w:r w:rsidRPr="00D36EBF">
        <w:t xml:space="preserve">ransformative </w:t>
      </w:r>
      <w:r w:rsidR="003A0440" w:rsidRPr="00D36EBF">
        <w:t>D</w:t>
      </w:r>
      <w:r w:rsidRPr="00D36EBF">
        <w:t xml:space="preserve">evelopment </w:t>
      </w:r>
      <w:r w:rsidR="003A0440" w:rsidRPr="00D36EBF">
        <w:t>I</w:t>
      </w:r>
      <w:r w:rsidRPr="00D36EBF">
        <w:t>nitiative (TDI)</w:t>
      </w:r>
      <w:r w:rsidR="003A0440" w:rsidRPr="00D36EBF">
        <w:t>-type program</w:t>
      </w:r>
      <w:r w:rsidR="00A7323D" w:rsidRPr="00D36EBF">
        <w:t>)</w:t>
      </w:r>
      <w:r w:rsidR="002F420E" w:rsidRPr="00D36EBF">
        <w:t xml:space="preserve"> as well as </w:t>
      </w:r>
      <w:r w:rsidRPr="00D36EBF">
        <w:t xml:space="preserve">the </w:t>
      </w:r>
      <w:r w:rsidR="002F420E" w:rsidRPr="00D36EBF">
        <w:t>House budget.</w:t>
      </w:r>
      <w:r w:rsidR="00A7323D" w:rsidRPr="00D36EBF">
        <w:t xml:space="preserve"> </w:t>
      </w:r>
      <w:r w:rsidRPr="00D36EBF">
        <w:t>Additionally, discussion included m</w:t>
      </w:r>
      <w:r w:rsidR="00A7323D" w:rsidRPr="00D36EBF">
        <w:t xml:space="preserve">ention of </w:t>
      </w:r>
      <w:r w:rsidRPr="00D36EBF">
        <w:t xml:space="preserve">the </w:t>
      </w:r>
      <w:r w:rsidR="00A7323D" w:rsidRPr="00D36EBF">
        <w:t xml:space="preserve">need </w:t>
      </w:r>
      <w:r w:rsidR="00D36EBF" w:rsidRPr="00D36EBF">
        <w:t>to</w:t>
      </w:r>
      <w:r w:rsidR="00A7323D" w:rsidRPr="00D36EBF">
        <w:t xml:space="preserve"> </w:t>
      </w:r>
      <w:r w:rsidR="002F420E" w:rsidRPr="00D36EBF">
        <w:t xml:space="preserve">focus on inequities, </w:t>
      </w:r>
      <w:r w:rsidR="001E699B" w:rsidRPr="00D36EBF">
        <w:t xml:space="preserve">ensuring </w:t>
      </w:r>
      <w:r w:rsidR="00A7323D" w:rsidRPr="00D36EBF">
        <w:t>economic development plans</w:t>
      </w:r>
      <w:r w:rsidR="00631203" w:rsidRPr="00D36EBF">
        <w:t xml:space="preserve"> to take population loss into account, </w:t>
      </w:r>
      <w:r w:rsidRPr="00D36EBF">
        <w:t xml:space="preserve">as well as </w:t>
      </w:r>
      <w:r w:rsidR="00631203" w:rsidRPr="00D36EBF">
        <w:t>work to stem pop</w:t>
      </w:r>
      <w:r w:rsidRPr="00D36EBF">
        <w:t>ulation</w:t>
      </w:r>
      <w:r w:rsidR="00631203" w:rsidRPr="00D36EBF">
        <w:t xml:space="preserve"> losses.</w:t>
      </w:r>
    </w:p>
    <w:p w14:paraId="109CBF32" w14:textId="27AD3270" w:rsidR="0037039F" w:rsidRPr="00D36EBF" w:rsidRDefault="00D36EBF" w:rsidP="00D36EBF">
      <w:pPr>
        <w:pStyle w:val="BodyA"/>
        <w:spacing w:line="276" w:lineRule="auto"/>
        <w:ind w:left="360"/>
      </w:pPr>
      <w:r w:rsidRPr="00D36EBF">
        <w:t xml:space="preserve">Everyone was grateful for their engagement with the RPAC. </w:t>
      </w:r>
      <w:r w:rsidR="001E699B" w:rsidRPr="00D36EBF">
        <w:t>Jay noted this was the first time a</w:t>
      </w:r>
      <w:r w:rsidR="0085640F" w:rsidRPr="00D36EBF">
        <w:t>n</w:t>
      </w:r>
      <w:r w:rsidR="001E699B" w:rsidRPr="00D36EBF">
        <w:t xml:space="preserve"> </w:t>
      </w:r>
      <w:r w:rsidR="00580C1E" w:rsidRPr="00D36EBF">
        <w:t>EO</w:t>
      </w:r>
      <w:r w:rsidR="00C66FFA" w:rsidRPr="00D36EBF">
        <w:t xml:space="preserve">HED Secretary has met </w:t>
      </w:r>
      <w:r w:rsidR="0085640F" w:rsidRPr="00D36EBF">
        <w:t>w</w:t>
      </w:r>
      <w:r w:rsidRPr="00D36EBF">
        <w:t xml:space="preserve">ith the </w:t>
      </w:r>
      <w:r w:rsidR="00C66FFA" w:rsidRPr="00D36EBF">
        <w:t>RPAC</w:t>
      </w:r>
      <w:r w:rsidR="00A57EE6" w:rsidRPr="00D36EBF">
        <w:t>.</w:t>
      </w:r>
    </w:p>
    <w:p w14:paraId="647BAA7C" w14:textId="017F3973" w:rsidR="00A57EE6" w:rsidRPr="00D36EBF" w:rsidRDefault="00A57EE6" w:rsidP="00D36EBF">
      <w:pPr>
        <w:pStyle w:val="BodyA"/>
        <w:spacing w:line="276" w:lineRule="auto"/>
        <w:ind w:left="360"/>
      </w:pPr>
      <w:r w:rsidRPr="00D36EBF">
        <w:t xml:space="preserve">Secretary Hao </w:t>
      </w:r>
      <w:r w:rsidR="00D36EBF" w:rsidRPr="00D36EBF">
        <w:t>and</w:t>
      </w:r>
      <w:r w:rsidRPr="00D36EBF">
        <w:t xml:space="preserve"> Under</w:t>
      </w:r>
      <w:r w:rsidR="001E29B7" w:rsidRPr="00D36EBF">
        <w:t xml:space="preserve">secretary Stolba </w:t>
      </w:r>
      <w:r w:rsidR="00DE7F33" w:rsidRPr="00D36EBF">
        <w:t>posed for a picture with the group and then left.</w:t>
      </w:r>
    </w:p>
    <w:p w14:paraId="6B0FAE75" w14:textId="4A369DC8" w:rsidR="00DC6C0B" w:rsidRPr="00D36EBF" w:rsidRDefault="00A57EE6" w:rsidP="00D36EBF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 w:rsidRPr="00D36EBF">
        <w:rPr>
          <w:b/>
          <w:bCs/>
        </w:rPr>
        <w:t xml:space="preserve">Follow up discussion </w:t>
      </w:r>
      <w:r w:rsidR="00DE7F33" w:rsidRPr="00D36EBF">
        <w:t>in</w:t>
      </w:r>
      <w:r w:rsidR="003F22EE" w:rsidRPr="00D36EBF">
        <w:t xml:space="preserve">cluded a commitment to continue to push for an </w:t>
      </w:r>
      <w:r w:rsidR="003F22EE" w:rsidRPr="00D36EBF">
        <w:rPr>
          <w:b/>
          <w:bCs/>
        </w:rPr>
        <w:t>OFFICE</w:t>
      </w:r>
      <w:r w:rsidR="003F22EE" w:rsidRPr="00D36EBF">
        <w:t xml:space="preserve"> of </w:t>
      </w:r>
      <w:r w:rsidR="00D36EBF" w:rsidRPr="00D36EBF">
        <w:t>R</w:t>
      </w:r>
      <w:r w:rsidR="003F22EE" w:rsidRPr="00D36EBF">
        <w:t xml:space="preserve">ural </w:t>
      </w:r>
      <w:r w:rsidR="00D36EBF" w:rsidRPr="00D36EBF">
        <w:t>Policy, desire</w:t>
      </w:r>
      <w:r w:rsidR="00DE0E6E" w:rsidRPr="00D36EBF">
        <w:t xml:space="preserve"> that the new hire will attend RPAC meetings</w:t>
      </w:r>
      <w:r w:rsidR="00D60634" w:rsidRPr="00D36EBF">
        <w:t xml:space="preserve">, and </w:t>
      </w:r>
      <w:r w:rsidR="00D36EBF" w:rsidRPr="00D36EBF">
        <w:t>desire</w:t>
      </w:r>
      <w:r w:rsidR="00D60634" w:rsidRPr="00D36EBF">
        <w:t xml:space="preserve"> that </w:t>
      </w:r>
      <w:r w:rsidR="00D36EBF" w:rsidRPr="00D36EBF">
        <w:t xml:space="preserve">then new office will </w:t>
      </w:r>
      <w:r w:rsidR="00D60634" w:rsidRPr="00D36EBF">
        <w:t>be expanded.</w:t>
      </w:r>
      <w:r w:rsidR="00B13946" w:rsidRPr="00D36EBF">
        <w:t xml:space="preserve"> </w:t>
      </w:r>
      <w:r w:rsidR="00E73286" w:rsidRPr="00D36EBF">
        <w:t xml:space="preserve">Related to the involvement of RPAC in the hiring process, </w:t>
      </w:r>
      <w:r w:rsidR="00242CD3" w:rsidRPr="00D36EBF">
        <w:t xml:space="preserve">Linda will </w:t>
      </w:r>
      <w:r w:rsidR="000C61B0">
        <w:t>request</w:t>
      </w:r>
      <w:r w:rsidR="00242CD3" w:rsidRPr="00D36EBF">
        <w:t xml:space="preserve"> that RPAC be represented</w:t>
      </w:r>
      <w:r w:rsidR="00925832" w:rsidRPr="00D36EBF">
        <w:t xml:space="preserve"> in </w:t>
      </w:r>
      <w:r w:rsidR="00D36EBF" w:rsidRPr="00D36EBF">
        <w:t>the decision</w:t>
      </w:r>
      <w:r w:rsidR="00925832" w:rsidRPr="00D36EBF">
        <w:t>-making process.</w:t>
      </w:r>
    </w:p>
    <w:p w14:paraId="1A2A887B" w14:textId="53CFF78E" w:rsidR="004B6A77" w:rsidRPr="00D36EBF" w:rsidRDefault="00505412" w:rsidP="00D36EBF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 w:rsidRPr="00D36EBF">
        <w:rPr>
          <w:b/>
          <w:bCs/>
        </w:rPr>
        <w:t xml:space="preserve">Discuss Legislation, Policies, Priorities </w:t>
      </w:r>
      <w:r w:rsidR="00D36EBF" w:rsidRPr="00D36EBF">
        <w:rPr>
          <w:b/>
          <w:bCs/>
        </w:rPr>
        <w:t>and Other</w:t>
      </w:r>
      <w:r w:rsidRPr="00D36EBF">
        <w:rPr>
          <w:b/>
          <w:bCs/>
        </w:rPr>
        <w:t xml:space="preserve"> Items</w:t>
      </w:r>
      <w:r w:rsidRPr="00D36EBF">
        <w:rPr>
          <w:b/>
          <w:bCs/>
        </w:rPr>
        <w:br/>
      </w:r>
      <w:r w:rsidR="004B6A77" w:rsidRPr="00D36EBF">
        <w:t xml:space="preserve">Some discussion of document </w:t>
      </w:r>
      <w:r w:rsidR="00D36EBF">
        <w:t>and</w:t>
      </w:r>
      <w:r w:rsidR="004B6A77" w:rsidRPr="00D36EBF">
        <w:t xml:space="preserve"> formatting</w:t>
      </w:r>
      <w:r w:rsidR="00226A5E" w:rsidRPr="00D36EBF">
        <w:t xml:space="preserve"> of priorities list</w:t>
      </w:r>
      <w:r w:rsidR="00A418A2" w:rsidRPr="00D36EBF">
        <w:t>, which is being distributed to legislators and municipalities</w:t>
      </w:r>
      <w:r w:rsidR="00C71F3A" w:rsidRPr="00D36EBF">
        <w:t xml:space="preserve">. Trish described </w:t>
      </w:r>
      <w:r w:rsidR="00D36EBF">
        <w:t xml:space="preserve">the </w:t>
      </w:r>
      <w:r w:rsidR="00C47EDD" w:rsidRPr="00D36EBF">
        <w:t>RCAP/H</w:t>
      </w:r>
      <w:r w:rsidR="00D36EBF">
        <w:t xml:space="preserve">ealth </w:t>
      </w:r>
      <w:r w:rsidR="00C47EDD" w:rsidRPr="00D36EBF">
        <w:t>F</w:t>
      </w:r>
      <w:r w:rsidR="00D36EBF">
        <w:t xml:space="preserve">oundation of </w:t>
      </w:r>
      <w:r w:rsidR="00C47EDD" w:rsidRPr="00D36EBF">
        <w:t>C</w:t>
      </w:r>
      <w:r w:rsidR="00D36EBF">
        <w:t>entral Massachusetts’</w:t>
      </w:r>
      <w:r w:rsidR="00C47EDD" w:rsidRPr="00D36EBF">
        <w:t xml:space="preserve"> private well water </w:t>
      </w:r>
      <w:r w:rsidR="00D36EBF">
        <w:t>testing</w:t>
      </w:r>
      <w:r w:rsidR="00C47EDD" w:rsidRPr="00D36EBF">
        <w:t xml:space="preserve"> legislation. </w:t>
      </w:r>
      <w:r w:rsidR="00CE4C38" w:rsidRPr="00D36EBF">
        <w:t xml:space="preserve">Possible topics for </w:t>
      </w:r>
      <w:r w:rsidR="00D36EBF" w:rsidRPr="00D36EBF">
        <w:t>the next</w:t>
      </w:r>
      <w:r w:rsidR="00CE4C38" w:rsidRPr="00D36EBF">
        <w:t xml:space="preserve"> meeting: private wells, Title V</w:t>
      </w:r>
      <w:r w:rsidR="006337D6" w:rsidRPr="00D36EBF">
        <w:t>.</w:t>
      </w:r>
    </w:p>
    <w:p w14:paraId="7A08DD90" w14:textId="2C1066B4" w:rsidR="000E5D83" w:rsidRPr="00D36EBF" w:rsidRDefault="006337D6" w:rsidP="00D36EBF">
      <w:pPr>
        <w:pStyle w:val="BodyA"/>
        <w:spacing w:line="276" w:lineRule="auto"/>
        <w:ind w:left="360"/>
      </w:pPr>
      <w:r w:rsidRPr="00D36EBF">
        <w:t>All agreed that the Fair Share letter is</w:t>
      </w:r>
      <w:r w:rsidR="005B11AA" w:rsidRPr="00D36EBF">
        <w:t xml:space="preserve"> acceptable as written. RPAC now has access to </w:t>
      </w:r>
      <w:r w:rsidR="000E5D83" w:rsidRPr="00D36EBF">
        <w:t>I</w:t>
      </w:r>
      <w:r w:rsidR="005B11AA" w:rsidRPr="00D36EBF">
        <w:t>nstatrac</w:t>
      </w:r>
      <w:r w:rsidR="000E5D83" w:rsidRPr="00D36EBF">
        <w:t xml:space="preserve"> legislation trac</w:t>
      </w:r>
      <w:r w:rsidR="00D36EBF">
        <w:t>k</w:t>
      </w:r>
      <w:r w:rsidR="000E5D83" w:rsidRPr="00D36EBF">
        <w:t>ing software.</w:t>
      </w:r>
    </w:p>
    <w:p w14:paraId="5CC79429" w14:textId="409F4D97" w:rsidR="000E5D83" w:rsidRPr="00D36EBF" w:rsidRDefault="000E5D83" w:rsidP="00D36EBF">
      <w:pPr>
        <w:pStyle w:val="BodyA"/>
        <w:spacing w:line="276" w:lineRule="auto"/>
        <w:ind w:left="360"/>
      </w:pPr>
      <w:r w:rsidRPr="00D36EBF">
        <w:t>FY24 budget priorities</w:t>
      </w:r>
      <w:r w:rsidR="00283C63" w:rsidRPr="00D36EBF">
        <w:t xml:space="preserve"> discussed: OFFICE of Rural Policy, Small</w:t>
      </w:r>
      <w:r w:rsidR="00AA400F" w:rsidRPr="00D36EBF">
        <w:t xml:space="preserve"> </w:t>
      </w:r>
      <w:r w:rsidR="00283C63" w:rsidRPr="00D36EBF">
        <w:t xml:space="preserve">Town Development Fund, Transit, </w:t>
      </w:r>
      <w:r w:rsidR="0084638E" w:rsidRPr="00D36EBF">
        <w:t xml:space="preserve">SAPHE 2.0, </w:t>
      </w:r>
      <w:r w:rsidR="00D36EBF">
        <w:t xml:space="preserve">and </w:t>
      </w:r>
      <w:r w:rsidR="00250FAF" w:rsidRPr="00D36EBF">
        <w:t>UGGA</w:t>
      </w:r>
      <w:r w:rsidR="00D36EBF">
        <w:t>.</w:t>
      </w:r>
    </w:p>
    <w:p w14:paraId="5D8D8F40" w14:textId="273443CE" w:rsidR="00CE3E6F" w:rsidRPr="00D36EBF" w:rsidRDefault="00250FAF" w:rsidP="00D36EBF">
      <w:pPr>
        <w:pStyle w:val="BodyA"/>
        <w:spacing w:line="276" w:lineRule="auto"/>
        <w:ind w:left="360"/>
      </w:pPr>
      <w:r w:rsidRPr="00D36EBF">
        <w:t>Corinne mentioned that the House i</w:t>
      </w:r>
      <w:r w:rsidR="00BA2596" w:rsidRPr="00D36EBF">
        <w:t xml:space="preserve">s at $10M for rural, would fully fund regional </w:t>
      </w:r>
      <w:r w:rsidR="00D36EBF" w:rsidRPr="00D36EBF">
        <w:t>transportation.</w:t>
      </w:r>
    </w:p>
    <w:p w14:paraId="00E739CA" w14:textId="7BD7824E" w:rsidR="004B6A77" w:rsidRPr="00D36EBF" w:rsidRDefault="00CE3E6F" w:rsidP="00D36EBF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 w:rsidRPr="00D36EBF">
        <w:rPr>
          <w:b/>
          <w:bCs/>
        </w:rPr>
        <w:t>Rural Policy Plan Addendum</w:t>
      </w:r>
    </w:p>
    <w:p w14:paraId="70B39589" w14:textId="102C323D" w:rsidR="001826CF" w:rsidRPr="00D36EBF" w:rsidRDefault="001826CF" w:rsidP="00D36EBF">
      <w:pPr>
        <w:pStyle w:val="BodyA"/>
        <w:spacing w:line="276" w:lineRule="auto"/>
        <w:ind w:left="360"/>
      </w:pPr>
      <w:r w:rsidRPr="00D36EBF">
        <w:t xml:space="preserve">Tom </w:t>
      </w:r>
      <w:r w:rsidR="00D36EBF">
        <w:t>s</w:t>
      </w:r>
      <w:r w:rsidRPr="00D36EBF">
        <w:t xml:space="preserve">ubmitted </w:t>
      </w:r>
      <w:r w:rsidR="00D36EBF">
        <w:t>an Expression of Interest</w:t>
      </w:r>
      <w:r w:rsidRPr="00D36EBF">
        <w:t xml:space="preserve"> to </w:t>
      </w:r>
      <w:r w:rsidR="00D36EBF">
        <w:t xml:space="preserve">Community </w:t>
      </w:r>
      <w:r w:rsidRPr="00D36EBF">
        <w:t>One Stop</w:t>
      </w:r>
      <w:r w:rsidR="00D36EBF">
        <w:t xml:space="preserve"> Program to support the Rural Policy Plan Update</w:t>
      </w:r>
      <w:r w:rsidRPr="00D36EBF">
        <w:t>.</w:t>
      </w:r>
      <w:r w:rsidR="0045118F" w:rsidRPr="00D36EBF">
        <w:t xml:space="preserve"> </w:t>
      </w:r>
      <w:r w:rsidR="00D36EBF">
        <w:t>This is a competitive grant program that will require broad outreach and engagement.</w:t>
      </w:r>
      <w:r w:rsidR="0045118F" w:rsidRPr="00D36EBF">
        <w:t xml:space="preserve"> </w:t>
      </w:r>
      <w:r w:rsidR="00D36EBF">
        <w:t>We expect to request</w:t>
      </w:r>
      <w:r w:rsidR="00A83F61" w:rsidRPr="00D36EBF">
        <w:t xml:space="preserve"> $75k</w:t>
      </w:r>
      <w:r w:rsidR="00D36EBF">
        <w:t xml:space="preserve">. </w:t>
      </w:r>
      <w:r w:rsidR="00A83F61" w:rsidRPr="00D36EBF">
        <w:t xml:space="preserve">$50k </w:t>
      </w:r>
      <w:r w:rsidR="00D36EBF">
        <w:t>would cover</w:t>
      </w:r>
      <w:r w:rsidR="00A83F61" w:rsidRPr="00D36EBF">
        <w:t xml:space="preserve"> </w:t>
      </w:r>
      <w:r w:rsidR="00AA400F" w:rsidRPr="00D36EBF">
        <w:t>consultan</w:t>
      </w:r>
      <w:r w:rsidR="00D36EBF">
        <w:t>ts</w:t>
      </w:r>
      <w:r w:rsidR="00A83F61" w:rsidRPr="00D36EBF">
        <w:t xml:space="preserve">, </w:t>
      </w:r>
      <w:r w:rsidR="00D36EBF">
        <w:t xml:space="preserve">and </w:t>
      </w:r>
      <w:r w:rsidR="00A83F61" w:rsidRPr="00D36EBF">
        <w:t>$25k</w:t>
      </w:r>
      <w:r w:rsidR="0037116E" w:rsidRPr="00D36EBF">
        <w:t xml:space="preserve"> </w:t>
      </w:r>
      <w:r w:rsidR="00D36EBF">
        <w:t xml:space="preserve">would be </w:t>
      </w:r>
      <w:r w:rsidR="0037116E" w:rsidRPr="00D36EBF">
        <w:t xml:space="preserve">split across </w:t>
      </w:r>
      <w:r w:rsidR="00D3097B">
        <w:t xml:space="preserve">the </w:t>
      </w:r>
      <w:r w:rsidR="00AA400F" w:rsidRPr="00D36EBF">
        <w:t>RPAs</w:t>
      </w:r>
      <w:r w:rsidR="004269C5" w:rsidRPr="00D36EBF">
        <w:t xml:space="preserve">. Tom will send out </w:t>
      </w:r>
      <w:r w:rsidR="00D36EBF">
        <w:t xml:space="preserve">templates </w:t>
      </w:r>
      <w:r w:rsidR="004269C5" w:rsidRPr="00D36EBF">
        <w:t>for letters of support</w:t>
      </w:r>
      <w:r w:rsidR="00D36EBF">
        <w:t xml:space="preserve"> to all the RPAs in the RPAC as well as MARPA.</w:t>
      </w:r>
    </w:p>
    <w:p w14:paraId="4EA786A9" w14:textId="629CFE1B" w:rsidR="004B6A77" w:rsidRPr="00D36EBF" w:rsidRDefault="009340B3" w:rsidP="00D36EBF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 w:rsidRPr="00D36EBF">
        <w:rPr>
          <w:b/>
          <w:bCs/>
        </w:rPr>
        <w:lastRenderedPageBreak/>
        <w:t>Term renewals</w:t>
      </w:r>
      <w:r w:rsidR="004A6C91" w:rsidRPr="00D36EBF">
        <w:rPr>
          <w:b/>
          <w:bCs/>
        </w:rPr>
        <w:t>:</w:t>
      </w:r>
      <w:r w:rsidR="004A6C91" w:rsidRPr="00D36EBF">
        <w:t xml:space="preserve"> </w:t>
      </w:r>
      <w:r w:rsidR="00D3097B">
        <w:t>These are in</w:t>
      </w:r>
      <w:r w:rsidR="004A6C91" w:rsidRPr="00D36EBF">
        <w:t xml:space="preserve"> </w:t>
      </w:r>
      <w:r w:rsidR="00D3097B" w:rsidRPr="00D36EBF">
        <w:t>progress and</w:t>
      </w:r>
      <w:r w:rsidR="00D3097B">
        <w:t xml:space="preserve"> have been </w:t>
      </w:r>
      <w:r w:rsidR="004A6C91" w:rsidRPr="00D36EBF">
        <w:t xml:space="preserve">sent to </w:t>
      </w:r>
      <w:r w:rsidR="00D3097B">
        <w:t xml:space="preserve">the </w:t>
      </w:r>
      <w:r w:rsidR="004A6C91" w:rsidRPr="00D36EBF">
        <w:t>Gov</w:t>
      </w:r>
      <w:r w:rsidR="00D3097B">
        <w:t>ernor’</w:t>
      </w:r>
      <w:r w:rsidR="004A6C91" w:rsidRPr="00D36EBF">
        <w:t xml:space="preserve">s office. </w:t>
      </w:r>
      <w:r w:rsidR="00D3097B">
        <w:t>There was s</w:t>
      </w:r>
      <w:r w:rsidR="00891434" w:rsidRPr="00D36EBF">
        <w:t>ome discussion of future members</w:t>
      </w:r>
      <w:r w:rsidR="00D3097B">
        <w:t xml:space="preserve"> and c</w:t>
      </w:r>
      <w:r w:rsidR="00891434" w:rsidRPr="00D36EBF">
        <w:t xml:space="preserve">ommission makeup. </w:t>
      </w:r>
      <w:r w:rsidR="00D3097B">
        <w:t>Attendees thought it was worth considering t</w:t>
      </w:r>
      <w:r w:rsidR="00891434" w:rsidRPr="00D36EBF">
        <w:t xml:space="preserve">ribal </w:t>
      </w:r>
      <w:r w:rsidR="00BE2452">
        <w:t xml:space="preserve">and agricultural community </w:t>
      </w:r>
      <w:r w:rsidR="00891434" w:rsidRPr="00D36EBF">
        <w:t>representation</w:t>
      </w:r>
      <w:r w:rsidR="001B6C40" w:rsidRPr="00D36EBF">
        <w:t xml:space="preserve">, </w:t>
      </w:r>
      <w:r w:rsidR="00D3097B">
        <w:t xml:space="preserve">and to consider </w:t>
      </w:r>
      <w:r w:rsidR="001B6C40" w:rsidRPr="00D36EBF">
        <w:t>racial</w:t>
      </w:r>
      <w:r w:rsidR="00D3097B">
        <w:t xml:space="preserve">, </w:t>
      </w:r>
      <w:r w:rsidR="001B6C40" w:rsidRPr="00D36EBF">
        <w:t>ethnic</w:t>
      </w:r>
      <w:r w:rsidR="00D3097B">
        <w:t>, and age</w:t>
      </w:r>
      <w:r w:rsidR="001B6C40" w:rsidRPr="00D36EBF">
        <w:t xml:space="preserve"> diversity</w:t>
      </w:r>
      <w:r w:rsidR="002F4DC5" w:rsidRPr="00D36EBF">
        <w:t xml:space="preserve">. Linda will send </w:t>
      </w:r>
      <w:r w:rsidR="00D3097B" w:rsidRPr="00D36EBF">
        <w:t>a letter</w:t>
      </w:r>
      <w:r w:rsidR="002F4DC5" w:rsidRPr="00D36EBF">
        <w:t xml:space="preserve"> to Senate</w:t>
      </w:r>
      <w:r w:rsidR="00DA7AFB" w:rsidRPr="00D36EBF">
        <w:t xml:space="preserve"> </w:t>
      </w:r>
      <w:r w:rsidR="00D3097B">
        <w:t>President f</w:t>
      </w:r>
      <w:r w:rsidR="004A59AC" w:rsidRPr="00D36EBF">
        <w:t xml:space="preserve">or Senate </w:t>
      </w:r>
      <w:r w:rsidR="00D3097B">
        <w:t>President Designee</w:t>
      </w:r>
      <w:r w:rsidR="004A59AC" w:rsidRPr="00D36EBF">
        <w:t>.</w:t>
      </w:r>
    </w:p>
    <w:p w14:paraId="7779A7F4" w14:textId="2917050C" w:rsidR="00740D7F" w:rsidRPr="00D36EBF" w:rsidRDefault="00740D7F" w:rsidP="00D36EBF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 w:rsidRPr="00D36EBF">
        <w:rPr>
          <w:b/>
          <w:bCs/>
        </w:rPr>
        <w:t xml:space="preserve">Last stop for Smithsonian exhibit: </w:t>
      </w:r>
      <w:r w:rsidRPr="00D36EBF">
        <w:t>Athol</w:t>
      </w:r>
      <w:r w:rsidR="000057D2" w:rsidRPr="00D36EBF">
        <w:t>, June 12</w:t>
      </w:r>
    </w:p>
    <w:p w14:paraId="71B27296" w14:textId="4B36A368" w:rsidR="000057D2" w:rsidRPr="00D36EBF" w:rsidRDefault="000057D2" w:rsidP="00D36EBF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 w:rsidRPr="00D36EBF">
        <w:rPr>
          <w:b/>
          <w:bCs/>
        </w:rPr>
        <w:t>Future meeting topics</w:t>
      </w:r>
      <w:r w:rsidR="00D3097B">
        <w:rPr>
          <w:b/>
          <w:bCs/>
        </w:rPr>
        <w:t xml:space="preserve"> and guest presentations</w:t>
      </w:r>
      <w:r w:rsidRPr="00D36EBF">
        <w:rPr>
          <w:b/>
          <w:bCs/>
        </w:rPr>
        <w:t xml:space="preserve">: </w:t>
      </w:r>
      <w:r w:rsidRPr="00D36EBF">
        <w:t xml:space="preserve"> </w:t>
      </w:r>
    </w:p>
    <w:p w14:paraId="16EEA6CD" w14:textId="45E59F74" w:rsidR="000057D2" w:rsidRPr="00D36EBF" w:rsidRDefault="000057D2" w:rsidP="00D36EB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D36EBF">
        <w:rPr>
          <w:rFonts w:ascii="Calibri" w:hAnsi="Calibri" w:cs="Calibri"/>
          <w:sz w:val="22"/>
          <w:szCs w:val="22"/>
        </w:rPr>
        <w:t>Title V</w:t>
      </w:r>
    </w:p>
    <w:p w14:paraId="446F4D47" w14:textId="0F9875F8" w:rsidR="000057D2" w:rsidRPr="00D36EBF" w:rsidRDefault="000057D2" w:rsidP="00D36EB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D36EBF">
        <w:rPr>
          <w:rFonts w:ascii="Calibri" w:hAnsi="Calibri" w:cs="Calibri"/>
          <w:sz w:val="22"/>
          <w:szCs w:val="22"/>
        </w:rPr>
        <w:t>Private we</w:t>
      </w:r>
      <w:r w:rsidR="00387EB4" w:rsidRPr="00D36EBF">
        <w:rPr>
          <w:rFonts w:ascii="Calibri" w:hAnsi="Calibri" w:cs="Calibri"/>
          <w:sz w:val="22"/>
          <w:szCs w:val="22"/>
        </w:rPr>
        <w:t>l</w:t>
      </w:r>
      <w:r w:rsidRPr="00D36EBF">
        <w:rPr>
          <w:rFonts w:ascii="Calibri" w:hAnsi="Calibri" w:cs="Calibri"/>
          <w:sz w:val="22"/>
          <w:szCs w:val="22"/>
        </w:rPr>
        <w:t>ls</w:t>
      </w:r>
    </w:p>
    <w:p w14:paraId="4C4C664D" w14:textId="74A731A8" w:rsidR="000057D2" w:rsidRPr="00D36EBF" w:rsidRDefault="00E24D33" w:rsidP="00D36EB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D36EBF">
        <w:rPr>
          <w:rFonts w:ascii="Calibri" w:hAnsi="Calibri" w:cs="Calibri"/>
          <w:sz w:val="22"/>
          <w:szCs w:val="22"/>
        </w:rPr>
        <w:t>Secretariats</w:t>
      </w:r>
    </w:p>
    <w:p w14:paraId="37768895" w14:textId="5B6499E4" w:rsidR="00E24D33" w:rsidRPr="00D36EBF" w:rsidRDefault="00E24D33" w:rsidP="00D36EB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D36EBF">
        <w:rPr>
          <w:rFonts w:ascii="Calibri" w:hAnsi="Calibri" w:cs="Calibri"/>
          <w:sz w:val="22"/>
          <w:szCs w:val="22"/>
        </w:rPr>
        <w:t>Climate Chief</w:t>
      </w:r>
    </w:p>
    <w:p w14:paraId="7609DCF2" w14:textId="69F56FB6" w:rsidR="00E24D33" w:rsidRPr="00D36EBF" w:rsidRDefault="00E24D33" w:rsidP="00D36EBF">
      <w:pPr>
        <w:pStyle w:val="ListParagraph"/>
        <w:numPr>
          <w:ilvl w:val="0"/>
          <w:numId w:val="5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D36EBF">
        <w:rPr>
          <w:rFonts w:ascii="Calibri" w:hAnsi="Calibri" w:cs="Calibri"/>
          <w:sz w:val="22"/>
          <w:szCs w:val="22"/>
        </w:rPr>
        <w:t>DEP &amp; Wells concurrently?</w:t>
      </w:r>
    </w:p>
    <w:p w14:paraId="53A4BA82" w14:textId="7949A17F" w:rsidR="00DC6C0B" w:rsidRPr="00D36EBF" w:rsidRDefault="00505412" w:rsidP="00D36EBF">
      <w:pPr>
        <w:pStyle w:val="BodyA"/>
        <w:spacing w:line="276" w:lineRule="auto"/>
        <w:rPr>
          <w:rFonts w:cs="Calibri"/>
        </w:rPr>
      </w:pPr>
      <w:r w:rsidRPr="00D36EBF">
        <w:rPr>
          <w:rFonts w:cs="Calibri"/>
        </w:rPr>
        <w:br/>
      </w:r>
      <w:r w:rsidR="004A59AC" w:rsidRPr="00D36EBF">
        <w:rPr>
          <w:rFonts w:cs="Calibri"/>
          <w:b/>
          <w:bCs/>
        </w:rPr>
        <w:t xml:space="preserve">Next meeting: </w:t>
      </w:r>
      <w:r w:rsidR="000C61B0">
        <w:rPr>
          <w:rFonts w:cs="Calibri"/>
          <w:b/>
          <w:bCs/>
        </w:rPr>
        <w:t>June 9, 11-1</w:t>
      </w:r>
    </w:p>
    <w:p w14:paraId="7193FEBD" w14:textId="77777777" w:rsidR="00DC6C0B" w:rsidRPr="00D36EBF" w:rsidRDefault="00DC6C0B" w:rsidP="00D36EBF">
      <w:pPr>
        <w:pStyle w:val="BodyA"/>
        <w:spacing w:line="276" w:lineRule="auto"/>
        <w:rPr>
          <w:rFonts w:cs="Calibri"/>
        </w:rPr>
      </w:pPr>
    </w:p>
    <w:p w14:paraId="55A09FFB" w14:textId="2843D858" w:rsidR="00DC6C0B" w:rsidRPr="00D36EBF" w:rsidRDefault="00505412" w:rsidP="00D36EBF">
      <w:pPr>
        <w:pStyle w:val="BodyA"/>
        <w:spacing w:line="276" w:lineRule="auto"/>
        <w:rPr>
          <w:rFonts w:cs="Calibri"/>
          <w:b/>
          <w:bCs/>
        </w:rPr>
      </w:pPr>
      <w:r w:rsidRPr="00D36EBF">
        <w:rPr>
          <w:rFonts w:cs="Calibri"/>
          <w:b/>
          <w:bCs/>
        </w:rPr>
        <w:t xml:space="preserve">Adjournment: Meeting adjourned at </w:t>
      </w:r>
      <w:r w:rsidR="00924F01" w:rsidRPr="00D36EBF">
        <w:rPr>
          <w:rFonts w:cs="Calibri"/>
          <w:b/>
          <w:bCs/>
        </w:rPr>
        <w:t>1</w:t>
      </w:r>
      <w:r w:rsidR="003942A1" w:rsidRPr="00D36EBF">
        <w:rPr>
          <w:rFonts w:cs="Calibri"/>
          <w:b/>
          <w:bCs/>
        </w:rPr>
        <w:t>2:45</w:t>
      </w:r>
      <w:r w:rsidRPr="00D36EBF">
        <w:rPr>
          <w:rFonts w:cs="Calibri"/>
          <w:b/>
          <w:bCs/>
        </w:rPr>
        <w:t xml:space="preserve"> pm. </w:t>
      </w:r>
    </w:p>
    <w:p w14:paraId="0E263BD3" w14:textId="77777777" w:rsidR="00DC6C0B" w:rsidRPr="00D36EBF" w:rsidRDefault="00505412" w:rsidP="00505412">
      <w:pPr>
        <w:pStyle w:val="BodyA"/>
        <w:spacing w:after="0" w:line="276" w:lineRule="auto"/>
        <w:rPr>
          <w:rFonts w:cs="Calibri"/>
        </w:rPr>
      </w:pPr>
      <w:r w:rsidRPr="00D36EBF">
        <w:rPr>
          <w:rFonts w:cs="Calibri"/>
        </w:rPr>
        <w:t xml:space="preserve">Minutes respectfully submitted, </w:t>
      </w:r>
    </w:p>
    <w:p w14:paraId="6BD1C6BF" w14:textId="77777777" w:rsidR="00DC6C0B" w:rsidRPr="00D36EBF" w:rsidRDefault="00505412" w:rsidP="00505412">
      <w:pPr>
        <w:pStyle w:val="BodyA"/>
        <w:spacing w:after="0" w:line="276" w:lineRule="auto"/>
        <w:rPr>
          <w:rFonts w:cs="Calibri"/>
        </w:rPr>
      </w:pPr>
      <w:r w:rsidRPr="00D36EBF">
        <w:rPr>
          <w:rFonts w:cs="Calibri"/>
        </w:rPr>
        <w:t xml:space="preserve">Ethan Melad, CMRPC, on behalf of Trish Settles, CMRPC, RPAC Clerk  </w:t>
      </w:r>
    </w:p>
    <w:sectPr w:rsidR="00DC6C0B" w:rsidRPr="00D36E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C6C97" w14:textId="77777777" w:rsidR="004F48CF" w:rsidRDefault="004F48CF">
      <w:r>
        <w:separator/>
      </w:r>
    </w:p>
  </w:endnote>
  <w:endnote w:type="continuationSeparator" w:id="0">
    <w:p w14:paraId="299D260E" w14:textId="77777777" w:rsidR="004F48CF" w:rsidRDefault="004F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93AD6" w14:textId="77777777" w:rsidR="00DC6C0B" w:rsidRDefault="00DC6C0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A7E75" w14:textId="77777777" w:rsidR="004F48CF" w:rsidRDefault="004F48CF">
      <w:r>
        <w:separator/>
      </w:r>
    </w:p>
  </w:footnote>
  <w:footnote w:type="continuationSeparator" w:id="0">
    <w:p w14:paraId="00B9932A" w14:textId="77777777" w:rsidR="004F48CF" w:rsidRDefault="004F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DF57D" w14:textId="77777777" w:rsidR="00DC6C0B" w:rsidRDefault="00DC6C0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5A75"/>
    <w:multiLevelType w:val="hybridMultilevel"/>
    <w:tmpl w:val="FF760A8C"/>
    <w:styleLink w:val="ImportedStyle1"/>
    <w:lvl w:ilvl="0" w:tplc="EE1C585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088BCC">
      <w:start w:val="1"/>
      <w:numFmt w:val="lowerLetter"/>
      <w:lvlText w:val="%2.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CCA90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3C214E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ED06C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7CF360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049E10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F2AD2E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E220E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3C342E"/>
    <w:multiLevelType w:val="hybridMultilevel"/>
    <w:tmpl w:val="8B1AD254"/>
    <w:lvl w:ilvl="0" w:tplc="B0D6A8C8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D840DA"/>
    <w:multiLevelType w:val="hybridMultilevel"/>
    <w:tmpl w:val="4DFAF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251FF3"/>
    <w:multiLevelType w:val="hybridMultilevel"/>
    <w:tmpl w:val="FF760A8C"/>
    <w:numStyleLink w:val="ImportedStyle1"/>
  </w:abstractNum>
  <w:abstractNum w:abstractNumId="4" w15:restartNumberingAfterBreak="0">
    <w:nsid w:val="7A8C1E4F"/>
    <w:multiLevelType w:val="hybridMultilevel"/>
    <w:tmpl w:val="E02EF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0B"/>
    <w:rsid w:val="000006A6"/>
    <w:rsid w:val="000057D2"/>
    <w:rsid w:val="00030BCB"/>
    <w:rsid w:val="00054ED2"/>
    <w:rsid w:val="000646C2"/>
    <w:rsid w:val="00071076"/>
    <w:rsid w:val="000B339A"/>
    <w:rsid w:val="000C61B0"/>
    <w:rsid w:val="000D6C06"/>
    <w:rsid w:val="000E4D69"/>
    <w:rsid w:val="000E5D83"/>
    <w:rsid w:val="00102B9E"/>
    <w:rsid w:val="00174153"/>
    <w:rsid w:val="001826CF"/>
    <w:rsid w:val="001863E2"/>
    <w:rsid w:val="001B6C40"/>
    <w:rsid w:val="001E29B7"/>
    <w:rsid w:val="001E699B"/>
    <w:rsid w:val="00217E9A"/>
    <w:rsid w:val="00226A5D"/>
    <w:rsid w:val="00226A5E"/>
    <w:rsid w:val="00242CD3"/>
    <w:rsid w:val="002450C8"/>
    <w:rsid w:val="00250FAF"/>
    <w:rsid w:val="00283C63"/>
    <w:rsid w:val="0029494F"/>
    <w:rsid w:val="002D4A1D"/>
    <w:rsid w:val="002F420E"/>
    <w:rsid w:val="002F4DC5"/>
    <w:rsid w:val="00325E36"/>
    <w:rsid w:val="003614D7"/>
    <w:rsid w:val="00366491"/>
    <w:rsid w:val="0037039F"/>
    <w:rsid w:val="0037116E"/>
    <w:rsid w:val="0037519B"/>
    <w:rsid w:val="00387EB4"/>
    <w:rsid w:val="003942A1"/>
    <w:rsid w:val="003A0440"/>
    <w:rsid w:val="003A0D82"/>
    <w:rsid w:val="003A1B1B"/>
    <w:rsid w:val="003E2A97"/>
    <w:rsid w:val="003F22EE"/>
    <w:rsid w:val="004269C5"/>
    <w:rsid w:val="0045118F"/>
    <w:rsid w:val="004A381D"/>
    <w:rsid w:val="004A59AC"/>
    <w:rsid w:val="004A6C91"/>
    <w:rsid w:val="004B1BB8"/>
    <w:rsid w:val="004B6294"/>
    <w:rsid w:val="004B6A77"/>
    <w:rsid w:val="004C5370"/>
    <w:rsid w:val="004F48CF"/>
    <w:rsid w:val="00505412"/>
    <w:rsid w:val="00547318"/>
    <w:rsid w:val="005474C6"/>
    <w:rsid w:val="0056203F"/>
    <w:rsid w:val="00575A68"/>
    <w:rsid w:val="00580C1E"/>
    <w:rsid w:val="005B11AA"/>
    <w:rsid w:val="005E3868"/>
    <w:rsid w:val="00613765"/>
    <w:rsid w:val="00631203"/>
    <w:rsid w:val="00632149"/>
    <w:rsid w:val="006337D6"/>
    <w:rsid w:val="00645000"/>
    <w:rsid w:val="00657BCD"/>
    <w:rsid w:val="00690948"/>
    <w:rsid w:val="006A0A69"/>
    <w:rsid w:val="006B3DBF"/>
    <w:rsid w:val="006B5FE7"/>
    <w:rsid w:val="00706FCE"/>
    <w:rsid w:val="007258B8"/>
    <w:rsid w:val="00740D7F"/>
    <w:rsid w:val="007452A9"/>
    <w:rsid w:val="0076321A"/>
    <w:rsid w:val="007A4B58"/>
    <w:rsid w:val="007C3DCE"/>
    <w:rsid w:val="007F451A"/>
    <w:rsid w:val="008025B6"/>
    <w:rsid w:val="00806232"/>
    <w:rsid w:val="0084638E"/>
    <w:rsid w:val="0085640F"/>
    <w:rsid w:val="00875C29"/>
    <w:rsid w:val="00891434"/>
    <w:rsid w:val="008A0C18"/>
    <w:rsid w:val="00924F01"/>
    <w:rsid w:val="00925832"/>
    <w:rsid w:val="009340B3"/>
    <w:rsid w:val="009A5B0D"/>
    <w:rsid w:val="00A15396"/>
    <w:rsid w:val="00A2275E"/>
    <w:rsid w:val="00A30F8F"/>
    <w:rsid w:val="00A34B75"/>
    <w:rsid w:val="00A418A2"/>
    <w:rsid w:val="00A55555"/>
    <w:rsid w:val="00A57EE6"/>
    <w:rsid w:val="00A7323D"/>
    <w:rsid w:val="00A73B6E"/>
    <w:rsid w:val="00A764F8"/>
    <w:rsid w:val="00A83F61"/>
    <w:rsid w:val="00AA400F"/>
    <w:rsid w:val="00AB0C8F"/>
    <w:rsid w:val="00AB2CEE"/>
    <w:rsid w:val="00AC3FB6"/>
    <w:rsid w:val="00AD325C"/>
    <w:rsid w:val="00AF6A77"/>
    <w:rsid w:val="00B13946"/>
    <w:rsid w:val="00B13DB0"/>
    <w:rsid w:val="00B2402A"/>
    <w:rsid w:val="00B33B1C"/>
    <w:rsid w:val="00B54CF5"/>
    <w:rsid w:val="00B907C8"/>
    <w:rsid w:val="00BA2596"/>
    <w:rsid w:val="00BB46BC"/>
    <w:rsid w:val="00BE2452"/>
    <w:rsid w:val="00BE3EE5"/>
    <w:rsid w:val="00C0153B"/>
    <w:rsid w:val="00C47EDD"/>
    <w:rsid w:val="00C66FFA"/>
    <w:rsid w:val="00C71F3A"/>
    <w:rsid w:val="00C9442A"/>
    <w:rsid w:val="00CB64AD"/>
    <w:rsid w:val="00CD017A"/>
    <w:rsid w:val="00CE3E6F"/>
    <w:rsid w:val="00CE4C38"/>
    <w:rsid w:val="00D20B72"/>
    <w:rsid w:val="00D2159B"/>
    <w:rsid w:val="00D3097B"/>
    <w:rsid w:val="00D36EBF"/>
    <w:rsid w:val="00D43D82"/>
    <w:rsid w:val="00D60634"/>
    <w:rsid w:val="00D958A9"/>
    <w:rsid w:val="00DA7AFB"/>
    <w:rsid w:val="00DC3B34"/>
    <w:rsid w:val="00DC6C0B"/>
    <w:rsid w:val="00DD5CA9"/>
    <w:rsid w:val="00DE0E6E"/>
    <w:rsid w:val="00DE55BC"/>
    <w:rsid w:val="00DE7F33"/>
    <w:rsid w:val="00E17B2F"/>
    <w:rsid w:val="00E24D33"/>
    <w:rsid w:val="00E57F4E"/>
    <w:rsid w:val="00E73286"/>
    <w:rsid w:val="00E875EC"/>
    <w:rsid w:val="00EA54D4"/>
    <w:rsid w:val="00EC2482"/>
    <w:rsid w:val="00ED21E5"/>
    <w:rsid w:val="00ED3207"/>
    <w:rsid w:val="00F72201"/>
    <w:rsid w:val="00F87E14"/>
    <w:rsid w:val="00F94DA2"/>
    <w:rsid w:val="00F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CEAA"/>
  <w15:docId w15:val="{89FAC59E-1A48-4FDF-8C10-C44CB9A2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36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Ethan Melad</dc:creator>
  <cp:lastModifiedBy>Linda Dunlavy</cp:lastModifiedBy>
  <cp:revision>2</cp:revision>
  <dcterms:created xsi:type="dcterms:W3CDTF">2023-06-07T18:51:00Z</dcterms:created>
  <dcterms:modified xsi:type="dcterms:W3CDTF">2023-06-07T18:51:00Z</dcterms:modified>
</cp:coreProperties>
</file>