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0B2FA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</w:t>
      </w:r>
      <w:r w:rsidR="0036355F">
        <w:rPr>
          <w:rFonts w:ascii="Verdana" w:hAnsi="Verdana"/>
          <w:b/>
          <w:bCs/>
          <w:sz w:val="24"/>
          <w:szCs w:val="24"/>
        </w:rPr>
        <w:t>:00 p</w:t>
      </w:r>
      <w:r w:rsidR="00151F2D" w:rsidRPr="00CC21FC">
        <w:rPr>
          <w:rFonts w:ascii="Verdana" w:hAnsi="Verdana"/>
          <w:b/>
          <w:bCs/>
          <w:sz w:val="24"/>
          <w:szCs w:val="24"/>
        </w:rPr>
        <w:t>.m.</w:t>
      </w:r>
    </w:p>
    <w:p w:rsidR="00151F2D" w:rsidRPr="00CC21FC" w:rsidRDefault="000B2FA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Friday</w:t>
      </w:r>
      <w:r w:rsidR="0043268C"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/>
          <w:bCs/>
          <w:sz w:val="24"/>
          <w:szCs w:val="24"/>
        </w:rPr>
        <w:t>March 31, 2017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60A00" w:rsidRDefault="0036355F" w:rsidP="00160A00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 w:rsidRPr="0036355F">
        <w:rPr>
          <w:rFonts w:ascii="Verdana" w:hAnsi="Verdana"/>
          <w:bCs/>
          <w:sz w:val="24"/>
          <w:szCs w:val="24"/>
        </w:rPr>
        <w:t>Log # 2016-</w:t>
      </w:r>
      <w:r w:rsidR="00CF49FC">
        <w:rPr>
          <w:rFonts w:ascii="Verdana" w:hAnsi="Verdana"/>
          <w:bCs/>
          <w:sz w:val="24"/>
          <w:szCs w:val="24"/>
        </w:rPr>
        <w:t>2</w:t>
      </w:r>
      <w:r w:rsidRPr="0036355F">
        <w:rPr>
          <w:rFonts w:ascii="Verdana" w:hAnsi="Verdana"/>
          <w:bCs/>
          <w:sz w:val="24"/>
          <w:szCs w:val="24"/>
        </w:rPr>
        <w:t>: “</w:t>
      </w:r>
      <w:r w:rsidR="00CF49FC">
        <w:rPr>
          <w:rFonts w:ascii="Verdana" w:hAnsi="Verdana"/>
          <w:bCs/>
          <w:sz w:val="24"/>
          <w:szCs w:val="24"/>
        </w:rPr>
        <w:t>Testing Innovative Interventions to Improve Relational Care for People with Chronic Server Brain Injury</w:t>
      </w:r>
      <w:r w:rsidRPr="0036355F">
        <w:rPr>
          <w:rFonts w:ascii="Verdana" w:hAnsi="Verdana"/>
          <w:bCs/>
          <w:sz w:val="24"/>
          <w:szCs w:val="24"/>
        </w:rPr>
        <w:t xml:space="preserve">” by </w:t>
      </w:r>
      <w:r w:rsidR="00CF49FC">
        <w:rPr>
          <w:rFonts w:ascii="Verdana" w:hAnsi="Verdana"/>
          <w:bCs/>
          <w:sz w:val="24"/>
          <w:szCs w:val="24"/>
        </w:rPr>
        <w:t xml:space="preserve">Jody Hoffer </w:t>
      </w:r>
      <w:proofErr w:type="spellStart"/>
      <w:r w:rsidR="00CF49FC">
        <w:rPr>
          <w:rFonts w:ascii="Verdana" w:hAnsi="Verdana"/>
          <w:bCs/>
          <w:sz w:val="24"/>
          <w:szCs w:val="24"/>
        </w:rPr>
        <w:t>Gittell</w:t>
      </w:r>
      <w:proofErr w:type="spellEnd"/>
      <w:r w:rsidR="00CF49FC">
        <w:rPr>
          <w:rFonts w:ascii="Verdana" w:hAnsi="Verdana"/>
          <w:bCs/>
          <w:sz w:val="24"/>
          <w:szCs w:val="24"/>
        </w:rPr>
        <w:t xml:space="preserve"> and Laura Lorenz through Brandeis University</w:t>
      </w:r>
      <w:r w:rsidRPr="0036355F">
        <w:rPr>
          <w:rFonts w:ascii="Verdana" w:hAnsi="Verdana"/>
          <w:bCs/>
          <w:sz w:val="24"/>
          <w:szCs w:val="24"/>
        </w:rPr>
        <w:t>.</w:t>
      </w:r>
    </w:p>
    <w:p w:rsidR="0036355F" w:rsidRDefault="000B2FAD" w:rsidP="00160A00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Log # 2017-1: “Atypical Language Samples Project” by Dennis </w:t>
      </w:r>
      <w:proofErr w:type="spellStart"/>
      <w:r>
        <w:rPr>
          <w:rFonts w:ascii="Verdana" w:hAnsi="Verdana"/>
          <w:bCs/>
          <w:sz w:val="24"/>
          <w:szCs w:val="24"/>
        </w:rPr>
        <w:t>Cokely</w:t>
      </w:r>
      <w:proofErr w:type="spellEnd"/>
      <w:r>
        <w:rPr>
          <w:rFonts w:ascii="Verdana" w:hAnsi="Verdana"/>
          <w:bCs/>
          <w:sz w:val="24"/>
          <w:szCs w:val="24"/>
        </w:rPr>
        <w:t xml:space="preserve"> and Diana Doucette through Northeastern University.</w:t>
      </w:r>
    </w:p>
    <w:p w:rsidR="000E5438" w:rsidRPr="0036355F" w:rsidRDefault="000E5438" w:rsidP="00160A00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2017-2: “Making the Web Easy to Read” by John Rochford through the Eunice Kennedy Shriver Center, UMASS Medical School.</w:t>
      </w:r>
    </w:p>
    <w:p w:rsidR="00A134E5" w:rsidRDefault="00A134E5">
      <w:bookmarkStart w:id="0" w:name="_GoBack"/>
      <w:bookmarkEnd w:id="0"/>
    </w:p>
    <w:sectPr w:rsidR="00A134E5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8" w:rsidRDefault="009925B8">
      <w:r>
        <w:separator/>
      </w:r>
    </w:p>
  </w:endnote>
  <w:endnote w:type="continuationSeparator" w:id="0">
    <w:p w:rsidR="009925B8" w:rsidRDefault="009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8" w:rsidRDefault="009925B8">
      <w:r>
        <w:separator/>
      </w:r>
    </w:p>
  </w:footnote>
  <w:footnote w:type="continuationSeparator" w:id="0">
    <w:p w:rsidR="009925B8" w:rsidRDefault="0099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0E54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E5438"/>
    <w:rsid w:val="00151F2D"/>
    <w:rsid w:val="00160A00"/>
    <w:rsid w:val="0019557F"/>
    <w:rsid w:val="0036355F"/>
    <w:rsid w:val="0043268C"/>
    <w:rsid w:val="00551E93"/>
    <w:rsid w:val="006B4EFA"/>
    <w:rsid w:val="007C2133"/>
    <w:rsid w:val="00850A53"/>
    <w:rsid w:val="009925B8"/>
    <w:rsid w:val="00A134E5"/>
    <w:rsid w:val="00B062F5"/>
    <w:rsid w:val="00BF34D5"/>
    <w:rsid w:val="00CF49FC"/>
    <w:rsid w:val="00DF081F"/>
    <w:rsid w:val="00E8214A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2017-03-07T21:20:00Z</dcterms:created>
  <dc:creator>Stillerman, James (DDS)</dc:creator>
  <lastModifiedBy>ryan valente</lastModifiedBy>
  <lastPrinted>2017-03-07T16:36:00Z</lastPrinted>
  <dcterms:modified xsi:type="dcterms:W3CDTF">2017-03-07T21:20:00Z</dcterms:modified>
  <revision>2</revision>
</coreProperties>
</file>