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D5C01" w14:textId="77777777" w:rsidR="00455265" w:rsidRDefault="001968DB">
      <w:pPr>
        <w:spacing w:after="0" w:line="259" w:lineRule="auto"/>
        <w:ind w:left="0" w:right="55" w:firstLine="0"/>
        <w:jc w:val="right"/>
      </w:pPr>
      <w:r>
        <w:rPr>
          <w:noProof/>
        </w:rPr>
        <w:drawing>
          <wp:inline distT="0" distB="0" distL="0" distR="0" wp14:anchorId="72A88AD7" wp14:editId="46E355D0">
            <wp:extent cx="5943600" cy="876300"/>
            <wp:effectExtent l="0" t="0" r="0" b="0"/>
            <wp:docPr id="220" name="Picture 220"/>
            <wp:cNvGraphicFramePr/>
            <a:graphic xmlns:a="http://schemas.openxmlformats.org/drawingml/2006/main">
              <a:graphicData uri="http://schemas.openxmlformats.org/drawingml/2006/picture">
                <pic:pic xmlns:pic="http://schemas.openxmlformats.org/drawingml/2006/picture">
                  <pic:nvPicPr>
                    <pic:cNvPr id="220" name="Picture 220"/>
                    <pic:cNvPicPr/>
                  </pic:nvPicPr>
                  <pic:blipFill>
                    <a:blip r:embed="rId5"/>
                    <a:stretch>
                      <a:fillRect/>
                    </a:stretch>
                  </pic:blipFill>
                  <pic:spPr>
                    <a:xfrm>
                      <a:off x="0" y="0"/>
                      <a:ext cx="5943600" cy="876300"/>
                    </a:xfrm>
                    <a:prstGeom prst="rect">
                      <a:avLst/>
                    </a:prstGeom>
                  </pic:spPr>
                </pic:pic>
              </a:graphicData>
            </a:graphic>
          </wp:inline>
        </w:drawing>
      </w:r>
      <w:r>
        <w:rPr>
          <w:b/>
          <w:sz w:val="22"/>
        </w:rPr>
        <w:t xml:space="preserve"> </w:t>
      </w:r>
    </w:p>
    <w:p w14:paraId="51AF8826" w14:textId="77777777" w:rsidR="00455265" w:rsidRDefault="001968DB">
      <w:pPr>
        <w:ind w:left="-5" w:right="105"/>
      </w:pPr>
      <w:r>
        <w:rPr>
          <w:i/>
        </w:rPr>
        <w:t>The Vital Record</w:t>
      </w:r>
      <w:r>
        <w:t xml:space="preserve"> </w:t>
      </w:r>
      <w:r>
        <w:t xml:space="preserve">highlights updates from the Massachusetts Registry of Vital Records and Statistics (RVRS) on modernization efforts and other timely information of interest to our registration and data partners.   </w:t>
      </w:r>
    </w:p>
    <w:p w14:paraId="56070853" w14:textId="77777777" w:rsidR="00455265" w:rsidRDefault="001968DB">
      <w:pPr>
        <w:spacing w:after="0" w:line="259" w:lineRule="auto"/>
        <w:ind w:left="0" w:firstLine="0"/>
      </w:pPr>
      <w:r>
        <w:rPr>
          <w:b/>
          <w:sz w:val="22"/>
        </w:rPr>
        <w:t xml:space="preserve"> </w:t>
      </w:r>
    </w:p>
    <w:p w14:paraId="66D72EEB" w14:textId="77777777" w:rsidR="00455265" w:rsidRDefault="001968DB">
      <w:pPr>
        <w:spacing w:after="0" w:line="259" w:lineRule="auto"/>
        <w:ind w:left="-5"/>
      </w:pPr>
      <w:r>
        <w:rPr>
          <w:b/>
        </w:rPr>
        <w:t xml:space="preserve">January 2023 </w:t>
      </w:r>
    </w:p>
    <w:p w14:paraId="682FD43F" w14:textId="77777777" w:rsidR="00455265" w:rsidRDefault="001968DB">
      <w:pPr>
        <w:spacing w:after="124" w:line="259" w:lineRule="auto"/>
        <w:ind w:left="0" w:firstLine="0"/>
      </w:pPr>
      <w:r>
        <w:rPr>
          <w:b/>
          <w:sz w:val="22"/>
        </w:rPr>
        <w:t xml:space="preserve"> </w:t>
      </w:r>
    </w:p>
    <w:p w14:paraId="0DEE5DCA" w14:textId="77777777" w:rsidR="00455265" w:rsidRDefault="001968DB">
      <w:pPr>
        <w:pStyle w:val="Heading1"/>
        <w:ind w:left="77" w:right="27"/>
      </w:pPr>
      <w:r>
        <w:t>RVRS Happenings</w:t>
      </w:r>
      <w:r>
        <w:rPr>
          <w:b w:val="0"/>
        </w:rPr>
        <w:t xml:space="preserve"> </w:t>
      </w:r>
    </w:p>
    <w:p w14:paraId="0C90CD40" w14:textId="77777777" w:rsidR="00455265" w:rsidRDefault="001968DB">
      <w:pPr>
        <w:pBdr>
          <w:top w:val="single" w:sz="4" w:space="0" w:color="30347C"/>
          <w:left w:val="single" w:sz="4" w:space="0" w:color="30347C"/>
          <w:bottom w:val="single" w:sz="4" w:space="0" w:color="30347C"/>
          <w:right w:val="single" w:sz="4" w:space="0" w:color="30347C"/>
        </w:pBdr>
        <w:shd w:val="clear" w:color="auto" w:fill="30347C"/>
        <w:spacing w:after="0" w:line="259" w:lineRule="auto"/>
        <w:ind w:left="67" w:right="27" w:firstLine="0"/>
        <w:jc w:val="right"/>
      </w:pPr>
      <w:r>
        <w:rPr>
          <w:b/>
          <w:sz w:val="22"/>
        </w:rPr>
        <w:t xml:space="preserve"> </w:t>
      </w:r>
    </w:p>
    <w:p w14:paraId="2A1ED2F0" w14:textId="77777777" w:rsidR="00455265" w:rsidRDefault="001968DB">
      <w:pPr>
        <w:spacing w:after="0" w:line="259" w:lineRule="auto"/>
        <w:ind w:left="0" w:firstLine="0"/>
      </w:pPr>
      <w:r>
        <w:rPr>
          <w:b/>
          <w:sz w:val="22"/>
        </w:rPr>
        <w:t xml:space="preserve"> </w:t>
      </w:r>
    </w:p>
    <w:p w14:paraId="7B8F0DFC" w14:textId="77777777" w:rsidR="00455265" w:rsidRDefault="001968DB">
      <w:pPr>
        <w:pStyle w:val="Heading2"/>
        <w:ind w:left="-5"/>
      </w:pPr>
      <w:r>
        <w:t>Preview: Records Sy</w:t>
      </w:r>
      <w:r>
        <w:t xml:space="preserve">stem Messaging Functionality </w:t>
      </w:r>
    </w:p>
    <w:p w14:paraId="3A1883B8" w14:textId="77777777" w:rsidR="00455265" w:rsidRDefault="001968DB">
      <w:pPr>
        <w:spacing w:after="0" w:line="259" w:lineRule="auto"/>
        <w:ind w:left="0" w:firstLine="0"/>
      </w:pPr>
      <w:r>
        <w:rPr>
          <w:b/>
        </w:rPr>
        <w:t xml:space="preserve">  </w:t>
      </w:r>
    </w:p>
    <w:p w14:paraId="5981F765" w14:textId="77777777" w:rsidR="00455265" w:rsidRDefault="001968DB">
      <w:pPr>
        <w:spacing w:after="0" w:line="240" w:lineRule="auto"/>
        <w:ind w:left="0" w:firstLine="0"/>
      </w:pPr>
      <w:r>
        <w:rPr>
          <w:color w:val="242424"/>
        </w:rPr>
        <w:t xml:space="preserve">As we are looking ahead to replacing the Vital Records and Statistics System, we would like to highlight a feature that will make your work easier. The new system, the </w:t>
      </w:r>
      <w:r>
        <w:rPr>
          <w:color w:val="242424"/>
        </w:rPr>
        <w:t>Massachusetts Vital Records Information Collaborative (MAVRIC), will enable data partners to exchange messages with other participants/groups, as well as receive notifications about cases. You will be able to search for other participants and organizations</w:t>
      </w:r>
      <w:r>
        <w:rPr>
          <w:color w:val="242424"/>
        </w:rPr>
        <w:t>, send them a message through MAVRIC, and get message notifications via the application or email. Additionally, you can also be notified if you are assigned a new record or if there is a change in the status of an existing record.</w:t>
      </w:r>
      <w:r>
        <w:t xml:space="preserve"> </w:t>
      </w:r>
    </w:p>
    <w:p w14:paraId="69FCB774" w14:textId="77777777" w:rsidR="00455265" w:rsidRDefault="001968DB">
      <w:pPr>
        <w:spacing w:after="0" w:line="259" w:lineRule="auto"/>
        <w:ind w:left="0" w:firstLine="0"/>
      </w:pPr>
      <w:r>
        <w:t xml:space="preserve"> </w:t>
      </w:r>
    </w:p>
    <w:p w14:paraId="1F16CE36" w14:textId="77777777" w:rsidR="00455265" w:rsidRDefault="001968DB">
      <w:pPr>
        <w:ind w:left="-5" w:right="105"/>
      </w:pPr>
      <w:r>
        <w:t>While we will roll MAV</w:t>
      </w:r>
      <w:r>
        <w:t>RIC out in a phased approach, the death certificate module will be one of the first, targeted for release in January 2024. This will be followed by the marriage, fetal death, and birth modules by January 2025. You will continue using Vitals Information Par</w:t>
      </w:r>
      <w:r>
        <w:t xml:space="preserve">tnership (VIP) until each transition is successfully completed. If you are interested in being a part of a testing group, email </w:t>
      </w:r>
      <w:r>
        <w:rPr>
          <w:color w:val="0563C1"/>
          <w:u w:val="single" w:color="0563C1"/>
        </w:rPr>
        <w:t>RVRSCommunications@mass.gov</w:t>
      </w:r>
      <w:r>
        <w:t xml:space="preserve">.  </w:t>
      </w:r>
    </w:p>
    <w:p w14:paraId="48F1A4C4" w14:textId="77777777" w:rsidR="00455265" w:rsidRDefault="001968DB">
      <w:pPr>
        <w:spacing w:after="0" w:line="259" w:lineRule="auto"/>
        <w:ind w:left="0" w:firstLine="0"/>
      </w:pPr>
      <w:r>
        <w:t xml:space="preserve"> </w:t>
      </w:r>
    </w:p>
    <w:p w14:paraId="794AC10D" w14:textId="77777777" w:rsidR="00455265" w:rsidRDefault="001968DB">
      <w:pPr>
        <w:pStyle w:val="Heading2"/>
        <w:ind w:left="-5"/>
      </w:pPr>
      <w:r>
        <w:t xml:space="preserve">Documenting Long COVID in US Deaths  </w:t>
      </w:r>
      <w:r>
        <w:rPr>
          <w:b w:val="0"/>
        </w:rPr>
        <w:t xml:space="preserve"> </w:t>
      </w:r>
    </w:p>
    <w:p w14:paraId="43DD055C" w14:textId="77777777" w:rsidR="00455265" w:rsidRDefault="001968DB">
      <w:pPr>
        <w:spacing w:after="0" w:line="259" w:lineRule="auto"/>
        <w:ind w:left="0" w:firstLine="0"/>
      </w:pPr>
      <w:r>
        <w:t xml:space="preserve"> </w:t>
      </w:r>
    </w:p>
    <w:p w14:paraId="11237B28" w14:textId="77777777" w:rsidR="00455265" w:rsidRDefault="001968DB">
      <w:pPr>
        <w:ind w:left="-5" w:right="105"/>
      </w:pPr>
      <w:r>
        <w:t>The Centers for Disease Control and Prevention</w:t>
      </w:r>
      <w:r>
        <w:t>’s</w:t>
      </w:r>
      <w:r>
        <w:t xml:space="preserve"> Natio</w:t>
      </w:r>
      <w:r>
        <w:t xml:space="preserve">nal Vitals Statistics System recently released the first nationwide </w:t>
      </w:r>
      <w:hyperlink r:id="rId6">
        <w:r>
          <w:rPr>
            <w:color w:val="0563C1"/>
            <w:u w:val="single" w:color="0563C1"/>
          </w:rPr>
          <w:t>analysis</w:t>
        </w:r>
      </w:hyperlink>
      <w:hyperlink r:id="rId7">
        <w:r>
          <w:t xml:space="preserve"> </w:t>
        </w:r>
      </w:hyperlink>
      <w:r>
        <w:t xml:space="preserve">of how long COVID or related </w:t>
      </w:r>
      <w:r>
        <w:t>terms appear in official U.S. death records. From January 2020 through June 2022, 3,500 deaths have been attributed to long COVID. While that is less than 1% of all deaths linked to COVID-19, the results add to the growing recognition of how serious long C</w:t>
      </w:r>
      <w:r>
        <w:t xml:space="preserve">OVID medical problems can be. Researchers state that the numbers of long COVID deaths are underreported, as it has taken time for the condition to be recognized and identified by medical providers. In addition, the study was not able to include the </w:t>
      </w:r>
      <w:hyperlink r:id="rId8">
        <w:r>
          <w:rPr>
            <w:color w:val="0563C1"/>
            <w:u w:val="single" w:color="0563C1"/>
          </w:rPr>
          <w:t>new diagnostic code</w:t>
        </w:r>
      </w:hyperlink>
      <w:hyperlink r:id="rId9">
        <w:r>
          <w:t xml:space="preserve"> </w:t>
        </w:r>
      </w:hyperlink>
      <w:r>
        <w:t xml:space="preserve">for long COVID </w:t>
      </w:r>
      <w:r>
        <w:t>—</w:t>
      </w:r>
      <w:r>
        <w:t xml:space="preserve"> ICD-10, U09.9 (introduced by CDC on October 1, 2021) </w:t>
      </w:r>
      <w:r>
        <w:t>—</w:t>
      </w:r>
      <w:r>
        <w:t>because it was not yet b</w:t>
      </w:r>
      <w:r>
        <w:t xml:space="preserve">eing used in the reporting of deaths. Medical certifiers in Massachusetts should be aware of this change so they can complete death certificates with the sufficient details </w:t>
      </w:r>
      <w:proofErr w:type="gramStart"/>
      <w:r>
        <w:t>in order to</w:t>
      </w:r>
      <w:proofErr w:type="gramEnd"/>
      <w:r>
        <w:t xml:space="preserve"> correctly code long COVID-related deaths as a cause of death or as a co</w:t>
      </w:r>
      <w:r>
        <w:t xml:space="preserve">ntributing condition. For every death certificate, a complete sequence of events from immediate cause to underlying cause should always be provided, as well as all contributing conditions. </w:t>
      </w:r>
    </w:p>
    <w:p w14:paraId="1938741E" w14:textId="77777777" w:rsidR="00455265" w:rsidRDefault="001968DB">
      <w:pPr>
        <w:spacing w:after="130" w:line="259" w:lineRule="auto"/>
        <w:ind w:left="360" w:firstLine="0"/>
      </w:pPr>
      <w:r>
        <w:rPr>
          <w:sz w:val="22"/>
        </w:rPr>
        <w:t xml:space="preserve"> </w:t>
      </w:r>
    </w:p>
    <w:p w14:paraId="25CB5A6C" w14:textId="77777777" w:rsidR="00455265" w:rsidRDefault="001968DB">
      <w:pPr>
        <w:pStyle w:val="Heading1"/>
        <w:ind w:left="144"/>
      </w:pPr>
      <w:r>
        <w:lastRenderedPageBreak/>
        <w:t>Policy and Procedures</w:t>
      </w:r>
      <w:r>
        <w:rPr>
          <w:b w:val="0"/>
          <w:sz w:val="22"/>
        </w:rPr>
        <w:t xml:space="preserve"> </w:t>
      </w:r>
    </w:p>
    <w:p w14:paraId="0558AB91" w14:textId="77777777" w:rsidR="00455265" w:rsidRDefault="001968DB">
      <w:pPr>
        <w:spacing w:after="0" w:line="259" w:lineRule="auto"/>
        <w:ind w:left="0" w:firstLine="0"/>
        <w:jc w:val="right"/>
      </w:pPr>
      <w:r>
        <w:rPr>
          <w:sz w:val="22"/>
        </w:rPr>
        <w:t xml:space="preserve"> </w:t>
      </w:r>
      <w:r>
        <w:t xml:space="preserve"> </w:t>
      </w:r>
    </w:p>
    <w:p w14:paraId="35BA9458" w14:textId="77777777" w:rsidR="00455265" w:rsidRDefault="001968DB">
      <w:pPr>
        <w:pStyle w:val="Heading2"/>
        <w:spacing w:after="257"/>
        <w:ind w:left="0" w:firstLine="0"/>
      </w:pPr>
      <w:r>
        <w:rPr>
          <w:color w:val="252525"/>
        </w:rPr>
        <w:t xml:space="preserve">Correcting Sex on a Birth Certificate Following Medical Intervention </w:t>
      </w:r>
    </w:p>
    <w:p w14:paraId="51D9D66C" w14:textId="77777777" w:rsidR="00455265" w:rsidRDefault="001968DB">
      <w:pPr>
        <w:spacing w:after="0" w:line="240" w:lineRule="auto"/>
        <w:ind w:left="-15" w:right="79" w:firstLine="0"/>
      </w:pPr>
      <w:r>
        <w:rPr>
          <w:color w:val="252525"/>
        </w:rPr>
        <w:t>A person who wishes to correct their sex on their birth certificate, following medical intervention (per Chapter 46 §13(e), M.G.L.), must submit two forms to the City/Town Clerk of the c</w:t>
      </w:r>
      <w:r>
        <w:rPr>
          <w:color w:val="252525"/>
        </w:rPr>
        <w:t xml:space="preserve">ommunity in which the birth occurred, or to RVRS, along with a certified copy of the </w:t>
      </w:r>
      <w:r>
        <w:rPr>
          <w:color w:val="252525"/>
        </w:rPr>
        <w:t xml:space="preserve">applicant’s legal change of name if they are also requesting to amend their name on their birth </w:t>
      </w:r>
      <w:r>
        <w:rPr>
          <w:color w:val="252525"/>
        </w:rPr>
        <w:t>certificate. Payment must be submitted with the required forms. The amendme</w:t>
      </w:r>
      <w:r>
        <w:rPr>
          <w:color w:val="252525"/>
        </w:rPr>
        <w:t xml:space="preserve">nt process will be delayed if all the forms and payment are not submitted correctly. </w:t>
      </w:r>
    </w:p>
    <w:p w14:paraId="2D03E100" w14:textId="77777777" w:rsidR="00455265" w:rsidRDefault="001968DB">
      <w:pPr>
        <w:spacing w:after="13" w:line="259" w:lineRule="auto"/>
        <w:ind w:left="0" w:firstLine="0"/>
      </w:pPr>
      <w:r>
        <w:t xml:space="preserve"> </w:t>
      </w:r>
    </w:p>
    <w:p w14:paraId="08DB88D5" w14:textId="77777777" w:rsidR="00455265" w:rsidRDefault="001968DB">
      <w:pPr>
        <w:numPr>
          <w:ilvl w:val="0"/>
          <w:numId w:val="1"/>
        </w:numPr>
        <w:ind w:right="105" w:hanging="360"/>
      </w:pPr>
      <w:hyperlink r:id="rId10">
        <w:r>
          <w:rPr>
            <w:color w:val="0563C1"/>
            <w:u w:val="single" w:color="0563C1"/>
          </w:rPr>
          <w:t>Applicant Affidavit</w:t>
        </w:r>
      </w:hyperlink>
      <w:hyperlink r:id="rId11">
        <w:r>
          <w:rPr>
            <w:color w:val="0563C1"/>
            <w:u w:val="single" w:color="0563C1"/>
          </w:rPr>
          <w:t xml:space="preserve"> </w:t>
        </w:r>
      </w:hyperlink>
      <w:hyperlink r:id="rId12">
        <w:r>
          <w:rPr>
            <w:color w:val="0563C1"/>
            <w:u w:val="single" w:color="0563C1"/>
          </w:rPr>
          <w:t>in Support of Amendment of a Birth Certificate Following Medical</w:t>
        </w:r>
      </w:hyperlink>
      <w:hyperlink r:id="rId13">
        <w:r>
          <w:rPr>
            <w:color w:val="0563C1"/>
          </w:rPr>
          <w:t xml:space="preserve"> </w:t>
        </w:r>
      </w:hyperlink>
      <w:hyperlink r:id="rId14">
        <w:r>
          <w:rPr>
            <w:color w:val="0563C1"/>
            <w:u w:val="single" w:color="0563C1"/>
          </w:rPr>
          <w:t>Intervention for the Purpose of Sex Reassignment</w:t>
        </w:r>
      </w:hyperlink>
      <w:hyperlink r:id="rId15">
        <w:r>
          <w:rPr>
            <w:color w:val="252525"/>
          </w:rPr>
          <w:t xml:space="preserve"> </w:t>
        </w:r>
      </w:hyperlink>
      <w:r>
        <w:rPr>
          <w:color w:val="252525"/>
        </w:rPr>
        <w:t xml:space="preserve">must be submitted correctly and completely. </w:t>
      </w:r>
      <w:r>
        <w:t>Applicants und</w:t>
      </w:r>
      <w:r>
        <w:t xml:space="preserve">er the age of 18 must have parents' signatures of each </w:t>
      </w:r>
      <w:r>
        <w:t xml:space="preserve">parent listed on the applicant’s birth certificate. </w:t>
      </w:r>
      <w:r>
        <w:t>Guardians have the authority to sign the applicant affidavit if a certified copy of the court order is submitted, he and the guardian should also hav</w:t>
      </w:r>
      <w:r>
        <w:t xml:space="preserve">e the guardianship paperwork, that states that they have the legal right to make medical decisions.  </w:t>
      </w:r>
    </w:p>
    <w:p w14:paraId="691CFFF6" w14:textId="77777777" w:rsidR="00455265" w:rsidRDefault="001968DB">
      <w:pPr>
        <w:numPr>
          <w:ilvl w:val="0"/>
          <w:numId w:val="1"/>
        </w:numPr>
        <w:spacing w:after="40"/>
        <w:ind w:right="105" w:hanging="360"/>
      </w:pPr>
      <w:hyperlink r:id="rId16">
        <w:r>
          <w:rPr>
            <w:color w:val="0563C1"/>
            <w:u w:val="single" w:color="0563C1"/>
          </w:rPr>
          <w:t>Physici</w:t>
        </w:r>
      </w:hyperlink>
      <w:hyperlink r:id="rId17">
        <w:r>
          <w:rPr>
            <w:color w:val="0563C1"/>
            <w:u w:val="single" w:color="0563C1"/>
          </w:rPr>
          <w:t>an’s Statement in Support of Amendment of a Birth Certificate Following Medical</w:t>
        </w:r>
      </w:hyperlink>
      <w:hyperlink r:id="rId18">
        <w:r>
          <w:rPr>
            <w:color w:val="0563C1"/>
          </w:rPr>
          <w:t xml:space="preserve"> </w:t>
        </w:r>
      </w:hyperlink>
      <w:hyperlink r:id="rId19">
        <w:r>
          <w:rPr>
            <w:color w:val="0563C1"/>
            <w:u w:val="single" w:color="0563C1"/>
          </w:rPr>
          <w:t>Intervention for the Pu</w:t>
        </w:r>
        <w:r>
          <w:rPr>
            <w:color w:val="0563C1"/>
            <w:u w:val="single" w:color="0563C1"/>
          </w:rPr>
          <w:t>rpose of Sex Reassignment</w:t>
        </w:r>
      </w:hyperlink>
      <w:hyperlink r:id="rId20">
        <w:r>
          <w:t>:</w:t>
        </w:r>
      </w:hyperlink>
      <w:r>
        <w:t xml:space="preserve"> The applicant, physician, and notary public must all sign this form. The most common mista</w:t>
      </w:r>
      <w:r>
        <w:t xml:space="preserve">ke made by notaries public is accepting an incorrect form of identification. They must accept one of the following forms of identification: </w:t>
      </w:r>
      <w:r>
        <w:rPr>
          <w:rFonts w:ascii="Segoe UI" w:eastAsia="Segoe UI" w:hAnsi="Segoe UI" w:cs="Segoe UI"/>
          <w:color w:val="333333"/>
          <w:sz w:val="18"/>
        </w:rPr>
        <w:t xml:space="preserve"> </w:t>
      </w:r>
    </w:p>
    <w:p w14:paraId="18945D22" w14:textId="77777777" w:rsidR="00455265" w:rsidRDefault="001968DB">
      <w:pPr>
        <w:numPr>
          <w:ilvl w:val="1"/>
          <w:numId w:val="1"/>
        </w:numPr>
        <w:spacing w:after="42"/>
        <w:ind w:right="92" w:hanging="360"/>
      </w:pPr>
      <w:r>
        <w:t>A current document issued by a federal or state government agency that includes a picture and applicant signature.</w:t>
      </w:r>
      <w:r>
        <w:rPr>
          <w:color w:val="333333"/>
        </w:rPr>
        <w:t xml:space="preserve">  </w:t>
      </w:r>
    </w:p>
    <w:p w14:paraId="0EC58FE3" w14:textId="77777777" w:rsidR="00455265" w:rsidRDefault="001968DB">
      <w:pPr>
        <w:numPr>
          <w:ilvl w:val="1"/>
          <w:numId w:val="1"/>
        </w:numPr>
        <w:spacing w:after="50" w:line="240" w:lineRule="auto"/>
        <w:ind w:right="92" w:hanging="360"/>
      </w:pPr>
      <w:r>
        <w:rPr>
          <w:color w:val="333333"/>
        </w:rPr>
        <w:t>The oath or affirmation of a credible witness unaffected by the document or transaction who is personally known to the notary public and wh</w:t>
      </w:r>
      <w:r>
        <w:rPr>
          <w:color w:val="333333"/>
        </w:rPr>
        <w:t xml:space="preserve">o personally knows the individual. </w:t>
      </w:r>
    </w:p>
    <w:p w14:paraId="4C2DA339" w14:textId="77777777" w:rsidR="00455265" w:rsidRDefault="001968DB">
      <w:pPr>
        <w:numPr>
          <w:ilvl w:val="1"/>
          <w:numId w:val="1"/>
        </w:numPr>
        <w:spacing w:after="50" w:line="240" w:lineRule="auto"/>
        <w:ind w:right="92" w:hanging="360"/>
      </w:pPr>
      <w:r>
        <w:rPr>
          <w:color w:val="333333"/>
        </w:rPr>
        <w:t xml:space="preserve">Identification of an individual based on the notary public's personal knowledge of the identity of the principal; provided. </w:t>
      </w:r>
    </w:p>
    <w:p w14:paraId="0DDB9E8C" w14:textId="77777777" w:rsidR="00455265" w:rsidRDefault="001968DB">
      <w:pPr>
        <w:numPr>
          <w:ilvl w:val="1"/>
          <w:numId w:val="1"/>
        </w:numPr>
        <w:spacing w:after="50" w:line="240" w:lineRule="auto"/>
        <w:ind w:right="92" w:hanging="360"/>
      </w:pPr>
      <w:r>
        <w:rPr>
          <w:color w:val="333333"/>
        </w:rPr>
        <w:t xml:space="preserve">A </w:t>
      </w:r>
      <w:r>
        <w:rPr>
          <w:color w:val="333333"/>
        </w:rPr>
        <w:t xml:space="preserve">person who is not a United States citizen, ″satisfactory evidence of identity″ </w:t>
      </w:r>
      <w:r>
        <w:rPr>
          <w:color w:val="333333"/>
        </w:rPr>
        <w:t>shall mean ide</w:t>
      </w:r>
      <w:r>
        <w:rPr>
          <w:color w:val="333333"/>
        </w:rPr>
        <w:t>ntification of an individual based on a valid passport or other government-issued document evidencing the individual's nationality or residence and includes a picture and signature and a photographic image of the individual's face and signature.</w:t>
      </w:r>
      <w:r>
        <w:rPr>
          <w:rFonts w:ascii="Segoe UI" w:eastAsia="Segoe UI" w:hAnsi="Segoe UI" w:cs="Segoe UI"/>
          <w:sz w:val="18"/>
        </w:rPr>
        <w:t xml:space="preserve"> </w:t>
      </w:r>
      <w:r>
        <w:t xml:space="preserve"> </w:t>
      </w:r>
    </w:p>
    <w:p w14:paraId="3D5E165C" w14:textId="77777777" w:rsidR="00455265" w:rsidRDefault="001968DB">
      <w:pPr>
        <w:numPr>
          <w:ilvl w:val="0"/>
          <w:numId w:val="1"/>
        </w:numPr>
        <w:spacing w:after="0" w:line="240" w:lineRule="auto"/>
        <w:ind w:right="105" w:hanging="360"/>
      </w:pPr>
      <w:r>
        <w:rPr>
          <w:color w:val="252525"/>
        </w:rPr>
        <w:t>If the a</w:t>
      </w:r>
      <w:r>
        <w:rPr>
          <w:color w:val="252525"/>
        </w:rPr>
        <w:t>pplicant wants to change their name, they must also submit a court-certified copy of their legal name change decree.</w:t>
      </w:r>
      <w:r>
        <w:t xml:space="preserve"> </w:t>
      </w:r>
    </w:p>
    <w:p w14:paraId="5D8C956C" w14:textId="77777777" w:rsidR="00455265" w:rsidRDefault="001968DB">
      <w:pPr>
        <w:spacing w:after="104" w:line="259" w:lineRule="auto"/>
        <w:ind w:left="720" w:firstLine="0"/>
      </w:pPr>
      <w:r>
        <w:rPr>
          <w:color w:val="252525"/>
        </w:rPr>
        <w:t xml:space="preserve"> </w:t>
      </w:r>
    </w:p>
    <w:p w14:paraId="754D2D71" w14:textId="77777777" w:rsidR="00455265" w:rsidRDefault="001968DB">
      <w:pPr>
        <w:pStyle w:val="Heading1"/>
        <w:ind w:left="77" w:right="25"/>
      </w:pPr>
      <w:r>
        <w:t>RVRS Data</w:t>
      </w:r>
      <w:r>
        <w:rPr>
          <w:b w:val="0"/>
          <w:sz w:val="22"/>
        </w:rPr>
        <w:t xml:space="preserve"> </w:t>
      </w:r>
    </w:p>
    <w:p w14:paraId="2CD546C2" w14:textId="77777777" w:rsidR="00455265" w:rsidRDefault="001968DB">
      <w:pPr>
        <w:pBdr>
          <w:top w:val="single" w:sz="4" w:space="0" w:color="30347C"/>
          <w:left w:val="single" w:sz="4" w:space="0" w:color="30347C"/>
          <w:bottom w:val="single" w:sz="4" w:space="0" w:color="30347C"/>
          <w:right w:val="single" w:sz="4" w:space="0" w:color="30347C"/>
        </w:pBdr>
        <w:shd w:val="clear" w:color="auto" w:fill="30347C"/>
        <w:spacing w:after="94" w:line="259" w:lineRule="auto"/>
        <w:ind w:left="67" w:right="25" w:firstLine="0"/>
        <w:jc w:val="right"/>
      </w:pPr>
      <w:r>
        <w:rPr>
          <w:b/>
        </w:rPr>
        <w:t xml:space="preserve"> </w:t>
      </w:r>
    </w:p>
    <w:p w14:paraId="0D0839F3" w14:textId="77777777" w:rsidR="00455265" w:rsidRDefault="001968DB">
      <w:pPr>
        <w:pStyle w:val="Heading2"/>
        <w:ind w:left="-5"/>
      </w:pPr>
      <w:r>
        <w:t xml:space="preserve">Welcome Newest Bay Staters </w:t>
      </w:r>
    </w:p>
    <w:p w14:paraId="0FA3DEF8" w14:textId="77777777" w:rsidR="00455265" w:rsidRDefault="001968DB">
      <w:pPr>
        <w:spacing w:after="0" w:line="259" w:lineRule="auto"/>
        <w:ind w:left="0" w:firstLine="0"/>
      </w:pPr>
      <w:r>
        <w:t xml:space="preserve"> </w:t>
      </w:r>
    </w:p>
    <w:p w14:paraId="1CAD92B5" w14:textId="77777777" w:rsidR="00455265" w:rsidRDefault="001968DB">
      <w:pPr>
        <w:ind w:left="-5" w:right="105"/>
      </w:pPr>
      <w:r>
        <w:t>Every day, parents throughout the Commonwealth welcome new members into their families. Preliminary numbers show that a total of 69,461 births occurred in 2022 and the New Year kicked off with 129</w:t>
      </w:r>
      <w:r>
        <w:rPr>
          <w:b/>
        </w:rPr>
        <w:t xml:space="preserve"> </w:t>
      </w:r>
      <w:r>
        <w:t>babies born on January 1, 2023, according to RVRS Commonwea</w:t>
      </w:r>
      <w:r>
        <w:t xml:space="preserve">lth data. </w:t>
      </w:r>
    </w:p>
    <w:p w14:paraId="49E1EF96" w14:textId="77777777" w:rsidR="00455265" w:rsidRDefault="001968DB">
      <w:pPr>
        <w:spacing w:after="0" w:line="259" w:lineRule="auto"/>
        <w:ind w:left="0" w:firstLine="0"/>
      </w:pPr>
      <w:r>
        <w:t xml:space="preserve"> </w:t>
      </w:r>
    </w:p>
    <w:p w14:paraId="7BB1326B" w14:textId="77777777" w:rsidR="00455265" w:rsidRDefault="001968DB">
      <w:pPr>
        <w:ind w:left="-5" w:right="105"/>
      </w:pPr>
      <w:r>
        <w:lastRenderedPageBreak/>
        <w:t xml:space="preserve">Although there is little difference from year to year, it is interesting that the last day of each year is busier than the first day. </w:t>
      </w:r>
    </w:p>
    <w:p w14:paraId="57E82669" w14:textId="77777777" w:rsidR="00455265" w:rsidRDefault="001968DB">
      <w:pPr>
        <w:spacing w:after="0" w:line="259" w:lineRule="auto"/>
        <w:ind w:left="0" w:firstLine="0"/>
      </w:pPr>
      <w:r>
        <w:rPr>
          <w:sz w:val="22"/>
        </w:rPr>
        <w:t xml:space="preserve"> </w:t>
      </w:r>
    </w:p>
    <w:p w14:paraId="00166796" w14:textId="77777777" w:rsidR="00455265" w:rsidRDefault="001968DB">
      <w:pPr>
        <w:spacing w:after="0" w:line="259" w:lineRule="auto"/>
        <w:ind w:left="0" w:firstLine="0"/>
      </w:pPr>
      <w:r>
        <w:t xml:space="preserve"> </w:t>
      </w:r>
    </w:p>
    <w:p w14:paraId="76908602" w14:textId="77777777" w:rsidR="00455265" w:rsidRDefault="001968DB">
      <w:pPr>
        <w:spacing w:after="0" w:line="259" w:lineRule="auto"/>
        <w:ind w:left="0" w:firstLine="0"/>
      </w:pPr>
      <w:r>
        <w:t xml:space="preserve"> </w:t>
      </w:r>
    </w:p>
    <w:p w14:paraId="2171F47D" w14:textId="77777777" w:rsidR="00455265" w:rsidRDefault="001968DB">
      <w:pPr>
        <w:spacing w:after="0" w:line="259" w:lineRule="auto"/>
        <w:ind w:left="1545" w:firstLine="0"/>
      </w:pPr>
      <w:r>
        <w:rPr>
          <w:noProof/>
          <w:sz w:val="22"/>
        </w:rPr>
        <mc:AlternateContent>
          <mc:Choice Requires="wpg">
            <w:drawing>
              <wp:inline distT="0" distB="0" distL="0" distR="0" wp14:anchorId="1A5FE235" wp14:editId="6B75D654">
                <wp:extent cx="4016782" cy="2346994"/>
                <wp:effectExtent l="0" t="0" r="0" b="0"/>
                <wp:docPr id="6064" name="Group 6064"/>
                <wp:cNvGraphicFramePr/>
                <a:graphic xmlns:a="http://schemas.openxmlformats.org/drawingml/2006/main">
                  <a:graphicData uri="http://schemas.microsoft.com/office/word/2010/wordprocessingGroup">
                    <wpg:wgp>
                      <wpg:cNvGrpSpPr/>
                      <wpg:grpSpPr>
                        <a:xfrm>
                          <a:off x="0" y="0"/>
                          <a:ext cx="4016782" cy="2346994"/>
                          <a:chOff x="0" y="0"/>
                          <a:chExt cx="4016782" cy="2346994"/>
                        </a:xfrm>
                      </wpg:grpSpPr>
                      <wps:wsp>
                        <wps:cNvPr id="467" name="Rectangle 467"/>
                        <wps:cNvSpPr/>
                        <wps:spPr>
                          <a:xfrm>
                            <a:off x="3982339" y="2191766"/>
                            <a:ext cx="45808" cy="206453"/>
                          </a:xfrm>
                          <a:prstGeom prst="rect">
                            <a:avLst/>
                          </a:prstGeom>
                          <a:ln>
                            <a:noFill/>
                          </a:ln>
                        </wps:spPr>
                        <wps:txbx>
                          <w:txbxContent>
                            <w:p w14:paraId="22AC54DF" w14:textId="77777777" w:rsidR="00455265" w:rsidRDefault="001968DB">
                              <w:pPr>
                                <w:spacing w:after="160" w:line="259" w:lineRule="auto"/>
                                <w:ind w:left="0" w:firstLine="0"/>
                              </w:pPr>
                              <w:r>
                                <w:t xml:space="preserve"> </w:t>
                              </w:r>
                            </w:p>
                          </w:txbxContent>
                        </wps:txbx>
                        <wps:bodyPr horzOverflow="overflow" vert="horz" lIns="0" tIns="0" rIns="0" bIns="0" rtlCol="0">
                          <a:noAutofit/>
                        </wps:bodyPr>
                      </wps:wsp>
                      <wps:wsp>
                        <wps:cNvPr id="692" name="Shape 692"/>
                        <wps:cNvSpPr/>
                        <wps:spPr>
                          <a:xfrm>
                            <a:off x="631952" y="1321308"/>
                            <a:ext cx="3203448" cy="0"/>
                          </a:xfrm>
                          <a:custGeom>
                            <a:avLst/>
                            <a:gdLst/>
                            <a:ahLst/>
                            <a:cxnLst/>
                            <a:rect l="0" t="0" r="0" b="0"/>
                            <a:pathLst>
                              <a:path w="3203448">
                                <a:moveTo>
                                  <a:pt x="0" y="0"/>
                                </a:moveTo>
                                <a:lnTo>
                                  <a:pt x="320344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93" name="Shape 693"/>
                        <wps:cNvSpPr/>
                        <wps:spPr>
                          <a:xfrm>
                            <a:off x="631952" y="1156716"/>
                            <a:ext cx="3203448" cy="0"/>
                          </a:xfrm>
                          <a:custGeom>
                            <a:avLst/>
                            <a:gdLst/>
                            <a:ahLst/>
                            <a:cxnLst/>
                            <a:rect l="0" t="0" r="0" b="0"/>
                            <a:pathLst>
                              <a:path w="3203448">
                                <a:moveTo>
                                  <a:pt x="0" y="0"/>
                                </a:moveTo>
                                <a:lnTo>
                                  <a:pt x="320344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94" name="Shape 694"/>
                        <wps:cNvSpPr/>
                        <wps:spPr>
                          <a:xfrm>
                            <a:off x="631952" y="992124"/>
                            <a:ext cx="3203448" cy="0"/>
                          </a:xfrm>
                          <a:custGeom>
                            <a:avLst/>
                            <a:gdLst/>
                            <a:ahLst/>
                            <a:cxnLst/>
                            <a:rect l="0" t="0" r="0" b="0"/>
                            <a:pathLst>
                              <a:path w="3203448">
                                <a:moveTo>
                                  <a:pt x="0" y="0"/>
                                </a:moveTo>
                                <a:lnTo>
                                  <a:pt x="320344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95" name="Shape 695"/>
                        <wps:cNvSpPr/>
                        <wps:spPr>
                          <a:xfrm>
                            <a:off x="631952" y="827532"/>
                            <a:ext cx="3203448" cy="0"/>
                          </a:xfrm>
                          <a:custGeom>
                            <a:avLst/>
                            <a:gdLst/>
                            <a:ahLst/>
                            <a:cxnLst/>
                            <a:rect l="0" t="0" r="0" b="0"/>
                            <a:pathLst>
                              <a:path w="3203448">
                                <a:moveTo>
                                  <a:pt x="0" y="0"/>
                                </a:moveTo>
                                <a:lnTo>
                                  <a:pt x="320344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96" name="Shape 696"/>
                        <wps:cNvSpPr/>
                        <wps:spPr>
                          <a:xfrm>
                            <a:off x="631952" y="662940"/>
                            <a:ext cx="3203448" cy="0"/>
                          </a:xfrm>
                          <a:custGeom>
                            <a:avLst/>
                            <a:gdLst/>
                            <a:ahLst/>
                            <a:cxnLst/>
                            <a:rect l="0" t="0" r="0" b="0"/>
                            <a:pathLst>
                              <a:path w="3203448">
                                <a:moveTo>
                                  <a:pt x="0" y="0"/>
                                </a:moveTo>
                                <a:lnTo>
                                  <a:pt x="320344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97" name="Shape 697"/>
                        <wps:cNvSpPr/>
                        <wps:spPr>
                          <a:xfrm>
                            <a:off x="631952" y="1486789"/>
                            <a:ext cx="3203448" cy="0"/>
                          </a:xfrm>
                          <a:custGeom>
                            <a:avLst/>
                            <a:gdLst/>
                            <a:ahLst/>
                            <a:cxnLst/>
                            <a:rect l="0" t="0" r="0" b="0"/>
                            <a:pathLst>
                              <a:path w="3203448">
                                <a:moveTo>
                                  <a:pt x="0" y="0"/>
                                </a:moveTo>
                                <a:lnTo>
                                  <a:pt x="3203448"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98" name="Shape 698"/>
                        <wps:cNvSpPr/>
                        <wps:spPr>
                          <a:xfrm>
                            <a:off x="777494" y="966089"/>
                            <a:ext cx="2912237" cy="108839"/>
                          </a:xfrm>
                          <a:custGeom>
                            <a:avLst/>
                            <a:gdLst/>
                            <a:ahLst/>
                            <a:cxnLst/>
                            <a:rect l="0" t="0" r="0" b="0"/>
                            <a:pathLst>
                              <a:path w="2912237" h="108839">
                                <a:moveTo>
                                  <a:pt x="0" y="29083"/>
                                </a:moveTo>
                                <a:lnTo>
                                  <a:pt x="291211" y="108839"/>
                                </a:lnTo>
                                <a:lnTo>
                                  <a:pt x="582295" y="0"/>
                                </a:lnTo>
                                <a:lnTo>
                                  <a:pt x="873379" y="26035"/>
                                </a:lnTo>
                                <a:lnTo>
                                  <a:pt x="1164463" y="79375"/>
                                </a:lnTo>
                                <a:lnTo>
                                  <a:pt x="1455547" y="73279"/>
                                </a:lnTo>
                                <a:lnTo>
                                  <a:pt x="1746631" y="3175"/>
                                </a:lnTo>
                                <a:lnTo>
                                  <a:pt x="2039239" y="13843"/>
                                </a:lnTo>
                                <a:lnTo>
                                  <a:pt x="2330323" y="45847"/>
                                </a:lnTo>
                                <a:lnTo>
                                  <a:pt x="2621407" y="102235"/>
                                </a:lnTo>
                                <a:lnTo>
                                  <a:pt x="2912237" y="96139"/>
                                </a:lnTo>
                              </a:path>
                            </a:pathLst>
                          </a:custGeom>
                          <a:ln w="28575" cap="rnd">
                            <a:round/>
                          </a:ln>
                        </wps:spPr>
                        <wps:style>
                          <a:lnRef idx="1">
                            <a:srgbClr val="4472C4"/>
                          </a:lnRef>
                          <a:fillRef idx="0">
                            <a:srgbClr val="000000">
                              <a:alpha val="0"/>
                            </a:srgbClr>
                          </a:fillRef>
                          <a:effectRef idx="0">
                            <a:scrgbClr r="0" g="0" b="0"/>
                          </a:effectRef>
                          <a:fontRef idx="none"/>
                        </wps:style>
                        <wps:bodyPr/>
                      </wps:wsp>
                      <wps:wsp>
                        <wps:cNvPr id="699" name="Shape 699"/>
                        <wps:cNvSpPr/>
                        <wps:spPr>
                          <a:xfrm>
                            <a:off x="777494" y="751967"/>
                            <a:ext cx="2621026" cy="233934"/>
                          </a:xfrm>
                          <a:custGeom>
                            <a:avLst/>
                            <a:gdLst/>
                            <a:ahLst/>
                            <a:cxnLst/>
                            <a:rect l="0" t="0" r="0" b="0"/>
                            <a:pathLst>
                              <a:path w="2621026" h="233934">
                                <a:moveTo>
                                  <a:pt x="0" y="138049"/>
                                </a:moveTo>
                                <a:lnTo>
                                  <a:pt x="291211" y="32893"/>
                                </a:lnTo>
                                <a:lnTo>
                                  <a:pt x="582295" y="0"/>
                                </a:lnTo>
                                <a:lnTo>
                                  <a:pt x="873379" y="183769"/>
                                </a:lnTo>
                                <a:lnTo>
                                  <a:pt x="1164463" y="233934"/>
                                </a:lnTo>
                                <a:lnTo>
                                  <a:pt x="1455547" y="157861"/>
                                </a:lnTo>
                                <a:lnTo>
                                  <a:pt x="1746631" y="38989"/>
                                </a:lnTo>
                                <a:lnTo>
                                  <a:pt x="2039239" y="180721"/>
                                </a:lnTo>
                                <a:lnTo>
                                  <a:pt x="2330323" y="168528"/>
                                </a:lnTo>
                                <a:lnTo>
                                  <a:pt x="2621026" y="211201"/>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700" name="Rectangle 700"/>
                        <wps:cNvSpPr/>
                        <wps:spPr>
                          <a:xfrm>
                            <a:off x="470408" y="1420304"/>
                            <a:ext cx="84546" cy="169502"/>
                          </a:xfrm>
                          <a:prstGeom prst="rect">
                            <a:avLst/>
                          </a:prstGeom>
                          <a:ln>
                            <a:noFill/>
                          </a:ln>
                        </wps:spPr>
                        <wps:txbx>
                          <w:txbxContent>
                            <w:p w14:paraId="73869CFE" w14:textId="77777777" w:rsidR="00455265" w:rsidRDefault="001968DB">
                              <w:pPr>
                                <w:spacing w:after="160" w:line="259" w:lineRule="auto"/>
                                <w:ind w:left="0" w:firstLine="0"/>
                              </w:pPr>
                              <w:r>
                                <w:rPr>
                                  <w:rFonts w:ascii="Arial" w:eastAsia="Arial" w:hAnsi="Arial" w:cs="Arial"/>
                                  <w:color w:val="595959"/>
                                  <w:sz w:val="18"/>
                                </w:rPr>
                                <w:t>0</w:t>
                              </w:r>
                            </w:p>
                          </w:txbxContent>
                        </wps:txbx>
                        <wps:bodyPr horzOverflow="overflow" vert="horz" lIns="0" tIns="0" rIns="0" bIns="0" rtlCol="0">
                          <a:noAutofit/>
                        </wps:bodyPr>
                      </wps:wsp>
                      <wps:wsp>
                        <wps:cNvPr id="701" name="Rectangle 701"/>
                        <wps:cNvSpPr/>
                        <wps:spPr>
                          <a:xfrm>
                            <a:off x="407035" y="1255331"/>
                            <a:ext cx="169676" cy="169502"/>
                          </a:xfrm>
                          <a:prstGeom prst="rect">
                            <a:avLst/>
                          </a:prstGeom>
                          <a:ln>
                            <a:noFill/>
                          </a:ln>
                        </wps:spPr>
                        <wps:txbx>
                          <w:txbxContent>
                            <w:p w14:paraId="08A97FF0" w14:textId="77777777" w:rsidR="00455265" w:rsidRDefault="001968DB">
                              <w:pPr>
                                <w:spacing w:after="160" w:line="259" w:lineRule="auto"/>
                                <w:ind w:left="0" w:firstLine="0"/>
                              </w:pPr>
                              <w:r>
                                <w:rPr>
                                  <w:rFonts w:ascii="Arial" w:eastAsia="Arial" w:hAnsi="Arial" w:cs="Arial"/>
                                  <w:color w:val="595959"/>
                                  <w:sz w:val="18"/>
                                </w:rPr>
                                <w:t>50</w:t>
                              </w:r>
                            </w:p>
                          </w:txbxContent>
                        </wps:txbx>
                        <wps:bodyPr horzOverflow="overflow" vert="horz" lIns="0" tIns="0" rIns="0" bIns="0" rtlCol="0">
                          <a:noAutofit/>
                        </wps:bodyPr>
                      </wps:wsp>
                      <wps:wsp>
                        <wps:cNvPr id="702" name="Rectangle 702"/>
                        <wps:cNvSpPr/>
                        <wps:spPr>
                          <a:xfrm>
                            <a:off x="343281" y="1090485"/>
                            <a:ext cx="252679" cy="169502"/>
                          </a:xfrm>
                          <a:prstGeom prst="rect">
                            <a:avLst/>
                          </a:prstGeom>
                          <a:ln>
                            <a:noFill/>
                          </a:ln>
                        </wps:spPr>
                        <wps:txbx>
                          <w:txbxContent>
                            <w:p w14:paraId="63EAFB52" w14:textId="77777777" w:rsidR="00455265" w:rsidRDefault="001968DB">
                              <w:pPr>
                                <w:spacing w:after="160" w:line="259" w:lineRule="auto"/>
                                <w:ind w:left="0" w:firstLine="0"/>
                              </w:pPr>
                              <w:r>
                                <w:rPr>
                                  <w:rFonts w:ascii="Arial" w:eastAsia="Arial" w:hAnsi="Arial" w:cs="Arial"/>
                                  <w:color w:val="595959"/>
                                  <w:sz w:val="18"/>
                                </w:rPr>
                                <w:t>100</w:t>
                              </w:r>
                            </w:p>
                          </w:txbxContent>
                        </wps:txbx>
                        <wps:bodyPr horzOverflow="overflow" vert="horz" lIns="0" tIns="0" rIns="0" bIns="0" rtlCol="0">
                          <a:noAutofit/>
                        </wps:bodyPr>
                      </wps:wsp>
                      <wps:wsp>
                        <wps:cNvPr id="703" name="Rectangle 703"/>
                        <wps:cNvSpPr/>
                        <wps:spPr>
                          <a:xfrm>
                            <a:off x="343281" y="925893"/>
                            <a:ext cx="252679" cy="169502"/>
                          </a:xfrm>
                          <a:prstGeom prst="rect">
                            <a:avLst/>
                          </a:prstGeom>
                          <a:ln>
                            <a:noFill/>
                          </a:ln>
                        </wps:spPr>
                        <wps:txbx>
                          <w:txbxContent>
                            <w:p w14:paraId="62499C07" w14:textId="77777777" w:rsidR="00455265" w:rsidRDefault="001968DB">
                              <w:pPr>
                                <w:spacing w:after="160" w:line="259" w:lineRule="auto"/>
                                <w:ind w:left="0" w:firstLine="0"/>
                              </w:pPr>
                              <w:r>
                                <w:rPr>
                                  <w:rFonts w:ascii="Arial" w:eastAsia="Arial" w:hAnsi="Arial" w:cs="Arial"/>
                                  <w:color w:val="595959"/>
                                  <w:sz w:val="18"/>
                                </w:rPr>
                                <w:t>150</w:t>
                              </w:r>
                            </w:p>
                          </w:txbxContent>
                        </wps:txbx>
                        <wps:bodyPr horzOverflow="overflow" vert="horz" lIns="0" tIns="0" rIns="0" bIns="0" rtlCol="0">
                          <a:noAutofit/>
                        </wps:bodyPr>
                      </wps:wsp>
                      <wps:wsp>
                        <wps:cNvPr id="704" name="Rectangle 704"/>
                        <wps:cNvSpPr/>
                        <wps:spPr>
                          <a:xfrm>
                            <a:off x="343281" y="760920"/>
                            <a:ext cx="252679" cy="169502"/>
                          </a:xfrm>
                          <a:prstGeom prst="rect">
                            <a:avLst/>
                          </a:prstGeom>
                          <a:ln>
                            <a:noFill/>
                          </a:ln>
                        </wps:spPr>
                        <wps:txbx>
                          <w:txbxContent>
                            <w:p w14:paraId="6C53F0F2" w14:textId="77777777" w:rsidR="00455265" w:rsidRDefault="001968DB">
                              <w:pPr>
                                <w:spacing w:after="160" w:line="259" w:lineRule="auto"/>
                                <w:ind w:left="0" w:firstLine="0"/>
                              </w:pPr>
                              <w:r>
                                <w:rPr>
                                  <w:rFonts w:ascii="Arial" w:eastAsia="Arial" w:hAnsi="Arial" w:cs="Arial"/>
                                  <w:color w:val="595959"/>
                                  <w:sz w:val="18"/>
                                </w:rPr>
                                <w:t>200</w:t>
                              </w:r>
                            </w:p>
                          </w:txbxContent>
                        </wps:txbx>
                        <wps:bodyPr horzOverflow="overflow" vert="horz" lIns="0" tIns="0" rIns="0" bIns="0" rtlCol="0">
                          <a:noAutofit/>
                        </wps:bodyPr>
                      </wps:wsp>
                      <wps:wsp>
                        <wps:cNvPr id="705" name="Rectangle 705"/>
                        <wps:cNvSpPr/>
                        <wps:spPr>
                          <a:xfrm>
                            <a:off x="343281" y="596075"/>
                            <a:ext cx="252679" cy="169502"/>
                          </a:xfrm>
                          <a:prstGeom prst="rect">
                            <a:avLst/>
                          </a:prstGeom>
                          <a:ln>
                            <a:noFill/>
                          </a:ln>
                        </wps:spPr>
                        <wps:txbx>
                          <w:txbxContent>
                            <w:p w14:paraId="5F82F2F6" w14:textId="77777777" w:rsidR="00455265" w:rsidRDefault="001968DB">
                              <w:pPr>
                                <w:spacing w:after="160" w:line="259" w:lineRule="auto"/>
                                <w:ind w:left="0" w:firstLine="0"/>
                              </w:pPr>
                              <w:r>
                                <w:rPr>
                                  <w:rFonts w:ascii="Arial" w:eastAsia="Arial" w:hAnsi="Arial" w:cs="Arial"/>
                                  <w:color w:val="595959"/>
                                  <w:sz w:val="18"/>
                                </w:rPr>
                                <w:t>250</w:t>
                              </w:r>
                            </w:p>
                          </w:txbxContent>
                        </wps:txbx>
                        <wps:bodyPr horzOverflow="overflow" vert="horz" lIns="0" tIns="0" rIns="0" bIns="0" rtlCol="0">
                          <a:noAutofit/>
                        </wps:bodyPr>
                      </wps:wsp>
                      <wps:wsp>
                        <wps:cNvPr id="706" name="Rectangle 706"/>
                        <wps:cNvSpPr/>
                        <wps:spPr>
                          <a:xfrm>
                            <a:off x="650875" y="1556194"/>
                            <a:ext cx="337657" cy="169502"/>
                          </a:xfrm>
                          <a:prstGeom prst="rect">
                            <a:avLst/>
                          </a:prstGeom>
                          <a:ln>
                            <a:noFill/>
                          </a:ln>
                        </wps:spPr>
                        <wps:txbx>
                          <w:txbxContent>
                            <w:p w14:paraId="17213069" w14:textId="77777777" w:rsidR="00455265" w:rsidRDefault="001968DB">
                              <w:pPr>
                                <w:spacing w:after="160" w:line="259" w:lineRule="auto"/>
                                <w:ind w:left="0" w:firstLine="0"/>
                              </w:pPr>
                              <w:r>
                                <w:rPr>
                                  <w:rFonts w:ascii="Arial" w:eastAsia="Arial" w:hAnsi="Arial" w:cs="Arial"/>
                                  <w:color w:val="595959"/>
                                  <w:sz w:val="18"/>
                                </w:rPr>
                                <w:t>2013</w:t>
                              </w:r>
                            </w:p>
                          </w:txbxContent>
                        </wps:txbx>
                        <wps:bodyPr horzOverflow="overflow" vert="horz" lIns="0" tIns="0" rIns="0" bIns="0" rtlCol="0">
                          <a:noAutofit/>
                        </wps:bodyPr>
                      </wps:wsp>
                      <wps:wsp>
                        <wps:cNvPr id="707" name="Rectangle 707"/>
                        <wps:cNvSpPr/>
                        <wps:spPr>
                          <a:xfrm>
                            <a:off x="942213" y="1556194"/>
                            <a:ext cx="337657" cy="169502"/>
                          </a:xfrm>
                          <a:prstGeom prst="rect">
                            <a:avLst/>
                          </a:prstGeom>
                          <a:ln>
                            <a:noFill/>
                          </a:ln>
                        </wps:spPr>
                        <wps:txbx>
                          <w:txbxContent>
                            <w:p w14:paraId="270161F8" w14:textId="77777777" w:rsidR="00455265" w:rsidRDefault="001968DB">
                              <w:pPr>
                                <w:spacing w:after="160" w:line="259" w:lineRule="auto"/>
                                <w:ind w:left="0" w:firstLine="0"/>
                              </w:pPr>
                              <w:r>
                                <w:rPr>
                                  <w:rFonts w:ascii="Arial" w:eastAsia="Arial" w:hAnsi="Arial" w:cs="Arial"/>
                                  <w:color w:val="595959"/>
                                  <w:sz w:val="18"/>
                                </w:rPr>
                                <w:t>2014</w:t>
                              </w:r>
                            </w:p>
                          </w:txbxContent>
                        </wps:txbx>
                        <wps:bodyPr horzOverflow="overflow" vert="horz" lIns="0" tIns="0" rIns="0" bIns="0" rtlCol="0">
                          <a:noAutofit/>
                        </wps:bodyPr>
                      </wps:wsp>
                      <wps:wsp>
                        <wps:cNvPr id="708" name="Rectangle 708"/>
                        <wps:cNvSpPr/>
                        <wps:spPr>
                          <a:xfrm>
                            <a:off x="1233297" y="1556194"/>
                            <a:ext cx="337657" cy="169502"/>
                          </a:xfrm>
                          <a:prstGeom prst="rect">
                            <a:avLst/>
                          </a:prstGeom>
                          <a:ln>
                            <a:noFill/>
                          </a:ln>
                        </wps:spPr>
                        <wps:txbx>
                          <w:txbxContent>
                            <w:p w14:paraId="6A4C7BD7" w14:textId="77777777" w:rsidR="00455265" w:rsidRDefault="001968DB">
                              <w:pPr>
                                <w:spacing w:after="160" w:line="259" w:lineRule="auto"/>
                                <w:ind w:left="0" w:firstLine="0"/>
                              </w:pPr>
                              <w:r>
                                <w:rPr>
                                  <w:rFonts w:ascii="Arial" w:eastAsia="Arial" w:hAnsi="Arial" w:cs="Arial"/>
                                  <w:color w:val="595959"/>
                                  <w:sz w:val="18"/>
                                </w:rPr>
                                <w:t>2015</w:t>
                              </w:r>
                            </w:p>
                          </w:txbxContent>
                        </wps:txbx>
                        <wps:bodyPr horzOverflow="overflow" vert="horz" lIns="0" tIns="0" rIns="0" bIns="0" rtlCol="0">
                          <a:noAutofit/>
                        </wps:bodyPr>
                      </wps:wsp>
                      <wps:wsp>
                        <wps:cNvPr id="709" name="Rectangle 709"/>
                        <wps:cNvSpPr/>
                        <wps:spPr>
                          <a:xfrm>
                            <a:off x="1524635" y="1556194"/>
                            <a:ext cx="337657" cy="169502"/>
                          </a:xfrm>
                          <a:prstGeom prst="rect">
                            <a:avLst/>
                          </a:prstGeom>
                          <a:ln>
                            <a:noFill/>
                          </a:ln>
                        </wps:spPr>
                        <wps:txbx>
                          <w:txbxContent>
                            <w:p w14:paraId="62F69044" w14:textId="77777777" w:rsidR="00455265" w:rsidRDefault="001968DB">
                              <w:pPr>
                                <w:spacing w:after="160" w:line="259" w:lineRule="auto"/>
                                <w:ind w:left="0" w:firstLine="0"/>
                              </w:pPr>
                              <w:r>
                                <w:rPr>
                                  <w:rFonts w:ascii="Arial" w:eastAsia="Arial" w:hAnsi="Arial" w:cs="Arial"/>
                                  <w:color w:val="595959"/>
                                  <w:sz w:val="18"/>
                                </w:rPr>
                                <w:t>2016</w:t>
                              </w:r>
                            </w:p>
                          </w:txbxContent>
                        </wps:txbx>
                        <wps:bodyPr horzOverflow="overflow" vert="horz" lIns="0" tIns="0" rIns="0" bIns="0" rtlCol="0">
                          <a:noAutofit/>
                        </wps:bodyPr>
                      </wps:wsp>
                      <wps:wsp>
                        <wps:cNvPr id="710" name="Rectangle 710"/>
                        <wps:cNvSpPr/>
                        <wps:spPr>
                          <a:xfrm>
                            <a:off x="1816100" y="1556194"/>
                            <a:ext cx="337657" cy="169502"/>
                          </a:xfrm>
                          <a:prstGeom prst="rect">
                            <a:avLst/>
                          </a:prstGeom>
                          <a:ln>
                            <a:noFill/>
                          </a:ln>
                        </wps:spPr>
                        <wps:txbx>
                          <w:txbxContent>
                            <w:p w14:paraId="0C3EFD03" w14:textId="77777777" w:rsidR="00455265" w:rsidRDefault="001968DB">
                              <w:pPr>
                                <w:spacing w:after="160" w:line="259" w:lineRule="auto"/>
                                <w:ind w:left="0" w:firstLine="0"/>
                              </w:pPr>
                              <w:r>
                                <w:rPr>
                                  <w:rFonts w:ascii="Arial" w:eastAsia="Arial" w:hAnsi="Arial" w:cs="Arial"/>
                                  <w:color w:val="595959"/>
                                  <w:sz w:val="18"/>
                                </w:rPr>
                                <w:t>2017</w:t>
                              </w:r>
                            </w:p>
                          </w:txbxContent>
                        </wps:txbx>
                        <wps:bodyPr horzOverflow="overflow" vert="horz" lIns="0" tIns="0" rIns="0" bIns="0" rtlCol="0">
                          <a:noAutofit/>
                        </wps:bodyPr>
                      </wps:wsp>
                      <wps:wsp>
                        <wps:cNvPr id="711" name="Rectangle 711"/>
                        <wps:cNvSpPr/>
                        <wps:spPr>
                          <a:xfrm>
                            <a:off x="2107184" y="1556194"/>
                            <a:ext cx="337658" cy="169502"/>
                          </a:xfrm>
                          <a:prstGeom prst="rect">
                            <a:avLst/>
                          </a:prstGeom>
                          <a:ln>
                            <a:noFill/>
                          </a:ln>
                        </wps:spPr>
                        <wps:txbx>
                          <w:txbxContent>
                            <w:p w14:paraId="464362E5" w14:textId="77777777" w:rsidR="00455265" w:rsidRDefault="001968DB">
                              <w:pPr>
                                <w:spacing w:after="160" w:line="259" w:lineRule="auto"/>
                                <w:ind w:left="0" w:firstLine="0"/>
                              </w:pPr>
                              <w:r>
                                <w:rPr>
                                  <w:rFonts w:ascii="Arial" w:eastAsia="Arial" w:hAnsi="Arial" w:cs="Arial"/>
                                  <w:color w:val="595959"/>
                                  <w:sz w:val="18"/>
                                </w:rPr>
                                <w:t>2018</w:t>
                              </w:r>
                            </w:p>
                          </w:txbxContent>
                        </wps:txbx>
                        <wps:bodyPr horzOverflow="overflow" vert="horz" lIns="0" tIns="0" rIns="0" bIns="0" rtlCol="0">
                          <a:noAutofit/>
                        </wps:bodyPr>
                      </wps:wsp>
                      <wps:wsp>
                        <wps:cNvPr id="712" name="Rectangle 712"/>
                        <wps:cNvSpPr/>
                        <wps:spPr>
                          <a:xfrm>
                            <a:off x="2398522" y="1556194"/>
                            <a:ext cx="337657" cy="169502"/>
                          </a:xfrm>
                          <a:prstGeom prst="rect">
                            <a:avLst/>
                          </a:prstGeom>
                          <a:ln>
                            <a:noFill/>
                          </a:ln>
                        </wps:spPr>
                        <wps:txbx>
                          <w:txbxContent>
                            <w:p w14:paraId="05DFBE0B" w14:textId="77777777" w:rsidR="00455265" w:rsidRDefault="001968DB">
                              <w:pPr>
                                <w:spacing w:after="160" w:line="259" w:lineRule="auto"/>
                                <w:ind w:left="0" w:firstLine="0"/>
                              </w:pPr>
                              <w:r>
                                <w:rPr>
                                  <w:rFonts w:ascii="Arial" w:eastAsia="Arial" w:hAnsi="Arial" w:cs="Arial"/>
                                  <w:color w:val="595959"/>
                                  <w:sz w:val="18"/>
                                </w:rPr>
                                <w:t>2019</w:t>
                              </w:r>
                            </w:p>
                          </w:txbxContent>
                        </wps:txbx>
                        <wps:bodyPr horzOverflow="overflow" vert="horz" lIns="0" tIns="0" rIns="0" bIns="0" rtlCol="0">
                          <a:noAutofit/>
                        </wps:bodyPr>
                      </wps:wsp>
                      <wps:wsp>
                        <wps:cNvPr id="713" name="Rectangle 713"/>
                        <wps:cNvSpPr/>
                        <wps:spPr>
                          <a:xfrm>
                            <a:off x="2689987" y="1556194"/>
                            <a:ext cx="337657" cy="169502"/>
                          </a:xfrm>
                          <a:prstGeom prst="rect">
                            <a:avLst/>
                          </a:prstGeom>
                          <a:ln>
                            <a:noFill/>
                          </a:ln>
                        </wps:spPr>
                        <wps:txbx>
                          <w:txbxContent>
                            <w:p w14:paraId="210159A9" w14:textId="77777777" w:rsidR="00455265" w:rsidRDefault="001968DB">
                              <w:pPr>
                                <w:spacing w:after="160" w:line="259" w:lineRule="auto"/>
                                <w:ind w:left="0" w:firstLine="0"/>
                              </w:pPr>
                              <w:r>
                                <w:rPr>
                                  <w:rFonts w:ascii="Arial" w:eastAsia="Arial" w:hAnsi="Arial" w:cs="Arial"/>
                                  <w:color w:val="595959"/>
                                  <w:sz w:val="18"/>
                                </w:rPr>
                                <w:t>2020</w:t>
                              </w:r>
                            </w:p>
                          </w:txbxContent>
                        </wps:txbx>
                        <wps:bodyPr horzOverflow="overflow" vert="horz" lIns="0" tIns="0" rIns="0" bIns="0" rtlCol="0">
                          <a:noAutofit/>
                        </wps:bodyPr>
                      </wps:wsp>
                      <wps:wsp>
                        <wps:cNvPr id="714" name="Rectangle 714"/>
                        <wps:cNvSpPr/>
                        <wps:spPr>
                          <a:xfrm>
                            <a:off x="2981071" y="1556194"/>
                            <a:ext cx="337658" cy="169502"/>
                          </a:xfrm>
                          <a:prstGeom prst="rect">
                            <a:avLst/>
                          </a:prstGeom>
                          <a:ln>
                            <a:noFill/>
                          </a:ln>
                        </wps:spPr>
                        <wps:txbx>
                          <w:txbxContent>
                            <w:p w14:paraId="71FE8E1F" w14:textId="77777777" w:rsidR="00455265" w:rsidRDefault="001968DB">
                              <w:pPr>
                                <w:spacing w:after="160" w:line="259" w:lineRule="auto"/>
                                <w:ind w:left="0" w:firstLine="0"/>
                              </w:pPr>
                              <w:r>
                                <w:rPr>
                                  <w:rFonts w:ascii="Arial" w:eastAsia="Arial" w:hAnsi="Arial" w:cs="Arial"/>
                                  <w:color w:val="595959"/>
                                  <w:sz w:val="18"/>
                                </w:rPr>
                                <w:t>2021</w:t>
                              </w:r>
                            </w:p>
                          </w:txbxContent>
                        </wps:txbx>
                        <wps:bodyPr horzOverflow="overflow" vert="horz" lIns="0" tIns="0" rIns="0" bIns="0" rtlCol="0">
                          <a:noAutofit/>
                        </wps:bodyPr>
                      </wps:wsp>
                      <wps:wsp>
                        <wps:cNvPr id="715" name="Rectangle 715"/>
                        <wps:cNvSpPr/>
                        <wps:spPr>
                          <a:xfrm>
                            <a:off x="3272409" y="1556194"/>
                            <a:ext cx="337658" cy="169502"/>
                          </a:xfrm>
                          <a:prstGeom prst="rect">
                            <a:avLst/>
                          </a:prstGeom>
                          <a:ln>
                            <a:noFill/>
                          </a:ln>
                        </wps:spPr>
                        <wps:txbx>
                          <w:txbxContent>
                            <w:p w14:paraId="6FE45F8B" w14:textId="77777777" w:rsidR="00455265" w:rsidRDefault="001968DB">
                              <w:pPr>
                                <w:spacing w:after="160" w:line="259" w:lineRule="auto"/>
                                <w:ind w:left="0" w:firstLine="0"/>
                              </w:pPr>
                              <w:r>
                                <w:rPr>
                                  <w:rFonts w:ascii="Arial" w:eastAsia="Arial" w:hAnsi="Arial" w:cs="Arial"/>
                                  <w:color w:val="595959"/>
                                  <w:sz w:val="18"/>
                                </w:rPr>
                                <w:t>2022</w:t>
                              </w:r>
                            </w:p>
                          </w:txbxContent>
                        </wps:txbx>
                        <wps:bodyPr horzOverflow="overflow" vert="horz" lIns="0" tIns="0" rIns="0" bIns="0" rtlCol="0">
                          <a:noAutofit/>
                        </wps:bodyPr>
                      </wps:wsp>
                      <wps:wsp>
                        <wps:cNvPr id="716" name="Rectangle 716"/>
                        <wps:cNvSpPr/>
                        <wps:spPr>
                          <a:xfrm>
                            <a:off x="3563747" y="1556194"/>
                            <a:ext cx="337657" cy="169502"/>
                          </a:xfrm>
                          <a:prstGeom prst="rect">
                            <a:avLst/>
                          </a:prstGeom>
                          <a:ln>
                            <a:noFill/>
                          </a:ln>
                        </wps:spPr>
                        <wps:txbx>
                          <w:txbxContent>
                            <w:p w14:paraId="520A97CF" w14:textId="77777777" w:rsidR="00455265" w:rsidRDefault="001968DB">
                              <w:pPr>
                                <w:spacing w:after="160" w:line="259" w:lineRule="auto"/>
                                <w:ind w:left="0" w:firstLine="0"/>
                              </w:pPr>
                              <w:r>
                                <w:rPr>
                                  <w:rFonts w:ascii="Arial" w:eastAsia="Arial" w:hAnsi="Arial" w:cs="Arial"/>
                                  <w:color w:val="595959"/>
                                  <w:sz w:val="18"/>
                                </w:rPr>
                                <w:t>2023</w:t>
                              </w:r>
                            </w:p>
                          </w:txbxContent>
                        </wps:txbx>
                        <wps:bodyPr horzOverflow="overflow" vert="horz" lIns="0" tIns="0" rIns="0" bIns="0" rtlCol="0">
                          <a:noAutofit/>
                        </wps:bodyPr>
                      </wps:wsp>
                      <wps:wsp>
                        <wps:cNvPr id="717" name="Rectangle 717"/>
                        <wps:cNvSpPr/>
                        <wps:spPr>
                          <a:xfrm rot="-5399999">
                            <a:off x="-366325" y="921119"/>
                            <a:ext cx="1247290" cy="187581"/>
                          </a:xfrm>
                          <a:prstGeom prst="rect">
                            <a:avLst/>
                          </a:prstGeom>
                          <a:ln>
                            <a:noFill/>
                          </a:ln>
                        </wps:spPr>
                        <wps:txbx>
                          <w:txbxContent>
                            <w:p w14:paraId="6464E677" w14:textId="77777777" w:rsidR="00455265" w:rsidRDefault="001968DB">
                              <w:pPr>
                                <w:spacing w:after="160" w:line="259" w:lineRule="auto"/>
                                <w:ind w:left="0" w:firstLine="0"/>
                              </w:pPr>
                              <w:r>
                                <w:rPr>
                                  <w:rFonts w:ascii="Arial" w:eastAsia="Arial" w:hAnsi="Arial" w:cs="Arial"/>
                                  <w:color w:val="595959"/>
                                  <w:sz w:val="20"/>
                                </w:rPr>
                                <w:t>Total for the Day</w:t>
                              </w:r>
                            </w:p>
                          </w:txbxContent>
                        </wps:txbx>
                        <wps:bodyPr horzOverflow="overflow" vert="horz" lIns="0" tIns="0" rIns="0" bIns="0" rtlCol="0">
                          <a:noAutofit/>
                        </wps:bodyPr>
                      </wps:wsp>
                      <wps:wsp>
                        <wps:cNvPr id="718" name="Rectangle 718"/>
                        <wps:cNvSpPr/>
                        <wps:spPr>
                          <a:xfrm>
                            <a:off x="1827022" y="1726263"/>
                            <a:ext cx="1083094" cy="187581"/>
                          </a:xfrm>
                          <a:prstGeom prst="rect">
                            <a:avLst/>
                          </a:prstGeom>
                          <a:ln>
                            <a:noFill/>
                          </a:ln>
                        </wps:spPr>
                        <wps:txbx>
                          <w:txbxContent>
                            <w:p w14:paraId="6E696AE1" w14:textId="77777777" w:rsidR="00455265" w:rsidRDefault="001968DB">
                              <w:pPr>
                                <w:spacing w:after="160" w:line="259" w:lineRule="auto"/>
                                <w:ind w:left="0" w:firstLine="0"/>
                              </w:pPr>
                              <w:r>
                                <w:rPr>
                                  <w:rFonts w:ascii="Arial" w:eastAsia="Arial" w:hAnsi="Arial" w:cs="Arial"/>
                                  <w:color w:val="595959"/>
                                  <w:sz w:val="20"/>
                                </w:rPr>
                                <w:t>Calendar Year</w:t>
                              </w:r>
                            </w:p>
                          </w:txbxContent>
                        </wps:txbx>
                        <wps:bodyPr horzOverflow="overflow" vert="horz" lIns="0" tIns="0" rIns="0" bIns="0" rtlCol="0">
                          <a:noAutofit/>
                        </wps:bodyPr>
                      </wps:wsp>
                      <wps:wsp>
                        <wps:cNvPr id="719" name="Rectangle 719"/>
                        <wps:cNvSpPr/>
                        <wps:spPr>
                          <a:xfrm>
                            <a:off x="466471" y="100125"/>
                            <a:ext cx="4046959" cy="264422"/>
                          </a:xfrm>
                          <a:prstGeom prst="rect">
                            <a:avLst/>
                          </a:prstGeom>
                          <a:ln>
                            <a:noFill/>
                          </a:ln>
                        </wps:spPr>
                        <wps:txbx>
                          <w:txbxContent>
                            <w:p w14:paraId="04AA20AE" w14:textId="77777777" w:rsidR="00455265" w:rsidRDefault="001968DB">
                              <w:pPr>
                                <w:spacing w:after="160" w:line="259" w:lineRule="auto"/>
                                <w:ind w:left="0" w:firstLine="0"/>
                              </w:pPr>
                              <w:r>
                                <w:rPr>
                                  <w:rFonts w:ascii="Arial" w:eastAsia="Arial" w:hAnsi="Arial" w:cs="Arial"/>
                                  <w:color w:val="595959"/>
                                  <w:sz w:val="28"/>
                                </w:rPr>
                                <w:t>Massachusetts Resident Births by Day</w:t>
                              </w:r>
                            </w:p>
                          </w:txbxContent>
                        </wps:txbx>
                        <wps:bodyPr horzOverflow="overflow" vert="horz" lIns="0" tIns="0" rIns="0" bIns="0" rtlCol="0">
                          <a:noAutofit/>
                        </wps:bodyPr>
                      </wps:wsp>
                      <wps:wsp>
                        <wps:cNvPr id="720" name="Rectangle 720"/>
                        <wps:cNvSpPr/>
                        <wps:spPr>
                          <a:xfrm>
                            <a:off x="1586865" y="305864"/>
                            <a:ext cx="527141" cy="264422"/>
                          </a:xfrm>
                          <a:prstGeom prst="rect">
                            <a:avLst/>
                          </a:prstGeom>
                          <a:ln>
                            <a:noFill/>
                          </a:ln>
                        </wps:spPr>
                        <wps:txbx>
                          <w:txbxContent>
                            <w:p w14:paraId="5DC2D4E0" w14:textId="77777777" w:rsidR="00455265" w:rsidRDefault="001968DB">
                              <w:pPr>
                                <w:spacing w:after="160" w:line="259" w:lineRule="auto"/>
                                <w:ind w:left="0" w:firstLine="0"/>
                              </w:pPr>
                              <w:r>
                                <w:rPr>
                                  <w:rFonts w:ascii="Arial" w:eastAsia="Arial" w:hAnsi="Arial" w:cs="Arial"/>
                                  <w:color w:val="595959"/>
                                  <w:sz w:val="28"/>
                                </w:rPr>
                                <w:t>2013</w:t>
                              </w:r>
                            </w:p>
                          </w:txbxContent>
                        </wps:txbx>
                        <wps:bodyPr horzOverflow="overflow" vert="horz" lIns="0" tIns="0" rIns="0" bIns="0" rtlCol="0">
                          <a:noAutofit/>
                        </wps:bodyPr>
                      </wps:wsp>
                      <wps:wsp>
                        <wps:cNvPr id="721" name="Rectangle 721"/>
                        <wps:cNvSpPr/>
                        <wps:spPr>
                          <a:xfrm>
                            <a:off x="1983105" y="305864"/>
                            <a:ext cx="78972" cy="264422"/>
                          </a:xfrm>
                          <a:prstGeom prst="rect">
                            <a:avLst/>
                          </a:prstGeom>
                          <a:ln>
                            <a:noFill/>
                          </a:ln>
                        </wps:spPr>
                        <wps:txbx>
                          <w:txbxContent>
                            <w:p w14:paraId="7FBABDDD" w14:textId="77777777" w:rsidR="00455265" w:rsidRDefault="001968DB">
                              <w:pPr>
                                <w:spacing w:after="160" w:line="259" w:lineRule="auto"/>
                                <w:ind w:left="0" w:firstLine="0"/>
                              </w:pPr>
                              <w:r>
                                <w:rPr>
                                  <w:rFonts w:ascii="Arial" w:eastAsia="Arial" w:hAnsi="Arial" w:cs="Arial"/>
                                  <w:color w:val="595959"/>
                                  <w:sz w:val="28"/>
                                </w:rPr>
                                <w:t>-</w:t>
                              </w:r>
                            </w:p>
                          </w:txbxContent>
                        </wps:txbx>
                        <wps:bodyPr horzOverflow="overflow" vert="horz" lIns="0" tIns="0" rIns="0" bIns="0" rtlCol="0">
                          <a:noAutofit/>
                        </wps:bodyPr>
                      </wps:wsp>
                      <wps:wsp>
                        <wps:cNvPr id="722" name="Rectangle 722"/>
                        <wps:cNvSpPr/>
                        <wps:spPr>
                          <a:xfrm>
                            <a:off x="2042541" y="305864"/>
                            <a:ext cx="527141" cy="264422"/>
                          </a:xfrm>
                          <a:prstGeom prst="rect">
                            <a:avLst/>
                          </a:prstGeom>
                          <a:ln>
                            <a:noFill/>
                          </a:ln>
                        </wps:spPr>
                        <wps:txbx>
                          <w:txbxContent>
                            <w:p w14:paraId="7D8FF753" w14:textId="77777777" w:rsidR="00455265" w:rsidRDefault="001968DB">
                              <w:pPr>
                                <w:spacing w:after="160" w:line="259" w:lineRule="auto"/>
                                <w:ind w:left="0" w:firstLine="0"/>
                              </w:pPr>
                              <w:r>
                                <w:rPr>
                                  <w:rFonts w:ascii="Arial" w:eastAsia="Arial" w:hAnsi="Arial" w:cs="Arial"/>
                                  <w:color w:val="595959"/>
                                  <w:sz w:val="28"/>
                                </w:rPr>
                                <w:t>2023</w:t>
                              </w:r>
                            </w:p>
                          </w:txbxContent>
                        </wps:txbx>
                        <wps:bodyPr horzOverflow="overflow" vert="horz" lIns="0" tIns="0" rIns="0" bIns="0" rtlCol="0">
                          <a:noAutofit/>
                        </wps:bodyPr>
                      </wps:wsp>
                      <wps:wsp>
                        <wps:cNvPr id="723" name="Shape 723"/>
                        <wps:cNvSpPr/>
                        <wps:spPr>
                          <a:xfrm>
                            <a:off x="1397381" y="2127631"/>
                            <a:ext cx="243840" cy="0"/>
                          </a:xfrm>
                          <a:custGeom>
                            <a:avLst/>
                            <a:gdLst/>
                            <a:ahLst/>
                            <a:cxnLst/>
                            <a:rect l="0" t="0" r="0" b="0"/>
                            <a:pathLst>
                              <a:path w="243840">
                                <a:moveTo>
                                  <a:pt x="0" y="0"/>
                                </a:moveTo>
                                <a:lnTo>
                                  <a:pt x="243840" y="0"/>
                                </a:lnTo>
                              </a:path>
                            </a:pathLst>
                          </a:custGeom>
                          <a:ln w="28575" cap="rnd">
                            <a:round/>
                          </a:ln>
                        </wps:spPr>
                        <wps:style>
                          <a:lnRef idx="1">
                            <a:srgbClr val="4472C4"/>
                          </a:lnRef>
                          <a:fillRef idx="0">
                            <a:srgbClr val="000000">
                              <a:alpha val="0"/>
                            </a:srgbClr>
                          </a:fillRef>
                          <a:effectRef idx="0">
                            <a:scrgbClr r="0" g="0" b="0"/>
                          </a:effectRef>
                          <a:fontRef idx="none"/>
                        </wps:style>
                        <wps:bodyPr/>
                      </wps:wsp>
                      <wps:wsp>
                        <wps:cNvPr id="4937" name="Rectangle 4937"/>
                        <wps:cNvSpPr/>
                        <wps:spPr>
                          <a:xfrm>
                            <a:off x="1667637" y="2060892"/>
                            <a:ext cx="169524" cy="169502"/>
                          </a:xfrm>
                          <a:prstGeom prst="rect">
                            <a:avLst/>
                          </a:prstGeom>
                          <a:ln>
                            <a:noFill/>
                          </a:ln>
                        </wps:spPr>
                        <wps:txbx>
                          <w:txbxContent>
                            <w:p w14:paraId="600ECE64" w14:textId="77777777" w:rsidR="00455265" w:rsidRDefault="001968DB">
                              <w:pPr>
                                <w:spacing w:after="160" w:line="259" w:lineRule="auto"/>
                                <w:ind w:left="0" w:firstLine="0"/>
                              </w:pPr>
                              <w:r>
                                <w:rPr>
                                  <w:rFonts w:ascii="Arial" w:eastAsia="Arial" w:hAnsi="Arial" w:cs="Arial"/>
                                  <w:color w:val="595959"/>
                                  <w:sz w:val="18"/>
                                </w:rPr>
                                <w:t>01</w:t>
                              </w:r>
                            </w:p>
                          </w:txbxContent>
                        </wps:txbx>
                        <wps:bodyPr horzOverflow="overflow" vert="horz" lIns="0" tIns="0" rIns="0" bIns="0" rtlCol="0">
                          <a:noAutofit/>
                        </wps:bodyPr>
                      </wps:wsp>
                      <wps:wsp>
                        <wps:cNvPr id="4939" name="Rectangle 4939"/>
                        <wps:cNvSpPr/>
                        <wps:spPr>
                          <a:xfrm>
                            <a:off x="1794053" y="2060892"/>
                            <a:ext cx="42236" cy="169502"/>
                          </a:xfrm>
                          <a:prstGeom prst="rect">
                            <a:avLst/>
                          </a:prstGeom>
                          <a:ln>
                            <a:noFill/>
                          </a:ln>
                        </wps:spPr>
                        <wps:txbx>
                          <w:txbxContent>
                            <w:p w14:paraId="23CEC698" w14:textId="77777777" w:rsidR="00455265" w:rsidRDefault="001968DB">
                              <w:pPr>
                                <w:spacing w:after="160" w:line="259" w:lineRule="auto"/>
                                <w:ind w:left="0" w:firstLine="0"/>
                              </w:pPr>
                              <w:r>
                                <w:rPr>
                                  <w:rFonts w:ascii="Arial" w:eastAsia="Arial" w:hAnsi="Arial" w:cs="Arial"/>
                                  <w:color w:val="595959"/>
                                  <w:sz w:val="18"/>
                                </w:rPr>
                                <w:t>/</w:t>
                              </w:r>
                            </w:p>
                          </w:txbxContent>
                        </wps:txbx>
                        <wps:bodyPr horzOverflow="overflow" vert="horz" lIns="0" tIns="0" rIns="0" bIns="0" rtlCol="0">
                          <a:noAutofit/>
                        </wps:bodyPr>
                      </wps:wsp>
                      <wps:wsp>
                        <wps:cNvPr id="4938" name="Rectangle 4938"/>
                        <wps:cNvSpPr/>
                        <wps:spPr>
                          <a:xfrm>
                            <a:off x="1825828" y="2060892"/>
                            <a:ext cx="169829" cy="169502"/>
                          </a:xfrm>
                          <a:prstGeom prst="rect">
                            <a:avLst/>
                          </a:prstGeom>
                          <a:ln>
                            <a:noFill/>
                          </a:ln>
                        </wps:spPr>
                        <wps:txbx>
                          <w:txbxContent>
                            <w:p w14:paraId="3D63072B" w14:textId="77777777" w:rsidR="00455265" w:rsidRDefault="001968DB">
                              <w:pPr>
                                <w:spacing w:after="160" w:line="259" w:lineRule="auto"/>
                                <w:ind w:left="0" w:firstLine="0"/>
                              </w:pPr>
                              <w:r>
                                <w:rPr>
                                  <w:rFonts w:ascii="Arial" w:eastAsia="Arial" w:hAnsi="Arial" w:cs="Arial"/>
                                  <w:color w:val="595959"/>
                                  <w:sz w:val="18"/>
                                </w:rPr>
                                <w:t>01</w:t>
                              </w:r>
                            </w:p>
                          </w:txbxContent>
                        </wps:txbx>
                        <wps:bodyPr horzOverflow="overflow" vert="horz" lIns="0" tIns="0" rIns="0" bIns="0" rtlCol="0">
                          <a:noAutofit/>
                        </wps:bodyPr>
                      </wps:wsp>
                      <wps:wsp>
                        <wps:cNvPr id="725" name="Shape 725"/>
                        <wps:cNvSpPr/>
                        <wps:spPr>
                          <a:xfrm>
                            <a:off x="2066925" y="2127631"/>
                            <a:ext cx="243840" cy="0"/>
                          </a:xfrm>
                          <a:custGeom>
                            <a:avLst/>
                            <a:gdLst/>
                            <a:ahLst/>
                            <a:cxnLst/>
                            <a:rect l="0" t="0" r="0" b="0"/>
                            <a:pathLst>
                              <a:path w="243840">
                                <a:moveTo>
                                  <a:pt x="0" y="0"/>
                                </a:moveTo>
                                <a:lnTo>
                                  <a:pt x="243840"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4940" name="Rectangle 4940"/>
                        <wps:cNvSpPr/>
                        <wps:spPr>
                          <a:xfrm>
                            <a:off x="2337308" y="2060892"/>
                            <a:ext cx="169524" cy="169502"/>
                          </a:xfrm>
                          <a:prstGeom prst="rect">
                            <a:avLst/>
                          </a:prstGeom>
                          <a:ln>
                            <a:noFill/>
                          </a:ln>
                        </wps:spPr>
                        <wps:txbx>
                          <w:txbxContent>
                            <w:p w14:paraId="56C0D7F1" w14:textId="77777777" w:rsidR="00455265" w:rsidRDefault="001968DB">
                              <w:pPr>
                                <w:spacing w:after="160" w:line="259" w:lineRule="auto"/>
                                <w:ind w:left="0" w:firstLine="0"/>
                              </w:pPr>
                              <w:r>
                                <w:rPr>
                                  <w:rFonts w:ascii="Arial" w:eastAsia="Arial" w:hAnsi="Arial" w:cs="Arial"/>
                                  <w:color w:val="595959"/>
                                  <w:sz w:val="18"/>
                                </w:rPr>
                                <w:t>12</w:t>
                              </w:r>
                            </w:p>
                          </w:txbxContent>
                        </wps:txbx>
                        <wps:bodyPr horzOverflow="overflow" vert="horz" lIns="0" tIns="0" rIns="0" bIns="0" rtlCol="0">
                          <a:noAutofit/>
                        </wps:bodyPr>
                      </wps:wsp>
                      <wps:wsp>
                        <wps:cNvPr id="4942" name="Rectangle 4942"/>
                        <wps:cNvSpPr/>
                        <wps:spPr>
                          <a:xfrm>
                            <a:off x="2463724" y="2060892"/>
                            <a:ext cx="42236" cy="169502"/>
                          </a:xfrm>
                          <a:prstGeom prst="rect">
                            <a:avLst/>
                          </a:prstGeom>
                          <a:ln>
                            <a:noFill/>
                          </a:ln>
                        </wps:spPr>
                        <wps:txbx>
                          <w:txbxContent>
                            <w:p w14:paraId="28A1963F" w14:textId="77777777" w:rsidR="00455265" w:rsidRDefault="001968DB">
                              <w:pPr>
                                <w:spacing w:after="160" w:line="259" w:lineRule="auto"/>
                                <w:ind w:left="0" w:firstLine="0"/>
                              </w:pPr>
                              <w:r>
                                <w:rPr>
                                  <w:rFonts w:ascii="Arial" w:eastAsia="Arial" w:hAnsi="Arial" w:cs="Arial"/>
                                  <w:color w:val="595959"/>
                                  <w:sz w:val="18"/>
                                </w:rPr>
                                <w:t>/</w:t>
                              </w:r>
                            </w:p>
                          </w:txbxContent>
                        </wps:txbx>
                        <wps:bodyPr horzOverflow="overflow" vert="horz" lIns="0" tIns="0" rIns="0" bIns="0" rtlCol="0">
                          <a:noAutofit/>
                        </wps:bodyPr>
                      </wps:wsp>
                      <wps:wsp>
                        <wps:cNvPr id="4941" name="Rectangle 4941"/>
                        <wps:cNvSpPr/>
                        <wps:spPr>
                          <a:xfrm>
                            <a:off x="2495499" y="2060892"/>
                            <a:ext cx="169829" cy="169502"/>
                          </a:xfrm>
                          <a:prstGeom prst="rect">
                            <a:avLst/>
                          </a:prstGeom>
                          <a:ln>
                            <a:noFill/>
                          </a:ln>
                        </wps:spPr>
                        <wps:txbx>
                          <w:txbxContent>
                            <w:p w14:paraId="5D927C79" w14:textId="77777777" w:rsidR="00455265" w:rsidRDefault="001968DB">
                              <w:pPr>
                                <w:spacing w:after="160" w:line="259" w:lineRule="auto"/>
                                <w:ind w:left="0" w:firstLine="0"/>
                              </w:pPr>
                              <w:r>
                                <w:rPr>
                                  <w:rFonts w:ascii="Arial" w:eastAsia="Arial" w:hAnsi="Arial" w:cs="Arial"/>
                                  <w:color w:val="595959"/>
                                  <w:sz w:val="18"/>
                                </w:rPr>
                                <w:t>31</w:t>
                              </w:r>
                            </w:p>
                          </w:txbxContent>
                        </wps:txbx>
                        <wps:bodyPr horzOverflow="overflow" vert="horz" lIns="0" tIns="0" rIns="0" bIns="0" rtlCol="0">
                          <a:noAutofit/>
                        </wps:bodyPr>
                      </wps:wsp>
                      <wps:wsp>
                        <wps:cNvPr id="727" name="Shape 727"/>
                        <wps:cNvSpPr/>
                        <wps:spPr>
                          <a:xfrm>
                            <a:off x="0" y="0"/>
                            <a:ext cx="3975100" cy="2305050"/>
                          </a:xfrm>
                          <a:custGeom>
                            <a:avLst/>
                            <a:gdLst/>
                            <a:ahLst/>
                            <a:cxnLst/>
                            <a:rect l="0" t="0" r="0" b="0"/>
                            <a:pathLst>
                              <a:path w="3975100" h="2305050">
                                <a:moveTo>
                                  <a:pt x="0" y="2305050"/>
                                </a:moveTo>
                                <a:lnTo>
                                  <a:pt x="3975100" y="2305050"/>
                                </a:lnTo>
                                <a:lnTo>
                                  <a:pt x="397510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1A5FE235" id="Group 6064" o:spid="_x0000_s1026" style="width:316.3pt;height:184.8pt;mso-position-horizontal-relative:char;mso-position-vertical-relative:line" coordsize="40167,23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">
                <v:rect id="Rectangle 467" o:spid="_x0000_s1027" style="position:absolute;left:39823;top:21917;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" filled="f" stroked="f">
                  <v:textbox inset="0,0,0,0">
                    <w:txbxContent>
                      <w:p w14:paraId="22AC54DF" w14:textId="77777777" w:rsidR="00455265" w:rsidRDefault="001968DB">
                        <w:pPr>
                          <w:spacing w:after="160" w:line="259" w:lineRule="auto"/>
                          <w:ind w:left="0" w:firstLine="0"/>
                        </w:pPr>
                        <w:r>
                          <w:t xml:space="preserve"> </w:t>
                        </w:r>
                      </w:p>
                    </w:txbxContent>
                  </v:textbox>
                </v:rect>
                <v:shape id="Shape 692" o:spid="_x0000_s1028" style="position:absolute;left:6319;top:13213;width:32035;height:0;visibility:visible;mso-wrap-style:square;v-text-anchor:top" coordsize="3203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" path="m,l3203448,e" filled="f" strokecolor="#d9d9d9">
                  <v:path arrowok="t" textboxrect="0,0,3203448,0"/>
                </v:shape>
                <v:shape id="Shape 693" o:spid="_x0000_s1029" style="position:absolute;left:6319;top:11567;width:32035;height:0;visibility:visible;mso-wrap-style:square;v-text-anchor:top" coordsize="3203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" path="m,l3203448,e" filled="f" strokecolor="#d9d9d9">
                  <v:path arrowok="t" textboxrect="0,0,3203448,0"/>
                </v:shape>
                <v:shape id="Shape 694" o:spid="_x0000_s1030" style="position:absolute;left:6319;top:9921;width:32035;height:0;visibility:visible;mso-wrap-style:square;v-text-anchor:top" coordsize="3203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" path="m,l3203448,e" filled="f" strokecolor="#d9d9d9">
                  <v:path arrowok="t" textboxrect="0,0,3203448,0"/>
                </v:shape>
                <v:shape id="Shape 695" o:spid="_x0000_s1031" style="position:absolute;left:6319;top:8275;width:32035;height:0;visibility:visible;mso-wrap-style:square;v-text-anchor:top" coordsize="3203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" path="m,l3203448,e" filled="f" strokecolor="#d9d9d9">
                  <v:path arrowok="t" textboxrect="0,0,3203448,0"/>
                </v:shape>
                <v:shape id="Shape 696" o:spid="_x0000_s1032" style="position:absolute;left:6319;top:6629;width:32035;height:0;visibility:visible;mso-wrap-style:square;v-text-anchor:top" coordsize="3203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" path="m,l3203448,e" filled="f" strokecolor="#d9d9d9">
                  <v:path arrowok="t" textboxrect="0,0,3203448,0"/>
                </v:shape>
                <v:shape id="Shape 697" o:spid="_x0000_s1033" style="position:absolute;left:6319;top:14867;width:32035;height:0;visibility:visible;mso-wrap-style:square;v-text-anchor:top" coordsize="3203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" path="m,l3203448,e" filled="f" strokecolor="#d9d9d9">
                  <v:path arrowok="t" textboxrect="0,0,3203448,0"/>
                </v:shape>
                <v:shape id="Shape 698" o:spid="_x0000_s1034" style="position:absolute;left:7774;top:9660;width:29123;height:1089;visibility:visible;mso-wrap-style:square;v-text-anchor:top" coordsize="2912237,108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" path="m,29083r291211,79756l582295,,873379,26035r291084,53340l1455547,73279,1746631,3175r292608,10668l2330323,45847r291084,56388l2912237,96139e" filled="f" strokecolor="#4472c4" strokeweight="2.25pt">
                  <v:stroke endcap="round"/>
                  <v:path arrowok="t" textboxrect="0,0,2912237,108839"/>
                </v:shape>
                <v:shape id="Shape 699" o:spid="_x0000_s1035" style="position:absolute;left:7774;top:7519;width:26211;height:2340;visibility:visible;mso-wrap-style:square;v-text-anchor:top" coordsize="2621026,233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" path="m,138049l291211,32893,582295,,873379,183769r291084,50165l1455547,157861,1746631,38989r292608,141732l2330323,168528r290703,42673e" filled="f" strokecolor="#ed7d31" strokeweight="2.25pt">
                  <v:stroke endcap="round"/>
                  <v:path arrowok="t" textboxrect="0,0,2621026,233934"/>
                </v:shape>
                <v:rect id="Rectangle 700" o:spid="_x0000_s1036" style="position:absolute;left:4704;top:14203;width:84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" filled="f" stroked="f">
                  <v:textbox inset="0,0,0,0">
                    <w:txbxContent>
                      <w:p w14:paraId="73869CFE" w14:textId="77777777" w:rsidR="00455265" w:rsidRDefault="001968DB">
                        <w:pPr>
                          <w:spacing w:after="160" w:line="259" w:lineRule="auto"/>
                          <w:ind w:left="0" w:firstLine="0"/>
                        </w:pPr>
                        <w:r>
                          <w:rPr>
                            <w:rFonts w:ascii="Arial" w:eastAsia="Arial" w:hAnsi="Arial" w:cs="Arial"/>
                            <w:color w:val="595959"/>
                            <w:sz w:val="18"/>
                          </w:rPr>
                          <w:t>0</w:t>
                        </w:r>
                      </w:p>
                    </w:txbxContent>
                  </v:textbox>
                </v:rect>
                <v:rect id="Rectangle 701" o:spid="_x0000_s1037" style="position:absolute;left:4070;top:12553;width:169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" filled="f" stroked="f">
                  <v:textbox inset="0,0,0,0">
                    <w:txbxContent>
                      <w:p w14:paraId="08A97FF0" w14:textId="77777777" w:rsidR="00455265" w:rsidRDefault="001968DB">
                        <w:pPr>
                          <w:spacing w:after="160" w:line="259" w:lineRule="auto"/>
                          <w:ind w:left="0" w:firstLine="0"/>
                        </w:pPr>
                        <w:r>
                          <w:rPr>
                            <w:rFonts w:ascii="Arial" w:eastAsia="Arial" w:hAnsi="Arial" w:cs="Arial"/>
                            <w:color w:val="595959"/>
                            <w:sz w:val="18"/>
                          </w:rPr>
                          <w:t>50</w:t>
                        </w:r>
                      </w:p>
                    </w:txbxContent>
                  </v:textbox>
                </v:rect>
                <v:rect id="Rectangle 702" o:spid="_x0000_s1038" style="position:absolute;left:3432;top:10904;width:252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" filled="f" stroked="f">
                  <v:textbox inset="0,0,0,0">
                    <w:txbxContent>
                      <w:p w14:paraId="63EAFB52" w14:textId="77777777" w:rsidR="00455265" w:rsidRDefault="001968DB">
                        <w:pPr>
                          <w:spacing w:after="160" w:line="259" w:lineRule="auto"/>
                          <w:ind w:left="0" w:firstLine="0"/>
                        </w:pPr>
                        <w:r>
                          <w:rPr>
                            <w:rFonts w:ascii="Arial" w:eastAsia="Arial" w:hAnsi="Arial" w:cs="Arial"/>
                            <w:color w:val="595959"/>
                            <w:sz w:val="18"/>
                          </w:rPr>
                          <w:t>100</w:t>
                        </w:r>
                      </w:p>
                    </w:txbxContent>
                  </v:textbox>
                </v:rect>
                <v:rect id="Rectangle 703" o:spid="_x0000_s1039" style="position:absolute;left:3432;top:9258;width:252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DFxQAAANwAAAAPAAAAZHJzL2Rvd25yZXYueG1sRI9Li8JA&#10;EITvC/sfhl7wtk5Wwd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CJorDFxQAAANwAAAAP&#10;AAAAAAAAAAAAAAAAAAcCAABkcnMvZG93bnJldi54bWxQSwUGAAAAAAMAAwC3AAAA+QIAAAAA&#10;" filled="f" stroked="f">
                  <v:textbox inset="0,0,0,0">
                    <w:txbxContent>
                      <w:p w14:paraId="62499C07" w14:textId="77777777" w:rsidR="00455265" w:rsidRDefault="001968DB">
                        <w:pPr>
                          <w:spacing w:after="160" w:line="259" w:lineRule="auto"/>
                          <w:ind w:left="0" w:firstLine="0"/>
                        </w:pPr>
                        <w:r>
                          <w:rPr>
                            <w:rFonts w:ascii="Arial" w:eastAsia="Arial" w:hAnsi="Arial" w:cs="Arial"/>
                            <w:color w:val="595959"/>
                            <w:sz w:val="18"/>
                          </w:rPr>
                          <w:t>150</w:t>
                        </w:r>
                      </w:p>
                    </w:txbxContent>
                  </v:textbox>
                </v:rect>
                <v:rect id="Rectangle 704" o:spid="_x0000_s1040" style="position:absolute;left:3432;top:7609;width:252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ixxQAAANwAAAAPAAAAZHJzL2Rvd25yZXYueG1sRI9Li8JA&#10;EITvC/sfhl7wtk5Wx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AGSyixxQAAANwAAAAP&#10;AAAAAAAAAAAAAAAAAAcCAABkcnMvZG93bnJldi54bWxQSwUGAAAAAAMAAwC3AAAA+QIAAAAA&#10;" filled="f" stroked="f">
                  <v:textbox inset="0,0,0,0">
                    <w:txbxContent>
                      <w:p w14:paraId="6C53F0F2" w14:textId="77777777" w:rsidR="00455265" w:rsidRDefault="001968DB">
                        <w:pPr>
                          <w:spacing w:after="160" w:line="259" w:lineRule="auto"/>
                          <w:ind w:left="0" w:firstLine="0"/>
                        </w:pPr>
                        <w:r>
                          <w:rPr>
                            <w:rFonts w:ascii="Arial" w:eastAsia="Arial" w:hAnsi="Arial" w:cs="Arial"/>
                            <w:color w:val="595959"/>
                            <w:sz w:val="18"/>
                          </w:rPr>
                          <w:t>200</w:t>
                        </w:r>
                      </w:p>
                    </w:txbxContent>
                  </v:textbox>
                </v:rect>
                <v:rect id="Rectangle 705" o:spid="_x0000_s1041" style="position:absolute;left:3432;top:5960;width:252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40qxQAAANwAAAAPAAAAZHJzL2Rvd25yZXYueG1sRI9Li8JA&#10;EITvC/sfhl7wtk5W0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BpB40qxQAAANwAAAAP&#10;AAAAAAAAAAAAAAAAAAcCAABkcnMvZG93bnJldi54bWxQSwUGAAAAAAMAAwC3AAAA+QIAAAAA&#10;" filled="f" stroked="f">
                  <v:textbox inset="0,0,0,0">
                    <w:txbxContent>
                      <w:p w14:paraId="5F82F2F6" w14:textId="77777777" w:rsidR="00455265" w:rsidRDefault="001968DB">
                        <w:pPr>
                          <w:spacing w:after="160" w:line="259" w:lineRule="auto"/>
                          <w:ind w:left="0" w:firstLine="0"/>
                        </w:pPr>
                        <w:r>
                          <w:rPr>
                            <w:rFonts w:ascii="Arial" w:eastAsia="Arial" w:hAnsi="Arial" w:cs="Arial"/>
                            <w:color w:val="595959"/>
                            <w:sz w:val="18"/>
                          </w:rPr>
                          <w:t>250</w:t>
                        </w:r>
                      </w:p>
                    </w:txbxContent>
                  </v:textbox>
                </v:rect>
                <v:rect id="Rectangle 706" o:spid="_x0000_s1042" style="position:absolute;left:6508;top:15561;width:33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" filled="f" stroked="f">
                  <v:textbox inset="0,0,0,0">
                    <w:txbxContent>
                      <w:p w14:paraId="17213069" w14:textId="77777777" w:rsidR="00455265" w:rsidRDefault="001968DB">
                        <w:pPr>
                          <w:spacing w:after="160" w:line="259" w:lineRule="auto"/>
                          <w:ind w:left="0" w:firstLine="0"/>
                        </w:pPr>
                        <w:r>
                          <w:rPr>
                            <w:rFonts w:ascii="Arial" w:eastAsia="Arial" w:hAnsi="Arial" w:cs="Arial"/>
                            <w:color w:val="595959"/>
                            <w:sz w:val="18"/>
                          </w:rPr>
                          <w:t>2013</w:t>
                        </w:r>
                      </w:p>
                    </w:txbxContent>
                  </v:textbox>
                </v:rect>
                <v:rect id="Rectangle 707" o:spid="_x0000_s1043" style="position:absolute;left:9422;top:15561;width:337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" filled="f" stroked="f">
                  <v:textbox inset="0,0,0,0">
                    <w:txbxContent>
                      <w:p w14:paraId="270161F8" w14:textId="77777777" w:rsidR="00455265" w:rsidRDefault="001968DB">
                        <w:pPr>
                          <w:spacing w:after="160" w:line="259" w:lineRule="auto"/>
                          <w:ind w:left="0" w:firstLine="0"/>
                        </w:pPr>
                        <w:r>
                          <w:rPr>
                            <w:rFonts w:ascii="Arial" w:eastAsia="Arial" w:hAnsi="Arial" w:cs="Arial"/>
                            <w:color w:val="595959"/>
                            <w:sz w:val="18"/>
                          </w:rPr>
                          <w:t>2014</w:t>
                        </w:r>
                      </w:p>
                    </w:txbxContent>
                  </v:textbox>
                </v:rect>
                <v:rect id="Rectangle 708" o:spid="_x0000_s1044" style="position:absolute;left:12332;top:15561;width:33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filled="f" stroked="f">
                  <v:textbox inset="0,0,0,0">
                    <w:txbxContent>
                      <w:p w14:paraId="6A4C7BD7" w14:textId="77777777" w:rsidR="00455265" w:rsidRDefault="001968DB">
                        <w:pPr>
                          <w:spacing w:after="160" w:line="259" w:lineRule="auto"/>
                          <w:ind w:left="0" w:firstLine="0"/>
                        </w:pPr>
                        <w:r>
                          <w:rPr>
                            <w:rFonts w:ascii="Arial" w:eastAsia="Arial" w:hAnsi="Arial" w:cs="Arial"/>
                            <w:color w:val="595959"/>
                            <w:sz w:val="18"/>
                          </w:rPr>
                          <w:t>2015</w:t>
                        </w:r>
                      </w:p>
                    </w:txbxContent>
                  </v:textbox>
                </v:rect>
                <v:rect id="Rectangle 709" o:spid="_x0000_s1045" style="position:absolute;left:15246;top:15561;width:337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" filled="f" stroked="f">
                  <v:textbox inset="0,0,0,0">
                    <w:txbxContent>
                      <w:p w14:paraId="62F69044" w14:textId="77777777" w:rsidR="00455265" w:rsidRDefault="001968DB">
                        <w:pPr>
                          <w:spacing w:after="160" w:line="259" w:lineRule="auto"/>
                          <w:ind w:left="0" w:firstLine="0"/>
                        </w:pPr>
                        <w:r>
                          <w:rPr>
                            <w:rFonts w:ascii="Arial" w:eastAsia="Arial" w:hAnsi="Arial" w:cs="Arial"/>
                            <w:color w:val="595959"/>
                            <w:sz w:val="18"/>
                          </w:rPr>
                          <w:t>2016</w:t>
                        </w:r>
                      </w:p>
                    </w:txbxContent>
                  </v:textbox>
                </v:rect>
                <v:rect id="Rectangle 710" o:spid="_x0000_s1046" style="position:absolute;left:18161;top:15561;width:337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14:paraId="0C3EFD03" w14:textId="77777777" w:rsidR="00455265" w:rsidRDefault="001968DB">
                        <w:pPr>
                          <w:spacing w:after="160" w:line="259" w:lineRule="auto"/>
                          <w:ind w:left="0" w:firstLine="0"/>
                        </w:pPr>
                        <w:r>
                          <w:rPr>
                            <w:rFonts w:ascii="Arial" w:eastAsia="Arial" w:hAnsi="Arial" w:cs="Arial"/>
                            <w:color w:val="595959"/>
                            <w:sz w:val="18"/>
                          </w:rPr>
                          <w:t>2017</w:t>
                        </w:r>
                      </w:p>
                    </w:txbxContent>
                  </v:textbox>
                </v:rect>
                <v:rect id="Rectangle 711" o:spid="_x0000_s1047" style="position:absolute;left:21071;top:15561;width:33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14:paraId="464362E5" w14:textId="77777777" w:rsidR="00455265" w:rsidRDefault="001968DB">
                        <w:pPr>
                          <w:spacing w:after="160" w:line="259" w:lineRule="auto"/>
                          <w:ind w:left="0" w:firstLine="0"/>
                        </w:pPr>
                        <w:r>
                          <w:rPr>
                            <w:rFonts w:ascii="Arial" w:eastAsia="Arial" w:hAnsi="Arial" w:cs="Arial"/>
                            <w:color w:val="595959"/>
                            <w:sz w:val="18"/>
                          </w:rPr>
                          <w:t>2018</w:t>
                        </w:r>
                      </w:p>
                    </w:txbxContent>
                  </v:textbox>
                </v:rect>
                <v:rect id="Rectangle 712" o:spid="_x0000_s1048" style="position:absolute;left:23985;top:15561;width:337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" filled="f" stroked="f">
                  <v:textbox inset="0,0,0,0">
                    <w:txbxContent>
                      <w:p w14:paraId="05DFBE0B" w14:textId="77777777" w:rsidR="00455265" w:rsidRDefault="001968DB">
                        <w:pPr>
                          <w:spacing w:after="160" w:line="259" w:lineRule="auto"/>
                          <w:ind w:left="0" w:firstLine="0"/>
                        </w:pPr>
                        <w:r>
                          <w:rPr>
                            <w:rFonts w:ascii="Arial" w:eastAsia="Arial" w:hAnsi="Arial" w:cs="Arial"/>
                            <w:color w:val="595959"/>
                            <w:sz w:val="18"/>
                          </w:rPr>
                          <w:t>2019</w:t>
                        </w:r>
                      </w:p>
                    </w:txbxContent>
                  </v:textbox>
                </v:rect>
                <v:rect id="Rectangle 713" o:spid="_x0000_s1049" style="position:absolute;left:26899;top:15561;width:33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YYxgAAANwAAAAPAAAAZHJzL2Rvd25yZXYueG1sRI9Ba8JA&#10;FITvBf/D8gRvdaNC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DHsmGMYAAADcAAAA&#10;DwAAAAAAAAAAAAAAAAAHAgAAZHJzL2Rvd25yZXYueG1sUEsFBgAAAAADAAMAtwAAAPoCAAAAAA==&#10;" filled="f" stroked="f">
                  <v:textbox inset="0,0,0,0">
                    <w:txbxContent>
                      <w:p w14:paraId="210159A9" w14:textId="77777777" w:rsidR="00455265" w:rsidRDefault="001968DB">
                        <w:pPr>
                          <w:spacing w:after="160" w:line="259" w:lineRule="auto"/>
                          <w:ind w:left="0" w:firstLine="0"/>
                        </w:pPr>
                        <w:r>
                          <w:rPr>
                            <w:rFonts w:ascii="Arial" w:eastAsia="Arial" w:hAnsi="Arial" w:cs="Arial"/>
                            <w:color w:val="595959"/>
                            <w:sz w:val="18"/>
                          </w:rPr>
                          <w:t>2020</w:t>
                        </w:r>
                      </w:p>
                    </w:txbxContent>
                  </v:textbox>
                </v:rect>
                <v:rect id="Rectangle 714" o:spid="_x0000_s1050" style="position:absolute;left:29810;top:15561;width:33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5sxgAAANwAAAAPAAAAZHJzL2Rvd25yZXYueG1sRI9Ba8JA&#10;FITvBf/D8gRvdaNI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g5K+bMYAAADcAAAA&#10;DwAAAAAAAAAAAAAAAAAHAgAAZHJzL2Rvd25yZXYueG1sUEsFBgAAAAADAAMAtwAAAPoCAAAAAA==&#10;" filled="f" stroked="f">
                  <v:textbox inset="0,0,0,0">
                    <w:txbxContent>
                      <w:p w14:paraId="71FE8E1F" w14:textId="77777777" w:rsidR="00455265" w:rsidRDefault="001968DB">
                        <w:pPr>
                          <w:spacing w:after="160" w:line="259" w:lineRule="auto"/>
                          <w:ind w:left="0" w:firstLine="0"/>
                        </w:pPr>
                        <w:r>
                          <w:rPr>
                            <w:rFonts w:ascii="Arial" w:eastAsia="Arial" w:hAnsi="Arial" w:cs="Arial"/>
                            <w:color w:val="595959"/>
                            <w:sz w:val="18"/>
                          </w:rPr>
                          <w:t>2021</w:t>
                        </w:r>
                      </w:p>
                    </w:txbxContent>
                  </v:textbox>
                </v:rect>
                <v:rect id="Rectangle 715" o:spid="_x0000_s1051" style="position:absolute;left:32724;top:15561;width:337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v3xgAAANwAAAAPAAAAZHJzL2Rvd25yZXYueG1sRI9Ba8JA&#10;FITvBf/D8gRvdaNg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7N4b98YAAADcAAAA&#10;DwAAAAAAAAAAAAAAAAAHAgAAZHJzL2Rvd25yZXYueG1sUEsFBgAAAAADAAMAtwAAAPoCAAAAAA==&#10;" filled="f" stroked="f">
                  <v:textbox inset="0,0,0,0">
                    <w:txbxContent>
                      <w:p w14:paraId="6FE45F8B" w14:textId="77777777" w:rsidR="00455265" w:rsidRDefault="001968DB">
                        <w:pPr>
                          <w:spacing w:after="160" w:line="259" w:lineRule="auto"/>
                          <w:ind w:left="0" w:firstLine="0"/>
                        </w:pPr>
                        <w:r>
                          <w:rPr>
                            <w:rFonts w:ascii="Arial" w:eastAsia="Arial" w:hAnsi="Arial" w:cs="Arial"/>
                            <w:color w:val="595959"/>
                            <w:sz w:val="18"/>
                          </w:rPr>
                          <w:t>2022</w:t>
                        </w:r>
                      </w:p>
                    </w:txbxContent>
                  </v:textbox>
                </v:rect>
                <v:rect id="Rectangle 716" o:spid="_x0000_s1052" style="position:absolute;left:35637;top:15561;width:33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IWA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iC55lwBOTsAQAA//8DAFBLAQItABQABgAIAAAAIQDb4fbL7gAAAIUBAAATAAAAAAAAAAAA&#10;AAAAAAAAAABbQ29udGVudF9UeXBlc10ueG1sUEsBAi0AFAAGAAgAAAAhAFr0LFu/AAAAFQEAAAsA&#10;AAAAAAAAAAAAAAAAHwEAAF9yZWxzLy5yZWxzUEsBAi0AFAAGAAgAAAAhABwMhYDEAAAA3AAAAA8A&#10;AAAAAAAAAAAAAAAABwIAAGRycy9kb3ducmV2LnhtbFBLBQYAAAAAAwADALcAAAD4AgAAAAA=&#10;" filled="f" stroked="f">
                  <v:textbox inset="0,0,0,0">
                    <w:txbxContent>
                      <w:p w14:paraId="520A97CF" w14:textId="77777777" w:rsidR="00455265" w:rsidRDefault="001968DB">
                        <w:pPr>
                          <w:spacing w:after="160" w:line="259" w:lineRule="auto"/>
                          <w:ind w:left="0" w:firstLine="0"/>
                        </w:pPr>
                        <w:r>
                          <w:rPr>
                            <w:rFonts w:ascii="Arial" w:eastAsia="Arial" w:hAnsi="Arial" w:cs="Arial"/>
                            <w:color w:val="595959"/>
                            <w:sz w:val="18"/>
                          </w:rPr>
                          <w:t>2023</w:t>
                        </w:r>
                      </w:p>
                    </w:txbxContent>
                  </v:textbox>
                </v:rect>
                <v:rect id="Rectangle 717" o:spid="_x0000_s1053" style="position:absolute;left:-3664;top:9211;width:12473;height:187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" filled="f" stroked="f">
                  <v:textbox inset="0,0,0,0">
                    <w:txbxContent>
                      <w:p w14:paraId="6464E677" w14:textId="77777777" w:rsidR="00455265" w:rsidRDefault="001968DB">
                        <w:pPr>
                          <w:spacing w:after="160" w:line="259" w:lineRule="auto"/>
                          <w:ind w:left="0" w:firstLine="0"/>
                        </w:pPr>
                        <w:r>
                          <w:rPr>
                            <w:rFonts w:ascii="Arial" w:eastAsia="Arial" w:hAnsi="Arial" w:cs="Arial"/>
                            <w:color w:val="595959"/>
                            <w:sz w:val="20"/>
                          </w:rPr>
                          <w:t>Total for the Day</w:t>
                        </w:r>
                      </w:p>
                    </w:txbxContent>
                  </v:textbox>
                </v:rect>
                <v:rect id="Rectangle 718" o:spid="_x0000_s1054" style="position:absolute;left:18270;top:17262;width:1083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" filled="f" stroked="f">
                  <v:textbox inset="0,0,0,0">
                    <w:txbxContent>
                      <w:p w14:paraId="6E696AE1" w14:textId="77777777" w:rsidR="00455265" w:rsidRDefault="001968DB">
                        <w:pPr>
                          <w:spacing w:after="160" w:line="259" w:lineRule="auto"/>
                          <w:ind w:left="0" w:firstLine="0"/>
                        </w:pPr>
                        <w:r>
                          <w:rPr>
                            <w:rFonts w:ascii="Arial" w:eastAsia="Arial" w:hAnsi="Arial" w:cs="Arial"/>
                            <w:color w:val="595959"/>
                            <w:sz w:val="20"/>
                          </w:rPr>
                          <w:t>Calendar Year</w:t>
                        </w:r>
                      </w:p>
                    </w:txbxContent>
                  </v:textbox>
                </v:rect>
                <v:rect id="Rectangle 719" o:spid="_x0000_s1055" style="position:absolute;left:4664;top:1001;width:40470;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" filled="f" stroked="f">
                  <v:textbox inset="0,0,0,0">
                    <w:txbxContent>
                      <w:p w14:paraId="04AA20AE" w14:textId="77777777" w:rsidR="00455265" w:rsidRDefault="001968DB">
                        <w:pPr>
                          <w:spacing w:after="160" w:line="259" w:lineRule="auto"/>
                          <w:ind w:left="0" w:firstLine="0"/>
                        </w:pPr>
                        <w:r>
                          <w:rPr>
                            <w:rFonts w:ascii="Arial" w:eastAsia="Arial" w:hAnsi="Arial" w:cs="Arial"/>
                            <w:color w:val="595959"/>
                            <w:sz w:val="28"/>
                          </w:rPr>
                          <w:t>Massachusetts Resident Births by Day</w:t>
                        </w:r>
                      </w:p>
                    </w:txbxContent>
                  </v:textbox>
                </v:rect>
                <v:rect id="Rectangle 720" o:spid="_x0000_s1056" style="position:absolute;left:15868;top:3058;width:5272;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" filled="f" stroked="f">
                  <v:textbox inset="0,0,0,0">
                    <w:txbxContent>
                      <w:p w14:paraId="5DC2D4E0" w14:textId="77777777" w:rsidR="00455265" w:rsidRDefault="001968DB">
                        <w:pPr>
                          <w:spacing w:after="160" w:line="259" w:lineRule="auto"/>
                          <w:ind w:left="0" w:firstLine="0"/>
                        </w:pPr>
                        <w:r>
                          <w:rPr>
                            <w:rFonts w:ascii="Arial" w:eastAsia="Arial" w:hAnsi="Arial" w:cs="Arial"/>
                            <w:color w:val="595959"/>
                            <w:sz w:val="28"/>
                          </w:rPr>
                          <w:t>2013</w:t>
                        </w:r>
                      </w:p>
                    </w:txbxContent>
                  </v:textbox>
                </v:rect>
                <v:rect id="Rectangle 721" o:spid="_x0000_s1057" style="position:absolute;left:19831;top:3058;width:789;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" filled="f" stroked="f">
                  <v:textbox inset="0,0,0,0">
                    <w:txbxContent>
                      <w:p w14:paraId="7FBABDDD" w14:textId="77777777" w:rsidR="00455265" w:rsidRDefault="001968DB">
                        <w:pPr>
                          <w:spacing w:after="160" w:line="259" w:lineRule="auto"/>
                          <w:ind w:left="0" w:firstLine="0"/>
                        </w:pPr>
                        <w:r>
                          <w:rPr>
                            <w:rFonts w:ascii="Arial" w:eastAsia="Arial" w:hAnsi="Arial" w:cs="Arial"/>
                            <w:color w:val="595959"/>
                            <w:sz w:val="28"/>
                          </w:rPr>
                          <w:t>-</w:t>
                        </w:r>
                      </w:p>
                    </w:txbxContent>
                  </v:textbox>
                </v:rect>
                <v:rect id="Rectangle 722" o:spid="_x0000_s1058" style="position:absolute;left:20425;top:3058;width:5271;height:26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" filled="f" stroked="f">
                  <v:textbox inset="0,0,0,0">
                    <w:txbxContent>
                      <w:p w14:paraId="7D8FF753" w14:textId="77777777" w:rsidR="00455265" w:rsidRDefault="001968DB">
                        <w:pPr>
                          <w:spacing w:after="160" w:line="259" w:lineRule="auto"/>
                          <w:ind w:left="0" w:firstLine="0"/>
                        </w:pPr>
                        <w:r>
                          <w:rPr>
                            <w:rFonts w:ascii="Arial" w:eastAsia="Arial" w:hAnsi="Arial" w:cs="Arial"/>
                            <w:color w:val="595959"/>
                            <w:sz w:val="28"/>
                          </w:rPr>
                          <w:t>2023</w:t>
                        </w:r>
                      </w:p>
                    </w:txbxContent>
                  </v:textbox>
                </v:rect>
                <v:shape id="Shape 723" o:spid="_x0000_s1059" style="position:absolute;left:13973;top:21276;width:2439;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" path="m,l243840,e" filled="f" strokecolor="#4472c4" strokeweight="2.25pt">
                  <v:stroke endcap="round"/>
                  <v:path arrowok="t" textboxrect="0,0,243840,0"/>
                </v:shape>
                <v:rect id="Rectangle 4937" o:spid="_x0000_s1060" style="position:absolute;left:16676;top:20608;width:169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" filled="f" stroked="f">
                  <v:textbox inset="0,0,0,0">
                    <w:txbxContent>
                      <w:p w14:paraId="600ECE64" w14:textId="77777777" w:rsidR="00455265" w:rsidRDefault="001968DB">
                        <w:pPr>
                          <w:spacing w:after="160" w:line="259" w:lineRule="auto"/>
                          <w:ind w:left="0" w:firstLine="0"/>
                        </w:pPr>
                        <w:r>
                          <w:rPr>
                            <w:rFonts w:ascii="Arial" w:eastAsia="Arial" w:hAnsi="Arial" w:cs="Arial"/>
                            <w:color w:val="595959"/>
                            <w:sz w:val="18"/>
                          </w:rPr>
                          <w:t>01</w:t>
                        </w:r>
                      </w:p>
                    </w:txbxContent>
                  </v:textbox>
                </v:rect>
                <v:rect id="Rectangle 4939" o:spid="_x0000_s1061" style="position:absolute;left:17940;top:2060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" filled="f" stroked="f">
                  <v:textbox inset="0,0,0,0">
                    <w:txbxContent>
                      <w:p w14:paraId="23CEC698" w14:textId="77777777" w:rsidR="00455265" w:rsidRDefault="001968DB">
                        <w:pPr>
                          <w:spacing w:after="160" w:line="259" w:lineRule="auto"/>
                          <w:ind w:left="0" w:firstLine="0"/>
                        </w:pPr>
                        <w:r>
                          <w:rPr>
                            <w:rFonts w:ascii="Arial" w:eastAsia="Arial" w:hAnsi="Arial" w:cs="Arial"/>
                            <w:color w:val="595959"/>
                            <w:sz w:val="18"/>
                          </w:rPr>
                          <w:t>/</w:t>
                        </w:r>
                      </w:p>
                    </w:txbxContent>
                  </v:textbox>
                </v:rect>
                <v:rect id="Rectangle 4938" o:spid="_x0000_s1062" style="position:absolute;left:18258;top:20608;width:16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" filled="f" stroked="f">
                  <v:textbox inset="0,0,0,0">
                    <w:txbxContent>
                      <w:p w14:paraId="3D63072B" w14:textId="77777777" w:rsidR="00455265" w:rsidRDefault="001968DB">
                        <w:pPr>
                          <w:spacing w:after="160" w:line="259" w:lineRule="auto"/>
                          <w:ind w:left="0" w:firstLine="0"/>
                        </w:pPr>
                        <w:r>
                          <w:rPr>
                            <w:rFonts w:ascii="Arial" w:eastAsia="Arial" w:hAnsi="Arial" w:cs="Arial"/>
                            <w:color w:val="595959"/>
                            <w:sz w:val="18"/>
                          </w:rPr>
                          <w:t>01</w:t>
                        </w:r>
                      </w:p>
                    </w:txbxContent>
                  </v:textbox>
                </v:rect>
                <v:shape id="Shape 725" o:spid="_x0000_s1063" style="position:absolute;left:20669;top:21276;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" path="m,l243840,e" filled="f" strokecolor="#ed7d31" strokeweight="2.25pt">
                  <v:stroke endcap="round"/>
                  <v:path arrowok="t" textboxrect="0,0,243840,0"/>
                </v:shape>
                <v:rect id="Rectangle 4940" o:spid="_x0000_s1064" style="position:absolute;left:23373;top:20608;width:169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" filled="f" stroked="f">
                  <v:textbox inset="0,0,0,0">
                    <w:txbxContent>
                      <w:p w14:paraId="56C0D7F1" w14:textId="77777777" w:rsidR="00455265" w:rsidRDefault="001968DB">
                        <w:pPr>
                          <w:spacing w:after="160" w:line="259" w:lineRule="auto"/>
                          <w:ind w:left="0" w:firstLine="0"/>
                        </w:pPr>
                        <w:r>
                          <w:rPr>
                            <w:rFonts w:ascii="Arial" w:eastAsia="Arial" w:hAnsi="Arial" w:cs="Arial"/>
                            <w:color w:val="595959"/>
                            <w:sz w:val="18"/>
                          </w:rPr>
                          <w:t>12</w:t>
                        </w:r>
                      </w:p>
                    </w:txbxContent>
                  </v:textbox>
                </v:rect>
                <v:rect id="Rectangle 4942" o:spid="_x0000_s1065" style="position:absolute;left:24637;top:2060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" filled="f" stroked="f">
                  <v:textbox inset="0,0,0,0">
                    <w:txbxContent>
                      <w:p w14:paraId="28A1963F" w14:textId="77777777" w:rsidR="00455265" w:rsidRDefault="001968DB">
                        <w:pPr>
                          <w:spacing w:after="160" w:line="259" w:lineRule="auto"/>
                          <w:ind w:left="0" w:firstLine="0"/>
                        </w:pPr>
                        <w:r>
                          <w:rPr>
                            <w:rFonts w:ascii="Arial" w:eastAsia="Arial" w:hAnsi="Arial" w:cs="Arial"/>
                            <w:color w:val="595959"/>
                            <w:sz w:val="18"/>
                          </w:rPr>
                          <w:t>/</w:t>
                        </w:r>
                      </w:p>
                    </w:txbxContent>
                  </v:textbox>
                </v:rect>
                <v:rect id="Rectangle 4941" o:spid="_x0000_s1066" style="position:absolute;left:24954;top:20608;width:169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" filled="f" stroked="f">
                  <v:textbox inset="0,0,0,0">
                    <w:txbxContent>
                      <w:p w14:paraId="5D927C79" w14:textId="77777777" w:rsidR="00455265" w:rsidRDefault="001968DB">
                        <w:pPr>
                          <w:spacing w:after="160" w:line="259" w:lineRule="auto"/>
                          <w:ind w:left="0" w:firstLine="0"/>
                        </w:pPr>
                        <w:r>
                          <w:rPr>
                            <w:rFonts w:ascii="Arial" w:eastAsia="Arial" w:hAnsi="Arial" w:cs="Arial"/>
                            <w:color w:val="595959"/>
                            <w:sz w:val="18"/>
                          </w:rPr>
                          <w:t>31</w:t>
                        </w:r>
                      </w:p>
                    </w:txbxContent>
                  </v:textbox>
                </v:rect>
                <v:shape id="Shape 727" o:spid="_x0000_s1067" style="position:absolute;width:39751;height:23050;visibility:visible;mso-wrap-style:square;v-text-anchor:top" coordsize="3975100,23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" path="m,2305050r3975100,l3975100,,,,,2305050xe" filled="f" strokecolor="#d9d9d9">
                  <v:path arrowok="t" textboxrect="0,0,3975100,2305050"/>
                </v:shape>
                <w10:anchorlock/>
              </v:group>
            </w:pict>
          </mc:Fallback>
        </mc:AlternateContent>
      </w:r>
    </w:p>
    <w:p w14:paraId="2BBD26F8" w14:textId="77777777" w:rsidR="00455265" w:rsidRDefault="001968DB">
      <w:pPr>
        <w:ind w:left="-5" w:right="105"/>
      </w:pPr>
      <w:r>
        <w:rPr>
          <w:b/>
        </w:rPr>
        <w:t xml:space="preserve">Source: </w:t>
      </w:r>
      <w:r>
        <w:t xml:space="preserve">Massachusetts Department of Public Health, Registry of Vital Records and Statistics. </w:t>
      </w:r>
    </w:p>
    <w:p w14:paraId="128CBD7B" w14:textId="77777777" w:rsidR="00455265" w:rsidRDefault="001968DB">
      <w:pPr>
        <w:ind w:left="-5" w:right="105"/>
      </w:pPr>
      <w:r>
        <w:t>2023. Birth Files, 2013-2023.</w:t>
      </w:r>
      <w:r>
        <w:rPr>
          <w:b/>
        </w:rPr>
        <w:t xml:space="preserve"> </w:t>
      </w:r>
    </w:p>
    <w:p w14:paraId="3C4DD2CD" w14:textId="77777777" w:rsidR="00455265" w:rsidRDefault="001968DB">
      <w:pPr>
        <w:ind w:left="-5" w:right="105"/>
      </w:pPr>
      <w:r>
        <w:rPr>
          <w:b/>
        </w:rPr>
        <w:t xml:space="preserve">Note: </w:t>
      </w:r>
      <w:r>
        <w:t>2021-</w:t>
      </w:r>
      <w:r>
        <w:t xml:space="preserve">2023 data are preliminary and subject to change. Data as of January 13, 2023. </w:t>
      </w:r>
    </w:p>
    <w:p w14:paraId="109CE861" w14:textId="77777777" w:rsidR="00455265" w:rsidRDefault="001968DB">
      <w:pPr>
        <w:spacing w:after="105" w:line="259" w:lineRule="auto"/>
        <w:ind w:left="0" w:firstLine="0"/>
      </w:pPr>
      <w:r>
        <w:t xml:space="preserve"> </w:t>
      </w:r>
    </w:p>
    <w:p w14:paraId="6E8B85E9" w14:textId="77777777" w:rsidR="00455265" w:rsidRDefault="001968DB">
      <w:pPr>
        <w:pStyle w:val="Heading1"/>
        <w:ind w:left="77" w:right="27"/>
      </w:pPr>
      <w:r>
        <w:t>Key Contacts</w:t>
      </w:r>
      <w:r>
        <w:rPr>
          <w:b w:val="0"/>
          <w:sz w:val="22"/>
        </w:rPr>
        <w:t xml:space="preserve"> </w:t>
      </w:r>
    </w:p>
    <w:p w14:paraId="799D3014" w14:textId="77777777" w:rsidR="00455265" w:rsidRDefault="001968DB">
      <w:pPr>
        <w:pBdr>
          <w:top w:val="single" w:sz="4" w:space="0" w:color="30347C"/>
          <w:left w:val="single" w:sz="4" w:space="0" w:color="30347C"/>
          <w:bottom w:val="single" w:sz="4" w:space="0" w:color="30347C"/>
          <w:right w:val="single" w:sz="4" w:space="0" w:color="30347C"/>
        </w:pBdr>
        <w:shd w:val="clear" w:color="auto" w:fill="30347C"/>
        <w:spacing w:after="0" w:line="259" w:lineRule="auto"/>
        <w:ind w:left="67" w:right="27" w:firstLine="0"/>
        <w:jc w:val="right"/>
      </w:pPr>
      <w:r>
        <w:rPr>
          <w:sz w:val="22"/>
        </w:rPr>
        <w:t xml:space="preserve"> </w:t>
      </w:r>
    </w:p>
    <w:p w14:paraId="1E4A79F6" w14:textId="77777777" w:rsidR="00455265" w:rsidRDefault="001968DB">
      <w:pPr>
        <w:spacing w:after="0" w:line="259" w:lineRule="auto"/>
        <w:ind w:left="0" w:firstLine="0"/>
      </w:pPr>
      <w:r>
        <w:rPr>
          <w:sz w:val="22"/>
        </w:rPr>
        <w:t xml:space="preserve"> </w:t>
      </w:r>
    </w:p>
    <w:tbl>
      <w:tblPr>
        <w:tblStyle w:val="TableGrid"/>
        <w:tblW w:w="9448" w:type="dxa"/>
        <w:tblInd w:w="5" w:type="dxa"/>
        <w:tblCellMar>
          <w:top w:w="53" w:type="dxa"/>
          <w:left w:w="106" w:type="dxa"/>
          <w:bottom w:w="0" w:type="dxa"/>
          <w:right w:w="115" w:type="dxa"/>
        </w:tblCellMar>
        <w:tblLook w:val="04A0" w:firstRow="1" w:lastRow="0" w:firstColumn="1" w:lastColumn="0" w:noHBand="0" w:noVBand="1"/>
      </w:tblPr>
      <w:tblGrid>
        <w:gridCol w:w="5127"/>
        <w:gridCol w:w="4321"/>
      </w:tblGrid>
      <w:tr w:rsidR="00455265" w14:paraId="50A16F39" w14:textId="77777777">
        <w:trPr>
          <w:trHeight w:val="302"/>
        </w:trPr>
        <w:tc>
          <w:tcPr>
            <w:tcW w:w="5127" w:type="dxa"/>
            <w:tcBorders>
              <w:top w:val="single" w:sz="4" w:space="0" w:color="000000"/>
              <w:left w:val="single" w:sz="4" w:space="0" w:color="000000"/>
              <w:bottom w:val="single" w:sz="4" w:space="0" w:color="000000"/>
              <w:right w:val="single" w:sz="4" w:space="0" w:color="000000"/>
            </w:tcBorders>
          </w:tcPr>
          <w:p w14:paraId="2A358E3D" w14:textId="77777777" w:rsidR="00455265" w:rsidRDefault="001968DB">
            <w:pPr>
              <w:spacing w:after="0" w:line="259" w:lineRule="auto"/>
              <w:ind w:left="8" w:firstLine="0"/>
              <w:jc w:val="center"/>
            </w:pPr>
            <w:r>
              <w:rPr>
                <w:b/>
              </w:rPr>
              <w:t>Topic</w:t>
            </w:r>
            <w:r>
              <w:t xml:space="preserve"> </w:t>
            </w:r>
          </w:p>
        </w:tc>
        <w:tc>
          <w:tcPr>
            <w:tcW w:w="4321" w:type="dxa"/>
            <w:tcBorders>
              <w:top w:val="single" w:sz="4" w:space="0" w:color="000000"/>
              <w:left w:val="single" w:sz="4" w:space="0" w:color="000000"/>
              <w:bottom w:val="single" w:sz="4" w:space="0" w:color="000000"/>
              <w:right w:val="single" w:sz="4" w:space="0" w:color="000000"/>
            </w:tcBorders>
          </w:tcPr>
          <w:p w14:paraId="639E72A7" w14:textId="77777777" w:rsidR="00455265" w:rsidRDefault="001968DB">
            <w:pPr>
              <w:spacing w:after="0" w:line="259" w:lineRule="auto"/>
              <w:ind w:left="3" w:firstLine="0"/>
              <w:jc w:val="center"/>
            </w:pPr>
            <w:r>
              <w:rPr>
                <w:b/>
              </w:rPr>
              <w:t>Contact</w:t>
            </w:r>
            <w:r>
              <w:t xml:space="preserve"> </w:t>
            </w:r>
          </w:p>
        </w:tc>
      </w:tr>
      <w:tr w:rsidR="00455265" w14:paraId="3CC0C37F" w14:textId="77777777">
        <w:trPr>
          <w:trHeight w:val="422"/>
        </w:trPr>
        <w:tc>
          <w:tcPr>
            <w:tcW w:w="5127" w:type="dxa"/>
            <w:tcBorders>
              <w:top w:val="single" w:sz="4" w:space="0" w:color="000000"/>
              <w:left w:val="single" w:sz="4" w:space="0" w:color="000000"/>
              <w:bottom w:val="single" w:sz="4" w:space="0" w:color="000000"/>
              <w:right w:val="single" w:sz="4" w:space="0" w:color="000000"/>
            </w:tcBorders>
          </w:tcPr>
          <w:p w14:paraId="5C34AF87" w14:textId="77777777" w:rsidR="00455265" w:rsidRDefault="001968DB">
            <w:pPr>
              <w:spacing w:after="0" w:line="259" w:lineRule="auto"/>
              <w:ind w:left="2" w:firstLine="0"/>
            </w:pPr>
            <w:r>
              <w:t xml:space="preserve">Amendments  </w:t>
            </w:r>
          </w:p>
        </w:tc>
        <w:tc>
          <w:tcPr>
            <w:tcW w:w="4321" w:type="dxa"/>
            <w:tcBorders>
              <w:top w:val="single" w:sz="4" w:space="0" w:color="000000"/>
              <w:left w:val="single" w:sz="4" w:space="0" w:color="000000"/>
              <w:bottom w:val="single" w:sz="4" w:space="0" w:color="000000"/>
              <w:right w:val="single" w:sz="4" w:space="0" w:color="000000"/>
            </w:tcBorders>
          </w:tcPr>
          <w:p w14:paraId="6C3EB55E" w14:textId="77777777" w:rsidR="00455265" w:rsidRDefault="001968DB">
            <w:pPr>
              <w:spacing w:after="0" w:line="259" w:lineRule="auto"/>
              <w:ind w:left="0" w:firstLine="0"/>
            </w:pPr>
            <w:r>
              <w:rPr>
                <w:color w:val="0563C1"/>
                <w:u w:val="single" w:color="0563C1"/>
              </w:rPr>
              <w:t>vip-amend@mass.gov</w:t>
            </w:r>
            <w:r>
              <w:t xml:space="preserve"> </w:t>
            </w:r>
          </w:p>
        </w:tc>
      </w:tr>
      <w:tr w:rsidR="00455265" w14:paraId="57EB8E68" w14:textId="77777777">
        <w:trPr>
          <w:trHeight w:val="442"/>
        </w:trPr>
        <w:tc>
          <w:tcPr>
            <w:tcW w:w="5127" w:type="dxa"/>
            <w:tcBorders>
              <w:top w:val="single" w:sz="4" w:space="0" w:color="000000"/>
              <w:left w:val="single" w:sz="4" w:space="0" w:color="000000"/>
              <w:bottom w:val="single" w:sz="4" w:space="0" w:color="000000"/>
              <w:right w:val="single" w:sz="4" w:space="0" w:color="000000"/>
            </w:tcBorders>
          </w:tcPr>
          <w:p w14:paraId="4A18ABCA" w14:textId="77777777" w:rsidR="00455265" w:rsidRDefault="001968DB">
            <w:pPr>
              <w:spacing w:after="0" w:line="259" w:lineRule="auto"/>
              <w:ind w:left="2" w:firstLine="0"/>
            </w:pPr>
            <w:r>
              <w:t xml:space="preserve">Bond paper request </w:t>
            </w:r>
          </w:p>
        </w:tc>
        <w:tc>
          <w:tcPr>
            <w:tcW w:w="4321" w:type="dxa"/>
            <w:tcBorders>
              <w:top w:val="single" w:sz="4" w:space="0" w:color="000000"/>
              <w:left w:val="single" w:sz="4" w:space="0" w:color="000000"/>
              <w:bottom w:val="single" w:sz="4" w:space="0" w:color="000000"/>
              <w:right w:val="single" w:sz="4" w:space="0" w:color="000000"/>
            </w:tcBorders>
          </w:tcPr>
          <w:p w14:paraId="2F833741" w14:textId="77777777" w:rsidR="00455265" w:rsidRDefault="001968DB">
            <w:pPr>
              <w:spacing w:after="0" w:line="259" w:lineRule="auto"/>
              <w:ind w:left="0" w:firstLine="0"/>
            </w:pPr>
            <w:r>
              <w:rPr>
                <w:color w:val="0563C1"/>
                <w:u w:val="single" w:color="0563C1"/>
              </w:rPr>
              <w:t>vital.forms@mass.gov</w:t>
            </w:r>
            <w:r>
              <w:t xml:space="preserve"> </w:t>
            </w:r>
          </w:p>
        </w:tc>
      </w:tr>
      <w:tr w:rsidR="00455265" w14:paraId="0BB4CCEC" w14:textId="77777777">
        <w:trPr>
          <w:trHeight w:val="442"/>
        </w:trPr>
        <w:tc>
          <w:tcPr>
            <w:tcW w:w="5127" w:type="dxa"/>
            <w:tcBorders>
              <w:top w:val="single" w:sz="4" w:space="0" w:color="000000"/>
              <w:left w:val="single" w:sz="4" w:space="0" w:color="000000"/>
              <w:bottom w:val="single" w:sz="4" w:space="0" w:color="000000"/>
              <w:right w:val="single" w:sz="4" w:space="0" w:color="000000"/>
            </w:tcBorders>
          </w:tcPr>
          <w:p w14:paraId="02C304CD" w14:textId="77777777" w:rsidR="00455265" w:rsidRDefault="001968DB">
            <w:pPr>
              <w:spacing w:after="0" w:line="259" w:lineRule="auto"/>
              <w:ind w:left="2" w:firstLine="0"/>
            </w:pPr>
            <w:r>
              <w:t xml:space="preserve">Data and publications </w:t>
            </w:r>
          </w:p>
        </w:tc>
        <w:tc>
          <w:tcPr>
            <w:tcW w:w="4321" w:type="dxa"/>
            <w:tcBorders>
              <w:top w:val="single" w:sz="4" w:space="0" w:color="000000"/>
              <w:left w:val="single" w:sz="4" w:space="0" w:color="000000"/>
              <w:bottom w:val="single" w:sz="4" w:space="0" w:color="000000"/>
              <w:right w:val="single" w:sz="4" w:space="0" w:color="000000"/>
            </w:tcBorders>
          </w:tcPr>
          <w:p w14:paraId="0E9BD7DC" w14:textId="77777777" w:rsidR="00455265" w:rsidRDefault="001968DB">
            <w:pPr>
              <w:spacing w:after="0" w:line="259" w:lineRule="auto"/>
              <w:ind w:left="0" w:firstLine="0"/>
            </w:pPr>
            <w:r>
              <w:rPr>
                <w:color w:val="0563C1"/>
                <w:u w:val="single" w:color="0563C1"/>
              </w:rPr>
              <w:t>vital.datarequest@mass.gov</w:t>
            </w:r>
            <w:r>
              <w:t xml:space="preserve"> </w:t>
            </w:r>
          </w:p>
        </w:tc>
      </w:tr>
      <w:tr w:rsidR="00455265" w14:paraId="772709AA" w14:textId="77777777">
        <w:trPr>
          <w:trHeight w:val="302"/>
        </w:trPr>
        <w:tc>
          <w:tcPr>
            <w:tcW w:w="5127" w:type="dxa"/>
            <w:tcBorders>
              <w:top w:val="single" w:sz="4" w:space="0" w:color="000000"/>
              <w:left w:val="single" w:sz="4" w:space="0" w:color="000000"/>
              <w:bottom w:val="single" w:sz="4" w:space="0" w:color="000000"/>
              <w:right w:val="single" w:sz="4" w:space="0" w:color="000000"/>
            </w:tcBorders>
          </w:tcPr>
          <w:p w14:paraId="3226347B" w14:textId="77777777" w:rsidR="00455265" w:rsidRDefault="001968DB">
            <w:pPr>
              <w:spacing w:after="0" w:line="259" w:lineRule="auto"/>
              <w:ind w:left="2" w:firstLine="0"/>
            </w:pPr>
            <w:r>
              <w:t xml:space="preserve">Delayed records </w:t>
            </w:r>
          </w:p>
        </w:tc>
        <w:tc>
          <w:tcPr>
            <w:tcW w:w="4321" w:type="dxa"/>
            <w:tcBorders>
              <w:top w:val="single" w:sz="4" w:space="0" w:color="000000"/>
              <w:left w:val="single" w:sz="4" w:space="0" w:color="000000"/>
              <w:bottom w:val="single" w:sz="4" w:space="0" w:color="000000"/>
              <w:right w:val="single" w:sz="4" w:space="0" w:color="000000"/>
            </w:tcBorders>
          </w:tcPr>
          <w:p w14:paraId="7EB815BE" w14:textId="77777777" w:rsidR="00455265" w:rsidRDefault="001968DB">
            <w:pPr>
              <w:spacing w:after="0" w:line="259" w:lineRule="auto"/>
              <w:ind w:left="0" w:firstLine="0"/>
            </w:pPr>
            <w:r>
              <w:rPr>
                <w:color w:val="0563C1"/>
                <w:u w:val="single" w:color="0563C1"/>
              </w:rPr>
              <w:t>vital.regulation@mass.gov</w:t>
            </w:r>
            <w:r>
              <w:t xml:space="preserve"> </w:t>
            </w:r>
          </w:p>
        </w:tc>
      </w:tr>
      <w:tr w:rsidR="00455265" w14:paraId="0FEA8594" w14:textId="77777777">
        <w:trPr>
          <w:trHeight w:val="303"/>
        </w:trPr>
        <w:tc>
          <w:tcPr>
            <w:tcW w:w="5127" w:type="dxa"/>
            <w:tcBorders>
              <w:top w:val="single" w:sz="4" w:space="0" w:color="000000"/>
              <w:left w:val="single" w:sz="4" w:space="0" w:color="000000"/>
              <w:bottom w:val="single" w:sz="4" w:space="0" w:color="000000"/>
              <w:right w:val="single" w:sz="4" w:space="0" w:color="000000"/>
            </w:tcBorders>
          </w:tcPr>
          <w:p w14:paraId="2FAAB179" w14:textId="77777777" w:rsidR="00455265" w:rsidRDefault="001968DB">
            <w:pPr>
              <w:spacing w:after="0" w:line="259" w:lineRule="auto"/>
              <w:ind w:left="2" w:firstLine="0"/>
            </w:pPr>
            <w:r>
              <w:t xml:space="preserve">General inquiries </w:t>
            </w:r>
          </w:p>
        </w:tc>
        <w:tc>
          <w:tcPr>
            <w:tcW w:w="4321" w:type="dxa"/>
            <w:tcBorders>
              <w:top w:val="single" w:sz="4" w:space="0" w:color="000000"/>
              <w:left w:val="single" w:sz="4" w:space="0" w:color="000000"/>
              <w:bottom w:val="single" w:sz="4" w:space="0" w:color="000000"/>
              <w:right w:val="single" w:sz="4" w:space="0" w:color="000000"/>
            </w:tcBorders>
          </w:tcPr>
          <w:p w14:paraId="42674C65" w14:textId="77777777" w:rsidR="00455265" w:rsidRDefault="001968DB">
            <w:pPr>
              <w:spacing w:after="0" w:line="259" w:lineRule="auto"/>
              <w:ind w:left="0" w:firstLine="0"/>
            </w:pPr>
            <w:r>
              <w:rPr>
                <w:color w:val="0563C1"/>
                <w:u w:val="single" w:color="0563C1"/>
              </w:rPr>
              <w:t>RVRSCommunications@mass.gov</w:t>
            </w:r>
            <w:r>
              <w:t xml:space="preserve"> </w:t>
            </w:r>
          </w:p>
        </w:tc>
      </w:tr>
      <w:tr w:rsidR="00455265" w14:paraId="429932F5" w14:textId="77777777">
        <w:trPr>
          <w:trHeight w:val="302"/>
        </w:trPr>
        <w:tc>
          <w:tcPr>
            <w:tcW w:w="5127" w:type="dxa"/>
            <w:tcBorders>
              <w:top w:val="single" w:sz="4" w:space="0" w:color="000000"/>
              <w:left w:val="single" w:sz="4" w:space="0" w:color="000000"/>
              <w:bottom w:val="single" w:sz="4" w:space="0" w:color="000000"/>
              <w:right w:val="single" w:sz="4" w:space="0" w:color="000000"/>
            </w:tcBorders>
          </w:tcPr>
          <w:p w14:paraId="33132BCC" w14:textId="77777777" w:rsidR="00455265" w:rsidRDefault="001968DB">
            <w:pPr>
              <w:spacing w:after="0" w:line="259" w:lineRule="auto"/>
              <w:ind w:left="2" w:firstLine="0"/>
            </w:pPr>
            <w:r>
              <w:t xml:space="preserve">RVRS customer service </w:t>
            </w:r>
          </w:p>
        </w:tc>
        <w:tc>
          <w:tcPr>
            <w:tcW w:w="4321" w:type="dxa"/>
            <w:tcBorders>
              <w:top w:val="single" w:sz="4" w:space="0" w:color="000000"/>
              <w:left w:val="single" w:sz="4" w:space="0" w:color="000000"/>
              <w:bottom w:val="single" w:sz="4" w:space="0" w:color="000000"/>
              <w:right w:val="single" w:sz="4" w:space="0" w:color="000000"/>
            </w:tcBorders>
          </w:tcPr>
          <w:p w14:paraId="01841152" w14:textId="77777777" w:rsidR="00455265" w:rsidRDefault="001968DB">
            <w:pPr>
              <w:spacing w:after="0" w:line="259" w:lineRule="auto"/>
              <w:ind w:left="0" w:firstLine="0"/>
            </w:pPr>
            <w:r>
              <w:rPr>
                <w:color w:val="0563C1"/>
                <w:u w:val="single" w:color="0563C1"/>
              </w:rPr>
              <w:t>vital.recordsrequest@mass.gov</w:t>
            </w:r>
            <w:r>
              <w:t xml:space="preserve"> </w:t>
            </w:r>
          </w:p>
        </w:tc>
      </w:tr>
      <w:tr w:rsidR="00455265" w14:paraId="528852A9" w14:textId="77777777">
        <w:trPr>
          <w:trHeight w:val="305"/>
        </w:trPr>
        <w:tc>
          <w:tcPr>
            <w:tcW w:w="5127" w:type="dxa"/>
            <w:tcBorders>
              <w:top w:val="single" w:sz="4" w:space="0" w:color="000000"/>
              <w:left w:val="single" w:sz="4" w:space="0" w:color="000000"/>
              <w:bottom w:val="single" w:sz="4" w:space="0" w:color="000000"/>
              <w:right w:val="single" w:sz="4" w:space="0" w:color="000000"/>
            </w:tcBorders>
          </w:tcPr>
          <w:p w14:paraId="0A44B561" w14:textId="77777777" w:rsidR="00455265" w:rsidRDefault="001968DB">
            <w:pPr>
              <w:spacing w:after="0" w:line="259" w:lineRule="auto"/>
              <w:ind w:left="2" w:firstLine="0"/>
            </w:pPr>
            <w:r>
              <w:t xml:space="preserve">Vital forms </w:t>
            </w:r>
          </w:p>
        </w:tc>
        <w:tc>
          <w:tcPr>
            <w:tcW w:w="4321" w:type="dxa"/>
            <w:tcBorders>
              <w:top w:val="single" w:sz="4" w:space="0" w:color="000000"/>
              <w:left w:val="single" w:sz="4" w:space="0" w:color="000000"/>
              <w:bottom w:val="single" w:sz="4" w:space="0" w:color="000000"/>
              <w:right w:val="single" w:sz="4" w:space="0" w:color="000000"/>
            </w:tcBorders>
          </w:tcPr>
          <w:p w14:paraId="08EEF70D" w14:textId="77777777" w:rsidR="00455265" w:rsidRDefault="001968DB">
            <w:pPr>
              <w:spacing w:after="0" w:line="259" w:lineRule="auto"/>
              <w:ind w:left="0" w:firstLine="0"/>
            </w:pPr>
            <w:r>
              <w:rPr>
                <w:color w:val="0563C1"/>
                <w:u w:val="single" w:color="0563C1"/>
              </w:rPr>
              <w:t>vital.forms@mass.gov</w:t>
            </w:r>
            <w:r>
              <w:t xml:space="preserve"> </w:t>
            </w:r>
          </w:p>
        </w:tc>
      </w:tr>
      <w:tr w:rsidR="00455265" w14:paraId="7FFB3242" w14:textId="77777777">
        <w:trPr>
          <w:trHeight w:val="302"/>
        </w:trPr>
        <w:tc>
          <w:tcPr>
            <w:tcW w:w="5127" w:type="dxa"/>
            <w:tcBorders>
              <w:top w:val="single" w:sz="4" w:space="0" w:color="000000"/>
              <w:left w:val="single" w:sz="4" w:space="0" w:color="000000"/>
              <w:bottom w:val="single" w:sz="4" w:space="0" w:color="000000"/>
              <w:right w:val="single" w:sz="4" w:space="0" w:color="000000"/>
            </w:tcBorders>
          </w:tcPr>
          <w:p w14:paraId="52D80C4A" w14:textId="77777777" w:rsidR="00455265" w:rsidRDefault="001968DB">
            <w:pPr>
              <w:spacing w:after="0" w:line="259" w:lineRule="auto"/>
              <w:ind w:left="2" w:firstLine="0"/>
            </w:pPr>
            <w:r>
              <w:t xml:space="preserve">Vitals Information Partnership (VIP) accounts  </w:t>
            </w:r>
          </w:p>
        </w:tc>
        <w:tc>
          <w:tcPr>
            <w:tcW w:w="4321" w:type="dxa"/>
            <w:tcBorders>
              <w:top w:val="single" w:sz="4" w:space="0" w:color="000000"/>
              <w:left w:val="single" w:sz="4" w:space="0" w:color="000000"/>
              <w:bottom w:val="single" w:sz="4" w:space="0" w:color="000000"/>
              <w:right w:val="single" w:sz="4" w:space="0" w:color="000000"/>
            </w:tcBorders>
          </w:tcPr>
          <w:p w14:paraId="455C4621" w14:textId="77777777" w:rsidR="00455265" w:rsidRDefault="001968DB">
            <w:pPr>
              <w:spacing w:after="0" w:line="259" w:lineRule="auto"/>
              <w:ind w:left="0" w:firstLine="0"/>
            </w:pPr>
            <w:r>
              <w:rPr>
                <w:color w:val="0563C1"/>
                <w:u w:val="single" w:color="0563C1"/>
              </w:rPr>
              <w:t>vip-accounts@mass.gov</w:t>
            </w:r>
            <w:r>
              <w:t xml:space="preserve">  </w:t>
            </w:r>
          </w:p>
        </w:tc>
      </w:tr>
      <w:tr w:rsidR="00455265" w14:paraId="67E63821" w14:textId="77777777">
        <w:trPr>
          <w:trHeight w:val="302"/>
        </w:trPr>
        <w:tc>
          <w:tcPr>
            <w:tcW w:w="5127" w:type="dxa"/>
            <w:tcBorders>
              <w:top w:val="single" w:sz="4" w:space="0" w:color="000000"/>
              <w:left w:val="single" w:sz="4" w:space="0" w:color="000000"/>
              <w:bottom w:val="single" w:sz="4" w:space="0" w:color="000000"/>
              <w:right w:val="single" w:sz="4" w:space="0" w:color="000000"/>
            </w:tcBorders>
          </w:tcPr>
          <w:p w14:paraId="62C3F8BF" w14:textId="77777777" w:rsidR="00455265" w:rsidRDefault="001968DB">
            <w:pPr>
              <w:spacing w:after="0" w:line="259" w:lineRule="auto"/>
              <w:ind w:left="2" w:firstLine="0"/>
            </w:pPr>
            <w:r>
              <w:t xml:space="preserve">Vitals Information Partnership (VIP) registration </w:t>
            </w:r>
          </w:p>
        </w:tc>
        <w:tc>
          <w:tcPr>
            <w:tcW w:w="4321" w:type="dxa"/>
            <w:tcBorders>
              <w:top w:val="single" w:sz="4" w:space="0" w:color="000000"/>
              <w:left w:val="single" w:sz="4" w:space="0" w:color="000000"/>
              <w:bottom w:val="single" w:sz="4" w:space="0" w:color="000000"/>
              <w:right w:val="single" w:sz="4" w:space="0" w:color="000000"/>
            </w:tcBorders>
          </w:tcPr>
          <w:p w14:paraId="132AB173" w14:textId="77777777" w:rsidR="00455265" w:rsidRDefault="001968DB">
            <w:pPr>
              <w:spacing w:after="0" w:line="259" w:lineRule="auto"/>
              <w:ind w:left="0" w:firstLine="0"/>
            </w:pPr>
            <w:r>
              <w:rPr>
                <w:color w:val="0563C1"/>
                <w:u w:val="single" w:color="0563C1"/>
              </w:rPr>
              <w:t>vip@mass.gov</w:t>
            </w:r>
            <w:r>
              <w:t xml:space="preserve"> </w:t>
            </w:r>
          </w:p>
        </w:tc>
      </w:tr>
    </w:tbl>
    <w:p w14:paraId="06044267" w14:textId="77777777" w:rsidR="00455265" w:rsidRDefault="001968DB">
      <w:pPr>
        <w:spacing w:after="234" w:line="259" w:lineRule="auto"/>
        <w:ind w:left="0" w:firstLine="0"/>
      </w:pPr>
      <w:r>
        <w:rPr>
          <w:b/>
        </w:rPr>
        <w:t xml:space="preserve"> </w:t>
      </w:r>
    </w:p>
    <w:p w14:paraId="6C7418EC" w14:textId="77777777" w:rsidR="00455265" w:rsidRDefault="001968DB">
      <w:pPr>
        <w:pStyle w:val="Heading1"/>
        <w:spacing w:after="53"/>
        <w:ind w:left="144"/>
      </w:pPr>
      <w:r>
        <w:t>Key Resources</w:t>
      </w:r>
      <w:r>
        <w:rPr>
          <w:b w:val="0"/>
          <w:sz w:val="22"/>
        </w:rPr>
        <w:t xml:space="preserve"> </w:t>
      </w:r>
    </w:p>
    <w:p w14:paraId="3CECF5B8" w14:textId="77777777" w:rsidR="00455265" w:rsidRDefault="001968DB">
      <w:pPr>
        <w:spacing w:after="25" w:line="259" w:lineRule="auto"/>
        <w:ind w:left="720" w:firstLine="0"/>
      </w:pPr>
      <w:r>
        <w:t xml:space="preserve"> </w:t>
      </w:r>
    </w:p>
    <w:p w14:paraId="699B618B" w14:textId="77777777" w:rsidR="00455265" w:rsidRDefault="001968DB">
      <w:pPr>
        <w:numPr>
          <w:ilvl w:val="0"/>
          <w:numId w:val="2"/>
        </w:numPr>
        <w:spacing w:after="39"/>
        <w:ind w:right="105" w:hanging="360"/>
      </w:pPr>
      <w:hyperlink r:id="rId21">
        <w:r>
          <w:rPr>
            <w:color w:val="0563C1"/>
            <w:u w:val="single" w:color="0563C1"/>
          </w:rPr>
          <w:t>RVRS</w:t>
        </w:r>
      </w:hyperlink>
      <w:hyperlink r:id="rId22">
        <w:r>
          <w:t xml:space="preserve"> </w:t>
        </w:r>
      </w:hyperlink>
      <w:r>
        <w:t>administers and issues copies of vital records that occurred in Massachusetts fro</w:t>
      </w:r>
      <w:r>
        <w:t xml:space="preserve">m 1931 to the present. RVRS also provides statistics on births, deaths, fetal deaths, divorces, and marriages.  </w:t>
      </w:r>
    </w:p>
    <w:p w14:paraId="08F9F933" w14:textId="77777777" w:rsidR="00455265" w:rsidRDefault="001968DB">
      <w:pPr>
        <w:numPr>
          <w:ilvl w:val="0"/>
          <w:numId w:val="2"/>
        </w:numPr>
        <w:spacing w:after="46" w:line="242" w:lineRule="auto"/>
        <w:ind w:right="105" w:hanging="360"/>
      </w:pPr>
      <w:r>
        <w:lastRenderedPageBreak/>
        <w:t xml:space="preserve">The </w:t>
      </w:r>
      <w:hyperlink r:id="rId23">
        <w:r>
          <w:rPr>
            <w:color w:val="0563C1"/>
            <w:u w:val="single" w:color="0563C1"/>
          </w:rPr>
          <w:t>Centers</w:t>
        </w:r>
      </w:hyperlink>
      <w:hyperlink r:id="rId24">
        <w:r>
          <w:rPr>
            <w:color w:val="0563C1"/>
            <w:u w:val="single" w:color="0563C1"/>
          </w:rPr>
          <w:t xml:space="preserve"> </w:t>
        </w:r>
      </w:hyperlink>
      <w:hyperlink r:id="rId25">
        <w:r>
          <w:rPr>
            <w:color w:val="0563C1"/>
            <w:u w:val="single" w:color="0563C1"/>
          </w:rPr>
          <w:t>for Disease Control and Prevention (CDC)</w:t>
        </w:r>
      </w:hyperlink>
      <w:hyperlink r:id="rId26">
        <w:r>
          <w:t xml:space="preserve"> </w:t>
        </w:r>
      </w:hyperlink>
      <w:r>
        <w:t>is the nation’s leadi</w:t>
      </w:r>
      <w:r>
        <w:t xml:space="preserve">ng </w:t>
      </w:r>
      <w:proofErr w:type="spellStart"/>
      <w:r>
        <w:t>science</w:t>
      </w:r>
      <w:r>
        <w:t>based</w:t>
      </w:r>
      <w:proofErr w:type="spellEnd"/>
      <w:r>
        <w:t>, data-</w:t>
      </w:r>
      <w:r>
        <w:t xml:space="preserve">driven, service organization that protects the public’s health. </w:t>
      </w:r>
      <w:r>
        <w:t xml:space="preserve"> </w:t>
      </w:r>
    </w:p>
    <w:p w14:paraId="78D9DBFC" w14:textId="77777777" w:rsidR="00455265" w:rsidRDefault="001968DB">
      <w:pPr>
        <w:numPr>
          <w:ilvl w:val="0"/>
          <w:numId w:val="2"/>
        </w:numPr>
        <w:ind w:right="105" w:hanging="360"/>
      </w:pPr>
      <w:hyperlink r:id="rId27">
        <w:r>
          <w:rPr>
            <w:color w:val="0563C1"/>
            <w:u w:val="single" w:color="0563C1"/>
          </w:rPr>
          <w:t>The Federal Emergency Management Administration (FEMA) COVID</w:t>
        </w:r>
      </w:hyperlink>
      <w:hyperlink r:id="rId28">
        <w:r>
          <w:rPr>
            <w:color w:val="0563C1"/>
            <w:u w:val="single" w:color="0563C1"/>
          </w:rPr>
          <w:t>-</w:t>
        </w:r>
      </w:hyperlink>
      <w:hyperlink r:id="rId29">
        <w:r>
          <w:rPr>
            <w:color w:val="0563C1"/>
            <w:u w:val="single" w:color="0563C1"/>
          </w:rPr>
          <w:t>19 Funeral</w:t>
        </w:r>
      </w:hyperlink>
      <w:hyperlink r:id="rId30">
        <w:r>
          <w:rPr>
            <w:color w:val="0563C1"/>
          </w:rPr>
          <w:t xml:space="preserve"> </w:t>
        </w:r>
      </w:hyperlink>
      <w:hyperlink r:id="rId31">
        <w:r>
          <w:rPr>
            <w:color w:val="0563C1"/>
            <w:u w:val="single" w:color="0563C1"/>
          </w:rPr>
          <w:t>Assistance Program</w:t>
        </w:r>
      </w:hyperlink>
      <w:hyperlink r:id="rId32">
        <w:r>
          <w:t xml:space="preserve"> </w:t>
        </w:r>
      </w:hyperlink>
      <w:r>
        <w:t>may be able to offer financial assistance to your const</w:t>
      </w:r>
      <w:r>
        <w:t xml:space="preserve">ituents who have already paid for funeral expenditures linked to COVID-19.  </w:t>
      </w:r>
    </w:p>
    <w:p w14:paraId="58D9572B" w14:textId="77777777" w:rsidR="00455265" w:rsidRDefault="001968DB">
      <w:pPr>
        <w:spacing w:after="0" w:line="259" w:lineRule="auto"/>
        <w:ind w:left="720" w:firstLine="0"/>
      </w:pPr>
      <w:r>
        <w:t xml:space="preserve"> </w:t>
      </w:r>
    </w:p>
    <w:p w14:paraId="24F1F9F2" w14:textId="77777777" w:rsidR="00455265" w:rsidRDefault="001968DB">
      <w:pPr>
        <w:spacing w:after="0" w:line="259" w:lineRule="auto"/>
        <w:ind w:left="0" w:right="51" w:firstLine="0"/>
        <w:jc w:val="center"/>
      </w:pPr>
      <w:r>
        <w:t xml:space="preserve"> </w:t>
      </w:r>
    </w:p>
    <w:p w14:paraId="720E6CE9" w14:textId="77777777" w:rsidR="00455265" w:rsidRDefault="001968DB">
      <w:pPr>
        <w:spacing w:after="0" w:line="259" w:lineRule="auto"/>
        <w:ind w:left="0" w:right="111" w:firstLine="0"/>
        <w:jc w:val="center"/>
      </w:pPr>
      <w:r>
        <w:t xml:space="preserve">Registry of Vital Records and Statistics | 150 Mt Vernon Street, Dorchester, MA 02125 </w:t>
      </w:r>
    </w:p>
    <w:p w14:paraId="2E752919" w14:textId="77777777" w:rsidR="00455265" w:rsidRDefault="001968DB">
      <w:pPr>
        <w:spacing w:after="0" w:line="240" w:lineRule="auto"/>
        <w:ind w:left="2196" w:right="2249" w:firstLine="0"/>
        <w:jc w:val="center"/>
      </w:pPr>
      <w:r>
        <w:t xml:space="preserve">Unsubscribe </w:t>
      </w:r>
      <w:r>
        <w:rPr>
          <w:color w:val="0563C1"/>
          <w:u w:val="single" w:color="0563C1"/>
        </w:rPr>
        <w:t>RVRSCommunications@mass.gov</w:t>
      </w:r>
      <w:r>
        <w:t xml:space="preserve"> Sent by </w:t>
      </w:r>
      <w:r>
        <w:rPr>
          <w:color w:val="0563C1"/>
          <w:u w:val="single" w:color="0563C1"/>
        </w:rPr>
        <w:t>RVRSCommunications@mass.gov</w:t>
      </w:r>
      <w:r>
        <w:t xml:space="preserve"> </w:t>
      </w:r>
    </w:p>
    <w:p w14:paraId="5FB660B3" w14:textId="77777777" w:rsidR="00455265" w:rsidRDefault="001968DB">
      <w:pPr>
        <w:spacing w:after="0" w:line="259" w:lineRule="auto"/>
        <w:ind w:left="0" w:firstLine="0"/>
      </w:pPr>
      <w:r>
        <w:t xml:space="preserve"> </w:t>
      </w:r>
    </w:p>
    <w:sectPr w:rsidR="00455265">
      <w:pgSz w:w="12240" w:h="15840"/>
      <w:pgMar w:top="720" w:right="1333" w:bottom="61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746FC4"/>
    <w:multiLevelType w:val="hybridMultilevel"/>
    <w:tmpl w:val="257EC3F0"/>
    <w:lvl w:ilvl="0" w:tplc="6A26A70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A7C5FE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D4886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73472B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3CCE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D80531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7A72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4846D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364AC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D7C7307"/>
    <w:multiLevelType w:val="hybridMultilevel"/>
    <w:tmpl w:val="59848B40"/>
    <w:lvl w:ilvl="0" w:tplc="A176CA98">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D3869CC">
      <w:start w:val="1"/>
      <w:numFmt w:val="bullet"/>
      <w:lvlText w:val="•"/>
      <w:lvlJc w:val="left"/>
      <w:pPr>
        <w:ind w:left="1425"/>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2" w:tplc="51047074">
      <w:start w:val="1"/>
      <w:numFmt w:val="bullet"/>
      <w:lvlText w:val="▪"/>
      <w:lvlJc w:val="left"/>
      <w:pPr>
        <w:ind w:left="216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3" w:tplc="76AAE696">
      <w:start w:val="1"/>
      <w:numFmt w:val="bullet"/>
      <w:lvlText w:val="•"/>
      <w:lvlJc w:val="left"/>
      <w:pPr>
        <w:ind w:left="288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4" w:tplc="9EB06B12">
      <w:start w:val="1"/>
      <w:numFmt w:val="bullet"/>
      <w:lvlText w:val="o"/>
      <w:lvlJc w:val="left"/>
      <w:pPr>
        <w:ind w:left="360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5" w:tplc="F76EDBB4">
      <w:start w:val="1"/>
      <w:numFmt w:val="bullet"/>
      <w:lvlText w:val="▪"/>
      <w:lvlJc w:val="left"/>
      <w:pPr>
        <w:ind w:left="432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6" w:tplc="3820997E">
      <w:start w:val="1"/>
      <w:numFmt w:val="bullet"/>
      <w:lvlText w:val="•"/>
      <w:lvlJc w:val="left"/>
      <w:pPr>
        <w:ind w:left="5040"/>
      </w:pPr>
      <w:rPr>
        <w:rFonts w:ascii="Arial" w:eastAsia="Arial" w:hAnsi="Arial" w:cs="Arial"/>
        <w:b w:val="0"/>
        <w:i w:val="0"/>
        <w:strike w:val="0"/>
        <w:dstrike w:val="0"/>
        <w:color w:val="333333"/>
        <w:sz w:val="24"/>
        <w:szCs w:val="24"/>
        <w:u w:val="none" w:color="000000"/>
        <w:bdr w:val="none" w:sz="0" w:space="0" w:color="auto"/>
        <w:shd w:val="clear" w:color="auto" w:fill="auto"/>
        <w:vertAlign w:val="baseline"/>
      </w:rPr>
    </w:lvl>
    <w:lvl w:ilvl="7" w:tplc="05AE43D8">
      <w:start w:val="1"/>
      <w:numFmt w:val="bullet"/>
      <w:lvlText w:val="o"/>
      <w:lvlJc w:val="left"/>
      <w:pPr>
        <w:ind w:left="576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lvl w:ilvl="8" w:tplc="0B646B6A">
      <w:start w:val="1"/>
      <w:numFmt w:val="bullet"/>
      <w:lvlText w:val="▪"/>
      <w:lvlJc w:val="left"/>
      <w:pPr>
        <w:ind w:left="6480"/>
      </w:pPr>
      <w:rPr>
        <w:rFonts w:ascii="Segoe UI Symbol" w:eastAsia="Segoe UI Symbol" w:hAnsi="Segoe UI Symbol" w:cs="Segoe UI Symbol"/>
        <w:b w:val="0"/>
        <w:i w:val="0"/>
        <w:strike w:val="0"/>
        <w:dstrike w:val="0"/>
        <w:color w:val="333333"/>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65"/>
    <w:rsid w:val="001968DB"/>
    <w:rsid w:val="0045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6D889"/>
  <w15:docId w15:val="{71474F0E-3886-49E0-9BF5-7A84689E1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pBdr>
        <w:top w:val="single" w:sz="4" w:space="0" w:color="30347C"/>
        <w:left w:val="single" w:sz="4" w:space="0" w:color="30347C"/>
        <w:bottom w:val="single" w:sz="4" w:space="0" w:color="30347C"/>
        <w:right w:val="single" w:sz="4" w:space="0" w:color="30347C"/>
      </w:pBdr>
      <w:shd w:val="clear" w:color="auto" w:fill="30347C"/>
      <w:spacing w:after="0"/>
      <w:ind w:left="159" w:hanging="10"/>
      <w:outlineLvl w:val="0"/>
    </w:pPr>
    <w:rPr>
      <w:rFonts w:ascii="Calibri" w:eastAsia="Calibri" w:hAnsi="Calibri" w:cs="Calibri"/>
      <w:b/>
      <w:color w:val="FFFFFF"/>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Calibri" w:eastAsia="Calibri" w:hAnsi="Calibri" w:cs="Calibri"/>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mass.gov/files/2017-08/r-116-applicant-affidavit-birth-certificate-amendment-following-sex-reassignment.pdf" TargetMode="External"/><Relationship Id="rId18" Type="http://schemas.openxmlformats.org/officeDocument/2006/relationships/hyperlink" Target="https://www.mass.gov/files/2017-08/r-115-physician-statement-birth-certificate-amendment-following-sex-reassignment.pdf" TargetMode="External"/><Relationship Id="rId26" Type="http://schemas.openxmlformats.org/officeDocument/2006/relationships/hyperlink" Target="https://www.cdc.gov/datastatistics/index.html" TargetMode="External"/><Relationship Id="rId3" Type="http://schemas.openxmlformats.org/officeDocument/2006/relationships/settings" Target="settings.xml"/><Relationship Id="rId21" Type="http://schemas.openxmlformats.org/officeDocument/2006/relationships/hyperlink" Target="https://www.mass.gov/orgs/registry-of-vital-records-and-statistics" TargetMode="External"/><Relationship Id="rId34" Type="http://schemas.openxmlformats.org/officeDocument/2006/relationships/theme" Target="theme/theme1.xml"/><Relationship Id="rId7" Type="http://schemas.openxmlformats.org/officeDocument/2006/relationships/hyperlink" Target="https://urldefense.com/v3/__https:/www.cdc.gov/nchs/data/vsrr/vsrr025.pdf__;!!CUhgQOZqV7M!lEg1xXJFGxm35OUjDt3wNW4WpMy4NiNvE7PbbbzEiLNvmkohea90HOn86ub5l5BhLSnnjN_sIV9TM9i8j_okFbzNcwOj$" TargetMode="External"/><Relationship Id="rId12" Type="http://schemas.openxmlformats.org/officeDocument/2006/relationships/hyperlink" Target="https://www.mass.gov/files/2017-08/r-116-applicant-affidavit-birth-certificate-amendment-following-sex-reassignment.pdf" TargetMode="External"/><Relationship Id="rId17" Type="http://schemas.openxmlformats.org/officeDocument/2006/relationships/hyperlink" Target="https://www.mass.gov/files/2017-08/r-115-physician-statement-birth-certificate-amendment-following-sex-reassignment.pdf" TargetMode="External"/><Relationship Id="rId25" Type="http://schemas.openxmlformats.org/officeDocument/2006/relationships/hyperlink" Target="https://www.cdc.gov/datastatistics/index.htm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ss.gov/files/2017-08/r-115-physician-statement-birth-certificate-amendment-following-sex-reassignment.pdf" TargetMode="External"/><Relationship Id="rId20" Type="http://schemas.openxmlformats.org/officeDocument/2006/relationships/hyperlink" Target="https://www.mass.gov/files/2017-08/r-115-physician-statement-birth-certificate-amendment-following-sex-reassignment.pdf" TargetMode="External"/><Relationship Id="rId29" Type="http://schemas.openxmlformats.org/officeDocument/2006/relationships/hyperlink" Target="https://www.fema.gov/disaster/coronavirus/economic/funeral-assistance" TargetMode="External"/><Relationship Id="rId1" Type="http://schemas.openxmlformats.org/officeDocument/2006/relationships/numbering" Target="numbering.xml"/><Relationship Id="rId6" Type="http://schemas.openxmlformats.org/officeDocument/2006/relationships/hyperlink" Target="https://urldefense.com/v3/__https:/www.cdc.gov/nchs/data/vsrr/vsrr025.pdf__;!!CUhgQOZqV7M!lEg1xXJFGxm35OUjDt3wNW4WpMy4NiNvE7PbbbzEiLNvmkohea90HOn86ub5l5BhLSnnjN_sIV9TM9i8j_okFbzNcwOj$" TargetMode="External"/><Relationship Id="rId11" Type="http://schemas.openxmlformats.org/officeDocument/2006/relationships/hyperlink" Target="https://www.mass.gov/files/2017-08/r-116-applicant-affidavit-birth-certificate-amendment-following-sex-reassignment.pdf" TargetMode="External"/><Relationship Id="rId24" Type="http://schemas.openxmlformats.org/officeDocument/2006/relationships/hyperlink" Target="https://www.cdc.gov/datastatistics/index.html" TargetMode="External"/><Relationship Id="rId32" Type="http://schemas.openxmlformats.org/officeDocument/2006/relationships/hyperlink" Target="https://www.fema.gov/disaster/coronavirus/economic/funeral-assistance" TargetMode="External"/><Relationship Id="rId5" Type="http://schemas.openxmlformats.org/officeDocument/2006/relationships/image" Target="media/image1.jpg"/><Relationship Id="rId15" Type="http://schemas.openxmlformats.org/officeDocument/2006/relationships/hyperlink" Target="https://www.mass.gov/files/2017-08/r-116-applicant-affidavit-birth-certificate-amendment-following-sex-reassignment.pdf" TargetMode="External"/><Relationship Id="rId23" Type="http://schemas.openxmlformats.org/officeDocument/2006/relationships/hyperlink" Target="https://www.cdc.gov/datastatistics/index.html" TargetMode="External"/><Relationship Id="rId28" Type="http://schemas.openxmlformats.org/officeDocument/2006/relationships/hyperlink" Target="https://www.fema.gov/disaster/coronavirus/economic/funeral-assistance" TargetMode="External"/><Relationship Id="rId10" Type="http://schemas.openxmlformats.org/officeDocument/2006/relationships/hyperlink" Target="https://www.mass.gov/files/2017-08/r-116-applicant-affidavit-birth-certificate-amendment-following-sex-reassignment.pdf" TargetMode="External"/><Relationship Id="rId19" Type="http://schemas.openxmlformats.org/officeDocument/2006/relationships/hyperlink" Target="https://www.mass.gov/files/2017-08/r-115-physician-statement-birth-certificate-amendment-following-sex-reassignment.pdf" TargetMode="External"/><Relationship Id="rId31" Type="http://schemas.openxmlformats.org/officeDocument/2006/relationships/hyperlink" Target="https://www.fema.gov/disaster/coronavirus/economic/funeral-assistance" TargetMode="External"/><Relationship Id="rId4" Type="http://schemas.openxmlformats.org/officeDocument/2006/relationships/webSettings" Target="webSettings.xml"/><Relationship Id="rId9" Type="http://schemas.openxmlformats.org/officeDocument/2006/relationships/hyperlink" Target="https://urldefense.com/v3/__https:/icd.who.int/browse10/2019/en*/U09.9__;Iw!!CUhgQOZqV7M!lEg1xXJFGxm35OUjDt3wNW4WpMy4NiNvE7PbbbzEiLNvmkohea90HOn86ub5l5BhLSnnjN_sIV9TM9i8j_okFWHMP0An$" TargetMode="External"/><Relationship Id="rId14" Type="http://schemas.openxmlformats.org/officeDocument/2006/relationships/hyperlink" Target="https://www.mass.gov/files/2017-08/r-116-applicant-affidavit-birth-certificate-amendment-following-sex-reassignment.pdf" TargetMode="External"/><Relationship Id="rId22" Type="http://schemas.openxmlformats.org/officeDocument/2006/relationships/hyperlink" Target="https://www.mass.gov/orgs/registry-of-vital-records-and-statistics" TargetMode="External"/><Relationship Id="rId27" Type="http://schemas.openxmlformats.org/officeDocument/2006/relationships/hyperlink" Target="https://www.fema.gov/disaster/coronavirus/economic/funeral-assistance" TargetMode="External"/><Relationship Id="rId30" Type="http://schemas.openxmlformats.org/officeDocument/2006/relationships/hyperlink" Target="https://www.fema.gov/disaster/coronavirus/economic/funeral-assistance" TargetMode="External"/><Relationship Id="rId8" Type="http://schemas.openxmlformats.org/officeDocument/2006/relationships/hyperlink" Target="https://urldefense.com/v3/__https:/icd.who.int/browse10/2019/en*/U09.9__;Iw!!CUhgQOZqV7M!lEg1xXJFGxm35OUjDt3wNW4WpMy4NiNvE7PbbbzEiLNvmkohea90HOn86ub5l5BhLSnnjN_sIV9TM9i8j_okFWHMP0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1544</Words>
  <Characters>8802</Characters>
  <Application>Microsoft Office Word</Application>
  <DocSecurity>0</DocSecurity>
  <Lines>73</Lines>
  <Paragraphs>20</Paragraphs>
  <ScaleCrop>false</ScaleCrop>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Gailee Cardwell</dc:creator>
  <cp:keywords/>
  <cp:lastModifiedBy>Leung, Manwai (DPH)</cp:lastModifiedBy>
  <cp:revision>2</cp:revision>
  <dcterms:created xsi:type="dcterms:W3CDTF">2023-02-08T13:35:00Z</dcterms:created>
  <dcterms:modified xsi:type="dcterms:W3CDTF">2023-02-08T13:35:00Z</dcterms:modified>
</cp:coreProperties>
</file>