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6" w:rsidRDefault="007478A6" w:rsidP="007478A6">
      <w:pPr>
        <w:pStyle w:val="Title"/>
        <w:jc w:val="center"/>
      </w:pPr>
      <w:r w:rsidRPr="007478A6">
        <w:t xml:space="preserve">DDS </w:t>
      </w:r>
      <w:r>
        <w:t xml:space="preserve">STATEWIDE ADVISORY COUNCIL </w:t>
      </w:r>
    </w:p>
    <w:p w:rsidR="00AB252A" w:rsidRPr="00EB01E1" w:rsidRDefault="00243EA9" w:rsidP="007478A6">
      <w:pPr>
        <w:pStyle w:val="Title"/>
        <w:jc w:val="center"/>
      </w:pPr>
      <w:r w:rsidRPr="00EB01E1">
        <w:t>Meeting Minutes</w:t>
      </w:r>
    </w:p>
    <w:p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C31648">
        <w:rPr>
          <w:rFonts w:cstheme="minorHAnsi"/>
        </w:rPr>
        <w:t xml:space="preserve">DDS </w:t>
      </w:r>
      <w:r w:rsidR="00875C04">
        <w:rPr>
          <w:rFonts w:cstheme="minorHAnsi"/>
        </w:rPr>
        <w:t>Me</w:t>
      </w:r>
      <w:r w:rsidR="00BB2E85">
        <w:rPr>
          <w:rFonts w:cstheme="minorHAnsi"/>
        </w:rPr>
        <w:t>rrimack Valley Area</w:t>
      </w:r>
      <w:r w:rsidR="00A74801">
        <w:rPr>
          <w:rFonts w:cstheme="minorHAnsi"/>
        </w:rPr>
        <w:t xml:space="preserve"> Office</w:t>
      </w:r>
    </w:p>
    <w:p w:rsidR="007478A6" w:rsidRPr="00EB01E1" w:rsidRDefault="007478A6" w:rsidP="00F51539">
      <w:pPr>
        <w:spacing w:after="0" w:line="360" w:lineRule="auto"/>
        <w:rPr>
          <w:rFonts w:cstheme="minorHAnsi"/>
        </w:rPr>
      </w:pPr>
    </w:p>
    <w:p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BB2E85">
        <w:rPr>
          <w:rFonts w:cstheme="minorHAnsi"/>
        </w:rPr>
        <w:t>April 20</w:t>
      </w:r>
      <w:r w:rsidR="00B1156A">
        <w:rPr>
          <w:rFonts w:cstheme="minorHAnsi"/>
        </w:rPr>
        <w:t>, 2018</w:t>
      </w:r>
    </w:p>
    <w:p w:rsidR="000C7590" w:rsidRPr="00EB01E1" w:rsidRDefault="000C7590" w:rsidP="00F51539">
      <w:pPr>
        <w:pBdr>
          <w:bottom w:val="single" w:sz="4" w:space="1" w:color="365F91" w:themeColor="accent1" w:themeShade="BF"/>
        </w:pBdr>
        <w:spacing w:after="0" w:line="360" w:lineRule="auto"/>
        <w:rPr>
          <w:rFonts w:cstheme="minorHAnsi"/>
        </w:rPr>
      </w:pPr>
    </w:p>
    <w:p w:rsidR="00FD184A" w:rsidRPr="000F5450" w:rsidRDefault="00FD184A" w:rsidP="00EB01E1">
      <w:pPr>
        <w:pStyle w:val="Heading2"/>
        <w:rPr>
          <w:sz w:val="24"/>
          <w:szCs w:val="24"/>
        </w:rPr>
      </w:pPr>
      <w:r w:rsidRPr="000F5450">
        <w:rPr>
          <w:sz w:val="24"/>
          <w:szCs w:val="24"/>
        </w:rPr>
        <w:t>Attendance</w:t>
      </w:r>
    </w:p>
    <w:p w:rsidR="00FD184A" w:rsidRPr="000F5450" w:rsidRDefault="00875C04" w:rsidP="004972D5">
      <w:pPr>
        <w:pStyle w:val="NormalIndented"/>
      </w:pPr>
      <w:r>
        <w:t xml:space="preserve">SAC Members: </w:t>
      </w:r>
      <w:r w:rsidR="00B1156A">
        <w:t xml:space="preserve">Christine Shane, </w:t>
      </w:r>
      <w:r w:rsidR="00BB2E85">
        <w:t xml:space="preserve">Alexandria </w:t>
      </w:r>
      <w:proofErr w:type="spellStart"/>
      <w:r w:rsidR="00BB2E85">
        <w:t>Nadworny</w:t>
      </w:r>
      <w:proofErr w:type="spellEnd"/>
      <w:r w:rsidR="00BB2E85">
        <w:t xml:space="preserve">, Jose Costa. Phone: </w:t>
      </w:r>
      <w:r w:rsidR="00B1156A">
        <w:t xml:space="preserve">Susan </w:t>
      </w:r>
      <w:proofErr w:type="spellStart"/>
      <w:r w:rsidR="00B1156A">
        <w:t>Loring</w:t>
      </w:r>
      <w:proofErr w:type="spellEnd"/>
      <w:r w:rsidR="00B1156A">
        <w:t>,</w:t>
      </w:r>
      <w:r w:rsidR="00A74801">
        <w:t xml:space="preserve"> </w:t>
      </w:r>
      <w:r w:rsidR="00885CA0" w:rsidRPr="000F5450">
        <w:t>Su</w:t>
      </w:r>
      <w:r w:rsidR="008D11D2" w:rsidRPr="000F5450">
        <w:t>san</w:t>
      </w:r>
      <w:r w:rsidR="00885CA0" w:rsidRPr="000F5450">
        <w:t xml:space="preserve"> Barber</w:t>
      </w:r>
      <w:r w:rsidR="00CF5310" w:rsidRPr="000F5450">
        <w:t xml:space="preserve">, </w:t>
      </w:r>
      <w:r>
        <w:t xml:space="preserve">Diane </w:t>
      </w:r>
      <w:proofErr w:type="spellStart"/>
      <w:r>
        <w:t>Glennon</w:t>
      </w:r>
      <w:proofErr w:type="spellEnd"/>
      <w:r>
        <w:t xml:space="preserve">, </w:t>
      </w:r>
      <w:proofErr w:type="spellStart"/>
      <w:r w:rsidR="00BB2E85">
        <w:t>Maren</w:t>
      </w:r>
      <w:proofErr w:type="spellEnd"/>
      <w:r w:rsidR="00BB2E85">
        <w:t xml:space="preserve"> Jacobs, </w:t>
      </w:r>
      <w:proofErr w:type="spellStart"/>
      <w:r w:rsidR="00BB2E85">
        <w:t>Lusa</w:t>
      </w:r>
      <w:proofErr w:type="spellEnd"/>
      <w:r w:rsidR="00BB2E85">
        <w:t xml:space="preserve"> Lo. </w:t>
      </w:r>
      <w:r>
        <w:t xml:space="preserve"> Guests: </w:t>
      </w:r>
      <w:r w:rsidR="00B1156A">
        <w:t xml:space="preserve"> </w:t>
      </w:r>
      <w:r w:rsidR="004972D5">
        <w:t xml:space="preserve">Patricia </w:t>
      </w:r>
      <w:proofErr w:type="spellStart"/>
      <w:r w:rsidR="004972D5">
        <w:t>MacPhee</w:t>
      </w:r>
      <w:proofErr w:type="spellEnd"/>
      <w:r w:rsidR="004972D5">
        <w:t xml:space="preserve">, </w:t>
      </w:r>
      <w:r w:rsidR="004972D5">
        <w:t xml:space="preserve">Louise </w:t>
      </w:r>
      <w:proofErr w:type="spellStart"/>
      <w:r w:rsidR="004972D5">
        <w:t>Borke</w:t>
      </w:r>
      <w:proofErr w:type="spellEnd"/>
      <w:r w:rsidR="004972D5">
        <w:t xml:space="preserve">, </w:t>
      </w:r>
      <w:r w:rsidR="004972D5">
        <w:t>Alice Flynn</w:t>
      </w:r>
      <w:r w:rsidR="004972D5">
        <w:t>,</w:t>
      </w:r>
      <w:bookmarkStart w:id="0" w:name="_GoBack"/>
      <w:bookmarkEnd w:id="0"/>
      <w:r w:rsidR="008007B3">
        <w:t xml:space="preserve">Fran Hogan, John Anton, Allison Watt, </w:t>
      </w:r>
      <w:r>
        <w:t xml:space="preserve"> DDS Staff:</w:t>
      </w:r>
      <w:r w:rsidRPr="00875C04">
        <w:t xml:space="preserve"> </w:t>
      </w:r>
      <w:r w:rsidR="00BB2E85">
        <w:t>Victor Hernandez, Sharon Oxx, Laney Bruner-Canhoto, Michelle Vercellone.</w:t>
      </w:r>
    </w:p>
    <w:p w:rsidR="00AB252A" w:rsidRPr="000F5450"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rsidR="001D1165" w:rsidRDefault="00275574" w:rsidP="00B1156A">
      <w:pPr>
        <w:pStyle w:val="ListParagraph"/>
        <w:numPr>
          <w:ilvl w:val="0"/>
          <w:numId w:val="2"/>
        </w:numPr>
        <w:rPr>
          <w:rFonts w:ascii="Arial" w:hAnsi="Arial" w:cs="Arial"/>
          <w:sz w:val="24"/>
          <w:szCs w:val="24"/>
        </w:rPr>
      </w:pPr>
      <w:r>
        <w:rPr>
          <w:rFonts w:ascii="Arial" w:hAnsi="Arial" w:cs="Arial"/>
          <w:sz w:val="24"/>
          <w:szCs w:val="24"/>
        </w:rPr>
        <w:t xml:space="preserve">Victor Hernandez </w:t>
      </w:r>
      <w:r w:rsidR="00C32EA9" w:rsidRPr="000F5450">
        <w:rPr>
          <w:rFonts w:ascii="Arial" w:hAnsi="Arial" w:cs="Arial"/>
          <w:sz w:val="24"/>
          <w:szCs w:val="24"/>
        </w:rPr>
        <w:t xml:space="preserve">provided an update of </w:t>
      </w:r>
      <w:r w:rsidR="00806C5B" w:rsidRPr="000F5450">
        <w:rPr>
          <w:rFonts w:ascii="Arial" w:hAnsi="Arial" w:cs="Arial"/>
          <w:sz w:val="24"/>
          <w:szCs w:val="24"/>
        </w:rPr>
        <w:t xml:space="preserve">the </w:t>
      </w:r>
      <w:r w:rsidR="008D11D2" w:rsidRPr="000F5450">
        <w:rPr>
          <w:rFonts w:ascii="Arial" w:hAnsi="Arial" w:cs="Arial"/>
          <w:sz w:val="24"/>
          <w:szCs w:val="24"/>
        </w:rPr>
        <w:t>Department</w:t>
      </w:r>
      <w:r w:rsidR="00B1156A">
        <w:rPr>
          <w:rFonts w:ascii="Arial" w:hAnsi="Arial" w:cs="Arial"/>
          <w:sz w:val="24"/>
          <w:szCs w:val="24"/>
        </w:rPr>
        <w:t xml:space="preserve"> </w:t>
      </w:r>
      <w:r w:rsidR="00A74801">
        <w:rPr>
          <w:rFonts w:ascii="Arial" w:hAnsi="Arial" w:cs="Arial"/>
          <w:sz w:val="24"/>
          <w:szCs w:val="24"/>
        </w:rPr>
        <w:t>FY1</w:t>
      </w:r>
      <w:r w:rsidR="00B1156A">
        <w:rPr>
          <w:rFonts w:ascii="Arial" w:hAnsi="Arial" w:cs="Arial"/>
          <w:sz w:val="24"/>
          <w:szCs w:val="24"/>
        </w:rPr>
        <w:t>9</w:t>
      </w:r>
      <w:r w:rsidR="00A74801">
        <w:rPr>
          <w:rFonts w:ascii="Arial" w:hAnsi="Arial" w:cs="Arial"/>
          <w:sz w:val="24"/>
          <w:szCs w:val="24"/>
        </w:rPr>
        <w:t xml:space="preserve"> </w:t>
      </w:r>
      <w:r>
        <w:rPr>
          <w:rFonts w:ascii="Arial" w:hAnsi="Arial" w:cs="Arial"/>
          <w:sz w:val="24"/>
          <w:szCs w:val="24"/>
        </w:rPr>
        <w:t xml:space="preserve">HWM </w:t>
      </w:r>
      <w:r w:rsidR="00A74801">
        <w:rPr>
          <w:rFonts w:ascii="Arial" w:hAnsi="Arial" w:cs="Arial"/>
          <w:sz w:val="24"/>
          <w:szCs w:val="24"/>
        </w:rPr>
        <w:t xml:space="preserve">budget </w:t>
      </w:r>
      <w:r w:rsidR="001D1165">
        <w:rPr>
          <w:rFonts w:ascii="Arial" w:hAnsi="Arial" w:cs="Arial"/>
          <w:sz w:val="24"/>
          <w:szCs w:val="24"/>
        </w:rPr>
        <w:t xml:space="preserve">was released on </w:t>
      </w:r>
      <w:r>
        <w:rPr>
          <w:rFonts w:ascii="Arial" w:hAnsi="Arial" w:cs="Arial"/>
          <w:sz w:val="24"/>
          <w:szCs w:val="24"/>
        </w:rPr>
        <w:t>April 11</w:t>
      </w:r>
      <w:r w:rsidRPr="00275574">
        <w:rPr>
          <w:rFonts w:ascii="Arial" w:hAnsi="Arial" w:cs="Arial"/>
          <w:sz w:val="24"/>
          <w:szCs w:val="24"/>
          <w:vertAlign w:val="superscript"/>
        </w:rPr>
        <w:t>th</w:t>
      </w:r>
      <w:r>
        <w:rPr>
          <w:rFonts w:ascii="Arial" w:hAnsi="Arial" w:cs="Arial"/>
          <w:sz w:val="24"/>
          <w:szCs w:val="24"/>
        </w:rPr>
        <w:t xml:space="preserve">. An update was also provided on the DDS initiatives regarding program integrity efforts and the National Criminal Background Check. </w:t>
      </w:r>
    </w:p>
    <w:p w:rsidR="003D6904" w:rsidRDefault="003D6904" w:rsidP="003D6904">
      <w:pPr>
        <w:pStyle w:val="ListParagraph"/>
        <w:ind w:left="630"/>
        <w:rPr>
          <w:rFonts w:ascii="Arial" w:hAnsi="Arial" w:cs="Arial"/>
          <w:sz w:val="24"/>
          <w:szCs w:val="24"/>
        </w:rPr>
      </w:pPr>
    </w:p>
    <w:p w:rsidR="00705147" w:rsidRDefault="001D1165" w:rsidP="00B1156A">
      <w:pPr>
        <w:pStyle w:val="ListParagraph"/>
        <w:numPr>
          <w:ilvl w:val="0"/>
          <w:numId w:val="2"/>
        </w:numPr>
        <w:rPr>
          <w:rFonts w:ascii="Arial" w:hAnsi="Arial" w:cs="Arial"/>
          <w:sz w:val="24"/>
          <w:szCs w:val="24"/>
        </w:rPr>
      </w:pPr>
      <w:r>
        <w:rPr>
          <w:rFonts w:ascii="Arial" w:hAnsi="Arial" w:cs="Arial"/>
          <w:sz w:val="24"/>
          <w:szCs w:val="24"/>
        </w:rPr>
        <w:t xml:space="preserve">DDS </w:t>
      </w:r>
      <w:r w:rsidR="00275574">
        <w:rPr>
          <w:rFonts w:ascii="Arial" w:hAnsi="Arial" w:cs="Arial"/>
          <w:sz w:val="24"/>
          <w:szCs w:val="24"/>
        </w:rPr>
        <w:t xml:space="preserve">Merrimack Valley Area Director Michelle Vercellone </w:t>
      </w:r>
      <w:r>
        <w:rPr>
          <w:rFonts w:ascii="Arial" w:hAnsi="Arial" w:cs="Arial"/>
          <w:sz w:val="24"/>
          <w:szCs w:val="24"/>
        </w:rPr>
        <w:t xml:space="preserve">gave an overview of the </w:t>
      </w:r>
      <w:r w:rsidR="00275574">
        <w:rPr>
          <w:rFonts w:ascii="Arial" w:hAnsi="Arial" w:cs="Arial"/>
          <w:sz w:val="24"/>
          <w:szCs w:val="24"/>
        </w:rPr>
        <w:t>area</w:t>
      </w:r>
      <w:r>
        <w:rPr>
          <w:rFonts w:ascii="Arial" w:hAnsi="Arial" w:cs="Arial"/>
          <w:sz w:val="24"/>
          <w:szCs w:val="24"/>
        </w:rPr>
        <w:t xml:space="preserve">. </w:t>
      </w:r>
      <w:r w:rsidR="00D47BC4">
        <w:rPr>
          <w:rFonts w:ascii="Arial" w:hAnsi="Arial" w:cs="Arial"/>
          <w:sz w:val="24"/>
          <w:szCs w:val="24"/>
        </w:rPr>
        <w:t xml:space="preserve">The </w:t>
      </w:r>
      <w:r w:rsidR="00275574">
        <w:rPr>
          <w:rFonts w:ascii="Arial" w:hAnsi="Arial" w:cs="Arial"/>
          <w:sz w:val="24"/>
          <w:szCs w:val="24"/>
        </w:rPr>
        <w:t>area has 15 towns serving over 2</w:t>
      </w:r>
      <w:r w:rsidR="005C1747">
        <w:rPr>
          <w:rFonts w:ascii="Arial" w:hAnsi="Arial" w:cs="Arial"/>
          <w:sz w:val="24"/>
          <w:szCs w:val="24"/>
        </w:rPr>
        <w:t>,</w:t>
      </w:r>
      <w:r w:rsidR="00275574">
        <w:rPr>
          <w:rFonts w:ascii="Arial" w:hAnsi="Arial" w:cs="Arial"/>
          <w:sz w:val="24"/>
          <w:szCs w:val="24"/>
        </w:rPr>
        <w:t>200 individuals</w:t>
      </w:r>
      <w:r w:rsidR="00D47BC4">
        <w:rPr>
          <w:rFonts w:ascii="Arial" w:hAnsi="Arial" w:cs="Arial"/>
          <w:sz w:val="24"/>
          <w:szCs w:val="24"/>
        </w:rPr>
        <w:t xml:space="preserve"> who come from very diverse populations. The supportive services </w:t>
      </w:r>
      <w:r w:rsidR="00275574">
        <w:rPr>
          <w:rFonts w:ascii="Arial" w:hAnsi="Arial" w:cs="Arial"/>
          <w:sz w:val="24"/>
          <w:szCs w:val="24"/>
        </w:rPr>
        <w:t xml:space="preserve">offered by the area </w:t>
      </w:r>
      <w:r w:rsidR="00D47BC4">
        <w:rPr>
          <w:rFonts w:ascii="Arial" w:hAnsi="Arial" w:cs="Arial"/>
          <w:sz w:val="24"/>
          <w:szCs w:val="24"/>
        </w:rPr>
        <w:t xml:space="preserve">reflect the diverse needs with culturally specific family support centers and regional/area staff. </w:t>
      </w:r>
      <w:r w:rsidR="00275574">
        <w:rPr>
          <w:rFonts w:ascii="Arial" w:hAnsi="Arial" w:cs="Arial"/>
          <w:sz w:val="24"/>
          <w:szCs w:val="24"/>
        </w:rPr>
        <w:t xml:space="preserve">The area has a wide range in economic status </w:t>
      </w:r>
      <w:r w:rsidR="00D47BC4">
        <w:rPr>
          <w:rFonts w:ascii="Arial" w:hAnsi="Arial" w:cs="Arial"/>
          <w:sz w:val="24"/>
          <w:szCs w:val="24"/>
        </w:rPr>
        <w:t xml:space="preserve">and housing disparities provide many daily challenges in providing </w:t>
      </w:r>
      <w:r w:rsidR="00E27E36">
        <w:rPr>
          <w:rFonts w:ascii="Arial" w:hAnsi="Arial" w:cs="Arial"/>
          <w:sz w:val="24"/>
          <w:szCs w:val="24"/>
        </w:rPr>
        <w:t xml:space="preserve">the needed </w:t>
      </w:r>
      <w:r w:rsidR="00D47BC4">
        <w:rPr>
          <w:rFonts w:ascii="Arial" w:hAnsi="Arial" w:cs="Arial"/>
          <w:sz w:val="24"/>
          <w:szCs w:val="24"/>
        </w:rPr>
        <w:t>services.</w:t>
      </w:r>
      <w:r w:rsidR="00E27E36">
        <w:rPr>
          <w:rFonts w:ascii="Arial" w:hAnsi="Arial" w:cs="Arial"/>
          <w:sz w:val="24"/>
          <w:szCs w:val="24"/>
        </w:rPr>
        <w:t xml:space="preserve"> Transportation continues to be a major challenge, particularly in the rural areas. </w:t>
      </w:r>
    </w:p>
    <w:p w:rsidR="00A74801" w:rsidRDefault="00A74801" w:rsidP="00A74801">
      <w:pPr>
        <w:pStyle w:val="ListParagraph"/>
        <w:ind w:left="630"/>
        <w:rPr>
          <w:rFonts w:ascii="Arial" w:hAnsi="Arial" w:cs="Arial"/>
          <w:sz w:val="24"/>
          <w:szCs w:val="24"/>
        </w:rPr>
      </w:pPr>
    </w:p>
    <w:p w:rsidR="00606AA8" w:rsidRDefault="00E27E36" w:rsidP="00E27E36">
      <w:pPr>
        <w:pStyle w:val="ListParagraph"/>
        <w:numPr>
          <w:ilvl w:val="0"/>
          <w:numId w:val="2"/>
        </w:numPr>
        <w:rPr>
          <w:rFonts w:ascii="Arial" w:hAnsi="Arial" w:cs="Arial"/>
          <w:sz w:val="24"/>
          <w:szCs w:val="24"/>
        </w:rPr>
      </w:pPr>
      <w:r w:rsidRPr="00E27E36">
        <w:rPr>
          <w:rFonts w:ascii="Arial" w:hAnsi="Arial" w:cs="Arial"/>
          <w:sz w:val="24"/>
          <w:szCs w:val="24"/>
        </w:rPr>
        <w:t xml:space="preserve">Sharon Oxx, the DDS Director of Health Services gave an overview of her office. She oversees all issues related to health and disease management. Her office works collaboratively with other State Agencies and oversees the Medication Administration program for DDS. Her office helps to identify health issues for people with </w:t>
      </w:r>
      <w:proofErr w:type="gramStart"/>
      <w:r w:rsidRPr="00E27E36">
        <w:rPr>
          <w:rFonts w:ascii="Arial" w:hAnsi="Arial" w:cs="Arial"/>
          <w:sz w:val="24"/>
          <w:szCs w:val="24"/>
        </w:rPr>
        <w:t>I/DD</w:t>
      </w:r>
      <w:proofErr w:type="gramEnd"/>
      <w:r w:rsidRPr="00E27E36">
        <w:rPr>
          <w:rFonts w:ascii="Arial" w:hAnsi="Arial" w:cs="Arial"/>
          <w:sz w:val="24"/>
          <w:szCs w:val="24"/>
        </w:rPr>
        <w:t xml:space="preserve"> and creates health advisories and protocols for the DDS areas and regions. Recent initiatives include: Falls Prevention Training, Health and Wellness Initiative and Training, the Living Well Newsletter, development of a Risk Manual, Medicare Part D management for DDS</w:t>
      </w:r>
      <w:r>
        <w:rPr>
          <w:rFonts w:ascii="Arial" w:hAnsi="Arial" w:cs="Arial"/>
          <w:sz w:val="24"/>
          <w:szCs w:val="24"/>
        </w:rPr>
        <w:t xml:space="preserve"> </w:t>
      </w:r>
      <w:r w:rsidRPr="00E27E36">
        <w:rPr>
          <w:rFonts w:ascii="Arial" w:hAnsi="Arial" w:cs="Arial"/>
          <w:sz w:val="24"/>
          <w:szCs w:val="24"/>
        </w:rPr>
        <w:t>MAP Curriculum development and implementation, Protocol development for common health related issues</w:t>
      </w:r>
      <w:r>
        <w:rPr>
          <w:rFonts w:ascii="Arial" w:hAnsi="Arial" w:cs="Arial"/>
          <w:sz w:val="24"/>
          <w:szCs w:val="24"/>
        </w:rPr>
        <w:t xml:space="preserve">. Many of the health </w:t>
      </w:r>
      <w:proofErr w:type="spellStart"/>
      <w:r>
        <w:rPr>
          <w:rFonts w:ascii="Arial" w:hAnsi="Arial" w:cs="Arial"/>
          <w:sz w:val="24"/>
          <w:szCs w:val="24"/>
        </w:rPr>
        <w:t>reklated</w:t>
      </w:r>
      <w:proofErr w:type="spellEnd"/>
      <w:r>
        <w:rPr>
          <w:rFonts w:ascii="Arial" w:hAnsi="Arial" w:cs="Arial"/>
          <w:sz w:val="24"/>
          <w:szCs w:val="24"/>
        </w:rPr>
        <w:t xml:space="preserve"> information developed by her office can also be found on the DDS website. </w:t>
      </w:r>
    </w:p>
    <w:p w:rsidR="00E27E36" w:rsidRPr="00E27E36" w:rsidRDefault="00E27E36" w:rsidP="00E27E36">
      <w:pPr>
        <w:pStyle w:val="ListParagraph"/>
        <w:rPr>
          <w:rFonts w:ascii="Arial" w:hAnsi="Arial" w:cs="Arial"/>
          <w:sz w:val="24"/>
          <w:szCs w:val="24"/>
        </w:rPr>
      </w:pPr>
    </w:p>
    <w:p w:rsidR="003D6904" w:rsidRPr="008B2DA8" w:rsidRDefault="005C1747" w:rsidP="008B2DA8">
      <w:pPr>
        <w:pStyle w:val="ListParagraph"/>
        <w:numPr>
          <w:ilvl w:val="0"/>
          <w:numId w:val="2"/>
        </w:numPr>
        <w:rPr>
          <w:rFonts w:ascii="Arial" w:hAnsi="Arial" w:cs="Arial"/>
          <w:sz w:val="24"/>
          <w:szCs w:val="24"/>
        </w:rPr>
      </w:pPr>
      <w:r w:rsidRPr="008B2DA8">
        <w:rPr>
          <w:rFonts w:ascii="Arial" w:hAnsi="Arial" w:cs="Arial"/>
          <w:sz w:val="24"/>
          <w:szCs w:val="24"/>
        </w:rPr>
        <w:t>Chairwoman Shane suggested that the meeting be adjourned until May 18</w:t>
      </w:r>
      <w:r w:rsidRPr="008B2DA8">
        <w:rPr>
          <w:rFonts w:ascii="Arial" w:hAnsi="Arial" w:cs="Arial"/>
          <w:sz w:val="24"/>
          <w:szCs w:val="24"/>
          <w:vertAlign w:val="superscript"/>
        </w:rPr>
        <w:t>th</w:t>
      </w:r>
      <w:r w:rsidRPr="008B2DA8">
        <w:rPr>
          <w:rFonts w:ascii="Arial" w:hAnsi="Arial" w:cs="Arial"/>
          <w:sz w:val="24"/>
          <w:szCs w:val="24"/>
        </w:rPr>
        <w:t xml:space="preserve"> to focus on a sole agenda item to have a </w:t>
      </w:r>
      <w:r w:rsidR="009506E1" w:rsidRPr="008B2DA8">
        <w:rPr>
          <w:rFonts w:ascii="Arial" w:hAnsi="Arial" w:cs="Arial"/>
          <w:sz w:val="24"/>
          <w:szCs w:val="24"/>
        </w:rPr>
        <w:t xml:space="preserve">discussion </w:t>
      </w:r>
      <w:r w:rsidRPr="008B2DA8">
        <w:rPr>
          <w:rFonts w:ascii="Arial" w:hAnsi="Arial" w:cs="Arial"/>
          <w:sz w:val="24"/>
          <w:szCs w:val="24"/>
        </w:rPr>
        <w:t xml:space="preserve">regarding the </w:t>
      </w:r>
      <w:r w:rsidR="009506E1" w:rsidRPr="008B2DA8">
        <w:rPr>
          <w:rFonts w:ascii="Arial" w:hAnsi="Arial" w:cs="Arial"/>
          <w:sz w:val="24"/>
          <w:szCs w:val="24"/>
        </w:rPr>
        <w:t>current</w:t>
      </w:r>
      <w:r w:rsidRPr="008B2DA8">
        <w:rPr>
          <w:rFonts w:ascii="Arial" w:hAnsi="Arial" w:cs="Arial"/>
          <w:sz w:val="24"/>
          <w:szCs w:val="24"/>
        </w:rPr>
        <w:t xml:space="preserve"> and future</w:t>
      </w:r>
      <w:r w:rsidR="009506E1" w:rsidRPr="008B2DA8">
        <w:rPr>
          <w:rFonts w:ascii="Arial" w:hAnsi="Arial" w:cs="Arial"/>
          <w:sz w:val="24"/>
          <w:szCs w:val="24"/>
        </w:rPr>
        <w:t xml:space="preserve"> role of the SAC. </w:t>
      </w:r>
      <w:r w:rsidR="008B2DA8">
        <w:rPr>
          <w:rFonts w:ascii="Arial" w:hAnsi="Arial" w:cs="Arial"/>
          <w:sz w:val="24"/>
          <w:szCs w:val="24"/>
        </w:rPr>
        <w:t>Suggested topics include t</w:t>
      </w:r>
      <w:r w:rsidR="009506E1" w:rsidRPr="008B2DA8">
        <w:rPr>
          <w:rFonts w:ascii="Arial" w:hAnsi="Arial" w:cs="Arial"/>
          <w:sz w:val="24"/>
          <w:szCs w:val="24"/>
        </w:rPr>
        <w:t>aking on a proactive role in advising the Department</w:t>
      </w:r>
      <w:r w:rsidR="008B2DA8">
        <w:rPr>
          <w:rFonts w:ascii="Arial" w:hAnsi="Arial" w:cs="Arial"/>
          <w:sz w:val="24"/>
          <w:szCs w:val="24"/>
        </w:rPr>
        <w:t xml:space="preserve">, </w:t>
      </w:r>
      <w:r w:rsidR="008B2DA8">
        <w:rPr>
          <w:rFonts w:ascii="Arial" w:hAnsi="Arial" w:cs="Arial"/>
          <w:sz w:val="24"/>
          <w:szCs w:val="24"/>
        </w:rPr>
        <w:lastRenderedPageBreak/>
        <w:t>c</w:t>
      </w:r>
      <w:r w:rsidR="009506E1" w:rsidRPr="008B2DA8">
        <w:rPr>
          <w:rFonts w:ascii="Arial" w:hAnsi="Arial" w:cs="Arial"/>
          <w:sz w:val="24"/>
          <w:szCs w:val="24"/>
        </w:rPr>
        <w:t>ontributing to the mission &amp; goal of the Department</w:t>
      </w:r>
      <w:r w:rsidR="008B2DA8">
        <w:rPr>
          <w:rFonts w:ascii="Arial" w:hAnsi="Arial" w:cs="Arial"/>
          <w:sz w:val="24"/>
          <w:szCs w:val="24"/>
        </w:rPr>
        <w:t xml:space="preserve"> and i</w:t>
      </w:r>
      <w:r w:rsidR="003D6904" w:rsidRPr="008B2DA8">
        <w:rPr>
          <w:rFonts w:ascii="Arial" w:hAnsi="Arial" w:cs="Arial"/>
          <w:sz w:val="24"/>
          <w:szCs w:val="24"/>
        </w:rPr>
        <w:t>ncreasing the opportunities for DDS to hear from its stakeholders</w:t>
      </w:r>
      <w:r w:rsidR="008B2DA8">
        <w:rPr>
          <w:rFonts w:ascii="Arial" w:hAnsi="Arial" w:cs="Arial"/>
          <w:sz w:val="24"/>
          <w:szCs w:val="24"/>
        </w:rPr>
        <w:t>.</w:t>
      </w:r>
    </w:p>
    <w:p w:rsidR="00F85E29" w:rsidRDefault="00F85E29" w:rsidP="00F85E29">
      <w:pPr>
        <w:pStyle w:val="ListParagraph"/>
        <w:ind w:left="630"/>
        <w:rPr>
          <w:rFonts w:ascii="Arial" w:hAnsi="Arial" w:cs="Arial"/>
          <w:sz w:val="24"/>
          <w:szCs w:val="24"/>
        </w:rPr>
      </w:pPr>
    </w:p>
    <w:p w:rsidR="00F85E29" w:rsidRPr="003D6904" w:rsidRDefault="00F85E29" w:rsidP="001C6E8A">
      <w:pPr>
        <w:pStyle w:val="ListParagraph"/>
        <w:numPr>
          <w:ilvl w:val="0"/>
          <w:numId w:val="2"/>
        </w:numPr>
        <w:rPr>
          <w:rFonts w:ascii="Arial" w:hAnsi="Arial" w:cs="Arial"/>
          <w:sz w:val="24"/>
          <w:szCs w:val="24"/>
        </w:rPr>
      </w:pPr>
      <w:r w:rsidRPr="003D6904">
        <w:rPr>
          <w:rFonts w:ascii="Arial" w:hAnsi="Arial" w:cs="Arial"/>
          <w:sz w:val="24"/>
          <w:szCs w:val="24"/>
        </w:rPr>
        <w:t xml:space="preserve">Next meeting: </w:t>
      </w:r>
      <w:r w:rsidR="00B1156A" w:rsidRPr="003D6904">
        <w:rPr>
          <w:rFonts w:ascii="Arial" w:hAnsi="Arial" w:cs="Arial"/>
          <w:sz w:val="24"/>
          <w:szCs w:val="24"/>
        </w:rPr>
        <w:t xml:space="preserve">Friday </w:t>
      </w:r>
      <w:r w:rsidR="008B2DA8">
        <w:rPr>
          <w:rFonts w:ascii="Arial" w:hAnsi="Arial" w:cs="Arial"/>
          <w:sz w:val="24"/>
          <w:szCs w:val="24"/>
        </w:rPr>
        <w:t>May 18</w:t>
      </w:r>
      <w:r w:rsidR="008B2DA8" w:rsidRPr="008B2DA8">
        <w:rPr>
          <w:rFonts w:ascii="Arial" w:hAnsi="Arial" w:cs="Arial"/>
          <w:sz w:val="24"/>
          <w:szCs w:val="24"/>
          <w:vertAlign w:val="superscript"/>
        </w:rPr>
        <w:t>th</w:t>
      </w:r>
      <w:r w:rsidR="008B2DA8">
        <w:rPr>
          <w:rFonts w:ascii="Arial" w:hAnsi="Arial" w:cs="Arial"/>
          <w:sz w:val="24"/>
          <w:szCs w:val="24"/>
        </w:rPr>
        <w:t xml:space="preserve">  at the DDS Middlesex West Area Office in Framingham (new location)</w:t>
      </w:r>
    </w:p>
    <w:p w:rsidR="00F85E29" w:rsidRDefault="00F85E29" w:rsidP="00F85E29">
      <w:pPr>
        <w:pStyle w:val="ListParagraph"/>
        <w:ind w:left="630"/>
        <w:rPr>
          <w:rFonts w:ascii="Arial" w:hAnsi="Arial" w:cs="Arial"/>
          <w:sz w:val="24"/>
          <w:szCs w:val="24"/>
        </w:rPr>
      </w:pPr>
    </w:p>
    <w:p w:rsidR="00B16AC5" w:rsidRPr="000F5450" w:rsidRDefault="00B16AC5" w:rsidP="00F86EFC">
      <w:pPr>
        <w:pStyle w:val="ListParagraph"/>
        <w:numPr>
          <w:ilvl w:val="0"/>
          <w:numId w:val="2"/>
        </w:numPr>
        <w:rPr>
          <w:rFonts w:ascii="Arial" w:hAnsi="Arial" w:cs="Arial"/>
          <w:sz w:val="24"/>
          <w:szCs w:val="24"/>
        </w:rPr>
      </w:pPr>
      <w:r>
        <w:rPr>
          <w:rFonts w:ascii="Arial" w:hAnsi="Arial" w:cs="Arial"/>
          <w:sz w:val="24"/>
          <w:szCs w:val="24"/>
        </w:rPr>
        <w:t>Meeting adjourned at 11:</w:t>
      </w:r>
      <w:r w:rsidR="008B2DA8">
        <w:rPr>
          <w:rFonts w:ascii="Arial" w:hAnsi="Arial" w:cs="Arial"/>
          <w:sz w:val="24"/>
          <w:szCs w:val="24"/>
        </w:rPr>
        <w:t>2</w:t>
      </w:r>
      <w:r w:rsidR="001C6E8A">
        <w:rPr>
          <w:rFonts w:ascii="Arial" w:hAnsi="Arial" w:cs="Arial"/>
          <w:sz w:val="24"/>
          <w:szCs w:val="24"/>
        </w:rPr>
        <w:t>5</w:t>
      </w:r>
      <w:r>
        <w:rPr>
          <w:rFonts w:ascii="Arial" w:hAnsi="Arial" w:cs="Arial"/>
          <w:sz w:val="24"/>
          <w:szCs w:val="24"/>
        </w:rPr>
        <w:t xml:space="preserve">am. </w:t>
      </w:r>
    </w:p>
    <w:sectPr w:rsidR="00B16AC5" w:rsidRPr="000F5450" w:rsidSect="00FD184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4" w:rsidRDefault="00464FF4" w:rsidP="004E395A">
      <w:pPr>
        <w:spacing w:after="0" w:line="240" w:lineRule="auto"/>
      </w:pPr>
      <w:r>
        <w:separator/>
      </w:r>
    </w:p>
  </w:endnote>
  <w:endnote w:type="continuationSeparator" w:id="0">
    <w:p w:rsidR="00464FF4" w:rsidRDefault="00464FF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4" w:rsidRDefault="00464FF4" w:rsidP="004E395A">
      <w:pPr>
        <w:spacing w:after="0" w:line="240" w:lineRule="auto"/>
      </w:pPr>
      <w:r>
        <w:separator/>
      </w:r>
    </w:p>
  </w:footnote>
  <w:footnote w:type="continuationSeparator" w:id="0">
    <w:p w:rsidR="00464FF4" w:rsidRDefault="00464FF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4A" w:rsidRPr="00FD184A" w:rsidRDefault="004972D5">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Pr>
            <w:bCs/>
            <w:noProof/>
            <w:sz w:val="18"/>
            <w:szCs w:val="18"/>
          </w:rPr>
          <w:t>2</w:t>
        </w:r>
        <w:r w:rsidR="00FD184A" w:rsidRPr="00FD184A">
          <w:rPr>
            <w:bCs/>
            <w:sz w:val="18"/>
            <w:szCs w:val="18"/>
          </w:rPr>
          <w:fldChar w:fldCharType="end"/>
        </w:r>
      </w:sdtContent>
    </w:sdt>
  </w:p>
  <w:p w:rsidR="00FD184A" w:rsidRDefault="00FD1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54101"/>
    <w:multiLevelType w:val="hybridMultilevel"/>
    <w:tmpl w:val="12CECB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20DAC"/>
    <w:rsid w:val="00047BC3"/>
    <w:rsid w:val="00051AAB"/>
    <w:rsid w:val="00060C25"/>
    <w:rsid w:val="000C7590"/>
    <w:rsid w:val="000F5450"/>
    <w:rsid w:val="00104FE5"/>
    <w:rsid w:val="001B6D28"/>
    <w:rsid w:val="001C6E8A"/>
    <w:rsid w:val="001D1165"/>
    <w:rsid w:val="00243EA9"/>
    <w:rsid w:val="00273A6A"/>
    <w:rsid w:val="00275574"/>
    <w:rsid w:val="002A008A"/>
    <w:rsid w:val="002A2D12"/>
    <w:rsid w:val="002A2D92"/>
    <w:rsid w:val="002A3943"/>
    <w:rsid w:val="00390F89"/>
    <w:rsid w:val="003B0FAE"/>
    <w:rsid w:val="003C4FB3"/>
    <w:rsid w:val="003D6904"/>
    <w:rsid w:val="004112F6"/>
    <w:rsid w:val="00415E03"/>
    <w:rsid w:val="00464FF4"/>
    <w:rsid w:val="00483D16"/>
    <w:rsid w:val="004972D5"/>
    <w:rsid w:val="004E395A"/>
    <w:rsid w:val="004E7FF2"/>
    <w:rsid w:val="00593478"/>
    <w:rsid w:val="005C1747"/>
    <w:rsid w:val="005C703A"/>
    <w:rsid w:val="00606AA8"/>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07B3"/>
    <w:rsid w:val="00806C5B"/>
    <w:rsid w:val="00857E41"/>
    <w:rsid w:val="00872ECB"/>
    <w:rsid w:val="00875C04"/>
    <w:rsid w:val="00880F86"/>
    <w:rsid w:val="00885CA0"/>
    <w:rsid w:val="0089098B"/>
    <w:rsid w:val="008B2DA8"/>
    <w:rsid w:val="008B6338"/>
    <w:rsid w:val="008B7F3A"/>
    <w:rsid w:val="008D11D2"/>
    <w:rsid w:val="00910FD1"/>
    <w:rsid w:val="00932CBB"/>
    <w:rsid w:val="009445DF"/>
    <w:rsid w:val="00945B25"/>
    <w:rsid w:val="009506E1"/>
    <w:rsid w:val="009A6A2B"/>
    <w:rsid w:val="00A2253A"/>
    <w:rsid w:val="00A569AB"/>
    <w:rsid w:val="00A571DD"/>
    <w:rsid w:val="00A672BE"/>
    <w:rsid w:val="00A74801"/>
    <w:rsid w:val="00AA32E9"/>
    <w:rsid w:val="00AB252A"/>
    <w:rsid w:val="00B0488A"/>
    <w:rsid w:val="00B1156A"/>
    <w:rsid w:val="00B16AC5"/>
    <w:rsid w:val="00B659C6"/>
    <w:rsid w:val="00BA630B"/>
    <w:rsid w:val="00BB2E85"/>
    <w:rsid w:val="00BD6C13"/>
    <w:rsid w:val="00C31648"/>
    <w:rsid w:val="00C32EA9"/>
    <w:rsid w:val="00C45756"/>
    <w:rsid w:val="00C61175"/>
    <w:rsid w:val="00C87A50"/>
    <w:rsid w:val="00CA05C5"/>
    <w:rsid w:val="00CA4C18"/>
    <w:rsid w:val="00CE06F0"/>
    <w:rsid w:val="00CE3F73"/>
    <w:rsid w:val="00CF5310"/>
    <w:rsid w:val="00D47BC4"/>
    <w:rsid w:val="00D51B22"/>
    <w:rsid w:val="00D5548A"/>
    <w:rsid w:val="00D82C4B"/>
    <w:rsid w:val="00DB640D"/>
    <w:rsid w:val="00DF6444"/>
    <w:rsid w:val="00E27E36"/>
    <w:rsid w:val="00E63AE2"/>
    <w:rsid w:val="00EB01E1"/>
    <w:rsid w:val="00EC2082"/>
    <w:rsid w:val="00ED25AC"/>
    <w:rsid w:val="00F44386"/>
    <w:rsid w:val="00F51539"/>
    <w:rsid w:val="00F85E29"/>
    <w:rsid w:val="00F86EFC"/>
    <w:rsid w:val="00F938E5"/>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3CFE-1371-4C7E-A755-C7A57ED3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 </cp:lastModifiedBy>
  <cp:revision>2</cp:revision>
  <cp:lastPrinted>2017-01-19T21:52:00Z</cp:lastPrinted>
  <dcterms:created xsi:type="dcterms:W3CDTF">2018-05-11T18:07:00Z</dcterms:created>
  <dcterms:modified xsi:type="dcterms:W3CDTF">2018-05-11T18:07:00Z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