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C82E" w14:textId="4E2355AF" w:rsidR="00BF27B5" w:rsidRDefault="00BF27B5" w:rsidP="00BF27B5">
      <w:pPr>
        <w:pStyle w:val="Logo"/>
      </w:pPr>
    </w:p>
    <w:p w14:paraId="200BB928" w14:textId="77777777" w:rsidR="003C572F" w:rsidRPr="003C572F" w:rsidRDefault="003C572F" w:rsidP="003C572F">
      <w:pPr>
        <w:spacing w:after="0" w:line="240" w:lineRule="auto"/>
        <w:rPr>
          <w:b/>
          <w:bCs/>
        </w:rPr>
      </w:pPr>
      <w:r w:rsidRPr="003C572F">
        <w:rPr>
          <w:b/>
          <w:bCs/>
        </w:rPr>
        <w:t xml:space="preserve">Statewide Advisory Council (SAC) </w:t>
      </w:r>
      <w:sdt>
        <w:sdtPr>
          <w:rPr>
            <w:b/>
            <w:bCs/>
          </w:rPr>
          <w:alias w:val="Meeting minutes:"/>
          <w:tag w:val="Meeting minutes:"/>
          <w:id w:val="1780671977"/>
          <w:placeholder>
            <w:docPart w:val="8B8AC2A2E2554CD2B19EA166F2D6CAA7"/>
          </w:placeholder>
          <w:temporary/>
          <w:showingPlcHdr/>
          <w15:appearance w15:val="hidden"/>
        </w:sdtPr>
        <w:sdtContent>
          <w:r w:rsidRPr="003C572F">
            <w:rPr>
              <w:b/>
              <w:bCs/>
            </w:rPr>
            <w:t>Meeting minutes</w:t>
          </w:r>
        </w:sdtContent>
      </w:sdt>
    </w:p>
    <w:p w14:paraId="7CCB0786" w14:textId="0B03004E" w:rsidR="003C572F" w:rsidRPr="003C572F" w:rsidRDefault="003C572F" w:rsidP="003C572F">
      <w:pPr>
        <w:spacing w:after="0" w:line="240" w:lineRule="auto"/>
      </w:pPr>
      <w:r w:rsidRPr="003C572F">
        <w:t>Location:  Virtual/Microsoft Teams</w:t>
      </w:r>
      <w:r w:rsidRPr="003C572F">
        <w:br/>
        <w:t>Date:  1/1</w:t>
      </w:r>
      <w:r w:rsidR="006F14DB">
        <w:t>4</w:t>
      </w:r>
      <w:r w:rsidRPr="003C572F">
        <w:t>/2</w:t>
      </w:r>
      <w:r w:rsidR="006F14DB">
        <w:t>5</w:t>
      </w:r>
    </w:p>
    <w:p w14:paraId="13EC9146" w14:textId="77777777" w:rsidR="003C572F" w:rsidRPr="003C572F" w:rsidRDefault="003C572F" w:rsidP="003C572F">
      <w:pPr>
        <w:spacing w:after="0" w:line="240" w:lineRule="auto"/>
      </w:pPr>
      <w:r w:rsidRPr="003C572F">
        <w:t>Time:  11 am – 12 pm</w:t>
      </w:r>
    </w:p>
    <w:p w14:paraId="758DEBFD" w14:textId="77777777" w:rsidR="003C572F" w:rsidRPr="003C572F" w:rsidRDefault="003C572F" w:rsidP="003C572F">
      <w:pPr>
        <w:spacing w:after="0" w:line="240" w:lineRule="auto"/>
      </w:pPr>
    </w:p>
    <w:p w14:paraId="60A346A3" w14:textId="61AB4E98" w:rsidR="003C572F" w:rsidRPr="003C572F" w:rsidRDefault="003C572F" w:rsidP="003C572F">
      <w:pPr>
        <w:spacing w:after="0" w:line="240" w:lineRule="auto"/>
      </w:pPr>
      <w:r w:rsidRPr="00F269B1">
        <w:rPr>
          <w:b/>
          <w:bCs/>
        </w:rPr>
        <w:t>Attendees:</w:t>
      </w:r>
      <w:r w:rsidRPr="003C572F">
        <w:t xml:space="preserve">  Chris Klaskin, Meghan Allen, Acting Commissioner Sarah Peterson, Victor Hernandez</w:t>
      </w:r>
      <w:r w:rsidRPr="00C402D4">
        <w:t xml:space="preserve">, </w:t>
      </w:r>
      <w:r w:rsidRPr="003C572F">
        <w:t>Bob Putnam, Maital Levy, Robin Foley, J</w:t>
      </w:r>
      <w:r w:rsidR="00802BE4">
        <w:t>eann</w:t>
      </w:r>
      <w:r w:rsidRPr="003C572F">
        <w:t>e Clapper</w:t>
      </w:r>
      <w:r>
        <w:t xml:space="preserve">, </w:t>
      </w:r>
      <w:r w:rsidR="00C402D4">
        <w:t xml:space="preserve">Maren Jacobs, </w:t>
      </w:r>
      <w:r w:rsidRPr="003C572F">
        <w:t>Lucie Chansky,</w:t>
      </w:r>
      <w:r w:rsidR="00C402D4">
        <w:t xml:space="preserve"> </w:t>
      </w:r>
      <w:r w:rsidRPr="00ED157C">
        <w:t>Dianne Glennon</w:t>
      </w:r>
      <w:r>
        <w:t xml:space="preserve">, Ed Jalowiec, Joyce LaBelle, </w:t>
      </w:r>
      <w:r w:rsidRPr="003C572F">
        <w:t>Janet Hooker</w:t>
      </w:r>
      <w:r w:rsidR="00C402D4">
        <w:t>, C. McKinley,  L. Borke, and S. Barber</w:t>
      </w:r>
      <w:r w:rsidRPr="003C572F">
        <w:t xml:space="preserve">  </w:t>
      </w:r>
    </w:p>
    <w:p w14:paraId="72D9D39F" w14:textId="77777777" w:rsidR="003C572F" w:rsidRPr="003C572F" w:rsidRDefault="003C572F" w:rsidP="003C572F">
      <w:pPr>
        <w:spacing w:after="0" w:line="240" w:lineRule="auto"/>
      </w:pPr>
    </w:p>
    <w:p w14:paraId="506CF933" w14:textId="344F6700" w:rsidR="00F66F3A" w:rsidRPr="00666C34" w:rsidRDefault="00F66F3A" w:rsidP="006163EE">
      <w:pPr>
        <w:pStyle w:val="NormalIndented"/>
        <w:numPr>
          <w:ilvl w:val="0"/>
          <w:numId w:val="9"/>
        </w:numPr>
        <w:rPr>
          <w:b/>
          <w:bCs/>
        </w:rPr>
      </w:pPr>
      <w:r w:rsidRPr="00666C34">
        <w:rPr>
          <w:b/>
          <w:bCs/>
        </w:rPr>
        <w:t>Welcome/Introduction</w:t>
      </w:r>
      <w:r w:rsidR="007B1AD1" w:rsidRPr="00666C34">
        <w:rPr>
          <w:b/>
          <w:bCs/>
        </w:rPr>
        <w:t>s</w:t>
      </w:r>
    </w:p>
    <w:p w14:paraId="4B6A38E3" w14:textId="6547DA20" w:rsidR="00613E01" w:rsidRPr="00666C34" w:rsidRDefault="00C73C4D" w:rsidP="000D1A53">
      <w:pPr>
        <w:pStyle w:val="NormalIndented"/>
        <w:numPr>
          <w:ilvl w:val="0"/>
          <w:numId w:val="9"/>
        </w:numPr>
        <w:spacing w:after="0" w:line="240" w:lineRule="auto"/>
        <w:rPr>
          <w:b/>
          <w:bCs/>
        </w:rPr>
      </w:pPr>
      <w:r w:rsidRPr="00666C34">
        <w:rPr>
          <w:b/>
          <w:bCs/>
        </w:rPr>
        <w:t>Act</w:t>
      </w:r>
      <w:r w:rsidR="00713887" w:rsidRPr="00666C34">
        <w:rPr>
          <w:b/>
          <w:bCs/>
        </w:rPr>
        <w:t xml:space="preserve">ing </w:t>
      </w:r>
      <w:r w:rsidR="00EC30DD" w:rsidRPr="00666C34">
        <w:rPr>
          <w:b/>
          <w:bCs/>
        </w:rPr>
        <w:t>Commissioner</w:t>
      </w:r>
      <w:r w:rsidR="00802BE4" w:rsidRPr="00666C34">
        <w:rPr>
          <w:b/>
          <w:bCs/>
        </w:rPr>
        <w:t xml:space="preserve"> Sarah Peterson Updates:</w:t>
      </w:r>
    </w:p>
    <w:p w14:paraId="4ABA2FDA" w14:textId="77777777" w:rsidR="00802BE4" w:rsidRDefault="00802BE4" w:rsidP="00802BE4">
      <w:pPr>
        <w:pStyle w:val="NormalIndented"/>
        <w:spacing w:after="0" w:line="240" w:lineRule="auto"/>
        <w:ind w:left="1008"/>
      </w:pPr>
    </w:p>
    <w:p w14:paraId="72B5AF61" w14:textId="77777777" w:rsidR="00920323" w:rsidRDefault="00920323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>Personnel Updates:</w:t>
      </w:r>
    </w:p>
    <w:p w14:paraId="4A968829" w14:textId="51E39812" w:rsidR="002A0FA1" w:rsidRDefault="002A0FA1" w:rsidP="00920323">
      <w:pPr>
        <w:pStyle w:val="NormalIndented"/>
        <w:numPr>
          <w:ilvl w:val="2"/>
          <w:numId w:val="9"/>
        </w:numPr>
        <w:spacing w:after="0" w:line="240" w:lineRule="auto"/>
      </w:pPr>
      <w:r>
        <w:t>Liz Sandblom, Acting Assistant Commissioner</w:t>
      </w:r>
      <w:r w:rsidR="00920323">
        <w:t xml:space="preserve"> of Operations</w:t>
      </w:r>
      <w:r>
        <w:t>, is leaving DDS</w:t>
      </w:r>
      <w:r w:rsidR="00920323">
        <w:t xml:space="preserve"> for another position. </w:t>
      </w:r>
      <w:r>
        <w:t xml:space="preserve">Colleen Mulligan </w:t>
      </w:r>
      <w:r w:rsidR="00920323">
        <w:t xml:space="preserve">(Community Systems Director, SE Region) will be covering this position while rehiring efforts </w:t>
      </w:r>
      <w:r w:rsidR="001D60D7">
        <w:t>are underway</w:t>
      </w:r>
      <w:r w:rsidR="00920323">
        <w:t>. Notably, Colleen will continue to oversee the Acumen transition for self-direction model participants.</w:t>
      </w:r>
      <w:r>
        <w:t xml:space="preserve"> </w:t>
      </w:r>
    </w:p>
    <w:p w14:paraId="1862E048" w14:textId="2578F6AE" w:rsidR="002A0FA1" w:rsidRDefault="00920323" w:rsidP="00920323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Holly McCarthy was promoted to Acting Director of Client Assessment Systems to oversee the pilot </w:t>
      </w:r>
      <w:r w:rsidR="002A0FA1">
        <w:t xml:space="preserve">SIS-A </w:t>
      </w:r>
      <w:r>
        <w:t>p</w:t>
      </w:r>
      <w:r w:rsidR="002A0FA1">
        <w:t>roject.</w:t>
      </w:r>
      <w:r w:rsidR="00342486">
        <w:t xml:space="preserve"> Members are encouraged to share potential pilot participants with Chris/Meghan/Gwenn to share with Holly.</w:t>
      </w:r>
    </w:p>
    <w:p w14:paraId="19A71148" w14:textId="77777777" w:rsidR="00920323" w:rsidRDefault="00920323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>FY26 Budget:</w:t>
      </w:r>
    </w:p>
    <w:p w14:paraId="01B2747C" w14:textId="05D1EBD6" w:rsidR="002A0FA1" w:rsidRDefault="00920323" w:rsidP="00920323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The Governor’s </w:t>
      </w:r>
      <w:r w:rsidR="002A0FA1">
        <w:t>H</w:t>
      </w:r>
      <w:r>
        <w:t>.</w:t>
      </w:r>
      <w:r w:rsidR="002A0FA1">
        <w:t xml:space="preserve">1 </w:t>
      </w:r>
      <w:r>
        <w:t xml:space="preserve">FY26 </w:t>
      </w:r>
      <w:r w:rsidR="002A0FA1">
        <w:t>Budget</w:t>
      </w:r>
      <w:r>
        <w:t xml:space="preserve"> Proposal will be released 1/22/25, with Sec’y Walsh conducting a stakeholder call/virtual presentation that afternoon on EHS highlights.</w:t>
      </w:r>
    </w:p>
    <w:p w14:paraId="03263028" w14:textId="069F04D5" w:rsidR="00920323" w:rsidRDefault="00920323" w:rsidP="00920323">
      <w:pPr>
        <w:pStyle w:val="NormalIndented"/>
        <w:numPr>
          <w:ilvl w:val="2"/>
          <w:numId w:val="9"/>
        </w:numPr>
        <w:spacing w:after="0" w:line="240" w:lineRule="auto"/>
      </w:pPr>
      <w:r>
        <w:t>DDS will provide a more detailed update of projected fiscal impacts in the H.1 Proposal and next steps in the process</w:t>
      </w:r>
      <w:r w:rsidR="00FA4F11">
        <w:t xml:space="preserve"> at our February meeting</w:t>
      </w:r>
      <w:r>
        <w:t>.</w:t>
      </w:r>
    </w:p>
    <w:p w14:paraId="0D2FB3D1" w14:textId="107C1CB7" w:rsidR="002A0FA1" w:rsidRDefault="002A0FA1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>DDS Strategic Plan</w:t>
      </w:r>
      <w:r w:rsidR="00920323">
        <w:t>:</w:t>
      </w:r>
    </w:p>
    <w:p w14:paraId="3BE702ED" w14:textId="1323CF76" w:rsidR="002A0FA1" w:rsidRDefault="00920323" w:rsidP="000D1A53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DDS strategic planning is in a state of “flux” until new leadership is appointed.  The current version of the plan is a </w:t>
      </w:r>
      <w:r w:rsidR="002A0FA1">
        <w:t xml:space="preserve">combination of </w:t>
      </w:r>
      <w:r>
        <w:t xml:space="preserve">the </w:t>
      </w:r>
      <w:r w:rsidR="002A0FA1">
        <w:t xml:space="preserve">former Commissioner’s plan and </w:t>
      </w:r>
      <w:r>
        <w:t>additions made to reflect</w:t>
      </w:r>
      <w:r w:rsidR="00802BE4">
        <w:t xml:space="preserve"> the new</w:t>
      </w:r>
      <w:r>
        <w:t xml:space="preserve"> EHS strategic goals</w:t>
      </w:r>
      <w:r w:rsidR="00802BE4">
        <w:t xml:space="preserve"> developed by the Healey/Driscoll Administration</w:t>
      </w:r>
      <w:r>
        <w:t>.</w:t>
      </w:r>
      <w:r w:rsidR="00802BE4">
        <w:t xml:space="preserve"> </w:t>
      </w:r>
    </w:p>
    <w:p w14:paraId="0D105072" w14:textId="07497EB2" w:rsidR="002A0FA1" w:rsidRDefault="002A0FA1" w:rsidP="000D1A53">
      <w:pPr>
        <w:pStyle w:val="NormalIndented"/>
        <w:numPr>
          <w:ilvl w:val="2"/>
          <w:numId w:val="9"/>
        </w:numPr>
        <w:spacing w:after="0" w:line="240" w:lineRule="auto"/>
      </w:pPr>
      <w:r>
        <w:t>Bob Putnam</w:t>
      </w:r>
      <w:r w:rsidR="00802BE4">
        <w:t xml:space="preserve">: The SAC would like to review </w:t>
      </w:r>
      <w:r>
        <w:t xml:space="preserve">the Strategic Plan before </w:t>
      </w:r>
      <w:r w:rsidR="00802BE4">
        <w:t>implemented to provide guidance/advisement</w:t>
      </w:r>
      <w:r>
        <w:t>.</w:t>
      </w:r>
      <w:r w:rsidR="00802BE4">
        <w:t xml:space="preserve"> The SAC will keep this as a standing agenda item when appropriate </w:t>
      </w:r>
      <w:r w:rsidR="00FB6553">
        <w:t xml:space="preserve">for DDS to present </w:t>
      </w:r>
      <w:r w:rsidR="00802BE4">
        <w:t>and review.</w:t>
      </w:r>
      <w:r w:rsidR="000D1A53">
        <w:t xml:space="preserve"> </w:t>
      </w:r>
    </w:p>
    <w:p w14:paraId="410E1D9D" w14:textId="36D8B61E" w:rsidR="002A0FA1" w:rsidRPr="005F0225" w:rsidRDefault="002A0FA1" w:rsidP="002A0FA1">
      <w:pPr>
        <w:pStyle w:val="NormalIndented"/>
        <w:ind w:left="0"/>
      </w:pPr>
    </w:p>
    <w:p w14:paraId="42A77B1E" w14:textId="3B78F632" w:rsidR="00F66F3A" w:rsidRPr="00666C34" w:rsidRDefault="00F66F3A" w:rsidP="006163EE">
      <w:pPr>
        <w:pStyle w:val="NormalIndented"/>
        <w:numPr>
          <w:ilvl w:val="0"/>
          <w:numId w:val="9"/>
        </w:numPr>
        <w:rPr>
          <w:b/>
          <w:bCs/>
        </w:rPr>
      </w:pPr>
      <w:r w:rsidRPr="00666C34">
        <w:rPr>
          <w:b/>
          <w:bCs/>
        </w:rPr>
        <w:t>SAC Chairperson</w:t>
      </w:r>
    </w:p>
    <w:p w14:paraId="3466F817" w14:textId="634368A9" w:rsidR="00802BE4" w:rsidRDefault="00802BE4" w:rsidP="00802BE4">
      <w:pPr>
        <w:pStyle w:val="NormalIndented"/>
        <w:numPr>
          <w:ilvl w:val="1"/>
          <w:numId w:val="9"/>
        </w:numPr>
      </w:pPr>
      <w:r w:rsidRPr="007C1B8F">
        <w:rPr>
          <w:b/>
          <w:bCs/>
          <w:u w:val="single"/>
        </w:rPr>
        <w:t>VOTE:</w:t>
      </w:r>
      <w:r>
        <w:rPr>
          <w:b/>
          <w:bCs/>
        </w:rPr>
        <w:t xml:space="preserve"> Nomination of Bob Putman for SAC Chair (2025-2026)</w:t>
      </w:r>
      <w:r w:rsidR="0089680A">
        <w:t xml:space="preserve"> </w:t>
      </w:r>
      <w:r>
        <w:t xml:space="preserve">– </w:t>
      </w:r>
      <w:r w:rsidRPr="00802BE4">
        <w:rPr>
          <w:b/>
          <w:bCs/>
        </w:rPr>
        <w:t>PASSED</w:t>
      </w:r>
      <w:r>
        <w:t xml:space="preserve"> (motion by Robin Foley, seconded by Jeanne Clapper)</w:t>
      </w:r>
    </w:p>
    <w:p w14:paraId="0524B429" w14:textId="27EC7D48" w:rsidR="000D1A53" w:rsidRPr="005F0225" w:rsidRDefault="000D1A53" w:rsidP="00802BE4">
      <w:pPr>
        <w:pStyle w:val="NormalIndented"/>
        <w:spacing w:after="0" w:line="240" w:lineRule="auto"/>
      </w:pPr>
    </w:p>
    <w:p w14:paraId="125AF9B5" w14:textId="58090CFE" w:rsidR="006163EE" w:rsidRPr="00666C34" w:rsidRDefault="00F269B1" w:rsidP="00F2327F">
      <w:pPr>
        <w:pStyle w:val="NormalIndented"/>
        <w:numPr>
          <w:ilvl w:val="0"/>
          <w:numId w:val="9"/>
        </w:numPr>
        <w:rPr>
          <w:b/>
          <w:bCs/>
        </w:rPr>
      </w:pPr>
      <w:r w:rsidRPr="00666C34">
        <w:rPr>
          <w:b/>
          <w:bCs/>
        </w:rPr>
        <w:t xml:space="preserve">SAC </w:t>
      </w:r>
      <w:r w:rsidR="00071848" w:rsidRPr="00666C34">
        <w:rPr>
          <w:b/>
          <w:bCs/>
        </w:rPr>
        <w:t>Membership</w:t>
      </w:r>
      <w:r w:rsidRPr="00666C34">
        <w:rPr>
          <w:b/>
          <w:bCs/>
        </w:rPr>
        <w:t>/Nominations</w:t>
      </w:r>
    </w:p>
    <w:p w14:paraId="2F013228" w14:textId="77777777" w:rsidR="00C75E14" w:rsidRDefault="00C75E14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 xml:space="preserve">Discussion: </w:t>
      </w:r>
    </w:p>
    <w:p w14:paraId="66A83995" w14:textId="7A0C161E" w:rsidR="008F68FA" w:rsidRDefault="008211D4" w:rsidP="00414790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Members discussed developing a policy to </w:t>
      </w:r>
      <w:r w:rsidR="000B65E9">
        <w:t>review</w:t>
      </w:r>
      <w:r w:rsidR="005D07A2">
        <w:t>, i</w:t>
      </w:r>
      <w:r w:rsidR="00897618" w:rsidRPr="005F0225">
        <w:t>dentify</w:t>
      </w:r>
      <w:r w:rsidR="002D7582">
        <w:t>, vet,</w:t>
      </w:r>
      <w:r w:rsidR="005D07A2">
        <w:t xml:space="preserve"> and present</w:t>
      </w:r>
      <w:r w:rsidR="003721C5">
        <w:t xml:space="preserve"> n</w:t>
      </w:r>
      <w:r w:rsidR="00897618" w:rsidRPr="005F0225">
        <w:t>ominations</w:t>
      </w:r>
      <w:r w:rsidR="008F68FA">
        <w:t xml:space="preserve"> for SAC Membership</w:t>
      </w:r>
      <w:r>
        <w:t xml:space="preserve"> </w:t>
      </w:r>
      <w:r w:rsidR="00E10592">
        <w:t xml:space="preserve">to fill current vacancies </w:t>
      </w:r>
      <w:r w:rsidR="00F9426D">
        <w:t xml:space="preserve">– particularly </w:t>
      </w:r>
      <w:r w:rsidR="00E10592">
        <w:t xml:space="preserve">including </w:t>
      </w:r>
      <w:r w:rsidR="00F9426D">
        <w:t xml:space="preserve">an individual receiving </w:t>
      </w:r>
      <w:r w:rsidR="00E10592">
        <w:t xml:space="preserve">DDS </w:t>
      </w:r>
      <w:r w:rsidR="00F9426D">
        <w:t>services</w:t>
      </w:r>
      <w:r>
        <w:t>.</w:t>
      </w:r>
    </w:p>
    <w:p w14:paraId="5ECDD272" w14:textId="456AE132" w:rsidR="008211D4" w:rsidRDefault="008211D4" w:rsidP="00414790">
      <w:pPr>
        <w:pStyle w:val="NormalIndented"/>
        <w:numPr>
          <w:ilvl w:val="2"/>
          <w:numId w:val="9"/>
        </w:numPr>
        <w:spacing w:after="0" w:line="240" w:lineRule="auto"/>
      </w:pPr>
      <w:r>
        <w:t>Members agreed to establish a SAC Membership Sub-Committee</w:t>
      </w:r>
      <w:r w:rsidR="007C1B8F">
        <w:t>:</w:t>
      </w:r>
    </w:p>
    <w:p w14:paraId="3C245495" w14:textId="58F63529" w:rsidR="007C1B8F" w:rsidRDefault="007C1B8F" w:rsidP="007C1B8F">
      <w:pPr>
        <w:pStyle w:val="NormalIndented"/>
        <w:numPr>
          <w:ilvl w:val="3"/>
          <w:numId w:val="9"/>
        </w:numPr>
        <w:spacing w:after="0" w:line="240" w:lineRule="auto"/>
      </w:pPr>
      <w:r>
        <w:t>Jeanne Clapper</w:t>
      </w:r>
    </w:p>
    <w:p w14:paraId="4B980CE5" w14:textId="4FA0F471" w:rsidR="007C1B8F" w:rsidRDefault="007C1B8F" w:rsidP="007C1B8F">
      <w:pPr>
        <w:pStyle w:val="NormalIndented"/>
        <w:numPr>
          <w:ilvl w:val="3"/>
          <w:numId w:val="9"/>
        </w:numPr>
        <w:spacing w:after="0" w:line="240" w:lineRule="auto"/>
      </w:pPr>
      <w:r>
        <w:t>Robin Foley</w:t>
      </w:r>
    </w:p>
    <w:p w14:paraId="48AC9C0C" w14:textId="08848F46" w:rsidR="007C1B8F" w:rsidRDefault="007C1B8F" w:rsidP="007C1B8F">
      <w:pPr>
        <w:pStyle w:val="NormalIndented"/>
        <w:numPr>
          <w:ilvl w:val="3"/>
          <w:numId w:val="9"/>
        </w:numPr>
        <w:spacing w:after="0" w:line="240" w:lineRule="auto"/>
      </w:pPr>
      <w:r>
        <w:t>Dianne Glennon</w:t>
      </w:r>
    </w:p>
    <w:p w14:paraId="52397A77" w14:textId="51F113AA" w:rsidR="00C12A1E" w:rsidRDefault="00C12A1E" w:rsidP="00C12A1E">
      <w:pPr>
        <w:pStyle w:val="NormalIndented"/>
        <w:numPr>
          <w:ilvl w:val="2"/>
          <w:numId w:val="9"/>
        </w:numPr>
        <w:spacing w:after="0" w:line="240" w:lineRule="auto"/>
      </w:pPr>
      <w:r>
        <w:t>DDS</w:t>
      </w:r>
      <w:r w:rsidR="00A474B0">
        <w:t xml:space="preserve"> staff</w:t>
      </w:r>
      <w:r>
        <w:t xml:space="preserve"> will compile list of potential nominees and work with sub-committee members to </w:t>
      </w:r>
      <w:r w:rsidR="00A474B0">
        <w:t>review current vacancies, see what additional information is needed, and help develop a vetting and nomination process.</w:t>
      </w:r>
    </w:p>
    <w:p w14:paraId="7874F308" w14:textId="77777777" w:rsidR="00802BE4" w:rsidRPr="00802BE4" w:rsidRDefault="00802BE4" w:rsidP="00802BE4">
      <w:pPr>
        <w:pStyle w:val="NormalIndented"/>
        <w:spacing w:after="0" w:line="240" w:lineRule="auto"/>
        <w:ind w:left="2448"/>
      </w:pPr>
    </w:p>
    <w:p w14:paraId="49DCB436" w14:textId="2B798667" w:rsidR="00F66F3A" w:rsidRPr="00666C34" w:rsidRDefault="007A61A8" w:rsidP="006163EE">
      <w:pPr>
        <w:pStyle w:val="NormalIndented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Citizen Advisory Boards (CAB)</w:t>
      </w:r>
    </w:p>
    <w:p w14:paraId="3D1E50E3" w14:textId="1EA6D294" w:rsidR="00C75E14" w:rsidRDefault="00C75E14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>Discussion:</w:t>
      </w:r>
    </w:p>
    <w:p w14:paraId="167F2997" w14:textId="77777777" w:rsidR="007A61A8" w:rsidRDefault="007A61A8" w:rsidP="007A61A8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Members discussed importance of supporting CABs and unifying efforts across the state. </w:t>
      </w:r>
    </w:p>
    <w:p w14:paraId="0B9FE189" w14:textId="5C2CA1DB" w:rsidR="00C75E14" w:rsidRDefault="00EE67D1" w:rsidP="000D1A53">
      <w:pPr>
        <w:pStyle w:val="NormalIndented"/>
        <w:numPr>
          <w:ilvl w:val="2"/>
          <w:numId w:val="9"/>
        </w:numPr>
        <w:spacing w:after="0" w:line="240" w:lineRule="auto"/>
      </w:pPr>
      <w:r>
        <w:t>DDS staff are currently surveying all 23 DDS Area Offices on current CAB membership and s</w:t>
      </w:r>
      <w:r w:rsidR="0019057B">
        <w:t>tatuses</w:t>
      </w:r>
      <w:r>
        <w:t>. Results should be ready for presentation at the February meeting.</w:t>
      </w:r>
    </w:p>
    <w:p w14:paraId="0EA5D767" w14:textId="11C90F87" w:rsidR="00EA7261" w:rsidRDefault="00EA7261" w:rsidP="000D1A53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Members agreed to establish a SAC CAB Sub-Committee to review CAB census, </w:t>
      </w:r>
      <w:r w:rsidR="00EA608A">
        <w:t>determine best ways to support/unify CABs, and plan potential statewide event</w:t>
      </w:r>
      <w:r w:rsidR="008477C7">
        <w:t>:</w:t>
      </w:r>
    </w:p>
    <w:p w14:paraId="7143CF58" w14:textId="763C6F7F" w:rsidR="008477C7" w:rsidRDefault="008477C7" w:rsidP="008477C7">
      <w:pPr>
        <w:pStyle w:val="NormalIndented"/>
        <w:numPr>
          <w:ilvl w:val="3"/>
          <w:numId w:val="9"/>
        </w:numPr>
        <w:spacing w:after="0" w:line="240" w:lineRule="auto"/>
      </w:pPr>
      <w:r>
        <w:t>Robin Foley</w:t>
      </w:r>
    </w:p>
    <w:p w14:paraId="7911246B" w14:textId="03F2FE54" w:rsidR="008477C7" w:rsidRDefault="008477C7" w:rsidP="008477C7">
      <w:pPr>
        <w:pStyle w:val="NormalIndented"/>
        <w:numPr>
          <w:ilvl w:val="3"/>
          <w:numId w:val="9"/>
        </w:numPr>
        <w:spacing w:after="0" w:line="240" w:lineRule="auto"/>
      </w:pPr>
      <w:r>
        <w:t>Maren Jacobs</w:t>
      </w:r>
    </w:p>
    <w:p w14:paraId="484BAECA" w14:textId="7953243E" w:rsidR="008477C7" w:rsidRDefault="008477C7" w:rsidP="008477C7">
      <w:pPr>
        <w:pStyle w:val="NormalIndented"/>
        <w:numPr>
          <w:ilvl w:val="3"/>
          <w:numId w:val="9"/>
        </w:numPr>
        <w:spacing w:after="0" w:line="240" w:lineRule="auto"/>
      </w:pPr>
      <w:r>
        <w:t>Dianne Glennon (will review</w:t>
      </w:r>
      <w:r w:rsidR="005A5A06">
        <w:t xml:space="preserve"> and share</w:t>
      </w:r>
      <w:r>
        <w:t xml:space="preserve"> past</w:t>
      </w:r>
      <w:r w:rsidR="005A5A06">
        <w:t xml:space="preserve"> CAB surveys conducted by SAC with sub-committee members)</w:t>
      </w:r>
    </w:p>
    <w:p w14:paraId="0F7917F1" w14:textId="77777777" w:rsidR="00BB41D8" w:rsidRPr="005F0225" w:rsidRDefault="00BB41D8" w:rsidP="00BB41D8">
      <w:pPr>
        <w:pStyle w:val="NormalIndented"/>
        <w:spacing w:after="0" w:line="240" w:lineRule="auto"/>
        <w:ind w:left="3168"/>
      </w:pPr>
    </w:p>
    <w:p w14:paraId="54081509" w14:textId="2009254D" w:rsidR="00342062" w:rsidRPr="00864D64" w:rsidRDefault="00BB41D8" w:rsidP="00FE7097">
      <w:pPr>
        <w:pStyle w:val="NormalIndented"/>
        <w:numPr>
          <w:ilvl w:val="0"/>
          <w:numId w:val="9"/>
        </w:numPr>
        <w:rPr>
          <w:b/>
          <w:bCs/>
        </w:rPr>
      </w:pPr>
      <w:r w:rsidRPr="00864D64">
        <w:rPr>
          <w:b/>
          <w:bCs/>
        </w:rPr>
        <w:t>Positive Behavioral Supports (</w:t>
      </w:r>
      <w:r w:rsidR="00F66F3A" w:rsidRPr="00864D64">
        <w:rPr>
          <w:b/>
          <w:bCs/>
        </w:rPr>
        <w:t>PBS</w:t>
      </w:r>
      <w:r w:rsidRPr="00864D64">
        <w:rPr>
          <w:b/>
          <w:bCs/>
        </w:rPr>
        <w:t>)</w:t>
      </w:r>
    </w:p>
    <w:p w14:paraId="46203260" w14:textId="608C5211" w:rsidR="005F0225" w:rsidRDefault="00342062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>Discussion:</w:t>
      </w:r>
      <w:r w:rsidR="000D1A53">
        <w:t xml:space="preserve"> </w:t>
      </w:r>
    </w:p>
    <w:p w14:paraId="2888D5C6" w14:textId="44E7CF71" w:rsidR="00B44FF3" w:rsidRDefault="00B44FF3" w:rsidP="000D1A53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Members would </w:t>
      </w:r>
      <w:r w:rsidR="00294672">
        <w:t xml:space="preserve">like to coordinate with DDS to better understand current </w:t>
      </w:r>
      <w:r w:rsidR="00296955">
        <w:t xml:space="preserve">PBS </w:t>
      </w:r>
      <w:r w:rsidR="00294672">
        <w:t>implementation practices</w:t>
      </w:r>
      <w:r w:rsidR="00296955">
        <w:t>, progress being made,</w:t>
      </w:r>
      <w:r w:rsidR="00C22E43">
        <w:t xml:space="preserve"> and evaluation tools to</w:t>
      </w:r>
      <w:r w:rsidR="0093606F">
        <w:t xml:space="preserve"> </w:t>
      </w:r>
      <w:r w:rsidR="009848A3">
        <w:t xml:space="preserve">measure </w:t>
      </w:r>
      <w:r w:rsidR="0093606F">
        <w:t xml:space="preserve">the </w:t>
      </w:r>
      <w:r>
        <w:t>“</w:t>
      </w:r>
      <w:r w:rsidR="0093606F">
        <w:t>meaningful outcomes</w:t>
      </w:r>
      <w:r>
        <w:t>”</w:t>
      </w:r>
      <w:r w:rsidR="0093606F">
        <w:t xml:space="preserve"> expected by this operational shift.</w:t>
      </w:r>
      <w:r w:rsidR="00FD2676">
        <w:t xml:space="preserve"> </w:t>
      </w:r>
    </w:p>
    <w:p w14:paraId="03DA877C" w14:textId="7719AF77" w:rsidR="00805FC3" w:rsidRDefault="00B44FF3" w:rsidP="000D1A53">
      <w:pPr>
        <w:pStyle w:val="NormalIndented"/>
        <w:numPr>
          <w:ilvl w:val="2"/>
          <w:numId w:val="9"/>
        </w:numPr>
        <w:spacing w:after="0" w:line="240" w:lineRule="auto"/>
      </w:pPr>
      <w:r>
        <w:t xml:space="preserve">Members would like to have a </w:t>
      </w:r>
      <w:r w:rsidR="00FD2676">
        <w:t xml:space="preserve">presentation to the SAC to help direct next steps </w:t>
      </w:r>
      <w:r w:rsidR="00805FC3">
        <w:t>for SAC to assist in advising DDS moving forward</w:t>
      </w:r>
      <w:r>
        <w:t xml:space="preserve">, including hearing from providers </w:t>
      </w:r>
      <w:r w:rsidR="00CF68CD">
        <w:t>on their progress and ongoing work</w:t>
      </w:r>
      <w:r w:rsidR="00805FC3">
        <w:t>.</w:t>
      </w:r>
    </w:p>
    <w:p w14:paraId="358D2266" w14:textId="0B19DF9E" w:rsidR="00C73C4D" w:rsidRDefault="00CF68CD" w:rsidP="000D1A53">
      <w:pPr>
        <w:pStyle w:val="NormalIndented"/>
        <w:numPr>
          <w:ilvl w:val="2"/>
          <w:numId w:val="9"/>
        </w:numPr>
        <w:spacing w:after="0" w:line="240" w:lineRule="auto"/>
      </w:pPr>
      <w:r>
        <w:t>Bob Putnam will coordinate with DDS to pull together an upcoming presentation to include in a future agenda.</w:t>
      </w:r>
      <w:r w:rsidR="00A445E0">
        <w:t xml:space="preserve"> This may also </w:t>
      </w:r>
      <w:r w:rsidR="0067660B">
        <w:t xml:space="preserve">be an area for the SAC to </w:t>
      </w:r>
      <w:r w:rsidR="00F64EA5">
        <w:t xml:space="preserve">engage </w:t>
      </w:r>
      <w:r w:rsidR="00A445E0">
        <w:t>CABs in this work.</w:t>
      </w:r>
    </w:p>
    <w:p w14:paraId="5A288492" w14:textId="77777777" w:rsidR="000D1A53" w:rsidRDefault="000D1A53" w:rsidP="000D1A53">
      <w:pPr>
        <w:pStyle w:val="NormalIndented"/>
        <w:spacing w:after="0" w:line="240" w:lineRule="auto"/>
        <w:ind w:left="2448"/>
      </w:pPr>
    </w:p>
    <w:p w14:paraId="5ED8B589" w14:textId="3F787826" w:rsidR="00857C94" w:rsidRPr="00864D64" w:rsidRDefault="006163EE" w:rsidP="006163EE">
      <w:pPr>
        <w:pStyle w:val="NormalIndented"/>
        <w:numPr>
          <w:ilvl w:val="0"/>
          <w:numId w:val="9"/>
        </w:numPr>
        <w:rPr>
          <w:rStyle w:val="ui-provider"/>
          <w:b/>
          <w:bCs/>
        </w:rPr>
      </w:pPr>
      <w:r w:rsidRPr="00864D64">
        <w:rPr>
          <w:rStyle w:val="ui-provider"/>
          <w:b/>
          <w:bCs/>
        </w:rPr>
        <w:t>P</w:t>
      </w:r>
      <w:r w:rsidR="00857C94" w:rsidRPr="00864D64">
        <w:rPr>
          <w:rStyle w:val="ui-provider"/>
          <w:b/>
          <w:bCs/>
        </w:rPr>
        <w:t>ublic Comment</w:t>
      </w:r>
    </w:p>
    <w:sectPr w:rsidR="00857C94" w:rsidRPr="00864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F926" w14:textId="77777777" w:rsidR="001C4FA6" w:rsidRDefault="001C4FA6" w:rsidP="00BF27B5">
      <w:pPr>
        <w:spacing w:after="0" w:line="240" w:lineRule="auto"/>
      </w:pPr>
      <w:r>
        <w:separator/>
      </w:r>
    </w:p>
  </w:endnote>
  <w:endnote w:type="continuationSeparator" w:id="0">
    <w:p w14:paraId="1D374841" w14:textId="77777777" w:rsidR="001C4FA6" w:rsidRDefault="001C4FA6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F63F" w14:textId="77777777" w:rsidR="00493A57" w:rsidRDefault="0049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9F2" w14:textId="77777777" w:rsidR="00493A57" w:rsidRDefault="00493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B9B3" w14:textId="77777777" w:rsidR="00493A57" w:rsidRDefault="0049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7177" w14:textId="77777777" w:rsidR="001C4FA6" w:rsidRDefault="001C4FA6" w:rsidP="00BF27B5">
      <w:pPr>
        <w:spacing w:after="0" w:line="240" w:lineRule="auto"/>
      </w:pPr>
      <w:r>
        <w:separator/>
      </w:r>
    </w:p>
  </w:footnote>
  <w:footnote w:type="continuationSeparator" w:id="0">
    <w:p w14:paraId="51D2CB18" w14:textId="77777777" w:rsidR="001C4FA6" w:rsidRDefault="001C4FA6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384A" w14:textId="5077D166" w:rsidR="00493A57" w:rsidRDefault="0049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4C" w14:textId="1FA92088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D101" w14:textId="5FFEE3D8" w:rsidR="00493A57" w:rsidRDefault="00493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EAC"/>
    <w:multiLevelType w:val="hybridMultilevel"/>
    <w:tmpl w:val="D95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06DC8"/>
    <w:multiLevelType w:val="hybridMultilevel"/>
    <w:tmpl w:val="D240624A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F283B"/>
    <w:multiLevelType w:val="multilevel"/>
    <w:tmpl w:val="3EF0CEB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7" w15:restartNumberingAfterBreak="0">
    <w:nsid w:val="6C990896"/>
    <w:multiLevelType w:val="hybridMultilevel"/>
    <w:tmpl w:val="DF2C5FB0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10810398">
    <w:abstractNumId w:val="3"/>
  </w:num>
  <w:num w:numId="2" w16cid:durableId="1249272026">
    <w:abstractNumId w:val="5"/>
  </w:num>
  <w:num w:numId="3" w16cid:durableId="1928802183">
    <w:abstractNumId w:val="1"/>
  </w:num>
  <w:num w:numId="4" w16cid:durableId="1979651801">
    <w:abstractNumId w:val="2"/>
  </w:num>
  <w:num w:numId="5" w16cid:durableId="1155874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101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662639">
    <w:abstractNumId w:val="0"/>
  </w:num>
  <w:num w:numId="9" w16cid:durableId="779566717">
    <w:abstractNumId w:val="7"/>
  </w:num>
  <w:num w:numId="10" w16cid:durableId="20474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124DD"/>
    <w:rsid w:val="00016418"/>
    <w:rsid w:val="0001721C"/>
    <w:rsid w:val="00025C33"/>
    <w:rsid w:val="00055A3C"/>
    <w:rsid w:val="00071848"/>
    <w:rsid w:val="00091FC6"/>
    <w:rsid w:val="000B1265"/>
    <w:rsid w:val="000B65E9"/>
    <w:rsid w:val="000C6070"/>
    <w:rsid w:val="000D1A53"/>
    <w:rsid w:val="000F1153"/>
    <w:rsid w:val="00101340"/>
    <w:rsid w:val="00123A58"/>
    <w:rsid w:val="001242DB"/>
    <w:rsid w:val="00137B81"/>
    <w:rsid w:val="00153C05"/>
    <w:rsid w:val="001600BD"/>
    <w:rsid w:val="00166279"/>
    <w:rsid w:val="001849C5"/>
    <w:rsid w:val="001855DA"/>
    <w:rsid w:val="0019057B"/>
    <w:rsid w:val="001B04A0"/>
    <w:rsid w:val="001C333D"/>
    <w:rsid w:val="001C4FA6"/>
    <w:rsid w:val="001D60D7"/>
    <w:rsid w:val="001F44EE"/>
    <w:rsid w:val="00205A5B"/>
    <w:rsid w:val="002207EB"/>
    <w:rsid w:val="00227C75"/>
    <w:rsid w:val="00236CBC"/>
    <w:rsid w:val="00237B93"/>
    <w:rsid w:val="00274E15"/>
    <w:rsid w:val="002778F9"/>
    <w:rsid w:val="002846D8"/>
    <w:rsid w:val="00292BCC"/>
    <w:rsid w:val="00294672"/>
    <w:rsid w:val="00296955"/>
    <w:rsid w:val="002A0FA1"/>
    <w:rsid w:val="002D7582"/>
    <w:rsid w:val="00303873"/>
    <w:rsid w:val="0032334A"/>
    <w:rsid w:val="003347A0"/>
    <w:rsid w:val="003353B0"/>
    <w:rsid w:val="00342062"/>
    <w:rsid w:val="00342486"/>
    <w:rsid w:val="0036788C"/>
    <w:rsid w:val="003721C5"/>
    <w:rsid w:val="00383230"/>
    <w:rsid w:val="003870EC"/>
    <w:rsid w:val="003A020E"/>
    <w:rsid w:val="003B0F74"/>
    <w:rsid w:val="003B6505"/>
    <w:rsid w:val="003C572F"/>
    <w:rsid w:val="003D1056"/>
    <w:rsid w:val="003D48EA"/>
    <w:rsid w:val="003D558D"/>
    <w:rsid w:val="003D5A99"/>
    <w:rsid w:val="003F5D95"/>
    <w:rsid w:val="0040585C"/>
    <w:rsid w:val="004068A3"/>
    <w:rsid w:val="00425F59"/>
    <w:rsid w:val="00454E9B"/>
    <w:rsid w:val="00480745"/>
    <w:rsid w:val="0049279E"/>
    <w:rsid w:val="00493A57"/>
    <w:rsid w:val="004C159A"/>
    <w:rsid w:val="004D64E0"/>
    <w:rsid w:val="004F248F"/>
    <w:rsid w:val="0050099E"/>
    <w:rsid w:val="00522BB4"/>
    <w:rsid w:val="00523880"/>
    <w:rsid w:val="00525DAA"/>
    <w:rsid w:val="005920BC"/>
    <w:rsid w:val="005924C8"/>
    <w:rsid w:val="005A5A06"/>
    <w:rsid w:val="005C0CF8"/>
    <w:rsid w:val="005C1A30"/>
    <w:rsid w:val="005C5CD4"/>
    <w:rsid w:val="005D07A2"/>
    <w:rsid w:val="005D270A"/>
    <w:rsid w:val="005F0225"/>
    <w:rsid w:val="005F65DC"/>
    <w:rsid w:val="005F6977"/>
    <w:rsid w:val="0060624C"/>
    <w:rsid w:val="00611212"/>
    <w:rsid w:val="006125F4"/>
    <w:rsid w:val="00613E01"/>
    <w:rsid w:val="006146EF"/>
    <w:rsid w:val="006163EE"/>
    <w:rsid w:val="0064557B"/>
    <w:rsid w:val="00645CB8"/>
    <w:rsid w:val="006522D8"/>
    <w:rsid w:val="006643DF"/>
    <w:rsid w:val="00666C34"/>
    <w:rsid w:val="0067660B"/>
    <w:rsid w:val="00695AC2"/>
    <w:rsid w:val="006F14DB"/>
    <w:rsid w:val="007054E0"/>
    <w:rsid w:val="00707EBC"/>
    <w:rsid w:val="00713887"/>
    <w:rsid w:val="00720683"/>
    <w:rsid w:val="007309ED"/>
    <w:rsid w:val="00734D82"/>
    <w:rsid w:val="00757C34"/>
    <w:rsid w:val="0076120D"/>
    <w:rsid w:val="007846F0"/>
    <w:rsid w:val="007A3CEB"/>
    <w:rsid w:val="007A61A8"/>
    <w:rsid w:val="007B1AD1"/>
    <w:rsid w:val="007C0222"/>
    <w:rsid w:val="007C1B8F"/>
    <w:rsid w:val="007C2F5A"/>
    <w:rsid w:val="007C7D7E"/>
    <w:rsid w:val="007D74AF"/>
    <w:rsid w:val="007F5052"/>
    <w:rsid w:val="00802BE4"/>
    <w:rsid w:val="00805EB2"/>
    <w:rsid w:val="00805FC3"/>
    <w:rsid w:val="00806103"/>
    <w:rsid w:val="008211D4"/>
    <w:rsid w:val="008477C7"/>
    <w:rsid w:val="008509EF"/>
    <w:rsid w:val="00857C94"/>
    <w:rsid w:val="008621E4"/>
    <w:rsid w:val="00863D38"/>
    <w:rsid w:val="00864D64"/>
    <w:rsid w:val="008659BD"/>
    <w:rsid w:val="00876A2E"/>
    <w:rsid w:val="00891E37"/>
    <w:rsid w:val="008961D0"/>
    <w:rsid w:val="0089680A"/>
    <w:rsid w:val="00897618"/>
    <w:rsid w:val="008A6ACA"/>
    <w:rsid w:val="008D33CB"/>
    <w:rsid w:val="008F4CCB"/>
    <w:rsid w:val="008F68FA"/>
    <w:rsid w:val="00913C07"/>
    <w:rsid w:val="00920323"/>
    <w:rsid w:val="0093606F"/>
    <w:rsid w:val="009848A3"/>
    <w:rsid w:val="009A6F9C"/>
    <w:rsid w:val="009D10A7"/>
    <w:rsid w:val="009D3EDD"/>
    <w:rsid w:val="009D6E11"/>
    <w:rsid w:val="009E1F0C"/>
    <w:rsid w:val="00A01121"/>
    <w:rsid w:val="00A01C7F"/>
    <w:rsid w:val="00A063EF"/>
    <w:rsid w:val="00A204BF"/>
    <w:rsid w:val="00A30CF8"/>
    <w:rsid w:val="00A40F40"/>
    <w:rsid w:val="00A445E0"/>
    <w:rsid w:val="00A474B0"/>
    <w:rsid w:val="00A64A94"/>
    <w:rsid w:val="00A66239"/>
    <w:rsid w:val="00A80598"/>
    <w:rsid w:val="00A86987"/>
    <w:rsid w:val="00AA7995"/>
    <w:rsid w:val="00AB391B"/>
    <w:rsid w:val="00B06E21"/>
    <w:rsid w:val="00B20C8D"/>
    <w:rsid w:val="00B43A6A"/>
    <w:rsid w:val="00B44FF3"/>
    <w:rsid w:val="00BB2D4A"/>
    <w:rsid w:val="00BB41D8"/>
    <w:rsid w:val="00BB685A"/>
    <w:rsid w:val="00BD6781"/>
    <w:rsid w:val="00BE67D6"/>
    <w:rsid w:val="00BF27B5"/>
    <w:rsid w:val="00BF5FF1"/>
    <w:rsid w:val="00C0533A"/>
    <w:rsid w:val="00C12A1E"/>
    <w:rsid w:val="00C15B83"/>
    <w:rsid w:val="00C22E43"/>
    <w:rsid w:val="00C26226"/>
    <w:rsid w:val="00C402D4"/>
    <w:rsid w:val="00C5104B"/>
    <w:rsid w:val="00C527FA"/>
    <w:rsid w:val="00C73C4D"/>
    <w:rsid w:val="00C75E14"/>
    <w:rsid w:val="00C77BD8"/>
    <w:rsid w:val="00CB048C"/>
    <w:rsid w:val="00CE04E0"/>
    <w:rsid w:val="00CF68CD"/>
    <w:rsid w:val="00CF77CD"/>
    <w:rsid w:val="00D012F3"/>
    <w:rsid w:val="00D13DB5"/>
    <w:rsid w:val="00D15AFE"/>
    <w:rsid w:val="00D26595"/>
    <w:rsid w:val="00D267DB"/>
    <w:rsid w:val="00D5401A"/>
    <w:rsid w:val="00DB15AF"/>
    <w:rsid w:val="00DB731E"/>
    <w:rsid w:val="00DD1C55"/>
    <w:rsid w:val="00DD6DEC"/>
    <w:rsid w:val="00DD741E"/>
    <w:rsid w:val="00E0704C"/>
    <w:rsid w:val="00E10592"/>
    <w:rsid w:val="00E61CA8"/>
    <w:rsid w:val="00E71222"/>
    <w:rsid w:val="00E757A3"/>
    <w:rsid w:val="00E80362"/>
    <w:rsid w:val="00E83B9B"/>
    <w:rsid w:val="00E95156"/>
    <w:rsid w:val="00EA608A"/>
    <w:rsid w:val="00EA67C3"/>
    <w:rsid w:val="00EA7261"/>
    <w:rsid w:val="00EB11D7"/>
    <w:rsid w:val="00EC0065"/>
    <w:rsid w:val="00EC30DD"/>
    <w:rsid w:val="00ED27DA"/>
    <w:rsid w:val="00EE1FFF"/>
    <w:rsid w:val="00EE67D1"/>
    <w:rsid w:val="00EF30FA"/>
    <w:rsid w:val="00F20C44"/>
    <w:rsid w:val="00F23AA8"/>
    <w:rsid w:val="00F269B1"/>
    <w:rsid w:val="00F359A9"/>
    <w:rsid w:val="00F43A16"/>
    <w:rsid w:val="00F468EE"/>
    <w:rsid w:val="00F64EA5"/>
    <w:rsid w:val="00F66F3A"/>
    <w:rsid w:val="00F71B7E"/>
    <w:rsid w:val="00F74CA5"/>
    <w:rsid w:val="00F8183C"/>
    <w:rsid w:val="00F91EC0"/>
    <w:rsid w:val="00F9426D"/>
    <w:rsid w:val="00FA4F11"/>
    <w:rsid w:val="00FB6553"/>
    <w:rsid w:val="00FC6EA4"/>
    <w:rsid w:val="00FD2676"/>
    <w:rsid w:val="00FE7097"/>
    <w:rsid w:val="00FE7A89"/>
    <w:rsid w:val="00FF4C6A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8AC2A2E2554CD2B19EA166F2D6C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D315-DB32-4606-8E78-979EED7E52FC}"/>
      </w:docPartPr>
      <w:docPartBody>
        <w:p w:rsidR="007247CE" w:rsidRDefault="007247CE" w:rsidP="007247CE">
          <w:pPr>
            <w:pStyle w:val="8B8AC2A2E2554CD2B19EA166F2D6CAA7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CE"/>
    <w:rsid w:val="007247CE"/>
    <w:rsid w:val="007F5052"/>
    <w:rsid w:val="00AB2CEF"/>
    <w:rsid w:val="00D0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8AC2A2E2554CD2B19EA166F2D6CAA7">
    <w:name w:val="8B8AC2A2E2554CD2B19EA166F2D6CAA7"/>
    <w:rsid w:val="00724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Klaskin, Christopher M (DDS)</cp:lastModifiedBy>
  <cp:revision>40</cp:revision>
  <dcterms:created xsi:type="dcterms:W3CDTF">2025-02-10T17:07:00Z</dcterms:created>
  <dcterms:modified xsi:type="dcterms:W3CDTF">2025-02-11T15:49:00Z</dcterms:modified>
</cp:coreProperties>
</file>