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A6" w:rsidRDefault="007478A6" w:rsidP="007478A6">
      <w:pPr>
        <w:pStyle w:val="Title"/>
        <w:jc w:val="center"/>
      </w:pPr>
      <w:bookmarkStart w:id="0" w:name="_GoBack"/>
      <w:bookmarkEnd w:id="0"/>
      <w:r w:rsidRPr="007478A6">
        <w:t xml:space="preserve">DDS </w:t>
      </w:r>
      <w:r>
        <w:t xml:space="preserve">STATEWIDE ADVISORY COUNCIL </w:t>
      </w:r>
    </w:p>
    <w:p w:rsidR="00AB252A" w:rsidRPr="00EB01E1" w:rsidRDefault="00243EA9" w:rsidP="007478A6">
      <w:pPr>
        <w:pStyle w:val="Title"/>
        <w:jc w:val="center"/>
      </w:pPr>
      <w:r w:rsidRPr="00EB01E1">
        <w:t>Meeting Minutes</w:t>
      </w:r>
    </w:p>
    <w:p w:rsidR="00AB252A" w:rsidRDefault="000C7590" w:rsidP="00F51539">
      <w:pPr>
        <w:spacing w:after="0" w:line="360" w:lineRule="auto"/>
        <w:rPr>
          <w:rFonts w:cstheme="minorHAnsi"/>
        </w:rPr>
      </w:pPr>
      <w:r w:rsidRPr="00EB01E1">
        <w:rPr>
          <w:rFonts w:cstheme="minorHAnsi"/>
          <w:b/>
        </w:rPr>
        <w:t>Location:</w:t>
      </w:r>
      <w:r w:rsidRPr="00EB01E1">
        <w:rPr>
          <w:rFonts w:cstheme="minorHAnsi"/>
        </w:rPr>
        <w:tab/>
      </w:r>
      <w:r w:rsidR="00C31648">
        <w:rPr>
          <w:rFonts w:cstheme="minorHAnsi"/>
        </w:rPr>
        <w:t xml:space="preserve">DDS </w:t>
      </w:r>
      <w:r w:rsidR="00A74801">
        <w:rPr>
          <w:rFonts w:cstheme="minorHAnsi"/>
        </w:rPr>
        <w:t>S. Coastal Area Office</w:t>
      </w:r>
    </w:p>
    <w:p w:rsidR="007478A6" w:rsidRPr="00EB01E1" w:rsidRDefault="007478A6" w:rsidP="00F51539">
      <w:pPr>
        <w:spacing w:after="0" w:line="360" w:lineRule="auto"/>
        <w:rPr>
          <w:rFonts w:cstheme="minorHAnsi"/>
        </w:rPr>
      </w:pPr>
    </w:p>
    <w:p w:rsidR="00243EA9" w:rsidRPr="00EB01E1" w:rsidRDefault="000C7590" w:rsidP="00F51539">
      <w:pPr>
        <w:spacing w:after="0" w:line="360" w:lineRule="auto"/>
        <w:rPr>
          <w:rFonts w:cstheme="minorHAnsi"/>
        </w:rPr>
      </w:pPr>
      <w:r w:rsidRPr="00EB01E1">
        <w:rPr>
          <w:rFonts w:cstheme="minorHAnsi"/>
          <w:b/>
        </w:rPr>
        <w:t>Date:</w:t>
      </w:r>
      <w:r w:rsidRPr="00EB01E1">
        <w:rPr>
          <w:rFonts w:cstheme="minorHAnsi"/>
        </w:rPr>
        <w:tab/>
      </w:r>
      <w:r w:rsidRPr="00EB01E1">
        <w:rPr>
          <w:rFonts w:cstheme="minorHAnsi"/>
        </w:rPr>
        <w:tab/>
      </w:r>
      <w:r w:rsidR="00F85E29">
        <w:rPr>
          <w:rFonts w:cstheme="minorHAnsi"/>
        </w:rPr>
        <w:t>Nov 17</w:t>
      </w:r>
      <w:r w:rsidR="002A3943">
        <w:rPr>
          <w:rFonts w:cstheme="minorHAnsi"/>
        </w:rPr>
        <w:t>, 2017</w:t>
      </w:r>
    </w:p>
    <w:p w:rsidR="000C7590" w:rsidRPr="00EB01E1" w:rsidRDefault="000C7590" w:rsidP="00F51539">
      <w:pPr>
        <w:pBdr>
          <w:bottom w:val="single" w:sz="4" w:space="1" w:color="365F91" w:themeColor="accent1" w:themeShade="BF"/>
        </w:pBdr>
        <w:spacing w:after="0" w:line="360" w:lineRule="auto"/>
        <w:rPr>
          <w:rFonts w:cstheme="minorHAnsi"/>
        </w:rPr>
      </w:pPr>
    </w:p>
    <w:p w:rsidR="00FD184A" w:rsidRPr="000F5450" w:rsidRDefault="00FD184A" w:rsidP="00EB01E1">
      <w:pPr>
        <w:pStyle w:val="Heading2"/>
        <w:rPr>
          <w:sz w:val="24"/>
          <w:szCs w:val="24"/>
        </w:rPr>
      </w:pPr>
      <w:r w:rsidRPr="000F5450">
        <w:rPr>
          <w:sz w:val="24"/>
          <w:szCs w:val="24"/>
        </w:rPr>
        <w:t>Attendance</w:t>
      </w:r>
    </w:p>
    <w:p w:rsidR="00FD184A" w:rsidRPr="000F5450" w:rsidRDefault="003B0FAE" w:rsidP="00EB01E1">
      <w:pPr>
        <w:pStyle w:val="NormalIndented"/>
      </w:pPr>
      <w:r w:rsidRPr="000F5450">
        <w:t>DDS</w:t>
      </w:r>
      <w:r w:rsidR="00020DAC" w:rsidRPr="000F5450">
        <w:t xml:space="preserve"> </w:t>
      </w:r>
      <w:r w:rsidR="008D11D2" w:rsidRPr="000F5450">
        <w:t xml:space="preserve">Acting </w:t>
      </w:r>
      <w:r w:rsidRPr="000F5450">
        <w:t xml:space="preserve">Commissioner </w:t>
      </w:r>
      <w:r w:rsidR="008D11D2" w:rsidRPr="000F5450">
        <w:t>Jane Ryder</w:t>
      </w:r>
      <w:r w:rsidRPr="000F5450">
        <w:t xml:space="preserve">, </w:t>
      </w:r>
      <w:r w:rsidR="00A74801">
        <w:t xml:space="preserve">Jeanne Clapper, </w:t>
      </w:r>
      <w:r w:rsidR="00885CA0" w:rsidRPr="000F5450">
        <w:t>Su</w:t>
      </w:r>
      <w:r w:rsidR="008D11D2" w:rsidRPr="000F5450">
        <w:t>san</w:t>
      </w:r>
      <w:r w:rsidR="00885CA0" w:rsidRPr="000F5450">
        <w:t xml:space="preserve"> Barber</w:t>
      </w:r>
      <w:r w:rsidR="00CF5310" w:rsidRPr="000F5450">
        <w:t xml:space="preserve"> </w:t>
      </w:r>
      <w:r w:rsidR="00885CA0" w:rsidRPr="000F5450">
        <w:t xml:space="preserve">, </w:t>
      </w:r>
      <w:r w:rsidR="00CF5310" w:rsidRPr="000F5450">
        <w:t xml:space="preserve">Maren Jacobs (phone), Jose Costa, Alexandra </w:t>
      </w:r>
      <w:proofErr w:type="spellStart"/>
      <w:r w:rsidR="00CF5310" w:rsidRPr="000F5450">
        <w:t>Nadworney</w:t>
      </w:r>
      <w:proofErr w:type="spellEnd"/>
      <w:r w:rsidR="00CF5310" w:rsidRPr="000F5450">
        <w:t xml:space="preserve">, Bob Putnam, </w:t>
      </w:r>
      <w:r w:rsidR="00A74801">
        <w:t>Diane Glennon, Colleen Mulligan</w:t>
      </w:r>
      <w:r w:rsidR="00CF5310" w:rsidRPr="000F5450">
        <w:t xml:space="preserve"> (DDS)</w:t>
      </w:r>
      <w:r w:rsidR="008D11D2" w:rsidRPr="000F5450">
        <w:t xml:space="preserve">, </w:t>
      </w:r>
      <w:r w:rsidR="00A74801">
        <w:t>Steven Abreu</w:t>
      </w:r>
      <w:r w:rsidR="008D11D2" w:rsidRPr="000F5450">
        <w:t xml:space="preserve"> (DDS)</w:t>
      </w:r>
      <w:r w:rsidR="00A74801">
        <w:t xml:space="preserve">, </w:t>
      </w:r>
      <w:r w:rsidR="00A74801" w:rsidRPr="00A74801">
        <w:t>Louis Villanueva</w:t>
      </w:r>
      <w:r w:rsidR="00A74801">
        <w:t xml:space="preserve">(DDS), </w:t>
      </w:r>
      <w:r w:rsidR="00A74801" w:rsidRPr="00A74801">
        <w:t xml:space="preserve">Shannon </w:t>
      </w:r>
      <w:proofErr w:type="spellStart"/>
      <w:r w:rsidR="00A74801" w:rsidRPr="00A74801">
        <w:t>Hubley</w:t>
      </w:r>
      <w:proofErr w:type="spellEnd"/>
      <w:r w:rsidR="00A74801">
        <w:t xml:space="preserve"> (DDS)</w:t>
      </w:r>
      <w:r w:rsidR="002A3943" w:rsidRPr="000F5450">
        <w:t xml:space="preserve"> </w:t>
      </w:r>
      <w:r w:rsidR="00C31648" w:rsidRPr="000F5450">
        <w:t>and</w:t>
      </w:r>
      <w:r w:rsidRPr="000F5450">
        <w:t xml:space="preserve"> Victor Hernandez (DDS)</w:t>
      </w:r>
    </w:p>
    <w:p w:rsidR="00AB252A" w:rsidRPr="000F5450" w:rsidRDefault="00243EA9" w:rsidP="00EB01E1">
      <w:pPr>
        <w:pStyle w:val="Heading2"/>
        <w:rPr>
          <w:sz w:val="24"/>
          <w:szCs w:val="24"/>
        </w:rPr>
      </w:pPr>
      <w:r w:rsidRPr="000F5450">
        <w:rPr>
          <w:sz w:val="24"/>
          <w:szCs w:val="24"/>
        </w:rPr>
        <w:t>Agenda</w:t>
      </w:r>
      <w:r w:rsidR="00AB252A" w:rsidRPr="000F5450">
        <w:rPr>
          <w:sz w:val="24"/>
          <w:szCs w:val="24"/>
        </w:rPr>
        <w:t xml:space="preserve"> </w:t>
      </w:r>
      <w:r w:rsidR="006F113D" w:rsidRPr="000F5450">
        <w:rPr>
          <w:sz w:val="24"/>
          <w:szCs w:val="24"/>
        </w:rPr>
        <w:t>Items</w:t>
      </w:r>
    </w:p>
    <w:p w:rsidR="00705147" w:rsidRDefault="008D11D2" w:rsidP="008D11D2">
      <w:pPr>
        <w:pStyle w:val="ListParagraph"/>
        <w:numPr>
          <w:ilvl w:val="0"/>
          <w:numId w:val="2"/>
        </w:numPr>
        <w:rPr>
          <w:rFonts w:ascii="Arial" w:hAnsi="Arial" w:cs="Arial"/>
          <w:sz w:val="24"/>
          <w:szCs w:val="24"/>
        </w:rPr>
      </w:pPr>
      <w:r w:rsidRPr="000F5450">
        <w:rPr>
          <w:rFonts w:ascii="Arial" w:hAnsi="Arial" w:cs="Arial"/>
          <w:sz w:val="24"/>
          <w:szCs w:val="24"/>
        </w:rPr>
        <w:t xml:space="preserve">Acting Commissioner Jane Ryder </w:t>
      </w:r>
      <w:r w:rsidR="00C32EA9" w:rsidRPr="000F5450">
        <w:rPr>
          <w:rFonts w:ascii="Arial" w:hAnsi="Arial" w:cs="Arial"/>
          <w:sz w:val="24"/>
          <w:szCs w:val="24"/>
        </w:rPr>
        <w:t xml:space="preserve">provided an update of </w:t>
      </w:r>
      <w:r w:rsidR="00806C5B" w:rsidRPr="000F5450">
        <w:rPr>
          <w:rFonts w:ascii="Arial" w:hAnsi="Arial" w:cs="Arial"/>
          <w:sz w:val="24"/>
          <w:szCs w:val="24"/>
        </w:rPr>
        <w:t xml:space="preserve">the </w:t>
      </w:r>
      <w:r w:rsidRPr="000F5450">
        <w:rPr>
          <w:rFonts w:ascii="Arial" w:hAnsi="Arial" w:cs="Arial"/>
          <w:sz w:val="24"/>
          <w:szCs w:val="24"/>
        </w:rPr>
        <w:t xml:space="preserve">Department since Commissioner Howe retired in July. A national search is being conducted by Secretary Sudders and we will be apprised of any updates. </w:t>
      </w:r>
      <w:r w:rsidR="00A74801">
        <w:rPr>
          <w:rFonts w:ascii="Arial" w:hAnsi="Arial" w:cs="Arial"/>
          <w:sz w:val="24"/>
          <w:szCs w:val="24"/>
        </w:rPr>
        <w:t>FY18 budget has been approved</w:t>
      </w:r>
      <w:proofErr w:type="gramStart"/>
      <w:r w:rsidR="00A74801">
        <w:rPr>
          <w:rFonts w:ascii="Arial" w:hAnsi="Arial" w:cs="Arial"/>
          <w:sz w:val="24"/>
          <w:szCs w:val="24"/>
        </w:rPr>
        <w:t>,  a</w:t>
      </w:r>
      <w:proofErr w:type="gramEnd"/>
      <w:r w:rsidR="00A74801">
        <w:rPr>
          <w:rFonts w:ascii="Arial" w:hAnsi="Arial" w:cs="Arial"/>
          <w:sz w:val="24"/>
          <w:szCs w:val="24"/>
        </w:rPr>
        <w:t xml:space="preserve"> hotline has been established within DDS for the anonymous reporting of waste, fraud &amp; abuse, there was a brief review of the annual SAC meeting in October.</w:t>
      </w:r>
      <w:r w:rsidR="00705147" w:rsidRPr="000F5450">
        <w:rPr>
          <w:rFonts w:ascii="Arial" w:hAnsi="Arial" w:cs="Arial"/>
          <w:sz w:val="24"/>
          <w:szCs w:val="24"/>
        </w:rPr>
        <w:t xml:space="preserve"> </w:t>
      </w:r>
    </w:p>
    <w:p w:rsidR="00A74801" w:rsidRDefault="00A74801" w:rsidP="00A74801">
      <w:pPr>
        <w:pStyle w:val="ListParagraph"/>
        <w:ind w:left="630"/>
        <w:rPr>
          <w:rFonts w:ascii="Arial" w:hAnsi="Arial" w:cs="Arial"/>
          <w:sz w:val="24"/>
          <w:szCs w:val="24"/>
        </w:rPr>
      </w:pPr>
    </w:p>
    <w:p w:rsidR="008D11D2" w:rsidRDefault="00A74801" w:rsidP="00F86EFC">
      <w:pPr>
        <w:pStyle w:val="ListParagraph"/>
        <w:numPr>
          <w:ilvl w:val="0"/>
          <w:numId w:val="2"/>
        </w:numPr>
        <w:rPr>
          <w:rFonts w:ascii="Arial" w:hAnsi="Arial" w:cs="Arial"/>
          <w:sz w:val="24"/>
          <w:szCs w:val="24"/>
        </w:rPr>
      </w:pPr>
      <w:r>
        <w:rPr>
          <w:rFonts w:ascii="Arial" w:hAnsi="Arial" w:cs="Arial"/>
          <w:sz w:val="24"/>
          <w:szCs w:val="24"/>
        </w:rPr>
        <w:t xml:space="preserve">Colleen Mulligan (DDS S. Coastal Area Director) </w:t>
      </w:r>
      <w:r w:rsidR="00F86EFC" w:rsidRPr="000F5450">
        <w:rPr>
          <w:rFonts w:ascii="Arial" w:hAnsi="Arial" w:cs="Arial"/>
          <w:sz w:val="24"/>
          <w:szCs w:val="24"/>
        </w:rPr>
        <w:t xml:space="preserve">gave a presentation of the </w:t>
      </w:r>
      <w:r w:rsidR="00606AA8">
        <w:rPr>
          <w:rFonts w:ascii="Arial" w:hAnsi="Arial" w:cs="Arial"/>
          <w:sz w:val="24"/>
          <w:szCs w:val="24"/>
        </w:rPr>
        <w:t xml:space="preserve">area office. Provider agencies in the area are experiencing challenges in meeting the staffing needs of their programs. A concern exists with meeting the challenging clinical needs of the complex individuals entering the DDS system. There is a supportive culture within the regional and area offices that helpful in working with families and individuals. The provider &amp; state agencies within the area collaborate on many different initiatives and focus groups, such as residential, </w:t>
      </w:r>
      <w:proofErr w:type="gramStart"/>
      <w:r w:rsidR="00606AA8">
        <w:rPr>
          <w:rFonts w:ascii="Arial" w:hAnsi="Arial" w:cs="Arial"/>
          <w:sz w:val="24"/>
          <w:szCs w:val="24"/>
        </w:rPr>
        <w:t>recreation ,</w:t>
      </w:r>
      <w:proofErr w:type="gramEnd"/>
      <w:r w:rsidR="00606AA8">
        <w:rPr>
          <w:rFonts w:ascii="Arial" w:hAnsi="Arial" w:cs="Arial"/>
          <w:sz w:val="24"/>
          <w:szCs w:val="24"/>
        </w:rPr>
        <w:t xml:space="preserve"> community and clinical needs.</w:t>
      </w:r>
      <w:r w:rsidR="00F86EFC" w:rsidRPr="000F5450">
        <w:rPr>
          <w:rFonts w:ascii="Arial" w:hAnsi="Arial" w:cs="Arial"/>
          <w:sz w:val="24"/>
          <w:szCs w:val="24"/>
        </w:rPr>
        <w:t xml:space="preserve"> </w:t>
      </w:r>
    </w:p>
    <w:p w:rsidR="00606AA8" w:rsidRDefault="00606AA8" w:rsidP="00606AA8">
      <w:pPr>
        <w:pStyle w:val="ListParagraph"/>
        <w:ind w:left="630"/>
        <w:rPr>
          <w:rFonts w:ascii="Arial" w:hAnsi="Arial" w:cs="Arial"/>
          <w:sz w:val="24"/>
          <w:szCs w:val="24"/>
        </w:rPr>
      </w:pPr>
    </w:p>
    <w:p w:rsidR="00606AA8" w:rsidRPr="000F5450" w:rsidRDefault="00606AA8" w:rsidP="00606AA8">
      <w:pPr>
        <w:pStyle w:val="ListParagraph"/>
        <w:ind w:left="630"/>
        <w:rPr>
          <w:rFonts w:ascii="Arial" w:hAnsi="Arial" w:cs="Arial"/>
          <w:sz w:val="24"/>
          <w:szCs w:val="24"/>
        </w:rPr>
      </w:pPr>
    </w:p>
    <w:p w:rsidR="00606AA8" w:rsidRPr="00B16AC5" w:rsidRDefault="00606AA8" w:rsidP="00F85E29">
      <w:pPr>
        <w:pStyle w:val="ListParagraph"/>
        <w:numPr>
          <w:ilvl w:val="0"/>
          <w:numId w:val="2"/>
        </w:numPr>
        <w:rPr>
          <w:rFonts w:ascii="Arial" w:hAnsi="Arial" w:cs="Arial"/>
          <w:sz w:val="24"/>
          <w:szCs w:val="24"/>
        </w:rPr>
      </w:pPr>
      <w:r w:rsidRPr="00B16AC5">
        <w:rPr>
          <w:rFonts w:ascii="Arial" w:hAnsi="Arial" w:cs="Arial"/>
          <w:sz w:val="24"/>
          <w:szCs w:val="24"/>
        </w:rPr>
        <w:t xml:space="preserve">Carolyn Kain and </w:t>
      </w:r>
      <w:r w:rsidR="00F85E29" w:rsidRPr="00F85E29">
        <w:rPr>
          <w:rFonts w:ascii="Arial" w:hAnsi="Arial" w:cs="Arial"/>
          <w:sz w:val="24"/>
          <w:szCs w:val="24"/>
        </w:rPr>
        <w:t>Dianne Lescinskas</w:t>
      </w:r>
      <w:r w:rsidRPr="00B16AC5">
        <w:rPr>
          <w:rFonts w:ascii="Arial" w:hAnsi="Arial" w:cs="Arial"/>
          <w:sz w:val="24"/>
          <w:szCs w:val="24"/>
        </w:rPr>
        <w:t xml:space="preserve"> from the</w:t>
      </w:r>
      <w:r w:rsidR="00F85E29">
        <w:rPr>
          <w:rFonts w:ascii="Arial" w:hAnsi="Arial" w:cs="Arial"/>
          <w:sz w:val="24"/>
          <w:szCs w:val="24"/>
        </w:rPr>
        <w:t xml:space="preserve"> A</w:t>
      </w:r>
      <w:r w:rsidRPr="00B16AC5">
        <w:rPr>
          <w:rFonts w:ascii="Arial" w:hAnsi="Arial" w:cs="Arial"/>
          <w:sz w:val="24"/>
          <w:szCs w:val="24"/>
        </w:rPr>
        <w:t xml:space="preserve">utism Commission </w:t>
      </w:r>
      <w:r w:rsidR="00B16AC5" w:rsidRPr="00B16AC5">
        <w:rPr>
          <w:rFonts w:ascii="Arial" w:hAnsi="Arial" w:cs="Arial"/>
          <w:sz w:val="24"/>
          <w:szCs w:val="24"/>
        </w:rPr>
        <w:t>presented</w:t>
      </w:r>
      <w:r w:rsidRPr="00B16AC5">
        <w:rPr>
          <w:rFonts w:ascii="Arial" w:hAnsi="Arial" w:cs="Arial"/>
          <w:sz w:val="24"/>
          <w:szCs w:val="24"/>
        </w:rPr>
        <w:t xml:space="preserve"> on the Commission. The Autism Commission is charged with making recommendation on policies impacting individuals with autism spectrum disorders. The Commission is required to investigate the range of services and supports necessary for such individuals to achieve their full potential across their lifespan, including but not</w:t>
      </w:r>
      <w:r w:rsidR="00B16AC5" w:rsidRPr="00B16AC5">
        <w:rPr>
          <w:rFonts w:ascii="Arial" w:hAnsi="Arial" w:cs="Arial"/>
          <w:sz w:val="24"/>
          <w:szCs w:val="24"/>
        </w:rPr>
        <w:t xml:space="preserve"> </w:t>
      </w:r>
      <w:r w:rsidRPr="00B16AC5">
        <w:rPr>
          <w:rFonts w:ascii="Arial" w:hAnsi="Arial" w:cs="Arial"/>
          <w:sz w:val="24"/>
          <w:szCs w:val="24"/>
        </w:rPr>
        <w:t>limited to, investigating issues related to public education, higher education, job attainment and employment, including supported employment, provision of adult human services,</w:t>
      </w:r>
    </w:p>
    <w:p w:rsidR="00F86EFC" w:rsidRDefault="00606AA8" w:rsidP="00B16AC5">
      <w:pPr>
        <w:pStyle w:val="ListParagraph"/>
        <w:ind w:left="630"/>
        <w:rPr>
          <w:rFonts w:ascii="Arial" w:hAnsi="Arial" w:cs="Arial"/>
          <w:sz w:val="24"/>
          <w:szCs w:val="24"/>
        </w:rPr>
      </w:pPr>
      <w:r w:rsidRPr="00606AA8">
        <w:rPr>
          <w:rFonts w:ascii="Arial" w:hAnsi="Arial" w:cs="Arial"/>
          <w:sz w:val="24"/>
          <w:szCs w:val="24"/>
        </w:rPr>
        <w:t>post-secondary education, independent living, community participation, housing, social and recreational opportunities, behavioral services based on best practices to ensure emotional well-being, mental health services and issues related to access for families of children with autism spectrum disorder and adults who are from linguistically and culturally diverse communities</w:t>
      </w:r>
      <w:r w:rsidR="00F86EFC" w:rsidRPr="000F5450">
        <w:rPr>
          <w:rFonts w:ascii="Arial" w:hAnsi="Arial" w:cs="Arial"/>
          <w:sz w:val="24"/>
          <w:szCs w:val="24"/>
        </w:rPr>
        <w:t>.</w:t>
      </w:r>
      <w:r w:rsidR="00B16AC5">
        <w:rPr>
          <w:rFonts w:ascii="Arial" w:hAnsi="Arial" w:cs="Arial"/>
          <w:sz w:val="24"/>
          <w:szCs w:val="24"/>
        </w:rPr>
        <w:t xml:space="preserve"> </w:t>
      </w:r>
      <w:r w:rsidR="00B16AC5" w:rsidRPr="00B16AC5">
        <w:rPr>
          <w:rFonts w:ascii="Arial" w:hAnsi="Arial" w:cs="Arial"/>
          <w:sz w:val="24"/>
          <w:szCs w:val="24"/>
        </w:rPr>
        <w:t xml:space="preserve">There has been and there continues to be a great deal of </w:t>
      </w:r>
      <w:r w:rsidR="00B16AC5" w:rsidRPr="00B16AC5">
        <w:rPr>
          <w:rFonts w:ascii="Arial" w:hAnsi="Arial" w:cs="Arial"/>
          <w:sz w:val="24"/>
          <w:szCs w:val="24"/>
        </w:rPr>
        <w:lastRenderedPageBreak/>
        <w:t xml:space="preserve">collaboration between state agencies and a broad range of </w:t>
      </w:r>
      <w:proofErr w:type="gramStart"/>
      <w:r w:rsidR="00B16AC5" w:rsidRPr="00B16AC5">
        <w:rPr>
          <w:rFonts w:ascii="Arial" w:hAnsi="Arial" w:cs="Arial"/>
          <w:sz w:val="24"/>
          <w:szCs w:val="24"/>
        </w:rPr>
        <w:t>individualized  services</w:t>
      </w:r>
      <w:proofErr w:type="gramEnd"/>
      <w:r w:rsidR="00B16AC5" w:rsidRPr="00B16AC5">
        <w:rPr>
          <w:rFonts w:ascii="Arial" w:hAnsi="Arial" w:cs="Arial"/>
          <w:sz w:val="24"/>
          <w:szCs w:val="24"/>
        </w:rPr>
        <w:t xml:space="preserve"> developed for individuals on the autism spectrum.  The Autism Commission has </w:t>
      </w:r>
      <w:r w:rsidR="00B16AC5">
        <w:rPr>
          <w:rFonts w:ascii="Arial" w:hAnsi="Arial" w:cs="Arial"/>
          <w:sz w:val="24"/>
          <w:szCs w:val="24"/>
        </w:rPr>
        <w:t xml:space="preserve">convened </w:t>
      </w:r>
      <w:r w:rsidR="00B16AC5" w:rsidRPr="00B16AC5">
        <w:rPr>
          <w:rFonts w:ascii="Arial" w:hAnsi="Arial" w:cs="Arial"/>
          <w:sz w:val="24"/>
          <w:szCs w:val="24"/>
        </w:rPr>
        <w:t>Sub-Committees for; Adults, Data, Employment and Higher Education, Housing, Birth to Three Year Olds, 3-14 Year Olds, and 14-22 Year Olds to</w:t>
      </w:r>
      <w:r w:rsidR="00F85E29">
        <w:rPr>
          <w:rFonts w:ascii="Arial" w:hAnsi="Arial" w:cs="Arial"/>
          <w:sz w:val="24"/>
          <w:szCs w:val="24"/>
        </w:rPr>
        <w:t xml:space="preserve"> </w:t>
      </w:r>
      <w:r w:rsidR="00F85E29" w:rsidRPr="00B16AC5">
        <w:rPr>
          <w:rFonts w:ascii="Arial" w:hAnsi="Arial" w:cs="Arial"/>
          <w:sz w:val="24"/>
          <w:szCs w:val="24"/>
        </w:rPr>
        <w:t xml:space="preserve">review </w:t>
      </w:r>
      <w:r w:rsidR="00F85E29">
        <w:rPr>
          <w:rFonts w:ascii="Arial" w:hAnsi="Arial" w:cs="Arial"/>
          <w:sz w:val="24"/>
          <w:szCs w:val="24"/>
        </w:rPr>
        <w:t>the</w:t>
      </w:r>
      <w:r w:rsidR="00B16AC5" w:rsidRPr="00B16AC5">
        <w:rPr>
          <w:rFonts w:ascii="Arial" w:hAnsi="Arial" w:cs="Arial"/>
          <w:sz w:val="24"/>
          <w:szCs w:val="24"/>
        </w:rPr>
        <w:t xml:space="preserve"> progress that has been made, to identify any unmet needs and trends in autism</w:t>
      </w:r>
      <w:r w:rsidR="00B16AC5">
        <w:rPr>
          <w:rFonts w:ascii="Arial" w:hAnsi="Arial" w:cs="Arial"/>
          <w:sz w:val="24"/>
          <w:szCs w:val="24"/>
        </w:rPr>
        <w:t xml:space="preserve"> </w:t>
      </w:r>
      <w:r w:rsidR="00B16AC5" w:rsidRPr="00B16AC5">
        <w:rPr>
          <w:rFonts w:ascii="Arial" w:hAnsi="Arial" w:cs="Arial"/>
          <w:sz w:val="24"/>
          <w:szCs w:val="24"/>
        </w:rPr>
        <w:t>services, and to make recommendations regarding policies, legislative or regulatory action necessary to provide or improve services and supports.</w:t>
      </w:r>
    </w:p>
    <w:p w:rsidR="00B16AC5" w:rsidRPr="000F5450" w:rsidRDefault="00B16AC5" w:rsidP="00B16AC5">
      <w:pPr>
        <w:pStyle w:val="ListParagraph"/>
        <w:ind w:left="630"/>
        <w:rPr>
          <w:rFonts w:ascii="Arial" w:hAnsi="Arial" w:cs="Arial"/>
          <w:sz w:val="24"/>
          <w:szCs w:val="24"/>
        </w:rPr>
      </w:pPr>
    </w:p>
    <w:p w:rsidR="000F5450" w:rsidRDefault="00B16AC5" w:rsidP="00F86EFC">
      <w:pPr>
        <w:pStyle w:val="ListParagraph"/>
        <w:numPr>
          <w:ilvl w:val="0"/>
          <w:numId w:val="2"/>
        </w:numPr>
        <w:rPr>
          <w:rFonts w:ascii="Arial" w:hAnsi="Arial" w:cs="Arial"/>
          <w:sz w:val="24"/>
          <w:szCs w:val="24"/>
        </w:rPr>
      </w:pPr>
      <w:r>
        <w:rPr>
          <w:rFonts w:ascii="Arial" w:hAnsi="Arial" w:cs="Arial"/>
          <w:sz w:val="24"/>
          <w:szCs w:val="24"/>
        </w:rPr>
        <w:t xml:space="preserve">The September minutes were approved on motions by Susan Barber and Alexandria </w:t>
      </w:r>
      <w:proofErr w:type="spellStart"/>
      <w:r>
        <w:rPr>
          <w:rFonts w:ascii="Arial" w:hAnsi="Arial" w:cs="Arial"/>
          <w:sz w:val="24"/>
          <w:szCs w:val="24"/>
        </w:rPr>
        <w:t>Nadworney</w:t>
      </w:r>
      <w:proofErr w:type="spellEnd"/>
      <w:r>
        <w:rPr>
          <w:rFonts w:ascii="Arial" w:hAnsi="Arial" w:cs="Arial"/>
          <w:sz w:val="24"/>
          <w:szCs w:val="24"/>
        </w:rPr>
        <w:t>.</w:t>
      </w:r>
    </w:p>
    <w:p w:rsidR="00F85E29" w:rsidRDefault="00F85E29" w:rsidP="00F85E29">
      <w:pPr>
        <w:pStyle w:val="ListParagraph"/>
        <w:ind w:left="630"/>
        <w:rPr>
          <w:rFonts w:ascii="Arial" w:hAnsi="Arial" w:cs="Arial"/>
          <w:sz w:val="24"/>
          <w:szCs w:val="24"/>
        </w:rPr>
      </w:pPr>
    </w:p>
    <w:p w:rsidR="00F85E29" w:rsidRDefault="00F85E29" w:rsidP="00F85E29">
      <w:pPr>
        <w:pStyle w:val="ListParagraph"/>
        <w:numPr>
          <w:ilvl w:val="0"/>
          <w:numId w:val="2"/>
        </w:numPr>
        <w:rPr>
          <w:rFonts w:ascii="Arial" w:hAnsi="Arial" w:cs="Arial"/>
          <w:sz w:val="24"/>
          <w:szCs w:val="24"/>
        </w:rPr>
      </w:pPr>
      <w:r>
        <w:rPr>
          <w:rFonts w:ascii="Arial" w:hAnsi="Arial" w:cs="Arial"/>
          <w:sz w:val="24"/>
          <w:szCs w:val="24"/>
        </w:rPr>
        <w:t xml:space="preserve">Next meeting: </w:t>
      </w:r>
    </w:p>
    <w:p w:rsidR="00F85E29" w:rsidRPr="00F85E29" w:rsidRDefault="00F85E29" w:rsidP="00F85E29">
      <w:pPr>
        <w:pStyle w:val="ListParagraph"/>
        <w:ind w:left="630"/>
        <w:rPr>
          <w:rFonts w:ascii="Arial" w:hAnsi="Arial" w:cs="Arial"/>
          <w:sz w:val="24"/>
          <w:szCs w:val="24"/>
        </w:rPr>
      </w:pPr>
      <w:r>
        <w:rPr>
          <w:rFonts w:ascii="Arial" w:hAnsi="Arial" w:cs="Arial"/>
          <w:sz w:val="24"/>
          <w:szCs w:val="24"/>
        </w:rPr>
        <w:t>Friday Jan 19, 2018</w:t>
      </w:r>
    </w:p>
    <w:p w:rsidR="00F85E29" w:rsidRPr="00F85E29" w:rsidRDefault="00F85E29" w:rsidP="00F85E29">
      <w:pPr>
        <w:pStyle w:val="ListParagraph"/>
        <w:ind w:left="630"/>
        <w:rPr>
          <w:rFonts w:ascii="Arial" w:hAnsi="Arial" w:cs="Arial"/>
          <w:sz w:val="24"/>
          <w:szCs w:val="24"/>
        </w:rPr>
      </w:pPr>
      <w:r w:rsidRPr="00F85E29">
        <w:rPr>
          <w:rFonts w:ascii="Arial" w:hAnsi="Arial" w:cs="Arial"/>
          <w:sz w:val="24"/>
          <w:szCs w:val="24"/>
        </w:rPr>
        <w:t>Greater Boston Area Office</w:t>
      </w:r>
    </w:p>
    <w:p w:rsidR="00F85E29" w:rsidRPr="00F85E29" w:rsidRDefault="00F85E29" w:rsidP="00F85E29">
      <w:pPr>
        <w:pStyle w:val="ListParagraph"/>
        <w:ind w:left="630"/>
        <w:rPr>
          <w:rFonts w:ascii="Arial" w:hAnsi="Arial" w:cs="Arial"/>
          <w:sz w:val="24"/>
          <w:szCs w:val="24"/>
        </w:rPr>
      </w:pPr>
      <w:r w:rsidRPr="00F85E29">
        <w:rPr>
          <w:rFonts w:ascii="Arial" w:hAnsi="Arial" w:cs="Arial"/>
          <w:sz w:val="24"/>
          <w:szCs w:val="24"/>
        </w:rPr>
        <w:t>65 Sprague Street; Hyde Park, MA 02136</w:t>
      </w:r>
    </w:p>
    <w:p w:rsidR="00F85E29" w:rsidRDefault="00F85E29" w:rsidP="00F85E29">
      <w:pPr>
        <w:pStyle w:val="ListParagraph"/>
        <w:ind w:left="630"/>
        <w:rPr>
          <w:rFonts w:ascii="Arial" w:hAnsi="Arial" w:cs="Arial"/>
          <w:sz w:val="24"/>
          <w:szCs w:val="24"/>
        </w:rPr>
      </w:pPr>
      <w:r w:rsidRPr="00F85E29">
        <w:rPr>
          <w:rFonts w:ascii="Arial" w:hAnsi="Arial" w:cs="Arial"/>
          <w:sz w:val="24"/>
          <w:szCs w:val="24"/>
        </w:rPr>
        <w:t>DDS Presentation: DDS Employment Initiatives</w:t>
      </w:r>
    </w:p>
    <w:p w:rsidR="00F85E29" w:rsidRDefault="00F85E29" w:rsidP="00F85E29">
      <w:pPr>
        <w:pStyle w:val="ListParagraph"/>
        <w:ind w:left="630"/>
        <w:rPr>
          <w:rFonts w:ascii="Arial" w:hAnsi="Arial" w:cs="Arial"/>
          <w:sz w:val="24"/>
          <w:szCs w:val="24"/>
        </w:rPr>
      </w:pPr>
    </w:p>
    <w:p w:rsidR="00B16AC5" w:rsidRPr="000F5450" w:rsidRDefault="00B16AC5" w:rsidP="00F86EFC">
      <w:pPr>
        <w:pStyle w:val="ListParagraph"/>
        <w:numPr>
          <w:ilvl w:val="0"/>
          <w:numId w:val="2"/>
        </w:numPr>
        <w:rPr>
          <w:rFonts w:ascii="Arial" w:hAnsi="Arial" w:cs="Arial"/>
          <w:sz w:val="24"/>
          <w:szCs w:val="24"/>
        </w:rPr>
      </w:pPr>
      <w:r>
        <w:rPr>
          <w:rFonts w:ascii="Arial" w:hAnsi="Arial" w:cs="Arial"/>
          <w:sz w:val="24"/>
          <w:szCs w:val="24"/>
        </w:rPr>
        <w:t xml:space="preserve">Meeting adjourned at 11:40am. </w:t>
      </w:r>
    </w:p>
    <w:sectPr w:rsidR="00B16AC5" w:rsidRPr="000F5450" w:rsidSect="00FD184A">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F4" w:rsidRDefault="00464FF4" w:rsidP="004E395A">
      <w:pPr>
        <w:spacing w:after="0" w:line="240" w:lineRule="auto"/>
      </w:pPr>
      <w:r>
        <w:separator/>
      </w:r>
    </w:p>
  </w:endnote>
  <w:endnote w:type="continuationSeparator" w:id="0">
    <w:p w:rsidR="00464FF4" w:rsidRDefault="00464FF4"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A6" w:rsidRDefault="00747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5A" w:rsidRPr="00047BC3" w:rsidRDefault="004E395A" w:rsidP="00060C25">
    <w:pPr>
      <w:pStyle w:val="Footer"/>
      <w:tabs>
        <w:tab w:val="clear" w:pos="4680"/>
        <w:tab w:val="clear" w:pos="9360"/>
      </w:tabs>
      <w:rPr>
        <w:color w:val="A6A6A6" w:themeColor="background1" w:themeShade="A6"/>
      </w:rPr>
    </w:pPr>
    <w:r w:rsidRPr="00047BC3">
      <w:rPr>
        <w:rFonts w:cs="Arial"/>
        <w:color w:val="A6A6A6" w:themeColor="background1" w:themeShade="A6"/>
        <w:sz w:val="16"/>
        <w:szCs w:val="16"/>
      </w:rPr>
      <w:t>Meeting Minutes Template © 2014 Vertex42 LLC</w:t>
    </w:r>
    <w:r w:rsidR="00060C25" w:rsidRPr="00047BC3">
      <w:rPr>
        <w:rFonts w:cs="Arial"/>
        <w:color w:val="A6A6A6" w:themeColor="background1" w:themeShade="A6"/>
        <w:sz w:val="16"/>
        <w:szCs w:val="16"/>
      </w:rPr>
      <w:ptab w:relativeTo="margin" w:alignment="right" w:leader="none"/>
    </w:r>
    <w:r w:rsidRPr="00047BC3">
      <w:rPr>
        <w:rFonts w:cs="Arial"/>
        <w:color w:val="A6A6A6" w:themeColor="background1" w:themeShade="A6"/>
        <w:sz w:val="16"/>
        <w:szCs w:val="16"/>
      </w:rPr>
      <w:t>http://www.vertex42.com</w:t>
    </w:r>
    <w:r w:rsidR="00FD184A" w:rsidRPr="00047BC3">
      <w:rPr>
        <w:rFonts w:cs="Arial"/>
        <w:color w:val="A6A6A6" w:themeColor="background1" w:themeShade="A6"/>
        <w:sz w:val="16"/>
        <w:szCs w:val="16"/>
      </w:rPr>
      <w:t>/WordTemplates/meeting-minutes</w:t>
    </w:r>
    <w:r w:rsidRPr="00047BC3">
      <w:rPr>
        <w:rFonts w:cs="Arial"/>
        <w:color w:val="A6A6A6" w:themeColor="background1" w:themeShade="A6"/>
        <w:sz w:val="16"/>
        <w:szCs w:val="16"/>
      </w:rPr>
      <w:t>.html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A6" w:rsidRDefault="00747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F4" w:rsidRDefault="00464FF4" w:rsidP="004E395A">
      <w:pPr>
        <w:spacing w:after="0" w:line="240" w:lineRule="auto"/>
      </w:pPr>
      <w:r>
        <w:separator/>
      </w:r>
    </w:p>
  </w:footnote>
  <w:footnote w:type="continuationSeparator" w:id="0">
    <w:p w:rsidR="00464FF4" w:rsidRDefault="00464FF4"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A6" w:rsidRDefault="00747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4A" w:rsidRPr="00FD184A" w:rsidRDefault="00A569AB">
    <w:pPr>
      <w:pStyle w:val="Header"/>
      <w:jc w:val="right"/>
      <w:rPr>
        <w:sz w:val="18"/>
        <w:szCs w:val="18"/>
      </w:rPr>
    </w:pPr>
    <w:sdt>
      <w:sdtPr>
        <w:id w:val="1477648756"/>
        <w:docPartObj>
          <w:docPartGallery w:val="Page Numbers (Top of Page)"/>
          <w:docPartUnique/>
        </w:docPartObj>
      </w:sdtPr>
      <w:sdtEndPr>
        <w:rPr>
          <w:sz w:val="18"/>
          <w:szCs w:val="18"/>
        </w:rPr>
      </w:sdtEndPr>
      <w:sdtContent>
        <w:r w:rsidR="00FD184A" w:rsidRPr="00FD184A">
          <w:rPr>
            <w:sz w:val="18"/>
            <w:szCs w:val="18"/>
          </w:rPr>
          <w:t xml:space="preserve">Page </w:t>
        </w:r>
        <w:r w:rsidR="00FD184A" w:rsidRPr="00FD184A">
          <w:rPr>
            <w:bCs/>
            <w:sz w:val="18"/>
            <w:szCs w:val="18"/>
          </w:rPr>
          <w:fldChar w:fldCharType="begin"/>
        </w:r>
        <w:r w:rsidR="00FD184A" w:rsidRPr="00FD184A">
          <w:rPr>
            <w:bCs/>
            <w:sz w:val="18"/>
            <w:szCs w:val="18"/>
          </w:rPr>
          <w:instrText xml:space="preserve"> PAGE </w:instrText>
        </w:r>
        <w:r w:rsidR="00FD184A" w:rsidRPr="00FD184A">
          <w:rPr>
            <w:bCs/>
            <w:sz w:val="18"/>
            <w:szCs w:val="18"/>
          </w:rPr>
          <w:fldChar w:fldCharType="separate"/>
        </w:r>
        <w:r>
          <w:rPr>
            <w:bCs/>
            <w:noProof/>
            <w:sz w:val="18"/>
            <w:szCs w:val="18"/>
          </w:rPr>
          <w:t>1</w:t>
        </w:r>
        <w:r w:rsidR="00FD184A" w:rsidRPr="00FD184A">
          <w:rPr>
            <w:bCs/>
            <w:sz w:val="18"/>
            <w:szCs w:val="18"/>
          </w:rPr>
          <w:fldChar w:fldCharType="end"/>
        </w:r>
        <w:r w:rsidR="00FD184A" w:rsidRPr="00FD184A">
          <w:rPr>
            <w:sz w:val="18"/>
            <w:szCs w:val="18"/>
          </w:rPr>
          <w:t xml:space="preserve"> of </w:t>
        </w:r>
        <w:r w:rsidR="00FD184A" w:rsidRPr="00FD184A">
          <w:rPr>
            <w:bCs/>
            <w:sz w:val="18"/>
            <w:szCs w:val="18"/>
          </w:rPr>
          <w:fldChar w:fldCharType="begin"/>
        </w:r>
        <w:r w:rsidR="00FD184A" w:rsidRPr="00FD184A">
          <w:rPr>
            <w:bCs/>
            <w:sz w:val="18"/>
            <w:szCs w:val="18"/>
          </w:rPr>
          <w:instrText xml:space="preserve"> NUMPAGES  </w:instrText>
        </w:r>
        <w:r w:rsidR="00FD184A" w:rsidRPr="00FD184A">
          <w:rPr>
            <w:bCs/>
            <w:sz w:val="18"/>
            <w:szCs w:val="18"/>
          </w:rPr>
          <w:fldChar w:fldCharType="separate"/>
        </w:r>
        <w:r>
          <w:rPr>
            <w:bCs/>
            <w:noProof/>
            <w:sz w:val="18"/>
            <w:szCs w:val="18"/>
          </w:rPr>
          <w:t>2</w:t>
        </w:r>
        <w:r w:rsidR="00FD184A" w:rsidRPr="00FD184A">
          <w:rPr>
            <w:bCs/>
            <w:sz w:val="18"/>
            <w:szCs w:val="18"/>
          </w:rPr>
          <w:fldChar w:fldCharType="end"/>
        </w:r>
      </w:sdtContent>
    </w:sdt>
  </w:p>
  <w:p w:rsidR="00FD184A" w:rsidRDefault="00FD1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A6" w:rsidRDefault="00747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1970"/>
    <w:multiLevelType w:val="hybridMultilevel"/>
    <w:tmpl w:val="39E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55BE4"/>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672830E8"/>
    <w:multiLevelType w:val="hybridMultilevel"/>
    <w:tmpl w:val="2ECCA00C"/>
    <w:lvl w:ilvl="0" w:tplc="E0C6AB8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2A"/>
    <w:rsid w:val="00020DAC"/>
    <w:rsid w:val="00047BC3"/>
    <w:rsid w:val="00051AAB"/>
    <w:rsid w:val="00060C25"/>
    <w:rsid w:val="000C7590"/>
    <w:rsid w:val="000F5450"/>
    <w:rsid w:val="00104FE5"/>
    <w:rsid w:val="001B6D28"/>
    <w:rsid w:val="00243EA9"/>
    <w:rsid w:val="00273A6A"/>
    <w:rsid w:val="002A008A"/>
    <w:rsid w:val="002A2D12"/>
    <w:rsid w:val="002A2D92"/>
    <w:rsid w:val="002A3943"/>
    <w:rsid w:val="00390F89"/>
    <w:rsid w:val="003B0FAE"/>
    <w:rsid w:val="003C4FB3"/>
    <w:rsid w:val="004112F6"/>
    <w:rsid w:val="00415E03"/>
    <w:rsid w:val="00464FF4"/>
    <w:rsid w:val="00483D16"/>
    <w:rsid w:val="004E395A"/>
    <w:rsid w:val="004E7FF2"/>
    <w:rsid w:val="00593478"/>
    <w:rsid w:val="005C703A"/>
    <w:rsid w:val="00606AA8"/>
    <w:rsid w:val="006A04AD"/>
    <w:rsid w:val="006E4B73"/>
    <w:rsid w:val="006F113D"/>
    <w:rsid w:val="006F2662"/>
    <w:rsid w:val="007020E4"/>
    <w:rsid w:val="00705147"/>
    <w:rsid w:val="0071135B"/>
    <w:rsid w:val="007478A6"/>
    <w:rsid w:val="00762CD0"/>
    <w:rsid w:val="007779A0"/>
    <w:rsid w:val="00791794"/>
    <w:rsid w:val="007B51A7"/>
    <w:rsid w:val="007D0B99"/>
    <w:rsid w:val="007D7B20"/>
    <w:rsid w:val="00806C5B"/>
    <w:rsid w:val="00857E41"/>
    <w:rsid w:val="00872ECB"/>
    <w:rsid w:val="00880F86"/>
    <w:rsid w:val="00885CA0"/>
    <w:rsid w:val="0089098B"/>
    <w:rsid w:val="008B6338"/>
    <w:rsid w:val="008B7F3A"/>
    <w:rsid w:val="008D11D2"/>
    <w:rsid w:val="00910FD1"/>
    <w:rsid w:val="00932CBB"/>
    <w:rsid w:val="009445DF"/>
    <w:rsid w:val="00945B25"/>
    <w:rsid w:val="009A6A2B"/>
    <w:rsid w:val="00A2253A"/>
    <w:rsid w:val="00A569AB"/>
    <w:rsid w:val="00A571DD"/>
    <w:rsid w:val="00A672BE"/>
    <w:rsid w:val="00A74801"/>
    <w:rsid w:val="00AA32E9"/>
    <w:rsid w:val="00AB252A"/>
    <w:rsid w:val="00B0488A"/>
    <w:rsid w:val="00B16AC5"/>
    <w:rsid w:val="00B659C6"/>
    <w:rsid w:val="00BA630B"/>
    <w:rsid w:val="00BD6C13"/>
    <w:rsid w:val="00C31648"/>
    <w:rsid w:val="00C32EA9"/>
    <w:rsid w:val="00C45756"/>
    <w:rsid w:val="00C61175"/>
    <w:rsid w:val="00C87A50"/>
    <w:rsid w:val="00CA05C5"/>
    <w:rsid w:val="00CA4C18"/>
    <w:rsid w:val="00CE06F0"/>
    <w:rsid w:val="00CE3F73"/>
    <w:rsid w:val="00CF5310"/>
    <w:rsid w:val="00D51B22"/>
    <w:rsid w:val="00D5548A"/>
    <w:rsid w:val="00D82C4B"/>
    <w:rsid w:val="00DB640D"/>
    <w:rsid w:val="00E63AE2"/>
    <w:rsid w:val="00EB01E1"/>
    <w:rsid w:val="00EC2082"/>
    <w:rsid w:val="00ED25AC"/>
    <w:rsid w:val="00F44386"/>
    <w:rsid w:val="00F51539"/>
    <w:rsid w:val="00F85E29"/>
    <w:rsid w:val="00F86EFC"/>
    <w:rsid w:val="00F938E5"/>
    <w:rsid w:val="00FA3817"/>
    <w:rsid w:val="00FA3C4F"/>
    <w:rsid w:val="00FD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7877-E362-4E5D-A18E-B2F4B740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Minutes Template - Basic</vt:lpstr>
    </vt:vector>
  </TitlesOfParts>
  <Company>EOHHS</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 - Basic</dc:title>
  <dc:creator>Vertex42.com</dc:creator>
  <dc:description>(c) 2014 Vertex42 LLC. All rights reserved.</dc:description>
  <cp:lastModifiedBy> Victor Hernandez</cp:lastModifiedBy>
  <cp:revision>2</cp:revision>
  <cp:lastPrinted>2017-01-19T21:52:00Z</cp:lastPrinted>
  <dcterms:created xsi:type="dcterms:W3CDTF">2018-01-17T13:49:00Z</dcterms:created>
  <dcterms:modified xsi:type="dcterms:W3CDTF">2018-01-17T13:49:00Z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