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99B75" w14:textId="77777777" w:rsidR="0037502A" w:rsidRPr="0037502A" w:rsidRDefault="0037502A" w:rsidP="0037502A">
      <w:pPr>
        <w:pStyle w:val="Heading1"/>
      </w:pPr>
      <w:r w:rsidRPr="0037502A">
        <w:t>Post-Fatality Support in Response to the Opioid Epidemic</w:t>
      </w:r>
    </w:p>
    <w:p w14:paraId="2227FFB9" w14:textId="07722EE1" w:rsidR="00BD1130" w:rsidRDefault="00BD1130" w:rsidP="0037502A">
      <w:pPr>
        <w:rPr>
          <w:b/>
          <w:bCs/>
        </w:rPr>
      </w:pPr>
      <w:r>
        <w:rPr>
          <w:b/>
          <w:bCs/>
        </w:rPr>
        <w:t xml:space="preserve">Presented by: SADO.D. Support After a Death by Overdose </w:t>
      </w:r>
    </w:p>
    <w:p w14:paraId="328AB1DC" w14:textId="134A3D8D" w:rsidR="0037502A" w:rsidRPr="0037502A" w:rsidRDefault="0037502A" w:rsidP="0037502A">
      <w:r w:rsidRPr="0037502A">
        <w:rPr>
          <w:b/>
          <w:bCs/>
        </w:rPr>
        <w:t>March 23, 2022</w:t>
      </w:r>
    </w:p>
    <w:p w14:paraId="1C7A7F10" w14:textId="77777777" w:rsidR="0037502A" w:rsidRPr="0037502A" w:rsidRDefault="0037502A" w:rsidP="0037502A">
      <w:r w:rsidRPr="0037502A">
        <w:t>Funded by the Massachusetts Department of Public Health</w:t>
      </w:r>
    </w:p>
    <w:p w14:paraId="01E2230B" w14:textId="427D2EDA" w:rsidR="00BD1130" w:rsidRDefault="00BD1130">
      <w:r>
        <w:br w:type="page"/>
      </w:r>
    </w:p>
    <w:p w14:paraId="32E2706C" w14:textId="1BBCFF6E" w:rsidR="00BD1130" w:rsidRDefault="00BD1130" w:rsidP="00BD1130">
      <w:r>
        <w:lastRenderedPageBreak/>
        <w:t>Slide 2</w:t>
      </w:r>
    </w:p>
    <w:p w14:paraId="3318CFEC" w14:textId="7BFCF8D1" w:rsidR="00BD1130" w:rsidRPr="00BD1130" w:rsidRDefault="00BD1130" w:rsidP="00BD1130">
      <w:pPr>
        <w:pStyle w:val="Heading2"/>
      </w:pPr>
      <w:r w:rsidRPr="00BD1130">
        <w:t>Support After a Death by Overdose</w:t>
      </w:r>
    </w:p>
    <w:p w14:paraId="1011BD7F" w14:textId="77777777" w:rsidR="00BD1130" w:rsidRPr="00BD1130" w:rsidRDefault="00BD1130" w:rsidP="00BD1130">
      <w:pPr>
        <w:numPr>
          <w:ilvl w:val="0"/>
          <w:numId w:val="1"/>
        </w:numPr>
      </w:pPr>
      <w:r w:rsidRPr="00BD1130">
        <w:t>Project launched in 2019</w:t>
      </w:r>
    </w:p>
    <w:p w14:paraId="139F6D28" w14:textId="77777777" w:rsidR="00BD1130" w:rsidRPr="00BD1130" w:rsidRDefault="00BD1130" w:rsidP="00BD1130">
      <w:pPr>
        <w:numPr>
          <w:ilvl w:val="0"/>
          <w:numId w:val="1"/>
        </w:numPr>
      </w:pPr>
      <w:r w:rsidRPr="00BD1130">
        <w:t>Funded by the Department of Public Health</w:t>
      </w:r>
    </w:p>
    <w:p w14:paraId="662B5DF6" w14:textId="77777777" w:rsidR="00BD1130" w:rsidRPr="00BD1130" w:rsidRDefault="00BD1130" w:rsidP="00BD1130">
      <w:pPr>
        <w:numPr>
          <w:ilvl w:val="0"/>
          <w:numId w:val="1"/>
        </w:numPr>
      </w:pPr>
      <w:r w:rsidRPr="00BD1130">
        <w:t>Develops and implements peer support programs that serve:</w:t>
      </w:r>
    </w:p>
    <w:p w14:paraId="28C09CAE" w14:textId="77777777" w:rsidR="00BD1130" w:rsidRPr="00BD1130" w:rsidRDefault="00BD1130" w:rsidP="00BD1130">
      <w:pPr>
        <w:numPr>
          <w:ilvl w:val="1"/>
          <w:numId w:val="1"/>
        </w:numPr>
      </w:pPr>
      <w:r w:rsidRPr="00BD1130">
        <w:t>Bereaved people in MA communities</w:t>
      </w:r>
    </w:p>
    <w:p w14:paraId="004791C9" w14:textId="77777777" w:rsidR="00BD1130" w:rsidRPr="00BD1130" w:rsidRDefault="00BD1130" w:rsidP="00BD1130">
      <w:pPr>
        <w:numPr>
          <w:ilvl w:val="1"/>
          <w:numId w:val="1"/>
        </w:numPr>
      </w:pPr>
      <w:r w:rsidRPr="00BD1130">
        <w:t>Frontline Service Providers</w:t>
      </w:r>
    </w:p>
    <w:p w14:paraId="54B085F0" w14:textId="77777777" w:rsidR="00BD1130" w:rsidRPr="00BD1130" w:rsidRDefault="00BD1130" w:rsidP="00BD1130">
      <w:pPr>
        <w:numPr>
          <w:ilvl w:val="1"/>
          <w:numId w:val="1"/>
        </w:numPr>
      </w:pPr>
      <w:r w:rsidRPr="00BD1130">
        <w:t xml:space="preserve">People </w:t>
      </w:r>
      <w:proofErr w:type="gramStart"/>
      <w:r w:rsidRPr="00BD1130">
        <w:t>In</w:t>
      </w:r>
      <w:proofErr w:type="gramEnd"/>
      <w:r w:rsidRPr="00BD1130">
        <w:t xml:space="preserve"> or Seeking Recovery</w:t>
      </w:r>
    </w:p>
    <w:p w14:paraId="130F31B1" w14:textId="77777777" w:rsidR="00BD1130" w:rsidRPr="00BD1130" w:rsidRDefault="00BD1130" w:rsidP="00BD1130">
      <w:pPr>
        <w:numPr>
          <w:ilvl w:val="0"/>
          <w:numId w:val="1"/>
        </w:numPr>
      </w:pPr>
      <w:r w:rsidRPr="00BD1130">
        <w:t>Provides training, technical assistance, and information</w:t>
      </w:r>
    </w:p>
    <w:p w14:paraId="48F20B92" w14:textId="77777777" w:rsidR="00BD1130" w:rsidRPr="00BD1130" w:rsidRDefault="00BD1130" w:rsidP="00BD1130">
      <w:pPr>
        <w:numPr>
          <w:ilvl w:val="1"/>
          <w:numId w:val="1"/>
        </w:numPr>
      </w:pPr>
      <w:r w:rsidRPr="00BD1130">
        <w:t>SADOD website &amp; newsletter</w:t>
      </w:r>
    </w:p>
    <w:p w14:paraId="08B2C9B1" w14:textId="77777777" w:rsidR="00BD1130" w:rsidRPr="00BD1130" w:rsidRDefault="00BD1130" w:rsidP="00BD1130">
      <w:pPr>
        <w:numPr>
          <w:ilvl w:val="1"/>
          <w:numId w:val="1"/>
        </w:numPr>
      </w:pPr>
      <w:r w:rsidRPr="00BD1130">
        <w:t>Peer grief support groups</w:t>
      </w:r>
    </w:p>
    <w:p w14:paraId="4DF0431F" w14:textId="77777777" w:rsidR="00BD1130" w:rsidRPr="00BD1130" w:rsidRDefault="00BD1130" w:rsidP="00BD1130">
      <w:pPr>
        <w:numPr>
          <w:ilvl w:val="1"/>
          <w:numId w:val="1"/>
        </w:numPr>
      </w:pPr>
      <w:r w:rsidRPr="00BD1130">
        <w:t xml:space="preserve">Peer Grief Ally Program: One-on-one peer support </w:t>
      </w:r>
    </w:p>
    <w:p w14:paraId="154BE278" w14:textId="77777777" w:rsidR="00BD1130" w:rsidRPr="00BD1130" w:rsidRDefault="00BD1130" w:rsidP="00BD1130">
      <w:pPr>
        <w:numPr>
          <w:ilvl w:val="1"/>
          <w:numId w:val="1"/>
        </w:numPr>
      </w:pPr>
      <w:r w:rsidRPr="00BD1130">
        <w:t>Longtime relationships with service providers statewide</w:t>
      </w:r>
    </w:p>
    <w:p w14:paraId="1B3BBFC8" w14:textId="77777777" w:rsidR="00BD1130" w:rsidRPr="00BD1130" w:rsidRDefault="00BD1130" w:rsidP="00BD1130">
      <w:pPr>
        <w:numPr>
          <w:ilvl w:val="0"/>
          <w:numId w:val="1"/>
        </w:numPr>
      </w:pPr>
      <w:r w:rsidRPr="00BD1130">
        <w:t>First state conference for people bereaved by substance use</w:t>
      </w:r>
    </w:p>
    <w:p w14:paraId="5E39193F" w14:textId="3C9FE685" w:rsidR="00BD1130" w:rsidRDefault="00BD1130" w:rsidP="00BD1130">
      <w:pPr>
        <w:numPr>
          <w:ilvl w:val="1"/>
          <w:numId w:val="1"/>
        </w:numPr>
      </w:pPr>
      <w:r w:rsidRPr="00BD1130">
        <w:t>October 2022</w:t>
      </w:r>
    </w:p>
    <w:p w14:paraId="5D5B41B3" w14:textId="10F45183" w:rsidR="00BD1130" w:rsidRDefault="00BD1130" w:rsidP="00BD1130"/>
    <w:p w14:paraId="1F0A119F" w14:textId="616607FC" w:rsidR="00BD1130" w:rsidRDefault="00BD1130" w:rsidP="00BD1130">
      <w:r>
        <w:t xml:space="preserve">Slide </w:t>
      </w:r>
      <w:r>
        <w:t>3</w:t>
      </w:r>
    </w:p>
    <w:p w14:paraId="204B00CD" w14:textId="77777777" w:rsidR="00BD1130" w:rsidRPr="00BD1130" w:rsidRDefault="00BD1130" w:rsidP="00BD1130">
      <w:pPr>
        <w:pStyle w:val="Heading2"/>
      </w:pPr>
      <w:r w:rsidRPr="00BD1130">
        <w:t xml:space="preserve">Post-Fatality Support Saves Lives </w:t>
      </w:r>
    </w:p>
    <w:p w14:paraId="51019987" w14:textId="77777777" w:rsidR="00BD1130" w:rsidRPr="00BD1130" w:rsidRDefault="00BD1130" w:rsidP="00BD1130">
      <w:r w:rsidRPr="00BD1130">
        <w:t>Post-fatality support is a vital component of responding to the opioid epidemic.</w:t>
      </w:r>
    </w:p>
    <w:p w14:paraId="4290333D" w14:textId="77777777" w:rsidR="00BD1130" w:rsidRPr="00BD1130" w:rsidRDefault="00BD1130" w:rsidP="00BD1130">
      <w:r w:rsidRPr="00BD1130">
        <w:rPr>
          <w:b/>
          <w:bCs/>
        </w:rPr>
        <w:t>Strengthening post-fatality support in Massachusetts would:</w:t>
      </w:r>
    </w:p>
    <w:p w14:paraId="6B4102C6" w14:textId="77777777" w:rsidR="00BD1130" w:rsidRPr="00BD1130" w:rsidRDefault="00BD1130" w:rsidP="00BD1130">
      <w:pPr>
        <w:pStyle w:val="ListParagraph"/>
        <w:numPr>
          <w:ilvl w:val="0"/>
          <w:numId w:val="2"/>
        </w:numPr>
      </w:pPr>
      <w:r w:rsidRPr="00BD1130">
        <w:t>Improve the outcomes of “OUD prevention, intervention, treatment, and recovery” programs.</w:t>
      </w:r>
    </w:p>
    <w:p w14:paraId="17A1A443" w14:textId="77777777" w:rsidR="00BD1130" w:rsidRPr="00BD1130" w:rsidRDefault="00BD1130" w:rsidP="00BD1130">
      <w:pPr>
        <w:pStyle w:val="ListParagraph"/>
        <w:numPr>
          <w:ilvl w:val="0"/>
          <w:numId w:val="2"/>
        </w:numPr>
      </w:pPr>
      <w:r w:rsidRPr="00BD1130">
        <w:t xml:space="preserve">“Mitigate the impacts of the opioid epidemic” on families, communities, and local and state government. </w:t>
      </w:r>
    </w:p>
    <w:p w14:paraId="577B351D" w14:textId="22CC2083" w:rsidR="0037502A" w:rsidRDefault="00BD1130" w:rsidP="00BD1130">
      <w:pPr>
        <w:pStyle w:val="ListParagraph"/>
        <w:numPr>
          <w:ilvl w:val="0"/>
          <w:numId w:val="2"/>
        </w:numPr>
      </w:pPr>
      <w:r>
        <w:t>Save lives.</w:t>
      </w:r>
    </w:p>
    <w:p w14:paraId="01EF306C" w14:textId="77777777" w:rsidR="00BD1130" w:rsidRPr="00BD1130" w:rsidRDefault="00BD1130" w:rsidP="00BD1130">
      <w:r w:rsidRPr="00BD1130">
        <w:rPr>
          <w:b/>
          <w:bCs/>
          <w:i/>
          <w:iCs/>
        </w:rPr>
        <w:t>* Quotes from the Opioid Recovery and Remediation Fund Advisory Council Statute</w:t>
      </w:r>
    </w:p>
    <w:p w14:paraId="2F5FC56B" w14:textId="77777777" w:rsidR="00BD1130" w:rsidRDefault="00BD1130" w:rsidP="00BD1130"/>
    <w:p w14:paraId="1F0E87B7" w14:textId="18C77EBE" w:rsidR="00BD1130" w:rsidRDefault="00BD1130" w:rsidP="00BD1130">
      <w:r>
        <w:t>Slide 4</w:t>
      </w:r>
    </w:p>
    <w:p w14:paraId="42BEA99A" w14:textId="3855F2BA" w:rsidR="00BD1130" w:rsidRDefault="00BD1130" w:rsidP="00BD1130">
      <w:pPr>
        <w:pStyle w:val="Heading2"/>
      </w:pPr>
      <w:r w:rsidRPr="00BD1130">
        <w:t>330,000 Grieving People (2011-2021)</w:t>
      </w:r>
    </w:p>
    <w:p w14:paraId="7C8E6C74" w14:textId="77777777" w:rsidR="00BD1130" w:rsidRPr="00BD1130" w:rsidRDefault="00BD1130" w:rsidP="00BD1130">
      <w:r w:rsidRPr="00BD1130">
        <w:rPr>
          <w:b/>
          <w:bCs/>
          <w:u w:val="single"/>
        </w:rPr>
        <w:t>Bereaved people in MA communities:</w:t>
      </w:r>
    </w:p>
    <w:p w14:paraId="33BB61DB" w14:textId="77777777" w:rsidR="00BD1130" w:rsidRPr="00BD1130" w:rsidRDefault="00BD1130" w:rsidP="00BD1130">
      <w:pPr>
        <w:pStyle w:val="ListParagraph"/>
        <w:numPr>
          <w:ilvl w:val="0"/>
          <w:numId w:val="5"/>
        </w:numPr>
      </w:pPr>
      <w:r w:rsidRPr="00BD1130">
        <w:t xml:space="preserve">2011-2020 = </w:t>
      </w:r>
      <w:r w:rsidRPr="00BD1130">
        <w:rPr>
          <w:b/>
          <w:bCs/>
        </w:rPr>
        <w:t xml:space="preserve">15,688 deaths </w:t>
      </w:r>
    </w:p>
    <w:p w14:paraId="3E8DC021" w14:textId="77777777" w:rsidR="00BD1130" w:rsidRPr="00BD1130" w:rsidRDefault="00BD1130" w:rsidP="00BD1130">
      <w:pPr>
        <w:pStyle w:val="ListParagraph"/>
        <w:numPr>
          <w:ilvl w:val="0"/>
          <w:numId w:val="5"/>
        </w:numPr>
      </w:pPr>
      <w:r w:rsidRPr="00BD1130">
        <w:t>21 people per fatality = “</w:t>
      </w:r>
      <w:r w:rsidRPr="00BD1130">
        <w:rPr>
          <w:b/>
          <w:bCs/>
        </w:rPr>
        <w:t>Very high degree of closeness</w:t>
      </w:r>
      <w:r w:rsidRPr="00BD1130">
        <w:t xml:space="preserve">” to the deceased </w:t>
      </w:r>
    </w:p>
    <w:p w14:paraId="4DE9DFAA" w14:textId="77777777" w:rsidR="00BD1130" w:rsidRPr="00BD1130" w:rsidRDefault="00BD1130" w:rsidP="00BD1130">
      <w:pPr>
        <w:pStyle w:val="ListParagraph"/>
        <w:numPr>
          <w:ilvl w:val="0"/>
          <w:numId w:val="5"/>
        </w:numPr>
      </w:pPr>
      <w:r w:rsidRPr="00BD1130">
        <w:rPr>
          <w:b/>
          <w:bCs/>
        </w:rPr>
        <w:t>329,448</w:t>
      </w:r>
      <w:r w:rsidRPr="00BD1130">
        <w:t xml:space="preserve"> people affected in the past decade </w:t>
      </w:r>
    </w:p>
    <w:p w14:paraId="3F662C88" w14:textId="77777777" w:rsidR="00BD1130" w:rsidRPr="00BD1130" w:rsidRDefault="00BD1130" w:rsidP="00BD1130">
      <w:pPr>
        <w:pStyle w:val="ListParagraph"/>
        <w:numPr>
          <w:ilvl w:val="0"/>
          <w:numId w:val="5"/>
        </w:numPr>
      </w:pPr>
      <w:r w:rsidRPr="00BD1130">
        <w:rPr>
          <w:b/>
          <w:bCs/>
        </w:rPr>
        <w:t>2021 – 2030?</w:t>
      </w:r>
    </w:p>
    <w:p w14:paraId="48E8353E" w14:textId="7EBE361F" w:rsidR="00BD1130" w:rsidRDefault="00BD1130" w:rsidP="00BD1130">
      <w:pPr>
        <w:rPr>
          <w:b/>
          <w:bCs/>
          <w:u w:val="single"/>
        </w:rPr>
      </w:pPr>
      <w:r w:rsidRPr="00BD1130">
        <w:rPr>
          <w:b/>
          <w:bCs/>
          <w:u w:val="single"/>
        </w:rPr>
        <w:t>Frontline Service Providers</w:t>
      </w:r>
    </w:p>
    <w:p w14:paraId="7ADEBB4C" w14:textId="77777777" w:rsidR="00BD1130" w:rsidRPr="00BD1130" w:rsidRDefault="00BD1130" w:rsidP="00BD1130">
      <w:pPr>
        <w:pStyle w:val="ListParagraph"/>
        <w:numPr>
          <w:ilvl w:val="0"/>
          <w:numId w:val="9"/>
        </w:numPr>
      </w:pPr>
      <w:r w:rsidRPr="00BD1130">
        <w:rPr>
          <w:b/>
          <w:bCs/>
        </w:rPr>
        <w:t xml:space="preserve">130 </w:t>
      </w:r>
      <w:r w:rsidRPr="00BD1130">
        <w:t xml:space="preserve">agencies deliver treatment at 500 sites. </w:t>
      </w:r>
    </w:p>
    <w:p w14:paraId="5A2C3B17" w14:textId="77777777" w:rsidR="00BD1130" w:rsidRPr="00BD1130" w:rsidRDefault="00BD1130" w:rsidP="00BD1130">
      <w:pPr>
        <w:pStyle w:val="ListParagraph"/>
        <w:numPr>
          <w:ilvl w:val="0"/>
          <w:numId w:val="9"/>
        </w:numPr>
      </w:pPr>
      <w:r w:rsidRPr="00BD1130">
        <w:rPr>
          <w:b/>
          <w:bCs/>
        </w:rPr>
        <w:t>2,000</w:t>
      </w:r>
      <w:r w:rsidRPr="00BD1130">
        <w:t xml:space="preserve"> licenses-certifications specializing in addictions </w:t>
      </w:r>
    </w:p>
    <w:p w14:paraId="2B71721F" w14:textId="77777777" w:rsidR="00BD1130" w:rsidRPr="00BD1130" w:rsidRDefault="00BD1130" w:rsidP="00BD1130">
      <w:pPr>
        <w:pStyle w:val="ListParagraph"/>
        <w:numPr>
          <w:ilvl w:val="0"/>
          <w:numId w:val="9"/>
        </w:numPr>
      </w:pPr>
      <w:r w:rsidRPr="00BD1130">
        <w:rPr>
          <w:b/>
          <w:bCs/>
        </w:rPr>
        <w:t>10,000+</w:t>
      </w:r>
      <w:r w:rsidRPr="00BD1130">
        <w:t xml:space="preserve"> mental-health-related licenses-certifications for professionals who encounter substance abuse in the course of their work </w:t>
      </w:r>
    </w:p>
    <w:p w14:paraId="52EE7FC1" w14:textId="5580251C" w:rsidR="00BD1130" w:rsidRDefault="00BD1130" w:rsidP="00BD1130">
      <w:pPr>
        <w:rPr>
          <w:b/>
          <w:bCs/>
          <w:u w:val="single"/>
        </w:rPr>
      </w:pPr>
      <w:r w:rsidRPr="00BD1130">
        <w:rPr>
          <w:b/>
          <w:bCs/>
          <w:u w:val="single"/>
        </w:rPr>
        <w:t xml:space="preserve">People </w:t>
      </w:r>
      <w:proofErr w:type="gramStart"/>
      <w:r w:rsidRPr="00BD1130">
        <w:rPr>
          <w:b/>
          <w:bCs/>
          <w:u w:val="single"/>
        </w:rPr>
        <w:t>In</w:t>
      </w:r>
      <w:proofErr w:type="gramEnd"/>
      <w:r w:rsidRPr="00BD1130">
        <w:rPr>
          <w:b/>
          <w:bCs/>
          <w:u w:val="single"/>
        </w:rPr>
        <w:t xml:space="preserve"> or Seeking Recovery</w:t>
      </w:r>
    </w:p>
    <w:p w14:paraId="24A4C0AC" w14:textId="77777777" w:rsidR="00BD1130" w:rsidRPr="00BD1130" w:rsidRDefault="00BD1130" w:rsidP="00BD1130">
      <w:pPr>
        <w:pStyle w:val="ListParagraph"/>
        <w:numPr>
          <w:ilvl w:val="0"/>
          <w:numId w:val="13"/>
        </w:numPr>
      </w:pPr>
      <w:r w:rsidRPr="00BD1130">
        <w:rPr>
          <w:b/>
          <w:bCs/>
        </w:rPr>
        <w:t xml:space="preserve">2015 = 275,000 </w:t>
      </w:r>
      <w:r w:rsidRPr="00BD1130">
        <w:t>people in MA with OUD (</w:t>
      </w:r>
      <w:r w:rsidRPr="00BD1130">
        <w:rPr>
          <w:b/>
          <w:bCs/>
        </w:rPr>
        <w:t>4.6% of population &gt;age 11</w:t>
      </w:r>
      <w:r w:rsidRPr="00BD1130">
        <w:t xml:space="preserve">) </w:t>
      </w:r>
    </w:p>
    <w:p w14:paraId="301C92F7" w14:textId="11BB5B96" w:rsidR="00BD1130" w:rsidRDefault="00BD1130" w:rsidP="00BD1130"/>
    <w:p w14:paraId="5BB54CDA" w14:textId="5677F06B" w:rsidR="00BD1130" w:rsidRDefault="00BD1130" w:rsidP="00BD1130">
      <w:r>
        <w:t>Slide 5</w:t>
      </w:r>
    </w:p>
    <w:p w14:paraId="6D9DA988" w14:textId="77777777" w:rsidR="00BD1130" w:rsidRPr="00BD1130" w:rsidRDefault="00BD1130" w:rsidP="00BD1130">
      <w:pPr>
        <w:pStyle w:val="Heading2"/>
      </w:pPr>
      <w:r w:rsidRPr="00BD1130">
        <w:t>Lack of Post-Fatality Support</w:t>
      </w:r>
    </w:p>
    <w:p w14:paraId="0EE39612" w14:textId="1C898E59" w:rsidR="00BD1130" w:rsidRDefault="00BD1130" w:rsidP="00BD1130">
      <w:pPr>
        <w:pStyle w:val="ListParagraph"/>
        <w:numPr>
          <w:ilvl w:val="0"/>
          <w:numId w:val="17"/>
        </w:numPr>
      </w:pPr>
      <w:r w:rsidRPr="00BD1130">
        <w:t xml:space="preserve">Leaves bereaved people alone to face a sudden and stigmatized death. </w:t>
      </w:r>
    </w:p>
    <w:p w14:paraId="06A6E596" w14:textId="77777777" w:rsidR="00BD1130" w:rsidRPr="00BD1130" w:rsidRDefault="00BD1130" w:rsidP="00BD1130">
      <w:pPr>
        <w:pStyle w:val="ListParagraph"/>
        <w:ind w:left="1080"/>
      </w:pPr>
      <w:r w:rsidRPr="00BD1130">
        <w:rPr>
          <w:b/>
          <w:bCs/>
          <w:i/>
          <w:iCs/>
        </w:rPr>
        <w:t xml:space="preserve">Leaves Frontline Service Providers with insufficient resources to offer families in the wake of a client’s death. </w:t>
      </w:r>
    </w:p>
    <w:p w14:paraId="3322EEAA" w14:textId="77777777" w:rsidR="00BD1130" w:rsidRPr="00BD1130" w:rsidRDefault="00BD1130" w:rsidP="00BD1130">
      <w:pPr>
        <w:pStyle w:val="ListParagraph"/>
        <w:numPr>
          <w:ilvl w:val="0"/>
          <w:numId w:val="17"/>
        </w:numPr>
      </w:pPr>
      <w:r w:rsidRPr="00BD1130">
        <w:t xml:space="preserve">Damages Frontline Service Providers’ health and causes burnout and turnover. </w:t>
      </w:r>
    </w:p>
    <w:p w14:paraId="6426A8B9" w14:textId="4810029E" w:rsidR="00BD1130" w:rsidRPr="00BD1130" w:rsidRDefault="00BD1130" w:rsidP="00BD1130">
      <w:pPr>
        <w:pStyle w:val="ListParagraph"/>
        <w:ind w:left="1080"/>
      </w:pPr>
      <w:r w:rsidRPr="00BD1130">
        <w:rPr>
          <w:b/>
          <w:bCs/>
          <w:i/>
          <w:iCs/>
        </w:rPr>
        <w:t xml:space="preserve">Decreases program effectiveness for People </w:t>
      </w:r>
      <w:proofErr w:type="gramStart"/>
      <w:r w:rsidRPr="00BD1130">
        <w:rPr>
          <w:b/>
          <w:bCs/>
          <w:i/>
          <w:iCs/>
        </w:rPr>
        <w:t>In</w:t>
      </w:r>
      <w:proofErr w:type="gramEnd"/>
      <w:r w:rsidRPr="00BD1130">
        <w:rPr>
          <w:b/>
          <w:bCs/>
          <w:i/>
          <w:iCs/>
        </w:rPr>
        <w:t xml:space="preserve"> or Seeking Recovery. </w:t>
      </w:r>
    </w:p>
    <w:p w14:paraId="59FD9EB0" w14:textId="77777777" w:rsidR="00BD1130" w:rsidRPr="00BD1130" w:rsidRDefault="00BD1130" w:rsidP="00BD1130">
      <w:pPr>
        <w:pStyle w:val="ListParagraph"/>
        <w:numPr>
          <w:ilvl w:val="0"/>
          <w:numId w:val="17"/>
        </w:numPr>
      </w:pPr>
      <w:r w:rsidRPr="00BD1130">
        <w:t xml:space="preserve">Damages the health of People </w:t>
      </w:r>
      <w:proofErr w:type="gramStart"/>
      <w:r w:rsidRPr="00BD1130">
        <w:t>In</w:t>
      </w:r>
      <w:proofErr w:type="gramEnd"/>
      <w:r w:rsidRPr="00BD1130">
        <w:t xml:space="preserve"> or Seeking Recovery’s and makes it extra-difficult for them to be in recovery. </w:t>
      </w:r>
    </w:p>
    <w:p w14:paraId="29414F67" w14:textId="548B2E12" w:rsidR="00BD1130" w:rsidRDefault="00BD1130" w:rsidP="00BD1130">
      <w:pPr>
        <w:pStyle w:val="ListParagraph"/>
        <w:ind w:left="1080"/>
      </w:pPr>
      <w:r w:rsidRPr="00BD1130">
        <w:rPr>
          <w:b/>
          <w:bCs/>
          <w:i/>
          <w:iCs/>
        </w:rPr>
        <w:t xml:space="preserve">Results in more lives lost. </w:t>
      </w:r>
    </w:p>
    <w:p w14:paraId="436B7A5A" w14:textId="77777777" w:rsidR="00BD1130" w:rsidRPr="00BD1130" w:rsidRDefault="00BD1130" w:rsidP="00BD1130">
      <w:r w:rsidRPr="00BD1130">
        <w:t xml:space="preserve">Statewide &amp; Systematic Peer-Based Post-Fatality Support. </w:t>
      </w:r>
    </w:p>
    <w:p w14:paraId="0002A7EC" w14:textId="7A734BBE" w:rsidR="00BD1130" w:rsidRDefault="00BD1130" w:rsidP="00BD1130"/>
    <w:p w14:paraId="342DA4BF" w14:textId="5F634447" w:rsidR="00BD1130" w:rsidRDefault="00BD1130" w:rsidP="00BD1130">
      <w:r>
        <w:t>Slide 6</w:t>
      </w:r>
    </w:p>
    <w:p w14:paraId="32533D0B" w14:textId="18348FDF" w:rsidR="00BD1130" w:rsidRDefault="00BD1130" w:rsidP="00BD1130">
      <w:pPr>
        <w:pStyle w:val="Heading2"/>
      </w:pPr>
      <w:r w:rsidRPr="00BD1130">
        <w:t>Goal: Workforce Development</w:t>
      </w:r>
    </w:p>
    <w:p w14:paraId="33801802" w14:textId="49769DE5" w:rsidR="00C127D0" w:rsidRDefault="00C127D0" w:rsidP="00C127D0">
      <w:r>
        <w:t>Peer Helper Workforce Development</w:t>
      </w:r>
    </w:p>
    <w:p w14:paraId="6694275E" w14:textId="6A04C324" w:rsidR="00C127D0" w:rsidRDefault="00C127D0" w:rsidP="00C127D0">
      <w:pPr>
        <w:rPr>
          <w:b/>
          <w:bCs/>
        </w:rPr>
      </w:pPr>
      <w:r w:rsidRPr="00C127D0">
        <w:rPr>
          <w:b/>
          <w:bCs/>
        </w:rPr>
        <w:t xml:space="preserve">Peer Grief Support Groups  </w:t>
      </w:r>
    </w:p>
    <w:p w14:paraId="69E2EE8D" w14:textId="77777777" w:rsidR="00C127D0" w:rsidRDefault="00C127D0" w:rsidP="00C127D0">
      <w:pPr>
        <w:pStyle w:val="ListParagraph"/>
        <w:numPr>
          <w:ilvl w:val="0"/>
          <w:numId w:val="13"/>
        </w:numPr>
        <w:spacing w:after="0" w:line="240" w:lineRule="auto"/>
      </w:pPr>
      <w:r w:rsidRPr="00C127D0">
        <w:t>38 in MA (20 virtual monthly)</w:t>
      </w:r>
    </w:p>
    <w:p w14:paraId="41E68717" w14:textId="77777777" w:rsidR="00C127D0" w:rsidRDefault="00C127D0" w:rsidP="00C127D0">
      <w:pPr>
        <w:pStyle w:val="ListParagraph"/>
        <w:numPr>
          <w:ilvl w:val="0"/>
          <w:numId w:val="13"/>
        </w:numPr>
        <w:spacing w:after="0" w:line="240" w:lineRule="auto"/>
      </w:pPr>
      <w:r w:rsidRPr="00C127D0">
        <w:t>SADOD provides Training, Tech</w:t>
      </w:r>
      <w:r>
        <w:t xml:space="preserve"> </w:t>
      </w:r>
      <w:r w:rsidRPr="00C127D0">
        <w:t>Assist</w:t>
      </w:r>
    </w:p>
    <w:p w14:paraId="43D95E76" w14:textId="77777777" w:rsidR="00C127D0" w:rsidRDefault="00C127D0" w:rsidP="00C127D0">
      <w:pPr>
        <w:pStyle w:val="ListParagraph"/>
        <w:numPr>
          <w:ilvl w:val="0"/>
          <w:numId w:val="13"/>
        </w:numPr>
        <w:spacing w:after="0" w:line="240" w:lineRule="auto"/>
      </w:pPr>
      <w:r w:rsidRPr="00C127D0">
        <w:t>Special group start-ups</w:t>
      </w:r>
    </w:p>
    <w:p w14:paraId="53BF3862" w14:textId="75328922" w:rsidR="00C127D0" w:rsidRDefault="00C127D0" w:rsidP="00C127D0">
      <w:pPr>
        <w:pStyle w:val="ListParagraph"/>
        <w:numPr>
          <w:ilvl w:val="0"/>
          <w:numId w:val="13"/>
        </w:numPr>
      </w:pPr>
      <w:r w:rsidRPr="00C127D0">
        <w:t>Partnership with TSWR</w:t>
      </w:r>
    </w:p>
    <w:p w14:paraId="2EC3D503" w14:textId="11099EB4" w:rsidR="00C127D0" w:rsidRDefault="00C127D0" w:rsidP="00C127D0">
      <w:pPr>
        <w:rPr>
          <w:b/>
          <w:bCs/>
        </w:rPr>
      </w:pPr>
      <w:r w:rsidRPr="00C127D0">
        <w:rPr>
          <w:b/>
          <w:bCs/>
        </w:rPr>
        <w:t>One-on-One Peer Grief Allies</w:t>
      </w:r>
    </w:p>
    <w:p w14:paraId="11C05F04" w14:textId="77777777" w:rsidR="00C127D0" w:rsidRPr="00C127D0" w:rsidRDefault="00C127D0" w:rsidP="00C127D0">
      <w:pPr>
        <w:pStyle w:val="ListParagraph"/>
        <w:numPr>
          <w:ilvl w:val="0"/>
          <w:numId w:val="13"/>
        </w:numPr>
        <w:spacing w:after="0" w:line="240" w:lineRule="auto"/>
      </w:pPr>
      <w:r w:rsidRPr="00C127D0">
        <w:t>Completed successful pilot with LTC</w:t>
      </w:r>
    </w:p>
    <w:p w14:paraId="1C09DE78" w14:textId="77777777" w:rsidR="00C127D0" w:rsidRPr="00C127D0" w:rsidRDefault="00C127D0" w:rsidP="00C127D0">
      <w:pPr>
        <w:pStyle w:val="ListParagraph"/>
        <w:numPr>
          <w:ilvl w:val="0"/>
          <w:numId w:val="13"/>
        </w:numPr>
        <w:spacing w:after="0" w:line="240" w:lineRule="auto"/>
      </w:pPr>
      <w:r w:rsidRPr="00C127D0">
        <w:t>13 volunteers</w:t>
      </w:r>
    </w:p>
    <w:p w14:paraId="41A86D0C" w14:textId="77777777" w:rsidR="00C127D0" w:rsidRPr="00C127D0" w:rsidRDefault="00C127D0" w:rsidP="00C127D0">
      <w:pPr>
        <w:pStyle w:val="ListParagraph"/>
        <w:numPr>
          <w:ilvl w:val="0"/>
          <w:numId w:val="13"/>
        </w:numPr>
        <w:spacing w:after="0" w:line="240" w:lineRule="auto"/>
      </w:pPr>
      <w:r w:rsidRPr="00C127D0">
        <w:t xml:space="preserve">Second training under way </w:t>
      </w:r>
    </w:p>
    <w:p w14:paraId="756C3BD3" w14:textId="77777777" w:rsidR="00C127D0" w:rsidRPr="00C127D0" w:rsidRDefault="00C127D0" w:rsidP="00C127D0">
      <w:pPr>
        <w:pStyle w:val="ListParagraph"/>
        <w:numPr>
          <w:ilvl w:val="0"/>
          <w:numId w:val="13"/>
        </w:numPr>
        <w:spacing w:after="0" w:line="240" w:lineRule="auto"/>
      </w:pPr>
      <w:r w:rsidRPr="00C127D0">
        <w:t>Expanding beyond pilot</w:t>
      </w:r>
    </w:p>
    <w:p w14:paraId="391A2CDE" w14:textId="75343C8E" w:rsidR="00C127D0" w:rsidRDefault="00C127D0" w:rsidP="00C127D0">
      <w:pPr>
        <w:pStyle w:val="ListParagraph"/>
        <w:numPr>
          <w:ilvl w:val="0"/>
          <w:numId w:val="13"/>
        </w:numPr>
      </w:pPr>
      <w:r w:rsidRPr="00C127D0">
        <w:t>People served mostly newly bereaved</w:t>
      </w:r>
    </w:p>
    <w:p w14:paraId="70040C11" w14:textId="2078D2CE" w:rsidR="00C127D0" w:rsidRDefault="00C127D0" w:rsidP="00C127D0">
      <w:pPr>
        <w:rPr>
          <w:b/>
          <w:bCs/>
        </w:rPr>
      </w:pPr>
      <w:r w:rsidRPr="00C127D0">
        <w:rPr>
          <w:b/>
          <w:bCs/>
        </w:rPr>
        <w:t>Peer Support for Peer Helpers</w:t>
      </w:r>
    </w:p>
    <w:p w14:paraId="0518379E" w14:textId="77777777" w:rsidR="00C127D0" w:rsidRDefault="00C127D0" w:rsidP="00C127D0">
      <w:pPr>
        <w:pStyle w:val="ListParagraph"/>
        <w:numPr>
          <w:ilvl w:val="0"/>
          <w:numId w:val="13"/>
        </w:numPr>
        <w:spacing w:after="0" w:line="240" w:lineRule="auto"/>
      </w:pPr>
      <w:r w:rsidRPr="00C127D0">
        <w:t xml:space="preserve">Network of 25 PGHs </w:t>
      </w:r>
    </w:p>
    <w:p w14:paraId="0D1A6C5D" w14:textId="77777777" w:rsidR="00C127D0" w:rsidRDefault="00C127D0" w:rsidP="00C127D0">
      <w:pPr>
        <w:pStyle w:val="ListParagraph"/>
        <w:numPr>
          <w:ilvl w:val="0"/>
          <w:numId w:val="13"/>
        </w:numPr>
        <w:spacing w:after="0" w:line="240" w:lineRule="auto"/>
      </w:pPr>
      <w:r w:rsidRPr="00C127D0">
        <w:t xml:space="preserve">Twice-monthly Peer Support for Peer Helpers </w:t>
      </w:r>
    </w:p>
    <w:p w14:paraId="49BBD598" w14:textId="77777777" w:rsidR="00C127D0" w:rsidRDefault="00C127D0" w:rsidP="00C127D0">
      <w:pPr>
        <w:pStyle w:val="ListParagraph"/>
        <w:numPr>
          <w:ilvl w:val="0"/>
          <w:numId w:val="13"/>
        </w:numPr>
        <w:spacing w:after="0" w:line="240" w:lineRule="auto"/>
      </w:pPr>
      <w:r w:rsidRPr="00C127D0">
        <w:t xml:space="preserve">Monthly facilitator in-service-style trainings </w:t>
      </w:r>
    </w:p>
    <w:p w14:paraId="7E3F4363" w14:textId="4036B339" w:rsidR="00BD1130" w:rsidRPr="00BD1130" w:rsidRDefault="00C127D0" w:rsidP="00BD1130">
      <w:pPr>
        <w:pStyle w:val="ListParagraph"/>
        <w:numPr>
          <w:ilvl w:val="0"/>
          <w:numId w:val="13"/>
        </w:numPr>
      </w:pPr>
      <w:r w:rsidRPr="00C127D0">
        <w:t>PGHs originated HTM, PGAP, &amp; 1st conference</w:t>
      </w:r>
    </w:p>
    <w:p w14:paraId="4C7C346A" w14:textId="0D866F39" w:rsidR="00BD1130" w:rsidRDefault="00BD1130" w:rsidP="00BD1130"/>
    <w:p w14:paraId="79658531" w14:textId="49AA1E4F" w:rsidR="00C127D0" w:rsidRDefault="00C127D0" w:rsidP="00BD1130">
      <w:r>
        <w:t>Slide 7</w:t>
      </w:r>
    </w:p>
    <w:p w14:paraId="2CA80A40" w14:textId="77777777" w:rsidR="00C127D0" w:rsidRPr="00C127D0" w:rsidRDefault="00C127D0" w:rsidP="00C127D0">
      <w:pPr>
        <w:pStyle w:val="Heading2"/>
      </w:pPr>
      <w:r w:rsidRPr="00C127D0">
        <w:t>Massachusetts Is Leading the Way</w:t>
      </w:r>
    </w:p>
    <w:p w14:paraId="4B23B5A1" w14:textId="77777777" w:rsidR="00C127D0" w:rsidRDefault="00C127D0" w:rsidP="00C127D0">
      <w:r w:rsidRPr="00C127D0">
        <w:rPr>
          <w:i/>
          <w:iCs/>
        </w:rPr>
        <w:t xml:space="preserve">“Finally, we’ve taken bold action to tackle the opioid crisis, and have shown the rest of the nation the way forward. Working together, we nearly tripled state spending on prevention and treatment, and what was a public policy catastrophe now offers hope for families.” </w:t>
      </w:r>
    </w:p>
    <w:p w14:paraId="06BBD298" w14:textId="6D6F56F6" w:rsidR="00C127D0" w:rsidRDefault="00C127D0" w:rsidP="00C127D0">
      <w:pPr>
        <w:pStyle w:val="ListParagraph"/>
        <w:numPr>
          <w:ilvl w:val="0"/>
          <w:numId w:val="19"/>
        </w:numPr>
      </w:pPr>
      <w:r w:rsidRPr="00C127D0">
        <w:t>Governor Baker - Twitter · January 21, 2020</w:t>
      </w:r>
    </w:p>
    <w:p w14:paraId="63681F04" w14:textId="00E186C8" w:rsidR="00C127D0" w:rsidRDefault="00C127D0" w:rsidP="00C127D0"/>
    <w:p w14:paraId="5B10FFDB" w14:textId="77777777" w:rsidR="00C127D0" w:rsidRPr="00C127D0" w:rsidRDefault="00C127D0" w:rsidP="00C127D0">
      <w:r w:rsidRPr="00C127D0">
        <w:rPr>
          <w:b/>
          <w:bCs/>
        </w:rPr>
        <w:t>SADOD</w:t>
      </w:r>
      <w:r w:rsidRPr="00C127D0">
        <w:t xml:space="preserve"> offers hope to families through </w:t>
      </w:r>
      <w:r w:rsidRPr="00C127D0">
        <w:rPr>
          <w:i/>
          <w:iCs/>
        </w:rPr>
        <w:t xml:space="preserve">post-fatality support </w:t>
      </w:r>
    </w:p>
    <w:p w14:paraId="13C9A187" w14:textId="07836103" w:rsidR="00C127D0" w:rsidRPr="00C127D0" w:rsidRDefault="00C127D0" w:rsidP="00C127D0">
      <w:pPr>
        <w:pStyle w:val="ListParagraph"/>
        <w:numPr>
          <w:ilvl w:val="0"/>
          <w:numId w:val="19"/>
        </w:numPr>
      </w:pPr>
      <w:r w:rsidRPr="00C127D0">
        <w:rPr>
          <w:b/>
          <w:bCs/>
        </w:rPr>
        <w:t>Integrated statewide approach</w:t>
      </w:r>
    </w:p>
    <w:p w14:paraId="3EB7B625" w14:textId="77777777" w:rsidR="00C127D0" w:rsidRDefault="00C127D0" w:rsidP="00C127D0">
      <w:pPr>
        <w:pStyle w:val="ListParagraph"/>
        <w:numPr>
          <w:ilvl w:val="0"/>
          <w:numId w:val="19"/>
        </w:numPr>
      </w:pPr>
      <w:r w:rsidRPr="00C127D0">
        <w:rPr>
          <w:b/>
          <w:bCs/>
        </w:rPr>
        <w:t>Strong Partnerships</w:t>
      </w:r>
    </w:p>
    <w:p w14:paraId="5C52CD9A" w14:textId="55B0AF35" w:rsidR="00C127D0" w:rsidRPr="00C127D0" w:rsidRDefault="00C127D0" w:rsidP="00C127D0">
      <w:pPr>
        <w:pStyle w:val="ListParagraph"/>
        <w:numPr>
          <w:ilvl w:val="0"/>
          <w:numId w:val="19"/>
        </w:numPr>
      </w:pPr>
      <w:r w:rsidRPr="00C127D0">
        <w:rPr>
          <w:b/>
          <w:bCs/>
        </w:rPr>
        <w:t>Peer-led program design</w:t>
      </w:r>
    </w:p>
    <w:p w14:paraId="6FA66BA7" w14:textId="518FD1AF" w:rsidR="00C127D0" w:rsidRPr="00C127D0" w:rsidRDefault="00C127D0" w:rsidP="00C127D0">
      <w:pPr>
        <w:pStyle w:val="ListParagraph"/>
        <w:numPr>
          <w:ilvl w:val="0"/>
          <w:numId w:val="19"/>
        </w:numPr>
      </w:pPr>
      <w:r w:rsidRPr="00C127D0">
        <w:rPr>
          <w:b/>
          <w:bCs/>
        </w:rPr>
        <w:t>Piloting programs</w:t>
      </w:r>
    </w:p>
    <w:p w14:paraId="5E7CD649" w14:textId="6BB4B00A" w:rsidR="00C127D0" w:rsidRPr="00C127D0" w:rsidRDefault="00C127D0" w:rsidP="00C127D0">
      <w:pPr>
        <w:pStyle w:val="ListParagraph"/>
        <w:numPr>
          <w:ilvl w:val="0"/>
          <w:numId w:val="19"/>
        </w:numPr>
      </w:pPr>
      <w:r w:rsidRPr="00C127D0">
        <w:rPr>
          <w:b/>
          <w:bCs/>
        </w:rPr>
        <w:t>Training volunteers</w:t>
      </w:r>
    </w:p>
    <w:p w14:paraId="763588A8" w14:textId="5A84143C" w:rsidR="00C127D0" w:rsidRPr="00C127D0" w:rsidRDefault="00C127D0" w:rsidP="00C127D0">
      <w:pPr>
        <w:pStyle w:val="ListParagraph"/>
        <w:numPr>
          <w:ilvl w:val="0"/>
          <w:numId w:val="19"/>
        </w:numPr>
      </w:pPr>
      <w:r w:rsidRPr="00C127D0">
        <w:rPr>
          <w:b/>
          <w:bCs/>
        </w:rPr>
        <w:t>Creating community</w:t>
      </w:r>
    </w:p>
    <w:p w14:paraId="7EC88293" w14:textId="2FC0F609" w:rsidR="00C127D0" w:rsidRPr="00C127D0" w:rsidRDefault="00C127D0" w:rsidP="00C127D0">
      <w:pPr>
        <w:pStyle w:val="ListParagraph"/>
        <w:numPr>
          <w:ilvl w:val="0"/>
          <w:numId w:val="19"/>
        </w:numPr>
      </w:pPr>
      <w:r w:rsidRPr="00C127D0">
        <w:rPr>
          <w:b/>
          <w:bCs/>
        </w:rPr>
        <w:t>Building Infrastructure</w:t>
      </w:r>
    </w:p>
    <w:p w14:paraId="6D4630D1" w14:textId="77777777" w:rsidR="00C127D0" w:rsidRPr="00C127D0" w:rsidRDefault="00C127D0" w:rsidP="00C127D0">
      <w:r w:rsidRPr="00C127D0">
        <w:t> </w:t>
      </w:r>
    </w:p>
    <w:p w14:paraId="66FC5077" w14:textId="77777777" w:rsidR="00C127D0" w:rsidRPr="00C127D0" w:rsidRDefault="00C127D0" w:rsidP="00C127D0"/>
    <w:p w14:paraId="1E599471" w14:textId="77777777" w:rsidR="00C127D0" w:rsidRPr="00BD1130" w:rsidRDefault="00C127D0" w:rsidP="00BD1130"/>
    <w:p w14:paraId="1EC7A6B7" w14:textId="77777777" w:rsidR="00BD1130" w:rsidRPr="00BD1130" w:rsidRDefault="00BD1130" w:rsidP="00BD1130"/>
    <w:p w14:paraId="544D89C8" w14:textId="77777777" w:rsidR="00BD1130" w:rsidRPr="00BD1130" w:rsidRDefault="00BD1130" w:rsidP="00BD1130"/>
    <w:p w14:paraId="0C07FF56" w14:textId="77777777" w:rsidR="00BD1130" w:rsidRPr="0037502A" w:rsidRDefault="00BD1130" w:rsidP="00BD1130"/>
    <w:sectPr w:rsidR="00BD1130" w:rsidRPr="00375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82CDD"/>
    <w:multiLevelType w:val="hybridMultilevel"/>
    <w:tmpl w:val="ACFA7206"/>
    <w:lvl w:ilvl="0" w:tplc="CEDC4E34">
      <w:start w:val="1"/>
      <w:numFmt w:val="bullet"/>
      <w:lvlText w:val="•"/>
      <w:lvlJc w:val="left"/>
      <w:pPr>
        <w:tabs>
          <w:tab w:val="num" w:pos="720"/>
        </w:tabs>
        <w:ind w:left="720" w:hanging="360"/>
      </w:pPr>
      <w:rPr>
        <w:rFonts w:ascii="Arial" w:hAnsi="Arial" w:hint="default"/>
      </w:rPr>
    </w:lvl>
    <w:lvl w:ilvl="1" w:tplc="8C82D6DA" w:tentative="1">
      <w:start w:val="1"/>
      <w:numFmt w:val="bullet"/>
      <w:lvlText w:val="•"/>
      <w:lvlJc w:val="left"/>
      <w:pPr>
        <w:tabs>
          <w:tab w:val="num" w:pos="1440"/>
        </w:tabs>
        <w:ind w:left="1440" w:hanging="360"/>
      </w:pPr>
      <w:rPr>
        <w:rFonts w:ascii="Arial" w:hAnsi="Arial" w:hint="default"/>
      </w:rPr>
    </w:lvl>
    <w:lvl w:ilvl="2" w:tplc="E3A4A8E4" w:tentative="1">
      <w:start w:val="1"/>
      <w:numFmt w:val="bullet"/>
      <w:lvlText w:val="•"/>
      <w:lvlJc w:val="left"/>
      <w:pPr>
        <w:tabs>
          <w:tab w:val="num" w:pos="2160"/>
        </w:tabs>
        <w:ind w:left="2160" w:hanging="360"/>
      </w:pPr>
      <w:rPr>
        <w:rFonts w:ascii="Arial" w:hAnsi="Arial" w:hint="default"/>
      </w:rPr>
    </w:lvl>
    <w:lvl w:ilvl="3" w:tplc="B68CA0B4" w:tentative="1">
      <w:start w:val="1"/>
      <w:numFmt w:val="bullet"/>
      <w:lvlText w:val="•"/>
      <w:lvlJc w:val="left"/>
      <w:pPr>
        <w:tabs>
          <w:tab w:val="num" w:pos="2880"/>
        </w:tabs>
        <w:ind w:left="2880" w:hanging="360"/>
      </w:pPr>
      <w:rPr>
        <w:rFonts w:ascii="Arial" w:hAnsi="Arial" w:hint="default"/>
      </w:rPr>
    </w:lvl>
    <w:lvl w:ilvl="4" w:tplc="89D639D4" w:tentative="1">
      <w:start w:val="1"/>
      <w:numFmt w:val="bullet"/>
      <w:lvlText w:val="•"/>
      <w:lvlJc w:val="left"/>
      <w:pPr>
        <w:tabs>
          <w:tab w:val="num" w:pos="3600"/>
        </w:tabs>
        <w:ind w:left="3600" w:hanging="360"/>
      </w:pPr>
      <w:rPr>
        <w:rFonts w:ascii="Arial" w:hAnsi="Arial" w:hint="default"/>
      </w:rPr>
    </w:lvl>
    <w:lvl w:ilvl="5" w:tplc="CC567466" w:tentative="1">
      <w:start w:val="1"/>
      <w:numFmt w:val="bullet"/>
      <w:lvlText w:val="•"/>
      <w:lvlJc w:val="left"/>
      <w:pPr>
        <w:tabs>
          <w:tab w:val="num" w:pos="4320"/>
        </w:tabs>
        <w:ind w:left="4320" w:hanging="360"/>
      </w:pPr>
      <w:rPr>
        <w:rFonts w:ascii="Arial" w:hAnsi="Arial" w:hint="default"/>
      </w:rPr>
    </w:lvl>
    <w:lvl w:ilvl="6" w:tplc="FB52FB52" w:tentative="1">
      <w:start w:val="1"/>
      <w:numFmt w:val="bullet"/>
      <w:lvlText w:val="•"/>
      <w:lvlJc w:val="left"/>
      <w:pPr>
        <w:tabs>
          <w:tab w:val="num" w:pos="5040"/>
        </w:tabs>
        <w:ind w:left="5040" w:hanging="360"/>
      </w:pPr>
      <w:rPr>
        <w:rFonts w:ascii="Arial" w:hAnsi="Arial" w:hint="default"/>
      </w:rPr>
    </w:lvl>
    <w:lvl w:ilvl="7" w:tplc="FE64C80A" w:tentative="1">
      <w:start w:val="1"/>
      <w:numFmt w:val="bullet"/>
      <w:lvlText w:val="•"/>
      <w:lvlJc w:val="left"/>
      <w:pPr>
        <w:tabs>
          <w:tab w:val="num" w:pos="5760"/>
        </w:tabs>
        <w:ind w:left="5760" w:hanging="360"/>
      </w:pPr>
      <w:rPr>
        <w:rFonts w:ascii="Arial" w:hAnsi="Arial" w:hint="default"/>
      </w:rPr>
    </w:lvl>
    <w:lvl w:ilvl="8" w:tplc="D802454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A56F0E"/>
    <w:multiLevelType w:val="hybridMultilevel"/>
    <w:tmpl w:val="6A885080"/>
    <w:lvl w:ilvl="0" w:tplc="C8C81EBA">
      <w:start w:val="1"/>
      <w:numFmt w:val="bullet"/>
      <w:lvlText w:val="•"/>
      <w:lvlJc w:val="left"/>
      <w:pPr>
        <w:tabs>
          <w:tab w:val="num" w:pos="720"/>
        </w:tabs>
        <w:ind w:left="720" w:hanging="360"/>
      </w:pPr>
      <w:rPr>
        <w:rFonts w:ascii="Arial" w:hAnsi="Arial" w:hint="default"/>
      </w:rPr>
    </w:lvl>
    <w:lvl w:ilvl="1" w:tplc="2382BC8C" w:tentative="1">
      <w:start w:val="1"/>
      <w:numFmt w:val="bullet"/>
      <w:lvlText w:val="•"/>
      <w:lvlJc w:val="left"/>
      <w:pPr>
        <w:tabs>
          <w:tab w:val="num" w:pos="1440"/>
        </w:tabs>
        <w:ind w:left="1440" w:hanging="360"/>
      </w:pPr>
      <w:rPr>
        <w:rFonts w:ascii="Arial" w:hAnsi="Arial" w:hint="default"/>
      </w:rPr>
    </w:lvl>
    <w:lvl w:ilvl="2" w:tplc="B5F875A6" w:tentative="1">
      <w:start w:val="1"/>
      <w:numFmt w:val="bullet"/>
      <w:lvlText w:val="•"/>
      <w:lvlJc w:val="left"/>
      <w:pPr>
        <w:tabs>
          <w:tab w:val="num" w:pos="2160"/>
        </w:tabs>
        <w:ind w:left="2160" w:hanging="360"/>
      </w:pPr>
      <w:rPr>
        <w:rFonts w:ascii="Arial" w:hAnsi="Arial" w:hint="default"/>
      </w:rPr>
    </w:lvl>
    <w:lvl w:ilvl="3" w:tplc="D0F4A7F8" w:tentative="1">
      <w:start w:val="1"/>
      <w:numFmt w:val="bullet"/>
      <w:lvlText w:val="•"/>
      <w:lvlJc w:val="left"/>
      <w:pPr>
        <w:tabs>
          <w:tab w:val="num" w:pos="2880"/>
        </w:tabs>
        <w:ind w:left="2880" w:hanging="360"/>
      </w:pPr>
      <w:rPr>
        <w:rFonts w:ascii="Arial" w:hAnsi="Arial" w:hint="default"/>
      </w:rPr>
    </w:lvl>
    <w:lvl w:ilvl="4" w:tplc="7CA8D98A" w:tentative="1">
      <w:start w:val="1"/>
      <w:numFmt w:val="bullet"/>
      <w:lvlText w:val="•"/>
      <w:lvlJc w:val="left"/>
      <w:pPr>
        <w:tabs>
          <w:tab w:val="num" w:pos="3600"/>
        </w:tabs>
        <w:ind w:left="3600" w:hanging="360"/>
      </w:pPr>
      <w:rPr>
        <w:rFonts w:ascii="Arial" w:hAnsi="Arial" w:hint="default"/>
      </w:rPr>
    </w:lvl>
    <w:lvl w:ilvl="5" w:tplc="3CBC6F7C" w:tentative="1">
      <w:start w:val="1"/>
      <w:numFmt w:val="bullet"/>
      <w:lvlText w:val="•"/>
      <w:lvlJc w:val="left"/>
      <w:pPr>
        <w:tabs>
          <w:tab w:val="num" w:pos="4320"/>
        </w:tabs>
        <w:ind w:left="4320" w:hanging="360"/>
      </w:pPr>
      <w:rPr>
        <w:rFonts w:ascii="Arial" w:hAnsi="Arial" w:hint="default"/>
      </w:rPr>
    </w:lvl>
    <w:lvl w:ilvl="6" w:tplc="704689C4" w:tentative="1">
      <w:start w:val="1"/>
      <w:numFmt w:val="bullet"/>
      <w:lvlText w:val="•"/>
      <w:lvlJc w:val="left"/>
      <w:pPr>
        <w:tabs>
          <w:tab w:val="num" w:pos="5040"/>
        </w:tabs>
        <w:ind w:left="5040" w:hanging="360"/>
      </w:pPr>
      <w:rPr>
        <w:rFonts w:ascii="Arial" w:hAnsi="Arial" w:hint="default"/>
      </w:rPr>
    </w:lvl>
    <w:lvl w:ilvl="7" w:tplc="9126E9E6" w:tentative="1">
      <w:start w:val="1"/>
      <w:numFmt w:val="bullet"/>
      <w:lvlText w:val="•"/>
      <w:lvlJc w:val="left"/>
      <w:pPr>
        <w:tabs>
          <w:tab w:val="num" w:pos="5760"/>
        </w:tabs>
        <w:ind w:left="5760" w:hanging="360"/>
      </w:pPr>
      <w:rPr>
        <w:rFonts w:ascii="Arial" w:hAnsi="Arial" w:hint="default"/>
      </w:rPr>
    </w:lvl>
    <w:lvl w:ilvl="8" w:tplc="CC8814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F628B5"/>
    <w:multiLevelType w:val="hybridMultilevel"/>
    <w:tmpl w:val="D49C0532"/>
    <w:lvl w:ilvl="0" w:tplc="8B56F5C8">
      <w:start w:val="1"/>
      <w:numFmt w:val="bullet"/>
      <w:lvlText w:val="•"/>
      <w:lvlJc w:val="left"/>
      <w:pPr>
        <w:tabs>
          <w:tab w:val="num" w:pos="720"/>
        </w:tabs>
        <w:ind w:left="720" w:hanging="360"/>
      </w:pPr>
      <w:rPr>
        <w:rFonts w:ascii="Arial" w:hAnsi="Arial" w:hint="default"/>
      </w:rPr>
    </w:lvl>
    <w:lvl w:ilvl="1" w:tplc="9288CDC0" w:tentative="1">
      <w:start w:val="1"/>
      <w:numFmt w:val="bullet"/>
      <w:lvlText w:val="•"/>
      <w:lvlJc w:val="left"/>
      <w:pPr>
        <w:tabs>
          <w:tab w:val="num" w:pos="1440"/>
        </w:tabs>
        <w:ind w:left="1440" w:hanging="360"/>
      </w:pPr>
      <w:rPr>
        <w:rFonts w:ascii="Arial" w:hAnsi="Arial" w:hint="default"/>
      </w:rPr>
    </w:lvl>
    <w:lvl w:ilvl="2" w:tplc="C9EE3CD2" w:tentative="1">
      <w:start w:val="1"/>
      <w:numFmt w:val="bullet"/>
      <w:lvlText w:val="•"/>
      <w:lvlJc w:val="left"/>
      <w:pPr>
        <w:tabs>
          <w:tab w:val="num" w:pos="2160"/>
        </w:tabs>
        <w:ind w:left="2160" w:hanging="360"/>
      </w:pPr>
      <w:rPr>
        <w:rFonts w:ascii="Arial" w:hAnsi="Arial" w:hint="default"/>
      </w:rPr>
    </w:lvl>
    <w:lvl w:ilvl="3" w:tplc="C2302336" w:tentative="1">
      <w:start w:val="1"/>
      <w:numFmt w:val="bullet"/>
      <w:lvlText w:val="•"/>
      <w:lvlJc w:val="left"/>
      <w:pPr>
        <w:tabs>
          <w:tab w:val="num" w:pos="2880"/>
        </w:tabs>
        <w:ind w:left="2880" w:hanging="360"/>
      </w:pPr>
      <w:rPr>
        <w:rFonts w:ascii="Arial" w:hAnsi="Arial" w:hint="default"/>
      </w:rPr>
    </w:lvl>
    <w:lvl w:ilvl="4" w:tplc="209C5E92" w:tentative="1">
      <w:start w:val="1"/>
      <w:numFmt w:val="bullet"/>
      <w:lvlText w:val="•"/>
      <w:lvlJc w:val="left"/>
      <w:pPr>
        <w:tabs>
          <w:tab w:val="num" w:pos="3600"/>
        </w:tabs>
        <w:ind w:left="3600" w:hanging="360"/>
      </w:pPr>
      <w:rPr>
        <w:rFonts w:ascii="Arial" w:hAnsi="Arial" w:hint="default"/>
      </w:rPr>
    </w:lvl>
    <w:lvl w:ilvl="5" w:tplc="79B0DA1A" w:tentative="1">
      <w:start w:val="1"/>
      <w:numFmt w:val="bullet"/>
      <w:lvlText w:val="•"/>
      <w:lvlJc w:val="left"/>
      <w:pPr>
        <w:tabs>
          <w:tab w:val="num" w:pos="4320"/>
        </w:tabs>
        <w:ind w:left="4320" w:hanging="360"/>
      </w:pPr>
      <w:rPr>
        <w:rFonts w:ascii="Arial" w:hAnsi="Arial" w:hint="default"/>
      </w:rPr>
    </w:lvl>
    <w:lvl w:ilvl="6" w:tplc="99EA54BA" w:tentative="1">
      <w:start w:val="1"/>
      <w:numFmt w:val="bullet"/>
      <w:lvlText w:val="•"/>
      <w:lvlJc w:val="left"/>
      <w:pPr>
        <w:tabs>
          <w:tab w:val="num" w:pos="5040"/>
        </w:tabs>
        <w:ind w:left="5040" w:hanging="360"/>
      </w:pPr>
      <w:rPr>
        <w:rFonts w:ascii="Arial" w:hAnsi="Arial" w:hint="default"/>
      </w:rPr>
    </w:lvl>
    <w:lvl w:ilvl="7" w:tplc="CD165FF0" w:tentative="1">
      <w:start w:val="1"/>
      <w:numFmt w:val="bullet"/>
      <w:lvlText w:val="•"/>
      <w:lvlJc w:val="left"/>
      <w:pPr>
        <w:tabs>
          <w:tab w:val="num" w:pos="5760"/>
        </w:tabs>
        <w:ind w:left="5760" w:hanging="360"/>
      </w:pPr>
      <w:rPr>
        <w:rFonts w:ascii="Arial" w:hAnsi="Arial" w:hint="default"/>
      </w:rPr>
    </w:lvl>
    <w:lvl w:ilvl="8" w:tplc="E5883C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2B2B81"/>
    <w:multiLevelType w:val="hybridMultilevel"/>
    <w:tmpl w:val="7DAE22C6"/>
    <w:lvl w:ilvl="0" w:tplc="6032D538">
      <w:start w:val="1"/>
      <w:numFmt w:val="bullet"/>
      <w:lvlText w:val="•"/>
      <w:lvlJc w:val="left"/>
      <w:pPr>
        <w:tabs>
          <w:tab w:val="num" w:pos="720"/>
        </w:tabs>
        <w:ind w:left="720" w:hanging="360"/>
      </w:pPr>
      <w:rPr>
        <w:rFonts w:ascii="Arial" w:hAnsi="Arial" w:hint="default"/>
      </w:rPr>
    </w:lvl>
    <w:lvl w:ilvl="1" w:tplc="400EC09E" w:tentative="1">
      <w:start w:val="1"/>
      <w:numFmt w:val="bullet"/>
      <w:lvlText w:val="•"/>
      <w:lvlJc w:val="left"/>
      <w:pPr>
        <w:tabs>
          <w:tab w:val="num" w:pos="1440"/>
        </w:tabs>
        <w:ind w:left="1440" w:hanging="360"/>
      </w:pPr>
      <w:rPr>
        <w:rFonts w:ascii="Arial" w:hAnsi="Arial" w:hint="default"/>
      </w:rPr>
    </w:lvl>
    <w:lvl w:ilvl="2" w:tplc="EB388972" w:tentative="1">
      <w:start w:val="1"/>
      <w:numFmt w:val="bullet"/>
      <w:lvlText w:val="•"/>
      <w:lvlJc w:val="left"/>
      <w:pPr>
        <w:tabs>
          <w:tab w:val="num" w:pos="2160"/>
        </w:tabs>
        <w:ind w:left="2160" w:hanging="360"/>
      </w:pPr>
      <w:rPr>
        <w:rFonts w:ascii="Arial" w:hAnsi="Arial" w:hint="default"/>
      </w:rPr>
    </w:lvl>
    <w:lvl w:ilvl="3" w:tplc="3F6C95FC" w:tentative="1">
      <w:start w:val="1"/>
      <w:numFmt w:val="bullet"/>
      <w:lvlText w:val="•"/>
      <w:lvlJc w:val="left"/>
      <w:pPr>
        <w:tabs>
          <w:tab w:val="num" w:pos="2880"/>
        </w:tabs>
        <w:ind w:left="2880" w:hanging="360"/>
      </w:pPr>
      <w:rPr>
        <w:rFonts w:ascii="Arial" w:hAnsi="Arial" w:hint="default"/>
      </w:rPr>
    </w:lvl>
    <w:lvl w:ilvl="4" w:tplc="8CF66274" w:tentative="1">
      <w:start w:val="1"/>
      <w:numFmt w:val="bullet"/>
      <w:lvlText w:val="•"/>
      <w:lvlJc w:val="left"/>
      <w:pPr>
        <w:tabs>
          <w:tab w:val="num" w:pos="3600"/>
        </w:tabs>
        <w:ind w:left="3600" w:hanging="360"/>
      </w:pPr>
      <w:rPr>
        <w:rFonts w:ascii="Arial" w:hAnsi="Arial" w:hint="default"/>
      </w:rPr>
    </w:lvl>
    <w:lvl w:ilvl="5" w:tplc="5994D7D8" w:tentative="1">
      <w:start w:val="1"/>
      <w:numFmt w:val="bullet"/>
      <w:lvlText w:val="•"/>
      <w:lvlJc w:val="left"/>
      <w:pPr>
        <w:tabs>
          <w:tab w:val="num" w:pos="4320"/>
        </w:tabs>
        <w:ind w:left="4320" w:hanging="360"/>
      </w:pPr>
      <w:rPr>
        <w:rFonts w:ascii="Arial" w:hAnsi="Arial" w:hint="default"/>
      </w:rPr>
    </w:lvl>
    <w:lvl w:ilvl="6" w:tplc="24E85D28" w:tentative="1">
      <w:start w:val="1"/>
      <w:numFmt w:val="bullet"/>
      <w:lvlText w:val="•"/>
      <w:lvlJc w:val="left"/>
      <w:pPr>
        <w:tabs>
          <w:tab w:val="num" w:pos="5040"/>
        </w:tabs>
        <w:ind w:left="5040" w:hanging="360"/>
      </w:pPr>
      <w:rPr>
        <w:rFonts w:ascii="Arial" w:hAnsi="Arial" w:hint="default"/>
      </w:rPr>
    </w:lvl>
    <w:lvl w:ilvl="7" w:tplc="402C66B4" w:tentative="1">
      <w:start w:val="1"/>
      <w:numFmt w:val="bullet"/>
      <w:lvlText w:val="•"/>
      <w:lvlJc w:val="left"/>
      <w:pPr>
        <w:tabs>
          <w:tab w:val="num" w:pos="5760"/>
        </w:tabs>
        <w:ind w:left="5760" w:hanging="360"/>
      </w:pPr>
      <w:rPr>
        <w:rFonts w:ascii="Arial" w:hAnsi="Arial" w:hint="default"/>
      </w:rPr>
    </w:lvl>
    <w:lvl w:ilvl="8" w:tplc="98F22C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4F1D1F"/>
    <w:multiLevelType w:val="hybridMultilevel"/>
    <w:tmpl w:val="A9CA4450"/>
    <w:lvl w:ilvl="0" w:tplc="2D707F34">
      <w:start w:val="1"/>
      <w:numFmt w:val="bullet"/>
      <w:lvlText w:val="•"/>
      <w:lvlJc w:val="left"/>
      <w:pPr>
        <w:tabs>
          <w:tab w:val="num" w:pos="720"/>
        </w:tabs>
        <w:ind w:left="720" w:hanging="360"/>
      </w:pPr>
      <w:rPr>
        <w:rFonts w:ascii="Arial" w:hAnsi="Arial" w:hint="default"/>
      </w:rPr>
    </w:lvl>
    <w:lvl w:ilvl="1" w:tplc="85AC8896">
      <w:numFmt w:val="bullet"/>
      <w:lvlText w:val="•"/>
      <w:lvlJc w:val="left"/>
      <w:pPr>
        <w:tabs>
          <w:tab w:val="num" w:pos="1440"/>
        </w:tabs>
        <w:ind w:left="1440" w:hanging="360"/>
      </w:pPr>
      <w:rPr>
        <w:rFonts w:ascii="Arial" w:hAnsi="Arial" w:hint="default"/>
      </w:rPr>
    </w:lvl>
    <w:lvl w:ilvl="2" w:tplc="55484386" w:tentative="1">
      <w:start w:val="1"/>
      <w:numFmt w:val="bullet"/>
      <w:lvlText w:val="•"/>
      <w:lvlJc w:val="left"/>
      <w:pPr>
        <w:tabs>
          <w:tab w:val="num" w:pos="2160"/>
        </w:tabs>
        <w:ind w:left="2160" w:hanging="360"/>
      </w:pPr>
      <w:rPr>
        <w:rFonts w:ascii="Arial" w:hAnsi="Arial" w:hint="default"/>
      </w:rPr>
    </w:lvl>
    <w:lvl w:ilvl="3" w:tplc="0158E14A" w:tentative="1">
      <w:start w:val="1"/>
      <w:numFmt w:val="bullet"/>
      <w:lvlText w:val="•"/>
      <w:lvlJc w:val="left"/>
      <w:pPr>
        <w:tabs>
          <w:tab w:val="num" w:pos="2880"/>
        </w:tabs>
        <w:ind w:left="2880" w:hanging="360"/>
      </w:pPr>
      <w:rPr>
        <w:rFonts w:ascii="Arial" w:hAnsi="Arial" w:hint="default"/>
      </w:rPr>
    </w:lvl>
    <w:lvl w:ilvl="4" w:tplc="8B1E71FC" w:tentative="1">
      <w:start w:val="1"/>
      <w:numFmt w:val="bullet"/>
      <w:lvlText w:val="•"/>
      <w:lvlJc w:val="left"/>
      <w:pPr>
        <w:tabs>
          <w:tab w:val="num" w:pos="3600"/>
        </w:tabs>
        <w:ind w:left="3600" w:hanging="360"/>
      </w:pPr>
      <w:rPr>
        <w:rFonts w:ascii="Arial" w:hAnsi="Arial" w:hint="default"/>
      </w:rPr>
    </w:lvl>
    <w:lvl w:ilvl="5" w:tplc="5FC81652" w:tentative="1">
      <w:start w:val="1"/>
      <w:numFmt w:val="bullet"/>
      <w:lvlText w:val="•"/>
      <w:lvlJc w:val="left"/>
      <w:pPr>
        <w:tabs>
          <w:tab w:val="num" w:pos="4320"/>
        </w:tabs>
        <w:ind w:left="4320" w:hanging="360"/>
      </w:pPr>
      <w:rPr>
        <w:rFonts w:ascii="Arial" w:hAnsi="Arial" w:hint="default"/>
      </w:rPr>
    </w:lvl>
    <w:lvl w:ilvl="6" w:tplc="BEB60042" w:tentative="1">
      <w:start w:val="1"/>
      <w:numFmt w:val="bullet"/>
      <w:lvlText w:val="•"/>
      <w:lvlJc w:val="left"/>
      <w:pPr>
        <w:tabs>
          <w:tab w:val="num" w:pos="5040"/>
        </w:tabs>
        <w:ind w:left="5040" w:hanging="360"/>
      </w:pPr>
      <w:rPr>
        <w:rFonts w:ascii="Arial" w:hAnsi="Arial" w:hint="default"/>
      </w:rPr>
    </w:lvl>
    <w:lvl w:ilvl="7" w:tplc="3294CD7A" w:tentative="1">
      <w:start w:val="1"/>
      <w:numFmt w:val="bullet"/>
      <w:lvlText w:val="•"/>
      <w:lvlJc w:val="left"/>
      <w:pPr>
        <w:tabs>
          <w:tab w:val="num" w:pos="5760"/>
        </w:tabs>
        <w:ind w:left="5760" w:hanging="360"/>
      </w:pPr>
      <w:rPr>
        <w:rFonts w:ascii="Arial" w:hAnsi="Arial" w:hint="default"/>
      </w:rPr>
    </w:lvl>
    <w:lvl w:ilvl="8" w:tplc="5DE0F4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D222E1"/>
    <w:multiLevelType w:val="hybridMultilevel"/>
    <w:tmpl w:val="8DA218C2"/>
    <w:lvl w:ilvl="0" w:tplc="454E24CE">
      <w:start w:val="1"/>
      <w:numFmt w:val="bullet"/>
      <w:lvlText w:val="•"/>
      <w:lvlJc w:val="left"/>
      <w:pPr>
        <w:tabs>
          <w:tab w:val="num" w:pos="720"/>
        </w:tabs>
        <w:ind w:left="720" w:hanging="360"/>
      </w:pPr>
      <w:rPr>
        <w:rFonts w:ascii="Arial" w:hAnsi="Arial" w:hint="default"/>
      </w:rPr>
    </w:lvl>
    <w:lvl w:ilvl="1" w:tplc="59C409BA" w:tentative="1">
      <w:start w:val="1"/>
      <w:numFmt w:val="bullet"/>
      <w:lvlText w:val="•"/>
      <w:lvlJc w:val="left"/>
      <w:pPr>
        <w:tabs>
          <w:tab w:val="num" w:pos="1440"/>
        </w:tabs>
        <w:ind w:left="1440" w:hanging="360"/>
      </w:pPr>
      <w:rPr>
        <w:rFonts w:ascii="Arial" w:hAnsi="Arial" w:hint="default"/>
      </w:rPr>
    </w:lvl>
    <w:lvl w:ilvl="2" w:tplc="98D46D86" w:tentative="1">
      <w:start w:val="1"/>
      <w:numFmt w:val="bullet"/>
      <w:lvlText w:val="•"/>
      <w:lvlJc w:val="left"/>
      <w:pPr>
        <w:tabs>
          <w:tab w:val="num" w:pos="2160"/>
        </w:tabs>
        <w:ind w:left="2160" w:hanging="360"/>
      </w:pPr>
      <w:rPr>
        <w:rFonts w:ascii="Arial" w:hAnsi="Arial" w:hint="default"/>
      </w:rPr>
    </w:lvl>
    <w:lvl w:ilvl="3" w:tplc="4F945BAC" w:tentative="1">
      <w:start w:val="1"/>
      <w:numFmt w:val="bullet"/>
      <w:lvlText w:val="•"/>
      <w:lvlJc w:val="left"/>
      <w:pPr>
        <w:tabs>
          <w:tab w:val="num" w:pos="2880"/>
        </w:tabs>
        <w:ind w:left="2880" w:hanging="360"/>
      </w:pPr>
      <w:rPr>
        <w:rFonts w:ascii="Arial" w:hAnsi="Arial" w:hint="default"/>
      </w:rPr>
    </w:lvl>
    <w:lvl w:ilvl="4" w:tplc="3DF66D7A" w:tentative="1">
      <w:start w:val="1"/>
      <w:numFmt w:val="bullet"/>
      <w:lvlText w:val="•"/>
      <w:lvlJc w:val="left"/>
      <w:pPr>
        <w:tabs>
          <w:tab w:val="num" w:pos="3600"/>
        </w:tabs>
        <w:ind w:left="3600" w:hanging="360"/>
      </w:pPr>
      <w:rPr>
        <w:rFonts w:ascii="Arial" w:hAnsi="Arial" w:hint="default"/>
      </w:rPr>
    </w:lvl>
    <w:lvl w:ilvl="5" w:tplc="5DD05984" w:tentative="1">
      <w:start w:val="1"/>
      <w:numFmt w:val="bullet"/>
      <w:lvlText w:val="•"/>
      <w:lvlJc w:val="left"/>
      <w:pPr>
        <w:tabs>
          <w:tab w:val="num" w:pos="4320"/>
        </w:tabs>
        <w:ind w:left="4320" w:hanging="360"/>
      </w:pPr>
      <w:rPr>
        <w:rFonts w:ascii="Arial" w:hAnsi="Arial" w:hint="default"/>
      </w:rPr>
    </w:lvl>
    <w:lvl w:ilvl="6" w:tplc="89FC11C0" w:tentative="1">
      <w:start w:val="1"/>
      <w:numFmt w:val="bullet"/>
      <w:lvlText w:val="•"/>
      <w:lvlJc w:val="left"/>
      <w:pPr>
        <w:tabs>
          <w:tab w:val="num" w:pos="5040"/>
        </w:tabs>
        <w:ind w:left="5040" w:hanging="360"/>
      </w:pPr>
      <w:rPr>
        <w:rFonts w:ascii="Arial" w:hAnsi="Arial" w:hint="default"/>
      </w:rPr>
    </w:lvl>
    <w:lvl w:ilvl="7" w:tplc="472E20C2" w:tentative="1">
      <w:start w:val="1"/>
      <w:numFmt w:val="bullet"/>
      <w:lvlText w:val="•"/>
      <w:lvlJc w:val="left"/>
      <w:pPr>
        <w:tabs>
          <w:tab w:val="num" w:pos="5760"/>
        </w:tabs>
        <w:ind w:left="5760" w:hanging="360"/>
      </w:pPr>
      <w:rPr>
        <w:rFonts w:ascii="Arial" w:hAnsi="Arial" w:hint="default"/>
      </w:rPr>
    </w:lvl>
    <w:lvl w:ilvl="8" w:tplc="29A289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386E2E"/>
    <w:multiLevelType w:val="hybridMultilevel"/>
    <w:tmpl w:val="511C25BE"/>
    <w:lvl w:ilvl="0" w:tplc="37FE8098">
      <w:start w:val="1"/>
      <w:numFmt w:val="bullet"/>
      <w:lvlText w:val="•"/>
      <w:lvlJc w:val="left"/>
      <w:pPr>
        <w:tabs>
          <w:tab w:val="num" w:pos="720"/>
        </w:tabs>
        <w:ind w:left="720" w:hanging="360"/>
      </w:pPr>
      <w:rPr>
        <w:rFonts w:ascii="Arial" w:hAnsi="Arial" w:hint="default"/>
      </w:rPr>
    </w:lvl>
    <w:lvl w:ilvl="1" w:tplc="E8B64616" w:tentative="1">
      <w:start w:val="1"/>
      <w:numFmt w:val="bullet"/>
      <w:lvlText w:val="•"/>
      <w:lvlJc w:val="left"/>
      <w:pPr>
        <w:tabs>
          <w:tab w:val="num" w:pos="1440"/>
        </w:tabs>
        <w:ind w:left="1440" w:hanging="360"/>
      </w:pPr>
      <w:rPr>
        <w:rFonts w:ascii="Arial" w:hAnsi="Arial" w:hint="default"/>
      </w:rPr>
    </w:lvl>
    <w:lvl w:ilvl="2" w:tplc="3F7A9000" w:tentative="1">
      <w:start w:val="1"/>
      <w:numFmt w:val="bullet"/>
      <w:lvlText w:val="•"/>
      <w:lvlJc w:val="left"/>
      <w:pPr>
        <w:tabs>
          <w:tab w:val="num" w:pos="2160"/>
        </w:tabs>
        <w:ind w:left="2160" w:hanging="360"/>
      </w:pPr>
      <w:rPr>
        <w:rFonts w:ascii="Arial" w:hAnsi="Arial" w:hint="default"/>
      </w:rPr>
    </w:lvl>
    <w:lvl w:ilvl="3" w:tplc="E432E728" w:tentative="1">
      <w:start w:val="1"/>
      <w:numFmt w:val="bullet"/>
      <w:lvlText w:val="•"/>
      <w:lvlJc w:val="left"/>
      <w:pPr>
        <w:tabs>
          <w:tab w:val="num" w:pos="2880"/>
        </w:tabs>
        <w:ind w:left="2880" w:hanging="360"/>
      </w:pPr>
      <w:rPr>
        <w:rFonts w:ascii="Arial" w:hAnsi="Arial" w:hint="default"/>
      </w:rPr>
    </w:lvl>
    <w:lvl w:ilvl="4" w:tplc="ACD4E066" w:tentative="1">
      <w:start w:val="1"/>
      <w:numFmt w:val="bullet"/>
      <w:lvlText w:val="•"/>
      <w:lvlJc w:val="left"/>
      <w:pPr>
        <w:tabs>
          <w:tab w:val="num" w:pos="3600"/>
        </w:tabs>
        <w:ind w:left="3600" w:hanging="360"/>
      </w:pPr>
      <w:rPr>
        <w:rFonts w:ascii="Arial" w:hAnsi="Arial" w:hint="default"/>
      </w:rPr>
    </w:lvl>
    <w:lvl w:ilvl="5" w:tplc="454CC1E4" w:tentative="1">
      <w:start w:val="1"/>
      <w:numFmt w:val="bullet"/>
      <w:lvlText w:val="•"/>
      <w:lvlJc w:val="left"/>
      <w:pPr>
        <w:tabs>
          <w:tab w:val="num" w:pos="4320"/>
        </w:tabs>
        <w:ind w:left="4320" w:hanging="360"/>
      </w:pPr>
      <w:rPr>
        <w:rFonts w:ascii="Arial" w:hAnsi="Arial" w:hint="default"/>
      </w:rPr>
    </w:lvl>
    <w:lvl w:ilvl="6" w:tplc="F5267AE0" w:tentative="1">
      <w:start w:val="1"/>
      <w:numFmt w:val="bullet"/>
      <w:lvlText w:val="•"/>
      <w:lvlJc w:val="left"/>
      <w:pPr>
        <w:tabs>
          <w:tab w:val="num" w:pos="5040"/>
        </w:tabs>
        <w:ind w:left="5040" w:hanging="360"/>
      </w:pPr>
      <w:rPr>
        <w:rFonts w:ascii="Arial" w:hAnsi="Arial" w:hint="default"/>
      </w:rPr>
    </w:lvl>
    <w:lvl w:ilvl="7" w:tplc="7A929D7E" w:tentative="1">
      <w:start w:val="1"/>
      <w:numFmt w:val="bullet"/>
      <w:lvlText w:val="•"/>
      <w:lvlJc w:val="left"/>
      <w:pPr>
        <w:tabs>
          <w:tab w:val="num" w:pos="5760"/>
        </w:tabs>
        <w:ind w:left="5760" w:hanging="360"/>
      </w:pPr>
      <w:rPr>
        <w:rFonts w:ascii="Arial" w:hAnsi="Arial" w:hint="default"/>
      </w:rPr>
    </w:lvl>
    <w:lvl w:ilvl="8" w:tplc="6EC4CB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0972B8"/>
    <w:multiLevelType w:val="hybridMultilevel"/>
    <w:tmpl w:val="85462E6C"/>
    <w:lvl w:ilvl="0" w:tplc="5B02D660">
      <w:start w:val="1"/>
      <w:numFmt w:val="bullet"/>
      <w:lvlText w:val="•"/>
      <w:lvlJc w:val="left"/>
      <w:pPr>
        <w:tabs>
          <w:tab w:val="num" w:pos="720"/>
        </w:tabs>
        <w:ind w:left="720" w:hanging="360"/>
      </w:pPr>
      <w:rPr>
        <w:rFonts w:ascii="Arial" w:hAnsi="Arial" w:hint="default"/>
      </w:rPr>
    </w:lvl>
    <w:lvl w:ilvl="1" w:tplc="BD4E102A" w:tentative="1">
      <w:start w:val="1"/>
      <w:numFmt w:val="bullet"/>
      <w:lvlText w:val="•"/>
      <w:lvlJc w:val="left"/>
      <w:pPr>
        <w:tabs>
          <w:tab w:val="num" w:pos="1440"/>
        </w:tabs>
        <w:ind w:left="1440" w:hanging="360"/>
      </w:pPr>
      <w:rPr>
        <w:rFonts w:ascii="Arial" w:hAnsi="Arial" w:hint="default"/>
      </w:rPr>
    </w:lvl>
    <w:lvl w:ilvl="2" w:tplc="78220E06" w:tentative="1">
      <w:start w:val="1"/>
      <w:numFmt w:val="bullet"/>
      <w:lvlText w:val="•"/>
      <w:lvlJc w:val="left"/>
      <w:pPr>
        <w:tabs>
          <w:tab w:val="num" w:pos="2160"/>
        </w:tabs>
        <w:ind w:left="2160" w:hanging="360"/>
      </w:pPr>
      <w:rPr>
        <w:rFonts w:ascii="Arial" w:hAnsi="Arial" w:hint="default"/>
      </w:rPr>
    </w:lvl>
    <w:lvl w:ilvl="3" w:tplc="4426D8DC" w:tentative="1">
      <w:start w:val="1"/>
      <w:numFmt w:val="bullet"/>
      <w:lvlText w:val="•"/>
      <w:lvlJc w:val="left"/>
      <w:pPr>
        <w:tabs>
          <w:tab w:val="num" w:pos="2880"/>
        </w:tabs>
        <w:ind w:left="2880" w:hanging="360"/>
      </w:pPr>
      <w:rPr>
        <w:rFonts w:ascii="Arial" w:hAnsi="Arial" w:hint="default"/>
      </w:rPr>
    </w:lvl>
    <w:lvl w:ilvl="4" w:tplc="07189092" w:tentative="1">
      <w:start w:val="1"/>
      <w:numFmt w:val="bullet"/>
      <w:lvlText w:val="•"/>
      <w:lvlJc w:val="left"/>
      <w:pPr>
        <w:tabs>
          <w:tab w:val="num" w:pos="3600"/>
        </w:tabs>
        <w:ind w:left="3600" w:hanging="360"/>
      </w:pPr>
      <w:rPr>
        <w:rFonts w:ascii="Arial" w:hAnsi="Arial" w:hint="default"/>
      </w:rPr>
    </w:lvl>
    <w:lvl w:ilvl="5" w:tplc="B5004A6C" w:tentative="1">
      <w:start w:val="1"/>
      <w:numFmt w:val="bullet"/>
      <w:lvlText w:val="•"/>
      <w:lvlJc w:val="left"/>
      <w:pPr>
        <w:tabs>
          <w:tab w:val="num" w:pos="4320"/>
        </w:tabs>
        <w:ind w:left="4320" w:hanging="360"/>
      </w:pPr>
      <w:rPr>
        <w:rFonts w:ascii="Arial" w:hAnsi="Arial" w:hint="default"/>
      </w:rPr>
    </w:lvl>
    <w:lvl w:ilvl="6" w:tplc="9B463AE2" w:tentative="1">
      <w:start w:val="1"/>
      <w:numFmt w:val="bullet"/>
      <w:lvlText w:val="•"/>
      <w:lvlJc w:val="left"/>
      <w:pPr>
        <w:tabs>
          <w:tab w:val="num" w:pos="5040"/>
        </w:tabs>
        <w:ind w:left="5040" w:hanging="360"/>
      </w:pPr>
      <w:rPr>
        <w:rFonts w:ascii="Arial" w:hAnsi="Arial" w:hint="default"/>
      </w:rPr>
    </w:lvl>
    <w:lvl w:ilvl="7" w:tplc="5644C596" w:tentative="1">
      <w:start w:val="1"/>
      <w:numFmt w:val="bullet"/>
      <w:lvlText w:val="•"/>
      <w:lvlJc w:val="left"/>
      <w:pPr>
        <w:tabs>
          <w:tab w:val="num" w:pos="5760"/>
        </w:tabs>
        <w:ind w:left="5760" w:hanging="360"/>
      </w:pPr>
      <w:rPr>
        <w:rFonts w:ascii="Arial" w:hAnsi="Arial" w:hint="default"/>
      </w:rPr>
    </w:lvl>
    <w:lvl w:ilvl="8" w:tplc="C240C92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5314E92"/>
    <w:multiLevelType w:val="hybridMultilevel"/>
    <w:tmpl w:val="1876E500"/>
    <w:lvl w:ilvl="0" w:tplc="E5EAF190">
      <w:start w:val="1"/>
      <w:numFmt w:val="bullet"/>
      <w:lvlText w:val="•"/>
      <w:lvlJc w:val="left"/>
      <w:pPr>
        <w:tabs>
          <w:tab w:val="num" w:pos="720"/>
        </w:tabs>
        <w:ind w:left="720" w:hanging="360"/>
      </w:pPr>
      <w:rPr>
        <w:rFonts w:ascii="Arial" w:hAnsi="Arial" w:hint="default"/>
      </w:rPr>
    </w:lvl>
    <w:lvl w:ilvl="1" w:tplc="D602AF74" w:tentative="1">
      <w:start w:val="1"/>
      <w:numFmt w:val="bullet"/>
      <w:lvlText w:val="•"/>
      <w:lvlJc w:val="left"/>
      <w:pPr>
        <w:tabs>
          <w:tab w:val="num" w:pos="1440"/>
        </w:tabs>
        <w:ind w:left="1440" w:hanging="360"/>
      </w:pPr>
      <w:rPr>
        <w:rFonts w:ascii="Arial" w:hAnsi="Arial" w:hint="default"/>
      </w:rPr>
    </w:lvl>
    <w:lvl w:ilvl="2" w:tplc="A5B6A7DC" w:tentative="1">
      <w:start w:val="1"/>
      <w:numFmt w:val="bullet"/>
      <w:lvlText w:val="•"/>
      <w:lvlJc w:val="left"/>
      <w:pPr>
        <w:tabs>
          <w:tab w:val="num" w:pos="2160"/>
        </w:tabs>
        <w:ind w:left="2160" w:hanging="360"/>
      </w:pPr>
      <w:rPr>
        <w:rFonts w:ascii="Arial" w:hAnsi="Arial" w:hint="default"/>
      </w:rPr>
    </w:lvl>
    <w:lvl w:ilvl="3" w:tplc="2CBA3AA4" w:tentative="1">
      <w:start w:val="1"/>
      <w:numFmt w:val="bullet"/>
      <w:lvlText w:val="•"/>
      <w:lvlJc w:val="left"/>
      <w:pPr>
        <w:tabs>
          <w:tab w:val="num" w:pos="2880"/>
        </w:tabs>
        <w:ind w:left="2880" w:hanging="360"/>
      </w:pPr>
      <w:rPr>
        <w:rFonts w:ascii="Arial" w:hAnsi="Arial" w:hint="default"/>
      </w:rPr>
    </w:lvl>
    <w:lvl w:ilvl="4" w:tplc="0BD07692" w:tentative="1">
      <w:start w:val="1"/>
      <w:numFmt w:val="bullet"/>
      <w:lvlText w:val="•"/>
      <w:lvlJc w:val="left"/>
      <w:pPr>
        <w:tabs>
          <w:tab w:val="num" w:pos="3600"/>
        </w:tabs>
        <w:ind w:left="3600" w:hanging="360"/>
      </w:pPr>
      <w:rPr>
        <w:rFonts w:ascii="Arial" w:hAnsi="Arial" w:hint="default"/>
      </w:rPr>
    </w:lvl>
    <w:lvl w:ilvl="5" w:tplc="5606767A" w:tentative="1">
      <w:start w:val="1"/>
      <w:numFmt w:val="bullet"/>
      <w:lvlText w:val="•"/>
      <w:lvlJc w:val="left"/>
      <w:pPr>
        <w:tabs>
          <w:tab w:val="num" w:pos="4320"/>
        </w:tabs>
        <w:ind w:left="4320" w:hanging="360"/>
      </w:pPr>
      <w:rPr>
        <w:rFonts w:ascii="Arial" w:hAnsi="Arial" w:hint="default"/>
      </w:rPr>
    </w:lvl>
    <w:lvl w:ilvl="6" w:tplc="8F1A469A" w:tentative="1">
      <w:start w:val="1"/>
      <w:numFmt w:val="bullet"/>
      <w:lvlText w:val="•"/>
      <w:lvlJc w:val="left"/>
      <w:pPr>
        <w:tabs>
          <w:tab w:val="num" w:pos="5040"/>
        </w:tabs>
        <w:ind w:left="5040" w:hanging="360"/>
      </w:pPr>
      <w:rPr>
        <w:rFonts w:ascii="Arial" w:hAnsi="Arial" w:hint="default"/>
      </w:rPr>
    </w:lvl>
    <w:lvl w:ilvl="7" w:tplc="D09C8070" w:tentative="1">
      <w:start w:val="1"/>
      <w:numFmt w:val="bullet"/>
      <w:lvlText w:val="•"/>
      <w:lvlJc w:val="left"/>
      <w:pPr>
        <w:tabs>
          <w:tab w:val="num" w:pos="5760"/>
        </w:tabs>
        <w:ind w:left="5760" w:hanging="360"/>
      </w:pPr>
      <w:rPr>
        <w:rFonts w:ascii="Arial" w:hAnsi="Arial" w:hint="default"/>
      </w:rPr>
    </w:lvl>
    <w:lvl w:ilvl="8" w:tplc="E3C8EFF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331145"/>
    <w:multiLevelType w:val="hybridMultilevel"/>
    <w:tmpl w:val="4A6C9FCA"/>
    <w:lvl w:ilvl="0" w:tplc="8700A1F4">
      <w:start w:val="1"/>
      <w:numFmt w:val="bullet"/>
      <w:lvlText w:val="•"/>
      <w:lvlJc w:val="left"/>
      <w:pPr>
        <w:tabs>
          <w:tab w:val="num" w:pos="720"/>
        </w:tabs>
        <w:ind w:left="720" w:hanging="360"/>
      </w:pPr>
      <w:rPr>
        <w:rFonts w:ascii="Arial" w:hAnsi="Arial" w:hint="default"/>
      </w:rPr>
    </w:lvl>
    <w:lvl w:ilvl="1" w:tplc="ACE2D028" w:tentative="1">
      <w:start w:val="1"/>
      <w:numFmt w:val="bullet"/>
      <w:lvlText w:val="•"/>
      <w:lvlJc w:val="left"/>
      <w:pPr>
        <w:tabs>
          <w:tab w:val="num" w:pos="1440"/>
        </w:tabs>
        <w:ind w:left="1440" w:hanging="360"/>
      </w:pPr>
      <w:rPr>
        <w:rFonts w:ascii="Arial" w:hAnsi="Arial" w:hint="default"/>
      </w:rPr>
    </w:lvl>
    <w:lvl w:ilvl="2" w:tplc="19588B24" w:tentative="1">
      <w:start w:val="1"/>
      <w:numFmt w:val="bullet"/>
      <w:lvlText w:val="•"/>
      <w:lvlJc w:val="left"/>
      <w:pPr>
        <w:tabs>
          <w:tab w:val="num" w:pos="2160"/>
        </w:tabs>
        <w:ind w:left="2160" w:hanging="360"/>
      </w:pPr>
      <w:rPr>
        <w:rFonts w:ascii="Arial" w:hAnsi="Arial" w:hint="default"/>
      </w:rPr>
    </w:lvl>
    <w:lvl w:ilvl="3" w:tplc="8646B2C2" w:tentative="1">
      <w:start w:val="1"/>
      <w:numFmt w:val="bullet"/>
      <w:lvlText w:val="•"/>
      <w:lvlJc w:val="left"/>
      <w:pPr>
        <w:tabs>
          <w:tab w:val="num" w:pos="2880"/>
        </w:tabs>
        <w:ind w:left="2880" w:hanging="360"/>
      </w:pPr>
      <w:rPr>
        <w:rFonts w:ascii="Arial" w:hAnsi="Arial" w:hint="default"/>
      </w:rPr>
    </w:lvl>
    <w:lvl w:ilvl="4" w:tplc="2F22B418" w:tentative="1">
      <w:start w:val="1"/>
      <w:numFmt w:val="bullet"/>
      <w:lvlText w:val="•"/>
      <w:lvlJc w:val="left"/>
      <w:pPr>
        <w:tabs>
          <w:tab w:val="num" w:pos="3600"/>
        </w:tabs>
        <w:ind w:left="3600" w:hanging="360"/>
      </w:pPr>
      <w:rPr>
        <w:rFonts w:ascii="Arial" w:hAnsi="Arial" w:hint="default"/>
      </w:rPr>
    </w:lvl>
    <w:lvl w:ilvl="5" w:tplc="8E0A83EA" w:tentative="1">
      <w:start w:val="1"/>
      <w:numFmt w:val="bullet"/>
      <w:lvlText w:val="•"/>
      <w:lvlJc w:val="left"/>
      <w:pPr>
        <w:tabs>
          <w:tab w:val="num" w:pos="4320"/>
        </w:tabs>
        <w:ind w:left="4320" w:hanging="360"/>
      </w:pPr>
      <w:rPr>
        <w:rFonts w:ascii="Arial" w:hAnsi="Arial" w:hint="default"/>
      </w:rPr>
    </w:lvl>
    <w:lvl w:ilvl="6" w:tplc="2B08418E" w:tentative="1">
      <w:start w:val="1"/>
      <w:numFmt w:val="bullet"/>
      <w:lvlText w:val="•"/>
      <w:lvlJc w:val="left"/>
      <w:pPr>
        <w:tabs>
          <w:tab w:val="num" w:pos="5040"/>
        </w:tabs>
        <w:ind w:left="5040" w:hanging="360"/>
      </w:pPr>
      <w:rPr>
        <w:rFonts w:ascii="Arial" w:hAnsi="Arial" w:hint="default"/>
      </w:rPr>
    </w:lvl>
    <w:lvl w:ilvl="7" w:tplc="3132B50C" w:tentative="1">
      <w:start w:val="1"/>
      <w:numFmt w:val="bullet"/>
      <w:lvlText w:val="•"/>
      <w:lvlJc w:val="left"/>
      <w:pPr>
        <w:tabs>
          <w:tab w:val="num" w:pos="5760"/>
        </w:tabs>
        <w:ind w:left="5760" w:hanging="360"/>
      </w:pPr>
      <w:rPr>
        <w:rFonts w:ascii="Arial" w:hAnsi="Arial" w:hint="default"/>
      </w:rPr>
    </w:lvl>
    <w:lvl w:ilvl="8" w:tplc="FB7EB6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D1C0C2B"/>
    <w:multiLevelType w:val="hybridMultilevel"/>
    <w:tmpl w:val="15407D32"/>
    <w:lvl w:ilvl="0" w:tplc="8130B59C">
      <w:start w:val="1"/>
      <w:numFmt w:val="bullet"/>
      <w:lvlText w:val="•"/>
      <w:lvlJc w:val="left"/>
      <w:pPr>
        <w:tabs>
          <w:tab w:val="num" w:pos="720"/>
        </w:tabs>
        <w:ind w:left="720" w:hanging="360"/>
      </w:pPr>
      <w:rPr>
        <w:rFonts w:ascii="Arial" w:hAnsi="Arial" w:hint="default"/>
      </w:rPr>
    </w:lvl>
    <w:lvl w:ilvl="1" w:tplc="8E8E7770" w:tentative="1">
      <w:start w:val="1"/>
      <w:numFmt w:val="bullet"/>
      <w:lvlText w:val="•"/>
      <w:lvlJc w:val="left"/>
      <w:pPr>
        <w:tabs>
          <w:tab w:val="num" w:pos="1440"/>
        </w:tabs>
        <w:ind w:left="1440" w:hanging="360"/>
      </w:pPr>
      <w:rPr>
        <w:rFonts w:ascii="Arial" w:hAnsi="Arial" w:hint="default"/>
      </w:rPr>
    </w:lvl>
    <w:lvl w:ilvl="2" w:tplc="651C6FF8" w:tentative="1">
      <w:start w:val="1"/>
      <w:numFmt w:val="bullet"/>
      <w:lvlText w:val="•"/>
      <w:lvlJc w:val="left"/>
      <w:pPr>
        <w:tabs>
          <w:tab w:val="num" w:pos="2160"/>
        </w:tabs>
        <w:ind w:left="2160" w:hanging="360"/>
      </w:pPr>
      <w:rPr>
        <w:rFonts w:ascii="Arial" w:hAnsi="Arial" w:hint="default"/>
      </w:rPr>
    </w:lvl>
    <w:lvl w:ilvl="3" w:tplc="E48EE218" w:tentative="1">
      <w:start w:val="1"/>
      <w:numFmt w:val="bullet"/>
      <w:lvlText w:val="•"/>
      <w:lvlJc w:val="left"/>
      <w:pPr>
        <w:tabs>
          <w:tab w:val="num" w:pos="2880"/>
        </w:tabs>
        <w:ind w:left="2880" w:hanging="360"/>
      </w:pPr>
      <w:rPr>
        <w:rFonts w:ascii="Arial" w:hAnsi="Arial" w:hint="default"/>
      </w:rPr>
    </w:lvl>
    <w:lvl w:ilvl="4" w:tplc="2DF09A4C" w:tentative="1">
      <w:start w:val="1"/>
      <w:numFmt w:val="bullet"/>
      <w:lvlText w:val="•"/>
      <w:lvlJc w:val="left"/>
      <w:pPr>
        <w:tabs>
          <w:tab w:val="num" w:pos="3600"/>
        </w:tabs>
        <w:ind w:left="3600" w:hanging="360"/>
      </w:pPr>
      <w:rPr>
        <w:rFonts w:ascii="Arial" w:hAnsi="Arial" w:hint="default"/>
      </w:rPr>
    </w:lvl>
    <w:lvl w:ilvl="5" w:tplc="EE1674D0" w:tentative="1">
      <w:start w:val="1"/>
      <w:numFmt w:val="bullet"/>
      <w:lvlText w:val="•"/>
      <w:lvlJc w:val="left"/>
      <w:pPr>
        <w:tabs>
          <w:tab w:val="num" w:pos="4320"/>
        </w:tabs>
        <w:ind w:left="4320" w:hanging="360"/>
      </w:pPr>
      <w:rPr>
        <w:rFonts w:ascii="Arial" w:hAnsi="Arial" w:hint="default"/>
      </w:rPr>
    </w:lvl>
    <w:lvl w:ilvl="6" w:tplc="E1A86D30" w:tentative="1">
      <w:start w:val="1"/>
      <w:numFmt w:val="bullet"/>
      <w:lvlText w:val="•"/>
      <w:lvlJc w:val="left"/>
      <w:pPr>
        <w:tabs>
          <w:tab w:val="num" w:pos="5040"/>
        </w:tabs>
        <w:ind w:left="5040" w:hanging="360"/>
      </w:pPr>
      <w:rPr>
        <w:rFonts w:ascii="Arial" w:hAnsi="Arial" w:hint="default"/>
      </w:rPr>
    </w:lvl>
    <w:lvl w:ilvl="7" w:tplc="4FE8E3E4" w:tentative="1">
      <w:start w:val="1"/>
      <w:numFmt w:val="bullet"/>
      <w:lvlText w:val="•"/>
      <w:lvlJc w:val="left"/>
      <w:pPr>
        <w:tabs>
          <w:tab w:val="num" w:pos="5760"/>
        </w:tabs>
        <w:ind w:left="5760" w:hanging="360"/>
      </w:pPr>
      <w:rPr>
        <w:rFonts w:ascii="Arial" w:hAnsi="Arial" w:hint="default"/>
      </w:rPr>
    </w:lvl>
    <w:lvl w:ilvl="8" w:tplc="4B04520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BE43B40"/>
    <w:multiLevelType w:val="hybridMultilevel"/>
    <w:tmpl w:val="668EE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E2F51"/>
    <w:multiLevelType w:val="hybridMultilevel"/>
    <w:tmpl w:val="7D58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415FAB"/>
    <w:multiLevelType w:val="hybridMultilevel"/>
    <w:tmpl w:val="FF24B7EC"/>
    <w:lvl w:ilvl="0" w:tplc="8B56F5C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ED21B4"/>
    <w:multiLevelType w:val="hybridMultilevel"/>
    <w:tmpl w:val="4560E628"/>
    <w:lvl w:ilvl="0" w:tplc="0E90EED2">
      <w:start w:val="1"/>
      <w:numFmt w:val="bullet"/>
      <w:lvlText w:val="•"/>
      <w:lvlJc w:val="left"/>
      <w:pPr>
        <w:tabs>
          <w:tab w:val="num" w:pos="720"/>
        </w:tabs>
        <w:ind w:left="720" w:hanging="360"/>
      </w:pPr>
      <w:rPr>
        <w:rFonts w:ascii="Arial" w:hAnsi="Arial" w:hint="default"/>
      </w:rPr>
    </w:lvl>
    <w:lvl w:ilvl="1" w:tplc="780CFA02" w:tentative="1">
      <w:start w:val="1"/>
      <w:numFmt w:val="bullet"/>
      <w:lvlText w:val="•"/>
      <w:lvlJc w:val="left"/>
      <w:pPr>
        <w:tabs>
          <w:tab w:val="num" w:pos="1440"/>
        </w:tabs>
        <w:ind w:left="1440" w:hanging="360"/>
      </w:pPr>
      <w:rPr>
        <w:rFonts w:ascii="Arial" w:hAnsi="Arial" w:hint="default"/>
      </w:rPr>
    </w:lvl>
    <w:lvl w:ilvl="2" w:tplc="BEBCCCB6" w:tentative="1">
      <w:start w:val="1"/>
      <w:numFmt w:val="bullet"/>
      <w:lvlText w:val="•"/>
      <w:lvlJc w:val="left"/>
      <w:pPr>
        <w:tabs>
          <w:tab w:val="num" w:pos="2160"/>
        </w:tabs>
        <w:ind w:left="2160" w:hanging="360"/>
      </w:pPr>
      <w:rPr>
        <w:rFonts w:ascii="Arial" w:hAnsi="Arial" w:hint="default"/>
      </w:rPr>
    </w:lvl>
    <w:lvl w:ilvl="3" w:tplc="02CCC9F8" w:tentative="1">
      <w:start w:val="1"/>
      <w:numFmt w:val="bullet"/>
      <w:lvlText w:val="•"/>
      <w:lvlJc w:val="left"/>
      <w:pPr>
        <w:tabs>
          <w:tab w:val="num" w:pos="2880"/>
        </w:tabs>
        <w:ind w:left="2880" w:hanging="360"/>
      </w:pPr>
      <w:rPr>
        <w:rFonts w:ascii="Arial" w:hAnsi="Arial" w:hint="default"/>
      </w:rPr>
    </w:lvl>
    <w:lvl w:ilvl="4" w:tplc="B93A9F02" w:tentative="1">
      <w:start w:val="1"/>
      <w:numFmt w:val="bullet"/>
      <w:lvlText w:val="•"/>
      <w:lvlJc w:val="left"/>
      <w:pPr>
        <w:tabs>
          <w:tab w:val="num" w:pos="3600"/>
        </w:tabs>
        <w:ind w:left="3600" w:hanging="360"/>
      </w:pPr>
      <w:rPr>
        <w:rFonts w:ascii="Arial" w:hAnsi="Arial" w:hint="default"/>
      </w:rPr>
    </w:lvl>
    <w:lvl w:ilvl="5" w:tplc="81F4E824" w:tentative="1">
      <w:start w:val="1"/>
      <w:numFmt w:val="bullet"/>
      <w:lvlText w:val="•"/>
      <w:lvlJc w:val="left"/>
      <w:pPr>
        <w:tabs>
          <w:tab w:val="num" w:pos="4320"/>
        </w:tabs>
        <w:ind w:left="4320" w:hanging="360"/>
      </w:pPr>
      <w:rPr>
        <w:rFonts w:ascii="Arial" w:hAnsi="Arial" w:hint="default"/>
      </w:rPr>
    </w:lvl>
    <w:lvl w:ilvl="6" w:tplc="6E5AF6E4" w:tentative="1">
      <w:start w:val="1"/>
      <w:numFmt w:val="bullet"/>
      <w:lvlText w:val="•"/>
      <w:lvlJc w:val="left"/>
      <w:pPr>
        <w:tabs>
          <w:tab w:val="num" w:pos="5040"/>
        </w:tabs>
        <w:ind w:left="5040" w:hanging="360"/>
      </w:pPr>
      <w:rPr>
        <w:rFonts w:ascii="Arial" w:hAnsi="Arial" w:hint="default"/>
      </w:rPr>
    </w:lvl>
    <w:lvl w:ilvl="7" w:tplc="435216FC" w:tentative="1">
      <w:start w:val="1"/>
      <w:numFmt w:val="bullet"/>
      <w:lvlText w:val="•"/>
      <w:lvlJc w:val="left"/>
      <w:pPr>
        <w:tabs>
          <w:tab w:val="num" w:pos="5760"/>
        </w:tabs>
        <w:ind w:left="5760" w:hanging="360"/>
      </w:pPr>
      <w:rPr>
        <w:rFonts w:ascii="Arial" w:hAnsi="Arial" w:hint="default"/>
      </w:rPr>
    </w:lvl>
    <w:lvl w:ilvl="8" w:tplc="10EA623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88B49CB"/>
    <w:multiLevelType w:val="hybridMultilevel"/>
    <w:tmpl w:val="840AF7E6"/>
    <w:lvl w:ilvl="0" w:tplc="F3C677AC">
      <w:start w:val="1"/>
      <w:numFmt w:val="bullet"/>
      <w:lvlText w:val="•"/>
      <w:lvlJc w:val="left"/>
      <w:pPr>
        <w:tabs>
          <w:tab w:val="num" w:pos="720"/>
        </w:tabs>
        <w:ind w:left="720" w:hanging="360"/>
      </w:pPr>
      <w:rPr>
        <w:rFonts w:ascii="Arial" w:hAnsi="Arial" w:hint="default"/>
      </w:rPr>
    </w:lvl>
    <w:lvl w:ilvl="1" w:tplc="9AF66608" w:tentative="1">
      <w:start w:val="1"/>
      <w:numFmt w:val="bullet"/>
      <w:lvlText w:val="•"/>
      <w:lvlJc w:val="left"/>
      <w:pPr>
        <w:tabs>
          <w:tab w:val="num" w:pos="1440"/>
        </w:tabs>
        <w:ind w:left="1440" w:hanging="360"/>
      </w:pPr>
      <w:rPr>
        <w:rFonts w:ascii="Arial" w:hAnsi="Arial" w:hint="default"/>
      </w:rPr>
    </w:lvl>
    <w:lvl w:ilvl="2" w:tplc="C608C304" w:tentative="1">
      <w:start w:val="1"/>
      <w:numFmt w:val="bullet"/>
      <w:lvlText w:val="•"/>
      <w:lvlJc w:val="left"/>
      <w:pPr>
        <w:tabs>
          <w:tab w:val="num" w:pos="2160"/>
        </w:tabs>
        <w:ind w:left="2160" w:hanging="360"/>
      </w:pPr>
      <w:rPr>
        <w:rFonts w:ascii="Arial" w:hAnsi="Arial" w:hint="default"/>
      </w:rPr>
    </w:lvl>
    <w:lvl w:ilvl="3" w:tplc="2C144C22" w:tentative="1">
      <w:start w:val="1"/>
      <w:numFmt w:val="bullet"/>
      <w:lvlText w:val="•"/>
      <w:lvlJc w:val="left"/>
      <w:pPr>
        <w:tabs>
          <w:tab w:val="num" w:pos="2880"/>
        </w:tabs>
        <w:ind w:left="2880" w:hanging="360"/>
      </w:pPr>
      <w:rPr>
        <w:rFonts w:ascii="Arial" w:hAnsi="Arial" w:hint="default"/>
      </w:rPr>
    </w:lvl>
    <w:lvl w:ilvl="4" w:tplc="25E4EFE8" w:tentative="1">
      <w:start w:val="1"/>
      <w:numFmt w:val="bullet"/>
      <w:lvlText w:val="•"/>
      <w:lvlJc w:val="left"/>
      <w:pPr>
        <w:tabs>
          <w:tab w:val="num" w:pos="3600"/>
        </w:tabs>
        <w:ind w:left="3600" w:hanging="360"/>
      </w:pPr>
      <w:rPr>
        <w:rFonts w:ascii="Arial" w:hAnsi="Arial" w:hint="default"/>
      </w:rPr>
    </w:lvl>
    <w:lvl w:ilvl="5" w:tplc="1F2C2490" w:tentative="1">
      <w:start w:val="1"/>
      <w:numFmt w:val="bullet"/>
      <w:lvlText w:val="•"/>
      <w:lvlJc w:val="left"/>
      <w:pPr>
        <w:tabs>
          <w:tab w:val="num" w:pos="4320"/>
        </w:tabs>
        <w:ind w:left="4320" w:hanging="360"/>
      </w:pPr>
      <w:rPr>
        <w:rFonts w:ascii="Arial" w:hAnsi="Arial" w:hint="default"/>
      </w:rPr>
    </w:lvl>
    <w:lvl w:ilvl="6" w:tplc="29981D08" w:tentative="1">
      <w:start w:val="1"/>
      <w:numFmt w:val="bullet"/>
      <w:lvlText w:val="•"/>
      <w:lvlJc w:val="left"/>
      <w:pPr>
        <w:tabs>
          <w:tab w:val="num" w:pos="5040"/>
        </w:tabs>
        <w:ind w:left="5040" w:hanging="360"/>
      </w:pPr>
      <w:rPr>
        <w:rFonts w:ascii="Arial" w:hAnsi="Arial" w:hint="default"/>
      </w:rPr>
    </w:lvl>
    <w:lvl w:ilvl="7" w:tplc="11C8856E" w:tentative="1">
      <w:start w:val="1"/>
      <w:numFmt w:val="bullet"/>
      <w:lvlText w:val="•"/>
      <w:lvlJc w:val="left"/>
      <w:pPr>
        <w:tabs>
          <w:tab w:val="num" w:pos="5760"/>
        </w:tabs>
        <w:ind w:left="5760" w:hanging="360"/>
      </w:pPr>
      <w:rPr>
        <w:rFonts w:ascii="Arial" w:hAnsi="Arial" w:hint="default"/>
      </w:rPr>
    </w:lvl>
    <w:lvl w:ilvl="8" w:tplc="5D6417F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A08631C"/>
    <w:multiLevelType w:val="hybridMultilevel"/>
    <w:tmpl w:val="AC58516A"/>
    <w:lvl w:ilvl="0" w:tplc="694869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687DC2"/>
    <w:multiLevelType w:val="hybridMultilevel"/>
    <w:tmpl w:val="822A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965035"/>
    <w:multiLevelType w:val="hybridMultilevel"/>
    <w:tmpl w:val="8270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3"/>
  </w:num>
  <w:num w:numId="4">
    <w:abstractNumId w:val="5"/>
  </w:num>
  <w:num w:numId="5">
    <w:abstractNumId w:val="17"/>
  </w:num>
  <w:num w:numId="6">
    <w:abstractNumId w:val="9"/>
  </w:num>
  <w:num w:numId="7">
    <w:abstractNumId w:val="8"/>
  </w:num>
  <w:num w:numId="8">
    <w:abstractNumId w:val="0"/>
  </w:num>
  <w:num w:numId="9">
    <w:abstractNumId w:val="11"/>
  </w:num>
  <w:num w:numId="10">
    <w:abstractNumId w:val="15"/>
  </w:num>
  <w:num w:numId="11">
    <w:abstractNumId w:val="6"/>
  </w:num>
  <w:num w:numId="12">
    <w:abstractNumId w:val="1"/>
  </w:num>
  <w:num w:numId="13">
    <w:abstractNumId w:val="12"/>
  </w:num>
  <w:num w:numId="14">
    <w:abstractNumId w:val="14"/>
  </w:num>
  <w:num w:numId="15">
    <w:abstractNumId w:val="2"/>
  </w:num>
  <w:num w:numId="16">
    <w:abstractNumId w:val="10"/>
  </w:num>
  <w:num w:numId="17">
    <w:abstractNumId w:val="13"/>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2A"/>
    <w:rsid w:val="0037502A"/>
    <w:rsid w:val="00BD1130"/>
    <w:rsid w:val="00C1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C4AB"/>
  <w15:chartTrackingRefBased/>
  <w15:docId w15:val="{44EF323C-C342-4F70-B686-D94C6BD4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02A"/>
    <w:pPr>
      <w:outlineLvl w:val="0"/>
    </w:pPr>
    <w:rPr>
      <w:b/>
      <w:bCs/>
      <w:sz w:val="32"/>
      <w:szCs w:val="32"/>
    </w:rPr>
  </w:style>
  <w:style w:type="paragraph" w:styleId="Heading2">
    <w:name w:val="heading 2"/>
    <w:basedOn w:val="Normal"/>
    <w:next w:val="Normal"/>
    <w:link w:val="Heading2Char"/>
    <w:uiPriority w:val="9"/>
    <w:unhideWhenUsed/>
    <w:qFormat/>
    <w:rsid w:val="00BD1130"/>
    <w:pPr>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02A"/>
    <w:rPr>
      <w:b/>
      <w:bCs/>
      <w:sz w:val="32"/>
      <w:szCs w:val="32"/>
    </w:rPr>
  </w:style>
  <w:style w:type="character" w:customStyle="1" w:styleId="Heading2Char">
    <w:name w:val="Heading 2 Char"/>
    <w:basedOn w:val="DefaultParagraphFont"/>
    <w:link w:val="Heading2"/>
    <w:uiPriority w:val="9"/>
    <w:rsid w:val="00BD1130"/>
    <w:rPr>
      <w:b/>
      <w:bCs/>
      <w:sz w:val="28"/>
      <w:szCs w:val="28"/>
    </w:rPr>
  </w:style>
  <w:style w:type="paragraph" w:styleId="ListParagraph">
    <w:name w:val="List Paragraph"/>
    <w:basedOn w:val="Normal"/>
    <w:uiPriority w:val="34"/>
    <w:qFormat/>
    <w:rsid w:val="00BD1130"/>
    <w:pPr>
      <w:ind w:left="720"/>
      <w:contextualSpacing/>
    </w:pPr>
  </w:style>
  <w:style w:type="table" w:styleId="TableGrid">
    <w:name w:val="Table Grid"/>
    <w:basedOn w:val="TableNormal"/>
    <w:uiPriority w:val="39"/>
    <w:rsid w:val="00C12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45267">
      <w:bodyDiv w:val="1"/>
      <w:marLeft w:val="0"/>
      <w:marRight w:val="0"/>
      <w:marTop w:val="0"/>
      <w:marBottom w:val="0"/>
      <w:divBdr>
        <w:top w:val="none" w:sz="0" w:space="0" w:color="auto"/>
        <w:left w:val="none" w:sz="0" w:space="0" w:color="auto"/>
        <w:bottom w:val="none" w:sz="0" w:space="0" w:color="auto"/>
        <w:right w:val="none" w:sz="0" w:space="0" w:color="auto"/>
      </w:divBdr>
      <w:divsChild>
        <w:div w:id="1984500974">
          <w:marLeft w:val="720"/>
          <w:marRight w:val="0"/>
          <w:marTop w:val="0"/>
          <w:marBottom w:val="0"/>
          <w:divBdr>
            <w:top w:val="none" w:sz="0" w:space="0" w:color="auto"/>
            <w:left w:val="none" w:sz="0" w:space="0" w:color="auto"/>
            <w:bottom w:val="none" w:sz="0" w:space="0" w:color="auto"/>
            <w:right w:val="none" w:sz="0" w:space="0" w:color="auto"/>
          </w:divBdr>
        </w:div>
      </w:divsChild>
    </w:div>
    <w:div w:id="92631038">
      <w:bodyDiv w:val="1"/>
      <w:marLeft w:val="0"/>
      <w:marRight w:val="0"/>
      <w:marTop w:val="0"/>
      <w:marBottom w:val="0"/>
      <w:divBdr>
        <w:top w:val="none" w:sz="0" w:space="0" w:color="auto"/>
        <w:left w:val="none" w:sz="0" w:space="0" w:color="auto"/>
        <w:bottom w:val="none" w:sz="0" w:space="0" w:color="auto"/>
        <w:right w:val="none" w:sz="0" w:space="0" w:color="auto"/>
      </w:divBdr>
      <w:divsChild>
        <w:div w:id="1076974601">
          <w:marLeft w:val="720"/>
          <w:marRight w:val="0"/>
          <w:marTop w:val="0"/>
          <w:marBottom w:val="0"/>
          <w:divBdr>
            <w:top w:val="none" w:sz="0" w:space="0" w:color="auto"/>
            <w:left w:val="none" w:sz="0" w:space="0" w:color="auto"/>
            <w:bottom w:val="none" w:sz="0" w:space="0" w:color="auto"/>
            <w:right w:val="none" w:sz="0" w:space="0" w:color="auto"/>
          </w:divBdr>
        </w:div>
      </w:divsChild>
    </w:div>
    <w:div w:id="112939399">
      <w:bodyDiv w:val="1"/>
      <w:marLeft w:val="0"/>
      <w:marRight w:val="0"/>
      <w:marTop w:val="0"/>
      <w:marBottom w:val="0"/>
      <w:divBdr>
        <w:top w:val="none" w:sz="0" w:space="0" w:color="auto"/>
        <w:left w:val="none" w:sz="0" w:space="0" w:color="auto"/>
        <w:bottom w:val="none" w:sz="0" w:space="0" w:color="auto"/>
        <w:right w:val="none" w:sz="0" w:space="0" w:color="auto"/>
      </w:divBdr>
    </w:div>
    <w:div w:id="122039118">
      <w:bodyDiv w:val="1"/>
      <w:marLeft w:val="0"/>
      <w:marRight w:val="0"/>
      <w:marTop w:val="0"/>
      <w:marBottom w:val="0"/>
      <w:divBdr>
        <w:top w:val="none" w:sz="0" w:space="0" w:color="auto"/>
        <w:left w:val="none" w:sz="0" w:space="0" w:color="auto"/>
        <w:bottom w:val="none" w:sz="0" w:space="0" w:color="auto"/>
        <w:right w:val="none" w:sz="0" w:space="0" w:color="auto"/>
      </w:divBdr>
    </w:div>
    <w:div w:id="144319784">
      <w:bodyDiv w:val="1"/>
      <w:marLeft w:val="0"/>
      <w:marRight w:val="0"/>
      <w:marTop w:val="0"/>
      <w:marBottom w:val="0"/>
      <w:divBdr>
        <w:top w:val="none" w:sz="0" w:space="0" w:color="auto"/>
        <w:left w:val="none" w:sz="0" w:space="0" w:color="auto"/>
        <w:bottom w:val="none" w:sz="0" w:space="0" w:color="auto"/>
        <w:right w:val="none" w:sz="0" w:space="0" w:color="auto"/>
      </w:divBdr>
      <w:divsChild>
        <w:div w:id="2080519395">
          <w:marLeft w:val="720"/>
          <w:marRight w:val="0"/>
          <w:marTop w:val="0"/>
          <w:marBottom w:val="0"/>
          <w:divBdr>
            <w:top w:val="none" w:sz="0" w:space="0" w:color="auto"/>
            <w:left w:val="none" w:sz="0" w:space="0" w:color="auto"/>
            <w:bottom w:val="none" w:sz="0" w:space="0" w:color="auto"/>
            <w:right w:val="none" w:sz="0" w:space="0" w:color="auto"/>
          </w:divBdr>
        </w:div>
      </w:divsChild>
    </w:div>
    <w:div w:id="275334768">
      <w:bodyDiv w:val="1"/>
      <w:marLeft w:val="0"/>
      <w:marRight w:val="0"/>
      <w:marTop w:val="0"/>
      <w:marBottom w:val="0"/>
      <w:divBdr>
        <w:top w:val="none" w:sz="0" w:space="0" w:color="auto"/>
        <w:left w:val="none" w:sz="0" w:space="0" w:color="auto"/>
        <w:bottom w:val="none" w:sz="0" w:space="0" w:color="auto"/>
        <w:right w:val="none" w:sz="0" w:space="0" w:color="auto"/>
      </w:divBdr>
    </w:div>
    <w:div w:id="325404736">
      <w:bodyDiv w:val="1"/>
      <w:marLeft w:val="0"/>
      <w:marRight w:val="0"/>
      <w:marTop w:val="0"/>
      <w:marBottom w:val="0"/>
      <w:divBdr>
        <w:top w:val="none" w:sz="0" w:space="0" w:color="auto"/>
        <w:left w:val="none" w:sz="0" w:space="0" w:color="auto"/>
        <w:bottom w:val="none" w:sz="0" w:space="0" w:color="auto"/>
        <w:right w:val="none" w:sz="0" w:space="0" w:color="auto"/>
      </w:divBdr>
    </w:div>
    <w:div w:id="358549182">
      <w:bodyDiv w:val="1"/>
      <w:marLeft w:val="0"/>
      <w:marRight w:val="0"/>
      <w:marTop w:val="0"/>
      <w:marBottom w:val="0"/>
      <w:divBdr>
        <w:top w:val="none" w:sz="0" w:space="0" w:color="auto"/>
        <w:left w:val="none" w:sz="0" w:space="0" w:color="auto"/>
        <w:bottom w:val="none" w:sz="0" w:space="0" w:color="auto"/>
        <w:right w:val="none" w:sz="0" w:space="0" w:color="auto"/>
      </w:divBdr>
      <w:divsChild>
        <w:div w:id="284774833">
          <w:marLeft w:val="720"/>
          <w:marRight w:val="0"/>
          <w:marTop w:val="0"/>
          <w:marBottom w:val="0"/>
          <w:divBdr>
            <w:top w:val="none" w:sz="0" w:space="0" w:color="auto"/>
            <w:left w:val="none" w:sz="0" w:space="0" w:color="auto"/>
            <w:bottom w:val="none" w:sz="0" w:space="0" w:color="auto"/>
            <w:right w:val="none" w:sz="0" w:space="0" w:color="auto"/>
          </w:divBdr>
        </w:div>
      </w:divsChild>
    </w:div>
    <w:div w:id="366755701">
      <w:bodyDiv w:val="1"/>
      <w:marLeft w:val="0"/>
      <w:marRight w:val="0"/>
      <w:marTop w:val="0"/>
      <w:marBottom w:val="0"/>
      <w:divBdr>
        <w:top w:val="none" w:sz="0" w:space="0" w:color="auto"/>
        <w:left w:val="none" w:sz="0" w:space="0" w:color="auto"/>
        <w:bottom w:val="none" w:sz="0" w:space="0" w:color="auto"/>
        <w:right w:val="none" w:sz="0" w:space="0" w:color="auto"/>
      </w:divBdr>
      <w:divsChild>
        <w:div w:id="893154776">
          <w:marLeft w:val="720"/>
          <w:marRight w:val="0"/>
          <w:marTop w:val="0"/>
          <w:marBottom w:val="0"/>
          <w:divBdr>
            <w:top w:val="none" w:sz="0" w:space="0" w:color="auto"/>
            <w:left w:val="none" w:sz="0" w:space="0" w:color="auto"/>
            <w:bottom w:val="none" w:sz="0" w:space="0" w:color="auto"/>
            <w:right w:val="none" w:sz="0" w:space="0" w:color="auto"/>
          </w:divBdr>
        </w:div>
      </w:divsChild>
    </w:div>
    <w:div w:id="379020859">
      <w:bodyDiv w:val="1"/>
      <w:marLeft w:val="0"/>
      <w:marRight w:val="0"/>
      <w:marTop w:val="0"/>
      <w:marBottom w:val="0"/>
      <w:divBdr>
        <w:top w:val="none" w:sz="0" w:space="0" w:color="auto"/>
        <w:left w:val="none" w:sz="0" w:space="0" w:color="auto"/>
        <w:bottom w:val="none" w:sz="0" w:space="0" w:color="auto"/>
        <w:right w:val="none" w:sz="0" w:space="0" w:color="auto"/>
      </w:divBdr>
    </w:div>
    <w:div w:id="388919377">
      <w:bodyDiv w:val="1"/>
      <w:marLeft w:val="0"/>
      <w:marRight w:val="0"/>
      <w:marTop w:val="0"/>
      <w:marBottom w:val="0"/>
      <w:divBdr>
        <w:top w:val="none" w:sz="0" w:space="0" w:color="auto"/>
        <w:left w:val="none" w:sz="0" w:space="0" w:color="auto"/>
        <w:bottom w:val="none" w:sz="0" w:space="0" w:color="auto"/>
        <w:right w:val="none" w:sz="0" w:space="0" w:color="auto"/>
      </w:divBdr>
      <w:divsChild>
        <w:div w:id="1377509120">
          <w:marLeft w:val="720"/>
          <w:marRight w:val="0"/>
          <w:marTop w:val="0"/>
          <w:marBottom w:val="120"/>
          <w:divBdr>
            <w:top w:val="none" w:sz="0" w:space="0" w:color="auto"/>
            <w:left w:val="none" w:sz="0" w:space="0" w:color="auto"/>
            <w:bottom w:val="none" w:sz="0" w:space="0" w:color="auto"/>
            <w:right w:val="none" w:sz="0" w:space="0" w:color="auto"/>
          </w:divBdr>
        </w:div>
        <w:div w:id="980764839">
          <w:marLeft w:val="720"/>
          <w:marRight w:val="0"/>
          <w:marTop w:val="0"/>
          <w:marBottom w:val="120"/>
          <w:divBdr>
            <w:top w:val="none" w:sz="0" w:space="0" w:color="auto"/>
            <w:left w:val="none" w:sz="0" w:space="0" w:color="auto"/>
            <w:bottom w:val="none" w:sz="0" w:space="0" w:color="auto"/>
            <w:right w:val="none" w:sz="0" w:space="0" w:color="auto"/>
          </w:divBdr>
        </w:div>
        <w:div w:id="1586453890">
          <w:marLeft w:val="720"/>
          <w:marRight w:val="0"/>
          <w:marTop w:val="0"/>
          <w:marBottom w:val="60"/>
          <w:divBdr>
            <w:top w:val="none" w:sz="0" w:space="0" w:color="auto"/>
            <w:left w:val="none" w:sz="0" w:space="0" w:color="auto"/>
            <w:bottom w:val="none" w:sz="0" w:space="0" w:color="auto"/>
            <w:right w:val="none" w:sz="0" w:space="0" w:color="auto"/>
          </w:divBdr>
        </w:div>
        <w:div w:id="1556088582">
          <w:marLeft w:val="1440"/>
          <w:marRight w:val="0"/>
          <w:marTop w:val="0"/>
          <w:marBottom w:val="60"/>
          <w:divBdr>
            <w:top w:val="none" w:sz="0" w:space="0" w:color="auto"/>
            <w:left w:val="none" w:sz="0" w:space="0" w:color="auto"/>
            <w:bottom w:val="none" w:sz="0" w:space="0" w:color="auto"/>
            <w:right w:val="none" w:sz="0" w:space="0" w:color="auto"/>
          </w:divBdr>
        </w:div>
        <w:div w:id="1698045967">
          <w:marLeft w:val="1440"/>
          <w:marRight w:val="0"/>
          <w:marTop w:val="0"/>
          <w:marBottom w:val="60"/>
          <w:divBdr>
            <w:top w:val="none" w:sz="0" w:space="0" w:color="auto"/>
            <w:left w:val="none" w:sz="0" w:space="0" w:color="auto"/>
            <w:bottom w:val="none" w:sz="0" w:space="0" w:color="auto"/>
            <w:right w:val="none" w:sz="0" w:space="0" w:color="auto"/>
          </w:divBdr>
        </w:div>
        <w:div w:id="1933508665">
          <w:marLeft w:val="1440"/>
          <w:marRight w:val="0"/>
          <w:marTop w:val="0"/>
          <w:marBottom w:val="120"/>
          <w:divBdr>
            <w:top w:val="none" w:sz="0" w:space="0" w:color="auto"/>
            <w:left w:val="none" w:sz="0" w:space="0" w:color="auto"/>
            <w:bottom w:val="none" w:sz="0" w:space="0" w:color="auto"/>
            <w:right w:val="none" w:sz="0" w:space="0" w:color="auto"/>
          </w:divBdr>
        </w:div>
        <w:div w:id="888497754">
          <w:marLeft w:val="720"/>
          <w:marRight w:val="0"/>
          <w:marTop w:val="0"/>
          <w:marBottom w:val="60"/>
          <w:divBdr>
            <w:top w:val="none" w:sz="0" w:space="0" w:color="auto"/>
            <w:left w:val="none" w:sz="0" w:space="0" w:color="auto"/>
            <w:bottom w:val="none" w:sz="0" w:space="0" w:color="auto"/>
            <w:right w:val="none" w:sz="0" w:space="0" w:color="auto"/>
          </w:divBdr>
        </w:div>
        <w:div w:id="714432495">
          <w:marLeft w:val="1440"/>
          <w:marRight w:val="0"/>
          <w:marTop w:val="0"/>
          <w:marBottom w:val="60"/>
          <w:divBdr>
            <w:top w:val="none" w:sz="0" w:space="0" w:color="auto"/>
            <w:left w:val="none" w:sz="0" w:space="0" w:color="auto"/>
            <w:bottom w:val="none" w:sz="0" w:space="0" w:color="auto"/>
            <w:right w:val="none" w:sz="0" w:space="0" w:color="auto"/>
          </w:divBdr>
        </w:div>
        <w:div w:id="1329141432">
          <w:marLeft w:val="1440"/>
          <w:marRight w:val="0"/>
          <w:marTop w:val="0"/>
          <w:marBottom w:val="60"/>
          <w:divBdr>
            <w:top w:val="none" w:sz="0" w:space="0" w:color="auto"/>
            <w:left w:val="none" w:sz="0" w:space="0" w:color="auto"/>
            <w:bottom w:val="none" w:sz="0" w:space="0" w:color="auto"/>
            <w:right w:val="none" w:sz="0" w:space="0" w:color="auto"/>
          </w:divBdr>
        </w:div>
        <w:div w:id="388386927">
          <w:marLeft w:val="1440"/>
          <w:marRight w:val="0"/>
          <w:marTop w:val="0"/>
          <w:marBottom w:val="60"/>
          <w:divBdr>
            <w:top w:val="none" w:sz="0" w:space="0" w:color="auto"/>
            <w:left w:val="none" w:sz="0" w:space="0" w:color="auto"/>
            <w:bottom w:val="none" w:sz="0" w:space="0" w:color="auto"/>
            <w:right w:val="none" w:sz="0" w:space="0" w:color="auto"/>
          </w:divBdr>
        </w:div>
        <w:div w:id="1723598841">
          <w:marLeft w:val="1440"/>
          <w:marRight w:val="0"/>
          <w:marTop w:val="0"/>
          <w:marBottom w:val="120"/>
          <w:divBdr>
            <w:top w:val="none" w:sz="0" w:space="0" w:color="auto"/>
            <w:left w:val="none" w:sz="0" w:space="0" w:color="auto"/>
            <w:bottom w:val="none" w:sz="0" w:space="0" w:color="auto"/>
            <w:right w:val="none" w:sz="0" w:space="0" w:color="auto"/>
          </w:divBdr>
        </w:div>
        <w:div w:id="1581982724">
          <w:marLeft w:val="720"/>
          <w:marRight w:val="0"/>
          <w:marTop w:val="0"/>
          <w:marBottom w:val="120"/>
          <w:divBdr>
            <w:top w:val="none" w:sz="0" w:space="0" w:color="auto"/>
            <w:left w:val="none" w:sz="0" w:space="0" w:color="auto"/>
            <w:bottom w:val="none" w:sz="0" w:space="0" w:color="auto"/>
            <w:right w:val="none" w:sz="0" w:space="0" w:color="auto"/>
          </w:divBdr>
        </w:div>
        <w:div w:id="1878160626">
          <w:marLeft w:val="1440"/>
          <w:marRight w:val="0"/>
          <w:marTop w:val="0"/>
          <w:marBottom w:val="120"/>
          <w:divBdr>
            <w:top w:val="none" w:sz="0" w:space="0" w:color="auto"/>
            <w:left w:val="none" w:sz="0" w:space="0" w:color="auto"/>
            <w:bottom w:val="none" w:sz="0" w:space="0" w:color="auto"/>
            <w:right w:val="none" w:sz="0" w:space="0" w:color="auto"/>
          </w:divBdr>
        </w:div>
      </w:divsChild>
    </w:div>
    <w:div w:id="445543711">
      <w:bodyDiv w:val="1"/>
      <w:marLeft w:val="0"/>
      <w:marRight w:val="0"/>
      <w:marTop w:val="0"/>
      <w:marBottom w:val="0"/>
      <w:divBdr>
        <w:top w:val="none" w:sz="0" w:space="0" w:color="auto"/>
        <w:left w:val="none" w:sz="0" w:space="0" w:color="auto"/>
        <w:bottom w:val="none" w:sz="0" w:space="0" w:color="auto"/>
        <w:right w:val="none" w:sz="0" w:space="0" w:color="auto"/>
      </w:divBdr>
    </w:div>
    <w:div w:id="459761122">
      <w:bodyDiv w:val="1"/>
      <w:marLeft w:val="0"/>
      <w:marRight w:val="0"/>
      <w:marTop w:val="0"/>
      <w:marBottom w:val="0"/>
      <w:divBdr>
        <w:top w:val="none" w:sz="0" w:space="0" w:color="auto"/>
        <w:left w:val="none" w:sz="0" w:space="0" w:color="auto"/>
        <w:bottom w:val="none" w:sz="0" w:space="0" w:color="auto"/>
        <w:right w:val="none" w:sz="0" w:space="0" w:color="auto"/>
      </w:divBdr>
    </w:div>
    <w:div w:id="629550880">
      <w:bodyDiv w:val="1"/>
      <w:marLeft w:val="0"/>
      <w:marRight w:val="0"/>
      <w:marTop w:val="0"/>
      <w:marBottom w:val="0"/>
      <w:divBdr>
        <w:top w:val="none" w:sz="0" w:space="0" w:color="auto"/>
        <w:left w:val="none" w:sz="0" w:space="0" w:color="auto"/>
        <w:bottom w:val="none" w:sz="0" w:space="0" w:color="auto"/>
        <w:right w:val="none" w:sz="0" w:space="0" w:color="auto"/>
      </w:divBdr>
      <w:divsChild>
        <w:div w:id="193276525">
          <w:marLeft w:val="720"/>
          <w:marRight w:val="0"/>
          <w:marTop w:val="0"/>
          <w:marBottom w:val="0"/>
          <w:divBdr>
            <w:top w:val="none" w:sz="0" w:space="0" w:color="auto"/>
            <w:left w:val="none" w:sz="0" w:space="0" w:color="auto"/>
            <w:bottom w:val="none" w:sz="0" w:space="0" w:color="auto"/>
            <w:right w:val="none" w:sz="0" w:space="0" w:color="auto"/>
          </w:divBdr>
        </w:div>
      </w:divsChild>
    </w:div>
    <w:div w:id="639961728">
      <w:bodyDiv w:val="1"/>
      <w:marLeft w:val="0"/>
      <w:marRight w:val="0"/>
      <w:marTop w:val="0"/>
      <w:marBottom w:val="0"/>
      <w:divBdr>
        <w:top w:val="none" w:sz="0" w:space="0" w:color="auto"/>
        <w:left w:val="none" w:sz="0" w:space="0" w:color="auto"/>
        <w:bottom w:val="none" w:sz="0" w:space="0" w:color="auto"/>
        <w:right w:val="none" w:sz="0" w:space="0" w:color="auto"/>
      </w:divBdr>
    </w:div>
    <w:div w:id="716970913">
      <w:bodyDiv w:val="1"/>
      <w:marLeft w:val="0"/>
      <w:marRight w:val="0"/>
      <w:marTop w:val="0"/>
      <w:marBottom w:val="0"/>
      <w:divBdr>
        <w:top w:val="none" w:sz="0" w:space="0" w:color="auto"/>
        <w:left w:val="none" w:sz="0" w:space="0" w:color="auto"/>
        <w:bottom w:val="none" w:sz="0" w:space="0" w:color="auto"/>
        <w:right w:val="none" w:sz="0" w:space="0" w:color="auto"/>
      </w:divBdr>
    </w:div>
    <w:div w:id="725035428">
      <w:bodyDiv w:val="1"/>
      <w:marLeft w:val="0"/>
      <w:marRight w:val="0"/>
      <w:marTop w:val="0"/>
      <w:marBottom w:val="0"/>
      <w:divBdr>
        <w:top w:val="none" w:sz="0" w:space="0" w:color="auto"/>
        <w:left w:val="none" w:sz="0" w:space="0" w:color="auto"/>
        <w:bottom w:val="none" w:sz="0" w:space="0" w:color="auto"/>
        <w:right w:val="none" w:sz="0" w:space="0" w:color="auto"/>
      </w:divBdr>
    </w:div>
    <w:div w:id="750469632">
      <w:bodyDiv w:val="1"/>
      <w:marLeft w:val="0"/>
      <w:marRight w:val="0"/>
      <w:marTop w:val="0"/>
      <w:marBottom w:val="0"/>
      <w:divBdr>
        <w:top w:val="none" w:sz="0" w:space="0" w:color="auto"/>
        <w:left w:val="none" w:sz="0" w:space="0" w:color="auto"/>
        <w:bottom w:val="none" w:sz="0" w:space="0" w:color="auto"/>
        <w:right w:val="none" w:sz="0" w:space="0" w:color="auto"/>
      </w:divBdr>
      <w:divsChild>
        <w:div w:id="241112864">
          <w:marLeft w:val="720"/>
          <w:marRight w:val="0"/>
          <w:marTop w:val="0"/>
          <w:marBottom w:val="0"/>
          <w:divBdr>
            <w:top w:val="none" w:sz="0" w:space="0" w:color="auto"/>
            <w:left w:val="none" w:sz="0" w:space="0" w:color="auto"/>
            <w:bottom w:val="none" w:sz="0" w:space="0" w:color="auto"/>
            <w:right w:val="none" w:sz="0" w:space="0" w:color="auto"/>
          </w:divBdr>
        </w:div>
      </w:divsChild>
    </w:div>
    <w:div w:id="772625851">
      <w:bodyDiv w:val="1"/>
      <w:marLeft w:val="0"/>
      <w:marRight w:val="0"/>
      <w:marTop w:val="0"/>
      <w:marBottom w:val="0"/>
      <w:divBdr>
        <w:top w:val="none" w:sz="0" w:space="0" w:color="auto"/>
        <w:left w:val="none" w:sz="0" w:space="0" w:color="auto"/>
        <w:bottom w:val="none" w:sz="0" w:space="0" w:color="auto"/>
        <w:right w:val="none" w:sz="0" w:space="0" w:color="auto"/>
      </w:divBdr>
    </w:div>
    <w:div w:id="851839208">
      <w:bodyDiv w:val="1"/>
      <w:marLeft w:val="0"/>
      <w:marRight w:val="0"/>
      <w:marTop w:val="0"/>
      <w:marBottom w:val="0"/>
      <w:divBdr>
        <w:top w:val="none" w:sz="0" w:space="0" w:color="auto"/>
        <w:left w:val="none" w:sz="0" w:space="0" w:color="auto"/>
        <w:bottom w:val="none" w:sz="0" w:space="0" w:color="auto"/>
        <w:right w:val="none" w:sz="0" w:space="0" w:color="auto"/>
      </w:divBdr>
    </w:div>
    <w:div w:id="969822953">
      <w:bodyDiv w:val="1"/>
      <w:marLeft w:val="0"/>
      <w:marRight w:val="0"/>
      <w:marTop w:val="0"/>
      <w:marBottom w:val="0"/>
      <w:divBdr>
        <w:top w:val="none" w:sz="0" w:space="0" w:color="auto"/>
        <w:left w:val="none" w:sz="0" w:space="0" w:color="auto"/>
        <w:bottom w:val="none" w:sz="0" w:space="0" w:color="auto"/>
        <w:right w:val="none" w:sz="0" w:space="0" w:color="auto"/>
      </w:divBdr>
    </w:div>
    <w:div w:id="975838231">
      <w:bodyDiv w:val="1"/>
      <w:marLeft w:val="0"/>
      <w:marRight w:val="0"/>
      <w:marTop w:val="0"/>
      <w:marBottom w:val="0"/>
      <w:divBdr>
        <w:top w:val="none" w:sz="0" w:space="0" w:color="auto"/>
        <w:left w:val="none" w:sz="0" w:space="0" w:color="auto"/>
        <w:bottom w:val="none" w:sz="0" w:space="0" w:color="auto"/>
        <w:right w:val="none" w:sz="0" w:space="0" w:color="auto"/>
      </w:divBdr>
    </w:div>
    <w:div w:id="979264850">
      <w:bodyDiv w:val="1"/>
      <w:marLeft w:val="0"/>
      <w:marRight w:val="0"/>
      <w:marTop w:val="0"/>
      <w:marBottom w:val="0"/>
      <w:divBdr>
        <w:top w:val="none" w:sz="0" w:space="0" w:color="auto"/>
        <w:left w:val="none" w:sz="0" w:space="0" w:color="auto"/>
        <w:bottom w:val="none" w:sz="0" w:space="0" w:color="auto"/>
        <w:right w:val="none" w:sz="0" w:space="0" w:color="auto"/>
      </w:divBdr>
    </w:div>
    <w:div w:id="1068769213">
      <w:bodyDiv w:val="1"/>
      <w:marLeft w:val="0"/>
      <w:marRight w:val="0"/>
      <w:marTop w:val="0"/>
      <w:marBottom w:val="0"/>
      <w:divBdr>
        <w:top w:val="none" w:sz="0" w:space="0" w:color="auto"/>
        <w:left w:val="none" w:sz="0" w:space="0" w:color="auto"/>
        <w:bottom w:val="none" w:sz="0" w:space="0" w:color="auto"/>
        <w:right w:val="none" w:sz="0" w:space="0" w:color="auto"/>
      </w:divBdr>
    </w:div>
    <w:div w:id="1113017024">
      <w:bodyDiv w:val="1"/>
      <w:marLeft w:val="0"/>
      <w:marRight w:val="0"/>
      <w:marTop w:val="0"/>
      <w:marBottom w:val="0"/>
      <w:divBdr>
        <w:top w:val="none" w:sz="0" w:space="0" w:color="auto"/>
        <w:left w:val="none" w:sz="0" w:space="0" w:color="auto"/>
        <w:bottom w:val="none" w:sz="0" w:space="0" w:color="auto"/>
        <w:right w:val="none" w:sz="0" w:space="0" w:color="auto"/>
      </w:divBdr>
      <w:divsChild>
        <w:div w:id="638387525">
          <w:marLeft w:val="720"/>
          <w:marRight w:val="0"/>
          <w:marTop w:val="0"/>
          <w:marBottom w:val="0"/>
          <w:divBdr>
            <w:top w:val="none" w:sz="0" w:space="0" w:color="auto"/>
            <w:left w:val="none" w:sz="0" w:space="0" w:color="auto"/>
            <w:bottom w:val="none" w:sz="0" w:space="0" w:color="auto"/>
            <w:right w:val="none" w:sz="0" w:space="0" w:color="auto"/>
          </w:divBdr>
        </w:div>
      </w:divsChild>
    </w:div>
    <w:div w:id="1138650140">
      <w:bodyDiv w:val="1"/>
      <w:marLeft w:val="0"/>
      <w:marRight w:val="0"/>
      <w:marTop w:val="0"/>
      <w:marBottom w:val="0"/>
      <w:divBdr>
        <w:top w:val="none" w:sz="0" w:space="0" w:color="auto"/>
        <w:left w:val="none" w:sz="0" w:space="0" w:color="auto"/>
        <w:bottom w:val="none" w:sz="0" w:space="0" w:color="auto"/>
        <w:right w:val="none" w:sz="0" w:space="0" w:color="auto"/>
      </w:divBdr>
      <w:divsChild>
        <w:div w:id="986780014">
          <w:marLeft w:val="720"/>
          <w:marRight w:val="0"/>
          <w:marTop w:val="0"/>
          <w:marBottom w:val="0"/>
          <w:divBdr>
            <w:top w:val="none" w:sz="0" w:space="0" w:color="auto"/>
            <w:left w:val="none" w:sz="0" w:space="0" w:color="auto"/>
            <w:bottom w:val="none" w:sz="0" w:space="0" w:color="auto"/>
            <w:right w:val="none" w:sz="0" w:space="0" w:color="auto"/>
          </w:divBdr>
        </w:div>
      </w:divsChild>
    </w:div>
    <w:div w:id="1185557169">
      <w:bodyDiv w:val="1"/>
      <w:marLeft w:val="0"/>
      <w:marRight w:val="0"/>
      <w:marTop w:val="0"/>
      <w:marBottom w:val="0"/>
      <w:divBdr>
        <w:top w:val="none" w:sz="0" w:space="0" w:color="auto"/>
        <w:left w:val="none" w:sz="0" w:space="0" w:color="auto"/>
        <w:bottom w:val="none" w:sz="0" w:space="0" w:color="auto"/>
        <w:right w:val="none" w:sz="0" w:space="0" w:color="auto"/>
      </w:divBdr>
    </w:div>
    <w:div w:id="1320379364">
      <w:bodyDiv w:val="1"/>
      <w:marLeft w:val="0"/>
      <w:marRight w:val="0"/>
      <w:marTop w:val="0"/>
      <w:marBottom w:val="0"/>
      <w:divBdr>
        <w:top w:val="none" w:sz="0" w:space="0" w:color="auto"/>
        <w:left w:val="none" w:sz="0" w:space="0" w:color="auto"/>
        <w:bottom w:val="none" w:sz="0" w:space="0" w:color="auto"/>
        <w:right w:val="none" w:sz="0" w:space="0" w:color="auto"/>
      </w:divBdr>
    </w:div>
    <w:div w:id="1357729480">
      <w:bodyDiv w:val="1"/>
      <w:marLeft w:val="0"/>
      <w:marRight w:val="0"/>
      <w:marTop w:val="0"/>
      <w:marBottom w:val="0"/>
      <w:divBdr>
        <w:top w:val="none" w:sz="0" w:space="0" w:color="auto"/>
        <w:left w:val="none" w:sz="0" w:space="0" w:color="auto"/>
        <w:bottom w:val="none" w:sz="0" w:space="0" w:color="auto"/>
        <w:right w:val="none" w:sz="0" w:space="0" w:color="auto"/>
      </w:divBdr>
      <w:divsChild>
        <w:div w:id="241792397">
          <w:marLeft w:val="720"/>
          <w:marRight w:val="0"/>
          <w:marTop w:val="0"/>
          <w:marBottom w:val="0"/>
          <w:divBdr>
            <w:top w:val="none" w:sz="0" w:space="0" w:color="auto"/>
            <w:left w:val="none" w:sz="0" w:space="0" w:color="auto"/>
            <w:bottom w:val="none" w:sz="0" w:space="0" w:color="auto"/>
            <w:right w:val="none" w:sz="0" w:space="0" w:color="auto"/>
          </w:divBdr>
        </w:div>
      </w:divsChild>
    </w:div>
    <w:div w:id="1458720566">
      <w:bodyDiv w:val="1"/>
      <w:marLeft w:val="0"/>
      <w:marRight w:val="0"/>
      <w:marTop w:val="0"/>
      <w:marBottom w:val="0"/>
      <w:divBdr>
        <w:top w:val="none" w:sz="0" w:space="0" w:color="auto"/>
        <w:left w:val="none" w:sz="0" w:space="0" w:color="auto"/>
        <w:bottom w:val="none" w:sz="0" w:space="0" w:color="auto"/>
        <w:right w:val="none" w:sz="0" w:space="0" w:color="auto"/>
      </w:divBdr>
    </w:div>
    <w:div w:id="1471823562">
      <w:bodyDiv w:val="1"/>
      <w:marLeft w:val="0"/>
      <w:marRight w:val="0"/>
      <w:marTop w:val="0"/>
      <w:marBottom w:val="0"/>
      <w:divBdr>
        <w:top w:val="none" w:sz="0" w:space="0" w:color="auto"/>
        <w:left w:val="none" w:sz="0" w:space="0" w:color="auto"/>
        <w:bottom w:val="none" w:sz="0" w:space="0" w:color="auto"/>
        <w:right w:val="none" w:sz="0" w:space="0" w:color="auto"/>
      </w:divBdr>
    </w:div>
    <w:div w:id="1636913838">
      <w:bodyDiv w:val="1"/>
      <w:marLeft w:val="0"/>
      <w:marRight w:val="0"/>
      <w:marTop w:val="0"/>
      <w:marBottom w:val="0"/>
      <w:divBdr>
        <w:top w:val="none" w:sz="0" w:space="0" w:color="auto"/>
        <w:left w:val="none" w:sz="0" w:space="0" w:color="auto"/>
        <w:bottom w:val="none" w:sz="0" w:space="0" w:color="auto"/>
        <w:right w:val="none" w:sz="0" w:space="0" w:color="auto"/>
      </w:divBdr>
    </w:div>
    <w:div w:id="1642228887">
      <w:bodyDiv w:val="1"/>
      <w:marLeft w:val="0"/>
      <w:marRight w:val="0"/>
      <w:marTop w:val="0"/>
      <w:marBottom w:val="0"/>
      <w:divBdr>
        <w:top w:val="none" w:sz="0" w:space="0" w:color="auto"/>
        <w:left w:val="none" w:sz="0" w:space="0" w:color="auto"/>
        <w:bottom w:val="none" w:sz="0" w:space="0" w:color="auto"/>
        <w:right w:val="none" w:sz="0" w:space="0" w:color="auto"/>
      </w:divBdr>
    </w:div>
    <w:div w:id="1712076962">
      <w:bodyDiv w:val="1"/>
      <w:marLeft w:val="0"/>
      <w:marRight w:val="0"/>
      <w:marTop w:val="0"/>
      <w:marBottom w:val="0"/>
      <w:divBdr>
        <w:top w:val="none" w:sz="0" w:space="0" w:color="auto"/>
        <w:left w:val="none" w:sz="0" w:space="0" w:color="auto"/>
        <w:bottom w:val="none" w:sz="0" w:space="0" w:color="auto"/>
        <w:right w:val="none" w:sz="0" w:space="0" w:color="auto"/>
      </w:divBdr>
    </w:div>
    <w:div w:id="1801338655">
      <w:bodyDiv w:val="1"/>
      <w:marLeft w:val="0"/>
      <w:marRight w:val="0"/>
      <w:marTop w:val="0"/>
      <w:marBottom w:val="0"/>
      <w:divBdr>
        <w:top w:val="none" w:sz="0" w:space="0" w:color="auto"/>
        <w:left w:val="none" w:sz="0" w:space="0" w:color="auto"/>
        <w:bottom w:val="none" w:sz="0" w:space="0" w:color="auto"/>
        <w:right w:val="none" w:sz="0" w:space="0" w:color="auto"/>
      </w:divBdr>
    </w:div>
    <w:div w:id="1809665101">
      <w:bodyDiv w:val="1"/>
      <w:marLeft w:val="0"/>
      <w:marRight w:val="0"/>
      <w:marTop w:val="0"/>
      <w:marBottom w:val="0"/>
      <w:divBdr>
        <w:top w:val="none" w:sz="0" w:space="0" w:color="auto"/>
        <w:left w:val="none" w:sz="0" w:space="0" w:color="auto"/>
        <w:bottom w:val="none" w:sz="0" w:space="0" w:color="auto"/>
        <w:right w:val="none" w:sz="0" w:space="0" w:color="auto"/>
      </w:divBdr>
    </w:div>
    <w:div w:id="1834057075">
      <w:bodyDiv w:val="1"/>
      <w:marLeft w:val="0"/>
      <w:marRight w:val="0"/>
      <w:marTop w:val="0"/>
      <w:marBottom w:val="0"/>
      <w:divBdr>
        <w:top w:val="none" w:sz="0" w:space="0" w:color="auto"/>
        <w:left w:val="none" w:sz="0" w:space="0" w:color="auto"/>
        <w:bottom w:val="none" w:sz="0" w:space="0" w:color="auto"/>
        <w:right w:val="none" w:sz="0" w:space="0" w:color="auto"/>
      </w:divBdr>
    </w:div>
    <w:div w:id="1874462514">
      <w:bodyDiv w:val="1"/>
      <w:marLeft w:val="0"/>
      <w:marRight w:val="0"/>
      <w:marTop w:val="0"/>
      <w:marBottom w:val="0"/>
      <w:divBdr>
        <w:top w:val="none" w:sz="0" w:space="0" w:color="auto"/>
        <w:left w:val="none" w:sz="0" w:space="0" w:color="auto"/>
        <w:bottom w:val="none" w:sz="0" w:space="0" w:color="auto"/>
        <w:right w:val="none" w:sz="0" w:space="0" w:color="auto"/>
      </w:divBdr>
    </w:div>
    <w:div w:id="1874687060">
      <w:bodyDiv w:val="1"/>
      <w:marLeft w:val="0"/>
      <w:marRight w:val="0"/>
      <w:marTop w:val="0"/>
      <w:marBottom w:val="0"/>
      <w:divBdr>
        <w:top w:val="none" w:sz="0" w:space="0" w:color="auto"/>
        <w:left w:val="none" w:sz="0" w:space="0" w:color="auto"/>
        <w:bottom w:val="none" w:sz="0" w:space="0" w:color="auto"/>
        <w:right w:val="none" w:sz="0" w:space="0" w:color="auto"/>
      </w:divBdr>
      <w:divsChild>
        <w:div w:id="1331521272">
          <w:marLeft w:val="720"/>
          <w:marRight w:val="0"/>
          <w:marTop w:val="0"/>
          <w:marBottom w:val="0"/>
          <w:divBdr>
            <w:top w:val="none" w:sz="0" w:space="0" w:color="auto"/>
            <w:left w:val="none" w:sz="0" w:space="0" w:color="auto"/>
            <w:bottom w:val="none" w:sz="0" w:space="0" w:color="auto"/>
            <w:right w:val="none" w:sz="0" w:space="0" w:color="auto"/>
          </w:divBdr>
        </w:div>
      </w:divsChild>
    </w:div>
    <w:div w:id="2059696171">
      <w:bodyDiv w:val="1"/>
      <w:marLeft w:val="0"/>
      <w:marRight w:val="0"/>
      <w:marTop w:val="0"/>
      <w:marBottom w:val="0"/>
      <w:divBdr>
        <w:top w:val="none" w:sz="0" w:space="0" w:color="auto"/>
        <w:left w:val="none" w:sz="0" w:space="0" w:color="auto"/>
        <w:bottom w:val="none" w:sz="0" w:space="0" w:color="auto"/>
        <w:right w:val="none" w:sz="0" w:space="0" w:color="auto"/>
      </w:divBdr>
      <w:divsChild>
        <w:div w:id="117335294">
          <w:marLeft w:val="720"/>
          <w:marRight w:val="0"/>
          <w:marTop w:val="0"/>
          <w:marBottom w:val="0"/>
          <w:divBdr>
            <w:top w:val="none" w:sz="0" w:space="0" w:color="auto"/>
            <w:left w:val="none" w:sz="0" w:space="0" w:color="auto"/>
            <w:bottom w:val="none" w:sz="0" w:space="0" w:color="auto"/>
            <w:right w:val="none" w:sz="0" w:space="0" w:color="auto"/>
          </w:divBdr>
        </w:div>
      </w:divsChild>
    </w:div>
    <w:div w:id="206682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dc:creator>
  <cp:keywords/>
  <dc:description/>
  <cp:lastModifiedBy>Vivian</cp:lastModifiedBy>
  <cp:revision>1</cp:revision>
  <dcterms:created xsi:type="dcterms:W3CDTF">2022-03-29T16:08:00Z</dcterms:created>
  <dcterms:modified xsi:type="dcterms:W3CDTF">2022-03-29T16:38:00Z</dcterms:modified>
</cp:coreProperties>
</file>