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990AF" w14:textId="275CA65C" w:rsidR="00B52FC2" w:rsidRDefault="00AC5C95">
      <w:pPr>
        <w:pStyle w:val="BodyText"/>
        <w:spacing w:before="116"/>
        <w:ind w:left="607"/>
      </w:pPr>
      <w:r>
        <w:rPr>
          <w:color w:val="1C1C1C"/>
        </w:rPr>
        <w:t>October</w:t>
      </w:r>
      <w:r>
        <w:rPr>
          <w:color w:val="1C1C1C"/>
          <w:spacing w:val="17"/>
        </w:rPr>
        <w:t xml:space="preserve"> </w:t>
      </w:r>
      <w:r>
        <w:rPr>
          <w:color w:val="2B2B2B"/>
        </w:rPr>
        <w:t>20,</w:t>
      </w:r>
      <w:r>
        <w:rPr>
          <w:color w:val="2B2B2B"/>
          <w:spacing w:val="2"/>
        </w:rPr>
        <w:t xml:space="preserve"> </w:t>
      </w:r>
      <w:r>
        <w:rPr>
          <w:color w:val="1C1C1C"/>
          <w:spacing w:val="-4"/>
        </w:rPr>
        <w:t>2022</w:t>
      </w:r>
    </w:p>
    <w:p w14:paraId="5D9990B0" w14:textId="77777777" w:rsidR="00B52FC2" w:rsidRDefault="00B52FC2">
      <w:pPr>
        <w:pStyle w:val="BodyText"/>
        <w:spacing w:before="1"/>
        <w:rPr>
          <w:sz w:val="25"/>
        </w:rPr>
      </w:pPr>
    </w:p>
    <w:p w14:paraId="5D9990B1" w14:textId="77777777" w:rsidR="00B52FC2" w:rsidRDefault="00AC5C95">
      <w:pPr>
        <w:pStyle w:val="BodyText"/>
        <w:ind w:left="603"/>
      </w:pPr>
      <w:r>
        <w:rPr>
          <w:color w:val="1C1C1C"/>
        </w:rPr>
        <w:t>VIA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EMAIL:</w:t>
      </w:r>
      <w:r>
        <w:rPr>
          <w:color w:val="1C1C1C"/>
          <w:spacing w:val="21"/>
        </w:rPr>
        <w:t xml:space="preserve"> </w:t>
      </w:r>
      <w:hyperlink r:id="rId8">
        <w:r>
          <w:rPr>
            <w:color w:val="0A5B9A"/>
            <w:spacing w:val="-2"/>
          </w:rPr>
          <w:t>DPH.DON@massmaiLstate.ma.us</w:t>
        </w:r>
      </w:hyperlink>
    </w:p>
    <w:p w14:paraId="5D9990B2" w14:textId="77777777" w:rsidR="00B52FC2" w:rsidRDefault="00B52FC2">
      <w:pPr>
        <w:pStyle w:val="BodyText"/>
        <w:spacing w:before="2"/>
        <w:rPr>
          <w:sz w:val="17"/>
        </w:rPr>
      </w:pPr>
    </w:p>
    <w:p w14:paraId="5D9990B3" w14:textId="77777777" w:rsidR="00B52FC2" w:rsidRDefault="00AC5C95">
      <w:pPr>
        <w:pStyle w:val="BodyText"/>
        <w:spacing w:before="91" w:line="252" w:lineRule="auto"/>
        <w:ind w:left="607" w:right="6811" w:hanging="6"/>
      </w:pPr>
      <w:r>
        <w:rPr>
          <w:color w:val="1C1C1C"/>
          <w:w w:val="105"/>
        </w:rPr>
        <w:t xml:space="preserve">Determination of Need </w:t>
      </w:r>
      <w:r>
        <w:rPr>
          <w:color w:val="2B2B2B"/>
          <w:w w:val="105"/>
        </w:rPr>
        <w:t xml:space="preserve">Program </w:t>
      </w:r>
      <w:r>
        <w:rPr>
          <w:color w:val="1C1C1C"/>
          <w:spacing w:val="-2"/>
          <w:w w:val="105"/>
        </w:rPr>
        <w:t>Massachusetts</w:t>
      </w:r>
      <w:r>
        <w:rPr>
          <w:color w:val="1C1C1C"/>
          <w:spacing w:val="3"/>
          <w:w w:val="105"/>
        </w:rPr>
        <w:t xml:space="preserve"> </w:t>
      </w:r>
      <w:r>
        <w:rPr>
          <w:color w:val="2B2B2B"/>
          <w:spacing w:val="-2"/>
          <w:w w:val="105"/>
        </w:rPr>
        <w:t>Department</w:t>
      </w:r>
      <w:r>
        <w:rPr>
          <w:color w:val="2B2B2B"/>
          <w:spacing w:val="-3"/>
          <w:w w:val="105"/>
        </w:rPr>
        <w:t xml:space="preserve"> </w:t>
      </w:r>
      <w:r>
        <w:rPr>
          <w:color w:val="1C1C1C"/>
          <w:spacing w:val="-2"/>
          <w:w w:val="105"/>
        </w:rPr>
        <w:t>of</w:t>
      </w:r>
      <w:r>
        <w:rPr>
          <w:color w:val="1C1C1C"/>
          <w:spacing w:val="-14"/>
          <w:w w:val="105"/>
        </w:rPr>
        <w:t xml:space="preserve"> </w:t>
      </w:r>
      <w:r>
        <w:rPr>
          <w:color w:val="2B2B2B"/>
          <w:spacing w:val="-2"/>
          <w:w w:val="105"/>
        </w:rPr>
        <w:t>Public</w:t>
      </w:r>
      <w:r>
        <w:rPr>
          <w:color w:val="2B2B2B"/>
          <w:spacing w:val="-12"/>
          <w:w w:val="105"/>
        </w:rPr>
        <w:t xml:space="preserve"> </w:t>
      </w:r>
      <w:r>
        <w:rPr>
          <w:color w:val="1C1C1C"/>
          <w:spacing w:val="-2"/>
          <w:w w:val="105"/>
        </w:rPr>
        <w:t xml:space="preserve">Health </w:t>
      </w:r>
      <w:r>
        <w:rPr>
          <w:color w:val="1C1C1C"/>
          <w:w w:val="105"/>
        </w:rPr>
        <w:t>250 Washington Street</w:t>
      </w:r>
    </w:p>
    <w:p w14:paraId="5D9990B4" w14:textId="77777777" w:rsidR="00B52FC2" w:rsidRDefault="00AC5C95">
      <w:pPr>
        <w:pStyle w:val="BodyText"/>
        <w:spacing w:line="263" w:lineRule="exact"/>
        <w:ind w:left="616"/>
      </w:pPr>
      <w:r>
        <w:rPr>
          <w:color w:val="1C1C1C"/>
        </w:rPr>
        <w:t>Boston,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MA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2"/>
        </w:rPr>
        <w:t>02108</w:t>
      </w:r>
    </w:p>
    <w:p w14:paraId="5D9990B5" w14:textId="77777777" w:rsidR="00B52FC2" w:rsidRDefault="00AC5C95">
      <w:pPr>
        <w:pStyle w:val="BodyText"/>
        <w:spacing w:before="15"/>
        <w:ind w:left="618"/>
      </w:pPr>
      <w:proofErr w:type="spellStart"/>
      <w:r>
        <w:rPr>
          <w:color w:val="1C1C1C"/>
          <w:w w:val="105"/>
        </w:rPr>
        <w:t>Att</w:t>
      </w:r>
      <w:proofErr w:type="spellEnd"/>
      <w:r>
        <w:rPr>
          <w:color w:val="1C1C1C"/>
          <w:w w:val="105"/>
        </w:rPr>
        <w:t>: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 xml:space="preserve">Elizabeth </w:t>
      </w:r>
      <w:r>
        <w:rPr>
          <w:color w:val="2B2B2B"/>
          <w:w w:val="105"/>
        </w:rPr>
        <w:t>D.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Kelley,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MBA,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MPH,</w:t>
      </w:r>
      <w:r>
        <w:rPr>
          <w:color w:val="2B2B2B"/>
          <w:spacing w:val="-15"/>
          <w:w w:val="105"/>
        </w:rPr>
        <w:t xml:space="preserve"> </w:t>
      </w:r>
      <w:r>
        <w:rPr>
          <w:color w:val="2B2B2B"/>
          <w:w w:val="105"/>
        </w:rPr>
        <w:t>Director,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Bureau</w:t>
      </w:r>
      <w:r>
        <w:rPr>
          <w:color w:val="2B2B2B"/>
          <w:spacing w:val="-13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11"/>
          <w:w w:val="105"/>
        </w:rPr>
        <w:t xml:space="preserve"> </w:t>
      </w:r>
      <w:r>
        <w:rPr>
          <w:color w:val="2B2B2B"/>
          <w:w w:val="105"/>
        </w:rPr>
        <w:t>Health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Care</w:t>
      </w:r>
      <w:r>
        <w:rPr>
          <w:color w:val="2B2B2B"/>
          <w:spacing w:val="-8"/>
          <w:w w:val="105"/>
        </w:rPr>
        <w:t xml:space="preserve"> </w:t>
      </w:r>
      <w:r>
        <w:rPr>
          <w:color w:val="1C1C1C"/>
          <w:w w:val="105"/>
        </w:rPr>
        <w:t>Safety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-8"/>
          <w:w w:val="105"/>
        </w:rPr>
        <w:t xml:space="preserve"> </w:t>
      </w:r>
      <w:r>
        <w:rPr>
          <w:color w:val="2B2B2B"/>
          <w:spacing w:val="-2"/>
          <w:w w:val="105"/>
        </w:rPr>
        <w:t>Quality</w:t>
      </w:r>
    </w:p>
    <w:p w14:paraId="5D9990B6" w14:textId="77777777" w:rsidR="00B52FC2" w:rsidRDefault="00B52FC2">
      <w:pPr>
        <w:pStyle w:val="BodyText"/>
        <w:rPr>
          <w:sz w:val="25"/>
        </w:rPr>
      </w:pPr>
    </w:p>
    <w:p w14:paraId="5D9990B7" w14:textId="41AF06BF" w:rsidR="00B52FC2" w:rsidRDefault="00AC5C95">
      <w:pPr>
        <w:pStyle w:val="BodyText"/>
        <w:spacing w:before="1" w:line="252" w:lineRule="auto"/>
        <w:ind w:left="1149" w:right="2870" w:hanging="533"/>
      </w:pPr>
      <w:r>
        <w:rPr>
          <w:color w:val="1C1C1C"/>
          <w:w w:val="105"/>
        </w:rPr>
        <w:t>RE:</w:t>
      </w:r>
      <w:r>
        <w:rPr>
          <w:color w:val="1C1C1C"/>
          <w:spacing w:val="80"/>
          <w:w w:val="105"/>
        </w:rPr>
        <w:t xml:space="preserve"> </w:t>
      </w:r>
      <w:r>
        <w:rPr>
          <w:color w:val="1C1C1C"/>
          <w:w w:val="105"/>
        </w:rPr>
        <w:t>Determination of</w:t>
      </w:r>
      <w:r w:rsidR="007B272A">
        <w:rPr>
          <w:color w:val="1C1C1C"/>
          <w:w w:val="105"/>
        </w:rPr>
        <w:t xml:space="preserve"> </w:t>
      </w:r>
      <w:r>
        <w:rPr>
          <w:color w:val="1C1C1C"/>
          <w:w w:val="105"/>
        </w:rPr>
        <w:t xml:space="preserve">Need </w:t>
      </w:r>
      <w:r>
        <w:rPr>
          <w:color w:val="2B2B2B"/>
          <w:w w:val="105"/>
        </w:rPr>
        <w:t>("</w:t>
      </w:r>
      <w:proofErr w:type="spellStart"/>
      <w:r>
        <w:rPr>
          <w:color w:val="2B2B2B"/>
          <w:w w:val="105"/>
        </w:rPr>
        <w:t>DoN</w:t>
      </w:r>
      <w:proofErr w:type="spellEnd"/>
      <w:r>
        <w:rPr>
          <w:color w:val="2B2B2B"/>
          <w:w w:val="105"/>
        </w:rPr>
        <w:t xml:space="preserve">") Application </w:t>
      </w:r>
      <w:r>
        <w:rPr>
          <w:color w:val="1C1C1C"/>
          <w:w w:val="105"/>
        </w:rPr>
        <w:t xml:space="preserve">#UMMHC-22042514-HE Substantial </w:t>
      </w:r>
      <w:r>
        <w:rPr>
          <w:color w:val="2B2B2B"/>
          <w:w w:val="105"/>
        </w:rPr>
        <w:t xml:space="preserve">Capital </w:t>
      </w:r>
      <w:r>
        <w:rPr>
          <w:color w:val="1C1C1C"/>
          <w:w w:val="105"/>
        </w:rPr>
        <w:t>Expenditure</w:t>
      </w:r>
    </w:p>
    <w:p w14:paraId="5D9990B8" w14:textId="77777777" w:rsidR="00B52FC2" w:rsidRDefault="00AC5C95">
      <w:pPr>
        <w:pStyle w:val="BodyText"/>
        <w:spacing w:before="2"/>
        <w:ind w:left="1149"/>
      </w:pPr>
      <w:r>
        <w:rPr>
          <w:color w:val="1C1C1C"/>
          <w:spacing w:val="-2"/>
          <w:w w:val="105"/>
        </w:rPr>
        <w:t>Substantial</w:t>
      </w:r>
      <w:r>
        <w:rPr>
          <w:color w:val="1C1C1C"/>
          <w:spacing w:val="4"/>
          <w:w w:val="105"/>
        </w:rPr>
        <w:t xml:space="preserve"> </w:t>
      </w:r>
      <w:r>
        <w:rPr>
          <w:color w:val="2B2B2B"/>
          <w:spacing w:val="-2"/>
          <w:w w:val="105"/>
        </w:rPr>
        <w:t>Change</w:t>
      </w:r>
      <w:r>
        <w:rPr>
          <w:color w:val="2B2B2B"/>
          <w:spacing w:val="-5"/>
          <w:w w:val="105"/>
        </w:rPr>
        <w:t xml:space="preserve"> </w:t>
      </w:r>
      <w:r>
        <w:rPr>
          <w:color w:val="1C1C1C"/>
          <w:spacing w:val="-2"/>
          <w:w w:val="105"/>
        </w:rPr>
        <w:t>in</w:t>
      </w:r>
      <w:r>
        <w:rPr>
          <w:color w:val="1C1C1C"/>
          <w:spacing w:val="-13"/>
          <w:w w:val="105"/>
        </w:rPr>
        <w:t xml:space="preserve"> </w:t>
      </w:r>
      <w:r>
        <w:rPr>
          <w:color w:val="2B2B2B"/>
          <w:spacing w:val="-2"/>
          <w:w w:val="105"/>
        </w:rPr>
        <w:t>Service</w:t>
      </w:r>
    </w:p>
    <w:p w14:paraId="5D9990B9" w14:textId="77777777" w:rsidR="00B52FC2" w:rsidRDefault="00AC5C95">
      <w:pPr>
        <w:pStyle w:val="BodyText"/>
        <w:spacing w:before="14" w:line="244" w:lineRule="auto"/>
        <w:ind w:left="1154" w:right="921" w:hanging="2"/>
      </w:pPr>
      <w:r>
        <w:rPr>
          <w:color w:val="1C1C1C"/>
          <w:w w:val="105"/>
        </w:rPr>
        <w:t>UMass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Memorial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Medical Center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("UMMMC") by</w:t>
      </w:r>
      <w:r>
        <w:rPr>
          <w:color w:val="1C1C1C"/>
          <w:spacing w:val="-8"/>
          <w:w w:val="105"/>
        </w:rPr>
        <w:t xml:space="preserve"> </w:t>
      </w:r>
      <w:r>
        <w:rPr>
          <w:color w:val="2B2B2B"/>
          <w:w w:val="105"/>
        </w:rPr>
        <w:t>UMass</w:t>
      </w:r>
      <w:r>
        <w:rPr>
          <w:color w:val="2B2B2B"/>
          <w:spacing w:val="-4"/>
          <w:w w:val="105"/>
        </w:rPr>
        <w:t xml:space="preserve"> </w:t>
      </w:r>
      <w:r>
        <w:rPr>
          <w:color w:val="1C1C1C"/>
          <w:w w:val="105"/>
        </w:rPr>
        <w:t>Memorial Health</w:t>
      </w:r>
      <w:r>
        <w:rPr>
          <w:color w:val="1C1C1C"/>
          <w:spacing w:val="-3"/>
          <w:w w:val="105"/>
        </w:rPr>
        <w:t xml:space="preserve"> </w:t>
      </w:r>
      <w:r>
        <w:rPr>
          <w:color w:val="2B2B2B"/>
          <w:w w:val="105"/>
        </w:rPr>
        <w:t>Care,</w:t>
      </w:r>
      <w:r>
        <w:rPr>
          <w:color w:val="2B2B2B"/>
          <w:spacing w:val="-5"/>
          <w:w w:val="105"/>
        </w:rPr>
        <w:t xml:space="preserve"> </w:t>
      </w:r>
      <w:r>
        <w:rPr>
          <w:color w:val="1C1C1C"/>
          <w:w w:val="105"/>
        </w:rPr>
        <w:t>Inc.</w:t>
      </w:r>
      <w:r>
        <w:rPr>
          <w:color w:val="1C1C1C"/>
          <w:spacing w:val="-2"/>
          <w:w w:val="105"/>
        </w:rPr>
        <w:t xml:space="preserve"> </w:t>
      </w:r>
      <w:r>
        <w:rPr>
          <w:color w:val="2B2B2B"/>
          <w:w w:val="105"/>
        </w:rPr>
        <w:t xml:space="preserve">("Applicant") (the </w:t>
      </w:r>
      <w:r>
        <w:rPr>
          <w:color w:val="3F4141"/>
          <w:w w:val="105"/>
        </w:rPr>
        <w:t>"</w:t>
      </w:r>
      <w:r>
        <w:rPr>
          <w:color w:val="1C1C1C"/>
          <w:w w:val="105"/>
        </w:rPr>
        <w:t>Application</w:t>
      </w:r>
      <w:r>
        <w:rPr>
          <w:color w:val="3F4141"/>
          <w:w w:val="105"/>
        </w:rPr>
        <w:t>"</w:t>
      </w:r>
      <w:r>
        <w:rPr>
          <w:color w:val="1C1C1C"/>
          <w:w w:val="105"/>
        </w:rPr>
        <w:t>)</w:t>
      </w:r>
    </w:p>
    <w:p w14:paraId="5D9990BA" w14:textId="77777777" w:rsidR="00B52FC2" w:rsidRDefault="00B52FC2">
      <w:pPr>
        <w:pStyle w:val="BodyText"/>
        <w:rPr>
          <w:sz w:val="25"/>
        </w:rPr>
      </w:pPr>
    </w:p>
    <w:p w14:paraId="5D9990BB" w14:textId="77777777" w:rsidR="00B52FC2" w:rsidRDefault="00AC5C95">
      <w:pPr>
        <w:pStyle w:val="BodyText"/>
        <w:ind w:left="621"/>
      </w:pPr>
      <w:r>
        <w:rPr>
          <w:color w:val="1C1C1C"/>
        </w:rPr>
        <w:t>Dear</w:t>
      </w:r>
      <w:r>
        <w:rPr>
          <w:color w:val="1C1C1C"/>
          <w:spacing w:val="11"/>
        </w:rPr>
        <w:t xml:space="preserve"> </w:t>
      </w:r>
      <w:r>
        <w:rPr>
          <w:color w:val="1C1C1C"/>
        </w:rPr>
        <w:t>Ms.</w:t>
      </w:r>
      <w:r>
        <w:rPr>
          <w:color w:val="1C1C1C"/>
          <w:spacing w:val="6"/>
        </w:rPr>
        <w:t xml:space="preserve"> </w:t>
      </w:r>
      <w:r>
        <w:rPr>
          <w:color w:val="1C1C1C"/>
          <w:spacing w:val="-2"/>
        </w:rPr>
        <w:t>Kelley,</w:t>
      </w:r>
    </w:p>
    <w:p w14:paraId="5D9990BC" w14:textId="77777777" w:rsidR="00B52FC2" w:rsidRDefault="00B52FC2">
      <w:pPr>
        <w:pStyle w:val="BodyText"/>
        <w:spacing w:before="6"/>
        <w:rPr>
          <w:sz w:val="25"/>
        </w:rPr>
      </w:pPr>
    </w:p>
    <w:p w14:paraId="5D9990BD" w14:textId="77777777" w:rsidR="00B52FC2" w:rsidRDefault="00AC5C95">
      <w:pPr>
        <w:pStyle w:val="BodyText"/>
        <w:spacing w:line="252" w:lineRule="auto"/>
        <w:ind w:left="625" w:right="1162" w:hanging="8"/>
      </w:pPr>
      <w:r>
        <w:rPr>
          <w:color w:val="1C1C1C"/>
          <w:w w:val="105"/>
        </w:rPr>
        <w:t xml:space="preserve">The Saint Vincent Hospital </w:t>
      </w:r>
      <w:r>
        <w:rPr>
          <w:color w:val="2B2B2B"/>
          <w:w w:val="105"/>
        </w:rPr>
        <w:t xml:space="preserve">Ten </w:t>
      </w:r>
      <w:r>
        <w:rPr>
          <w:color w:val="1C1C1C"/>
          <w:w w:val="105"/>
        </w:rPr>
        <w:t xml:space="preserve">Taxpayer </w:t>
      </w:r>
      <w:r>
        <w:rPr>
          <w:color w:val="2B2B2B"/>
          <w:w w:val="105"/>
        </w:rPr>
        <w:t xml:space="preserve">Group </w:t>
      </w:r>
      <w:r>
        <w:rPr>
          <w:color w:val="1C1C1C"/>
          <w:w w:val="105"/>
        </w:rPr>
        <w:t>is in receipt of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 xml:space="preserve">the Department of Public </w:t>
      </w:r>
      <w:r>
        <w:rPr>
          <w:color w:val="2B2B2B"/>
          <w:w w:val="105"/>
        </w:rPr>
        <w:t xml:space="preserve">Health's </w:t>
      </w:r>
      <w:r>
        <w:rPr>
          <w:color w:val="1C1C1C"/>
          <w:w w:val="105"/>
        </w:rPr>
        <w:t>("Department")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Staff Report to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 xml:space="preserve">Public Health </w:t>
      </w:r>
      <w:r>
        <w:rPr>
          <w:color w:val="2B2B2B"/>
          <w:w w:val="105"/>
        </w:rPr>
        <w:t xml:space="preserve">Council </w:t>
      </w:r>
      <w:r>
        <w:rPr>
          <w:color w:val="1C1C1C"/>
          <w:w w:val="105"/>
        </w:rPr>
        <w:t>for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Determination of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 xml:space="preserve">Need </w:t>
      </w:r>
      <w:r>
        <w:rPr>
          <w:color w:val="2B2B2B"/>
          <w:w w:val="105"/>
        </w:rPr>
        <w:t xml:space="preserve">("Staff Report") </w:t>
      </w:r>
      <w:r>
        <w:rPr>
          <w:color w:val="1C1C1C"/>
          <w:w w:val="105"/>
        </w:rPr>
        <w:t>in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 xml:space="preserve">connection with the </w:t>
      </w:r>
      <w:r>
        <w:rPr>
          <w:color w:val="2B2B2B"/>
          <w:w w:val="105"/>
        </w:rPr>
        <w:t xml:space="preserve">Application, </w:t>
      </w:r>
      <w:r>
        <w:rPr>
          <w:color w:val="1C1C1C"/>
          <w:w w:val="105"/>
        </w:rPr>
        <w:t>which proposes the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following: (1) the renovation of a 6-story building adjacent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 xml:space="preserve">to UMMMC's </w:t>
      </w:r>
      <w:r>
        <w:rPr>
          <w:color w:val="2B2B2B"/>
          <w:w w:val="105"/>
        </w:rPr>
        <w:t xml:space="preserve">University Campus, </w:t>
      </w:r>
      <w:r>
        <w:rPr>
          <w:color w:val="1C1C1C"/>
          <w:w w:val="105"/>
        </w:rPr>
        <w:t xml:space="preserve">located at 378 Plantation </w:t>
      </w:r>
      <w:r>
        <w:rPr>
          <w:color w:val="2B2B2B"/>
          <w:w w:val="105"/>
        </w:rPr>
        <w:t xml:space="preserve">Street, Worcester, </w:t>
      </w:r>
      <w:r>
        <w:rPr>
          <w:color w:val="1C1C1C"/>
          <w:w w:val="105"/>
        </w:rPr>
        <w:t>MA 01605,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that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will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contain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72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additional medical/surgical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beds</w:t>
      </w:r>
      <w:r>
        <w:rPr>
          <w:color w:val="3F4141"/>
          <w:w w:val="105"/>
        </w:rPr>
        <w:t>,</w:t>
      </w:r>
      <w:r>
        <w:rPr>
          <w:color w:val="3F4141"/>
          <w:spacing w:val="-14"/>
          <w:w w:val="105"/>
        </w:rPr>
        <w:t xml:space="preserve"> </w:t>
      </w:r>
      <w:r>
        <w:rPr>
          <w:color w:val="1C1C1C"/>
          <w:w w:val="105"/>
        </w:rPr>
        <w:t>one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additional computed tomography</w:t>
      </w:r>
      <w:r>
        <w:rPr>
          <w:color w:val="1C1C1C"/>
          <w:spacing w:val="14"/>
          <w:w w:val="105"/>
        </w:rPr>
        <w:t xml:space="preserve"> </w:t>
      </w:r>
      <w:r>
        <w:rPr>
          <w:color w:val="1C1C1C"/>
          <w:w w:val="105"/>
        </w:rPr>
        <w:t>unit</w:t>
      </w:r>
      <w:r>
        <w:rPr>
          <w:color w:val="3F4141"/>
          <w:w w:val="105"/>
        </w:rPr>
        <w:t xml:space="preserve">, </w:t>
      </w:r>
      <w:r>
        <w:rPr>
          <w:color w:val="1C1C1C"/>
          <w:w w:val="105"/>
        </w:rPr>
        <w:t>and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shell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space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for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future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build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out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 xml:space="preserve">accommodate clinical </w:t>
      </w:r>
      <w:r>
        <w:rPr>
          <w:color w:val="2B2B2B"/>
          <w:w w:val="105"/>
        </w:rPr>
        <w:t>services; (2)</w:t>
      </w:r>
      <w:r>
        <w:rPr>
          <w:color w:val="2B2B2B"/>
          <w:spacing w:val="-13"/>
          <w:w w:val="105"/>
        </w:rPr>
        <w:t xml:space="preserve"> </w:t>
      </w:r>
      <w:r>
        <w:rPr>
          <w:color w:val="1C1C1C"/>
          <w:w w:val="105"/>
        </w:rPr>
        <w:t>19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additional medical/surgical beds on</w:t>
      </w:r>
      <w:r>
        <w:rPr>
          <w:color w:val="1C1C1C"/>
          <w:spacing w:val="-3"/>
          <w:w w:val="105"/>
        </w:rPr>
        <w:t xml:space="preserve"> </w:t>
      </w:r>
      <w:r>
        <w:rPr>
          <w:color w:val="2B2B2B"/>
          <w:w w:val="105"/>
        </w:rPr>
        <w:t xml:space="preserve">UMMMC's </w:t>
      </w:r>
      <w:r>
        <w:rPr>
          <w:color w:val="1C1C1C"/>
          <w:w w:val="105"/>
        </w:rPr>
        <w:t>Memorial Campus; and (3) other renovation projects to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 xml:space="preserve">improve the </w:t>
      </w:r>
      <w:r>
        <w:rPr>
          <w:color w:val="3F4141"/>
          <w:w w:val="105"/>
        </w:rPr>
        <w:t>exi</w:t>
      </w:r>
      <w:r>
        <w:rPr>
          <w:color w:val="1C1C1C"/>
          <w:w w:val="105"/>
        </w:rPr>
        <w:t xml:space="preserve">sting services and facilities at UMMMC's Memorial </w:t>
      </w:r>
      <w:r>
        <w:rPr>
          <w:color w:val="2B2B2B"/>
          <w:w w:val="105"/>
        </w:rPr>
        <w:t xml:space="preserve">Campus </w:t>
      </w:r>
      <w:r>
        <w:rPr>
          <w:color w:val="1C1C1C"/>
          <w:w w:val="105"/>
        </w:rPr>
        <w:t>(the</w:t>
      </w:r>
      <w:r>
        <w:rPr>
          <w:color w:val="1C1C1C"/>
          <w:spacing w:val="-4"/>
          <w:w w:val="105"/>
        </w:rPr>
        <w:t xml:space="preserve"> </w:t>
      </w:r>
      <w:r>
        <w:rPr>
          <w:color w:val="3F4141"/>
          <w:w w:val="105"/>
        </w:rPr>
        <w:t>"</w:t>
      </w:r>
      <w:r>
        <w:rPr>
          <w:color w:val="1C1C1C"/>
          <w:w w:val="105"/>
        </w:rPr>
        <w:t>Proposed Project").</w:t>
      </w:r>
    </w:p>
    <w:p w14:paraId="5D9990BE" w14:textId="77777777" w:rsidR="00B52FC2" w:rsidRDefault="00B52FC2">
      <w:pPr>
        <w:pStyle w:val="BodyText"/>
        <w:spacing w:before="9"/>
      </w:pPr>
    </w:p>
    <w:p w14:paraId="5D9990BF" w14:textId="6E297753" w:rsidR="00B52FC2" w:rsidRDefault="00AC5C95">
      <w:pPr>
        <w:pStyle w:val="BodyText"/>
        <w:spacing w:line="252" w:lineRule="auto"/>
        <w:ind w:left="636" w:right="1162" w:firstLine="1"/>
      </w:pPr>
      <w:r>
        <w:rPr>
          <w:color w:val="1C1C1C"/>
          <w:w w:val="105"/>
        </w:rPr>
        <w:t>The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Department Staff recommended that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the Department approve the Application (subject to certain conditions).</w:t>
      </w:r>
      <w:r>
        <w:rPr>
          <w:color w:val="1C1C1C"/>
          <w:spacing w:val="40"/>
          <w:w w:val="105"/>
        </w:rPr>
        <w:t xml:space="preserve"> </w:t>
      </w:r>
      <w:r>
        <w:rPr>
          <w:color w:val="2B2B2B"/>
          <w:w w:val="105"/>
        </w:rPr>
        <w:t>Pursuant</w:t>
      </w:r>
      <w:r>
        <w:rPr>
          <w:color w:val="2B2B2B"/>
          <w:spacing w:val="-9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105</w:t>
      </w:r>
      <w:r>
        <w:rPr>
          <w:color w:val="1C1C1C"/>
          <w:spacing w:val="-14"/>
          <w:w w:val="105"/>
        </w:rPr>
        <w:t xml:space="preserve"> </w:t>
      </w:r>
      <w:r>
        <w:rPr>
          <w:color w:val="2B2B2B"/>
          <w:w w:val="105"/>
        </w:rPr>
        <w:t>CMR</w:t>
      </w:r>
      <w:r>
        <w:rPr>
          <w:color w:val="2B2B2B"/>
          <w:spacing w:val="-5"/>
          <w:w w:val="105"/>
        </w:rPr>
        <w:t xml:space="preserve"> </w:t>
      </w:r>
      <w:r>
        <w:rPr>
          <w:color w:val="1C1C1C"/>
          <w:w w:val="105"/>
        </w:rPr>
        <w:t>100.SIO(C),</w:t>
      </w:r>
      <w:r>
        <w:rPr>
          <w:color w:val="1C1C1C"/>
          <w:spacing w:val="12"/>
          <w:w w:val="105"/>
        </w:rPr>
        <w:t xml:space="preserve"> </w:t>
      </w:r>
      <w:r>
        <w:rPr>
          <w:color w:val="1C1C1C"/>
          <w:w w:val="105"/>
        </w:rPr>
        <w:t>we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are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writing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submit written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 xml:space="preserve">comments </w:t>
      </w:r>
      <w:r>
        <w:rPr>
          <w:color w:val="2B2B2B"/>
          <w:w w:val="105"/>
        </w:rPr>
        <w:t>with</w:t>
      </w:r>
      <w:r>
        <w:rPr>
          <w:color w:val="2B2B2B"/>
          <w:spacing w:val="-16"/>
          <w:w w:val="105"/>
        </w:rPr>
        <w:t xml:space="preserve"> </w:t>
      </w:r>
      <w:r>
        <w:rPr>
          <w:color w:val="1C1C1C"/>
          <w:w w:val="105"/>
        </w:rPr>
        <w:t>respect to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Staff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Report and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recommendation</w:t>
      </w:r>
      <w:r>
        <w:rPr>
          <w:color w:val="1C1C1C"/>
          <w:spacing w:val="-17"/>
          <w:w w:val="105"/>
        </w:rPr>
        <w:t xml:space="preserve"> </w:t>
      </w:r>
      <w:r>
        <w:rPr>
          <w:color w:val="1C1C1C"/>
          <w:w w:val="105"/>
        </w:rPr>
        <w:t>therein (and as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follow-up and supplement to the</w:t>
      </w:r>
      <w:r>
        <w:rPr>
          <w:color w:val="1C1C1C"/>
          <w:spacing w:val="37"/>
          <w:w w:val="105"/>
        </w:rPr>
        <w:t xml:space="preserve"> </w:t>
      </w:r>
      <w:r>
        <w:rPr>
          <w:color w:val="1C1C1C"/>
          <w:w w:val="105"/>
        </w:rPr>
        <w:t>comments we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submitted</w:t>
      </w:r>
      <w:r>
        <w:rPr>
          <w:color w:val="1C1C1C"/>
          <w:spacing w:val="32"/>
          <w:w w:val="105"/>
        </w:rPr>
        <w:t xml:space="preserve"> </w:t>
      </w:r>
      <w:r>
        <w:rPr>
          <w:color w:val="1C1C1C"/>
          <w:w w:val="105"/>
        </w:rPr>
        <w:t>August 3,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 xml:space="preserve">2022 ("August </w:t>
      </w:r>
      <w:r>
        <w:rPr>
          <w:color w:val="2B2B2B"/>
          <w:w w:val="105"/>
        </w:rPr>
        <w:t xml:space="preserve">Comments") </w:t>
      </w:r>
      <w:r>
        <w:rPr>
          <w:color w:val="1C1C1C"/>
          <w:w w:val="105"/>
        </w:rPr>
        <w:t xml:space="preserve">and </w:t>
      </w:r>
      <w:r>
        <w:rPr>
          <w:color w:val="2B2B2B"/>
          <w:w w:val="105"/>
        </w:rPr>
        <w:t>September 2,</w:t>
      </w:r>
      <w:r>
        <w:rPr>
          <w:color w:val="2B2B2B"/>
          <w:spacing w:val="-3"/>
          <w:w w:val="105"/>
        </w:rPr>
        <w:t xml:space="preserve"> </w:t>
      </w:r>
      <w:r>
        <w:rPr>
          <w:color w:val="1C1C1C"/>
          <w:w w:val="105"/>
        </w:rPr>
        <w:t>2022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(</w:t>
      </w:r>
      <w:r>
        <w:rPr>
          <w:color w:val="3F4141"/>
          <w:w w:val="105"/>
        </w:rPr>
        <w:t>"S</w:t>
      </w:r>
      <w:r>
        <w:rPr>
          <w:color w:val="1C1C1C"/>
          <w:w w:val="105"/>
        </w:rPr>
        <w:t xml:space="preserve">eptember </w:t>
      </w:r>
      <w:r>
        <w:rPr>
          <w:color w:val="2B2B2B"/>
          <w:w w:val="105"/>
        </w:rPr>
        <w:t xml:space="preserve">Comments", </w:t>
      </w:r>
      <w:r>
        <w:rPr>
          <w:color w:val="1C1C1C"/>
          <w:w w:val="105"/>
        </w:rPr>
        <w:t xml:space="preserve">together with </w:t>
      </w:r>
      <w:r>
        <w:rPr>
          <w:color w:val="2B2B2B"/>
          <w:w w:val="105"/>
        </w:rPr>
        <w:t xml:space="preserve">August Comments, "Our </w:t>
      </w:r>
      <w:r>
        <w:rPr>
          <w:color w:val="1C1C1C"/>
          <w:w w:val="105"/>
        </w:rPr>
        <w:t>Comments"))</w:t>
      </w:r>
      <w:r w:rsidR="00385532">
        <w:rPr>
          <w:color w:val="1C1C1C"/>
          <w:w w:val="105"/>
        </w:rPr>
        <w:t>.</w:t>
      </w:r>
      <w:r w:rsidR="00385532">
        <w:rPr>
          <w:rStyle w:val="FootnoteReference"/>
          <w:color w:val="1C1C1C"/>
          <w:w w:val="105"/>
        </w:rPr>
        <w:footnoteReference w:id="1"/>
      </w:r>
    </w:p>
    <w:p w14:paraId="5D9990C0" w14:textId="77777777" w:rsidR="00B52FC2" w:rsidRDefault="00B52FC2">
      <w:pPr>
        <w:pStyle w:val="BodyText"/>
        <w:spacing w:before="10"/>
      </w:pPr>
    </w:p>
    <w:p w14:paraId="5D9990C1" w14:textId="6142C141" w:rsidR="00B52FC2" w:rsidRPr="00AF3891" w:rsidRDefault="00AC5C95">
      <w:pPr>
        <w:pStyle w:val="Heading5"/>
        <w:spacing w:before="0"/>
        <w:ind w:left="639" w:firstLine="0"/>
      </w:pPr>
      <w:r w:rsidRPr="00AF3891">
        <w:rPr>
          <w:color w:val="2B2B2B"/>
        </w:rPr>
        <w:t>Executive</w:t>
      </w:r>
      <w:r w:rsidRPr="00AF3891">
        <w:rPr>
          <w:color w:val="2B2B2B"/>
          <w:spacing w:val="22"/>
        </w:rPr>
        <w:t xml:space="preserve"> </w:t>
      </w:r>
      <w:r w:rsidRPr="00AF3891">
        <w:rPr>
          <w:color w:val="2B2B2B"/>
          <w:spacing w:val="-2"/>
        </w:rPr>
        <w:t>Summ</w:t>
      </w:r>
      <w:r w:rsidR="00AF3891" w:rsidRPr="00AF3891">
        <w:rPr>
          <w:color w:val="2B2B2B"/>
          <w:spacing w:val="-2"/>
        </w:rPr>
        <w:t>ary</w:t>
      </w:r>
    </w:p>
    <w:p w14:paraId="5D9990C2" w14:textId="77777777" w:rsidR="00B52FC2" w:rsidRDefault="00B52FC2">
      <w:pPr>
        <w:pStyle w:val="BodyText"/>
        <w:spacing w:before="1"/>
        <w:rPr>
          <w:b/>
          <w:sz w:val="25"/>
        </w:rPr>
      </w:pPr>
    </w:p>
    <w:p w14:paraId="5D9990C6" w14:textId="7338027B" w:rsidR="00B52FC2" w:rsidRDefault="00AC5C95" w:rsidP="00367067">
      <w:pPr>
        <w:pStyle w:val="BodyText"/>
        <w:spacing w:line="252" w:lineRule="auto"/>
        <w:ind w:left="647" w:right="1069" w:firstLine="4"/>
      </w:pPr>
      <w:r>
        <w:rPr>
          <w:color w:val="1C1C1C"/>
          <w:w w:val="105"/>
        </w:rPr>
        <w:t>As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 xml:space="preserve">detailed below in </w:t>
      </w:r>
      <w:r>
        <w:rPr>
          <w:color w:val="2B2B2B"/>
          <w:w w:val="105"/>
        </w:rPr>
        <w:t>Section I,</w:t>
      </w:r>
      <w:r>
        <w:rPr>
          <w:color w:val="2B2B2B"/>
          <w:spacing w:val="-4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Department acted inconsistently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with its</w:t>
      </w:r>
      <w:r>
        <w:rPr>
          <w:color w:val="1C1C1C"/>
          <w:spacing w:val="-2"/>
          <w:w w:val="105"/>
        </w:rPr>
        <w:t xml:space="preserve"> </w:t>
      </w:r>
      <w:r>
        <w:rPr>
          <w:color w:val="2B2B2B"/>
          <w:w w:val="105"/>
        </w:rPr>
        <w:t>prior</w:t>
      </w:r>
      <w:r>
        <w:rPr>
          <w:color w:val="2B2B2B"/>
          <w:spacing w:val="-1"/>
          <w:w w:val="105"/>
        </w:rPr>
        <w:t xml:space="preserve"> </w:t>
      </w:r>
      <w:r>
        <w:rPr>
          <w:color w:val="1C1C1C"/>
          <w:w w:val="105"/>
        </w:rPr>
        <w:t>practice in failing</w:t>
      </w:r>
      <w:r>
        <w:rPr>
          <w:color w:val="1C1C1C"/>
          <w:spacing w:val="-4"/>
          <w:w w:val="105"/>
        </w:rPr>
        <w:t xml:space="preserve"> </w:t>
      </w:r>
      <w:r>
        <w:rPr>
          <w:color w:val="2B2B2B"/>
          <w:w w:val="105"/>
        </w:rPr>
        <w:t xml:space="preserve">to </w:t>
      </w:r>
      <w:r>
        <w:rPr>
          <w:color w:val="1C1C1C"/>
          <w:w w:val="105"/>
        </w:rPr>
        <w:t>require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an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 xml:space="preserve">Independent </w:t>
      </w:r>
      <w:r>
        <w:rPr>
          <w:color w:val="2B2B2B"/>
          <w:w w:val="105"/>
        </w:rPr>
        <w:t xml:space="preserve">Cost </w:t>
      </w:r>
      <w:r>
        <w:rPr>
          <w:color w:val="1C1C1C"/>
          <w:w w:val="105"/>
        </w:rPr>
        <w:t>Analysis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("ICA").</w:t>
      </w:r>
      <w:r>
        <w:rPr>
          <w:color w:val="1C1C1C"/>
          <w:spacing w:val="40"/>
          <w:w w:val="105"/>
        </w:rPr>
        <w:t xml:space="preserve"> </w:t>
      </w:r>
      <w:r>
        <w:rPr>
          <w:color w:val="2B2B2B"/>
          <w:w w:val="105"/>
          <w:sz w:val="22"/>
        </w:rPr>
        <w:t>If</w:t>
      </w:r>
      <w:r>
        <w:rPr>
          <w:color w:val="2B2B2B"/>
          <w:spacing w:val="-1"/>
          <w:w w:val="105"/>
          <w:sz w:val="22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Department had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applied the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same</w:t>
      </w:r>
      <w:r>
        <w:rPr>
          <w:color w:val="1C1C1C"/>
          <w:spacing w:val="-2"/>
          <w:w w:val="105"/>
        </w:rPr>
        <w:t xml:space="preserve"> </w:t>
      </w:r>
      <w:proofErr w:type="gramStart"/>
      <w:r>
        <w:rPr>
          <w:color w:val="1C1C1C"/>
          <w:w w:val="105"/>
        </w:rPr>
        <w:t>criteria</w:t>
      </w:r>
      <w:proofErr w:type="gramEnd"/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it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advised legislators</w:t>
      </w:r>
      <w:r>
        <w:rPr>
          <w:color w:val="1C1C1C"/>
          <w:spacing w:val="22"/>
          <w:w w:val="105"/>
        </w:rPr>
        <w:t xml:space="preserve"> </w:t>
      </w:r>
      <w:r>
        <w:rPr>
          <w:color w:val="1C1C1C"/>
          <w:w w:val="105"/>
        </w:rPr>
        <w:t>who</w:t>
      </w:r>
      <w:r>
        <w:rPr>
          <w:color w:val="1C1C1C"/>
          <w:spacing w:val="22"/>
          <w:w w:val="105"/>
        </w:rPr>
        <w:t xml:space="preserve"> </w:t>
      </w:r>
      <w:r>
        <w:rPr>
          <w:color w:val="1C1C1C"/>
          <w:w w:val="105"/>
        </w:rPr>
        <w:t>requested</w:t>
      </w:r>
      <w:r>
        <w:rPr>
          <w:color w:val="1C1C1C"/>
          <w:spacing w:val="21"/>
          <w:w w:val="105"/>
        </w:rPr>
        <w:t xml:space="preserve"> </w:t>
      </w:r>
      <w:r>
        <w:rPr>
          <w:color w:val="1C1C1C"/>
          <w:w w:val="105"/>
        </w:rPr>
        <w:t>an ICA that it</w:t>
      </w:r>
      <w:r>
        <w:rPr>
          <w:color w:val="1C1C1C"/>
          <w:spacing w:val="72"/>
          <w:w w:val="105"/>
        </w:rPr>
        <w:t xml:space="preserve"> </w:t>
      </w:r>
      <w:r>
        <w:rPr>
          <w:color w:val="1C1C1C"/>
          <w:w w:val="105"/>
        </w:rPr>
        <w:t xml:space="preserve">used in </w:t>
      </w:r>
      <w:r>
        <w:rPr>
          <w:color w:val="2B2B2B"/>
          <w:w w:val="105"/>
        </w:rPr>
        <w:t xml:space="preserve">recent </w:t>
      </w:r>
      <w:r>
        <w:rPr>
          <w:color w:val="1C1C1C"/>
          <w:w w:val="105"/>
        </w:rPr>
        <w:t>cases, the Department-using</w:t>
      </w:r>
      <w:r>
        <w:rPr>
          <w:color w:val="1C1C1C"/>
          <w:spacing w:val="-2"/>
          <w:w w:val="105"/>
        </w:rPr>
        <w:t xml:space="preserve"> </w:t>
      </w:r>
      <w:r>
        <w:rPr>
          <w:b/>
          <w:color w:val="2B2B2B"/>
          <w:w w:val="105"/>
        </w:rPr>
        <w:t>the</w:t>
      </w:r>
      <w:r>
        <w:rPr>
          <w:b/>
          <w:color w:val="2B2B2B"/>
          <w:spacing w:val="-14"/>
          <w:w w:val="105"/>
        </w:rPr>
        <w:t xml:space="preserve"> </w:t>
      </w:r>
      <w:r>
        <w:rPr>
          <w:b/>
          <w:color w:val="2B2B2B"/>
          <w:w w:val="105"/>
        </w:rPr>
        <w:t xml:space="preserve">data provided </w:t>
      </w:r>
      <w:r>
        <w:rPr>
          <w:b/>
          <w:color w:val="1C1C1C"/>
          <w:w w:val="105"/>
        </w:rPr>
        <w:t xml:space="preserve">in the </w:t>
      </w:r>
      <w:r>
        <w:rPr>
          <w:b/>
          <w:color w:val="2B2B2B"/>
          <w:w w:val="105"/>
        </w:rPr>
        <w:t>Staff Report-</w:t>
      </w:r>
      <w:r w:rsidRPr="000E411F">
        <w:rPr>
          <w:bCs/>
          <w:color w:val="2B2B2B"/>
          <w:w w:val="105"/>
        </w:rPr>
        <w:t>would</w:t>
      </w:r>
      <w:r>
        <w:rPr>
          <w:b/>
          <w:color w:val="2B2B2B"/>
          <w:spacing w:val="34"/>
          <w:w w:val="105"/>
        </w:rPr>
        <w:t xml:space="preserve"> </w:t>
      </w:r>
      <w:r>
        <w:rPr>
          <w:color w:val="1C1C1C"/>
          <w:w w:val="105"/>
        </w:rPr>
        <w:t>have</w:t>
      </w:r>
      <w:r>
        <w:rPr>
          <w:color w:val="1C1C1C"/>
          <w:spacing w:val="19"/>
          <w:w w:val="105"/>
        </w:rPr>
        <w:t xml:space="preserve"> </w:t>
      </w:r>
      <w:r>
        <w:rPr>
          <w:color w:val="1C1C1C"/>
          <w:w w:val="105"/>
        </w:rPr>
        <w:t>required</w:t>
      </w:r>
      <w:r>
        <w:rPr>
          <w:color w:val="1C1C1C"/>
          <w:spacing w:val="30"/>
          <w:w w:val="105"/>
        </w:rPr>
        <w:t xml:space="preserve"> </w:t>
      </w:r>
      <w:r>
        <w:rPr>
          <w:color w:val="2B2B2B"/>
          <w:w w:val="105"/>
        </w:rPr>
        <w:t xml:space="preserve">an </w:t>
      </w:r>
      <w:r>
        <w:rPr>
          <w:color w:val="1C1C1C"/>
          <w:w w:val="105"/>
        </w:rPr>
        <w:t>ICA.</w:t>
      </w:r>
      <w:r>
        <w:rPr>
          <w:color w:val="1C1C1C"/>
          <w:spacing w:val="80"/>
          <w:w w:val="105"/>
        </w:rPr>
        <w:t xml:space="preserve"> </w:t>
      </w:r>
      <w:r>
        <w:rPr>
          <w:color w:val="1C1C1C"/>
          <w:w w:val="105"/>
        </w:rPr>
        <w:t>Such</w:t>
      </w:r>
      <w:r>
        <w:rPr>
          <w:color w:val="1C1C1C"/>
          <w:spacing w:val="19"/>
          <w:w w:val="105"/>
        </w:rPr>
        <w:t xml:space="preserve"> </w:t>
      </w:r>
      <w:r>
        <w:rPr>
          <w:color w:val="1C1C1C"/>
          <w:w w:val="105"/>
        </w:rPr>
        <w:t>inconsistency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demonstrates</w:t>
      </w:r>
      <w:r>
        <w:rPr>
          <w:color w:val="1C1C1C"/>
          <w:spacing w:val="26"/>
          <w:w w:val="105"/>
        </w:rPr>
        <w:t xml:space="preserve"> </w:t>
      </w:r>
      <w:r>
        <w:rPr>
          <w:color w:val="1C1C1C"/>
          <w:w w:val="105"/>
        </w:rPr>
        <w:t>that the Department acted arbitrarily and capriciously in declining to require the Applicant to provide an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ICA.</w:t>
      </w:r>
    </w:p>
    <w:p w14:paraId="5D9990CC" w14:textId="77777777" w:rsidR="00B52FC2" w:rsidRDefault="00B52FC2">
      <w:pPr>
        <w:spacing w:line="192" w:lineRule="exact"/>
        <w:rPr>
          <w:rFonts w:ascii="Arial"/>
          <w:sz w:val="17"/>
        </w:rPr>
        <w:sectPr w:rsidR="00B52FC2" w:rsidSect="00126A28">
          <w:headerReference w:type="default" r:id="rId9"/>
          <w:footerReference w:type="default" r:id="rId10"/>
          <w:type w:val="continuous"/>
          <w:pgSz w:w="12240" w:h="15840"/>
          <w:pgMar w:top="810" w:right="0" w:bottom="0" w:left="360" w:header="0" w:footer="720" w:gutter="0"/>
          <w:cols w:space="720"/>
        </w:sectPr>
      </w:pPr>
    </w:p>
    <w:p w14:paraId="5D9990D0" w14:textId="77777777" w:rsidR="00B52FC2" w:rsidRDefault="00AC5C95">
      <w:pPr>
        <w:pStyle w:val="BodyText"/>
        <w:spacing w:before="117" w:line="249" w:lineRule="auto"/>
        <w:ind w:left="599" w:right="921"/>
      </w:pPr>
      <w:r>
        <w:rPr>
          <w:color w:val="1C1C1C"/>
          <w:w w:val="105"/>
        </w:rPr>
        <w:lastRenderedPageBreak/>
        <w:t>Absent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an</w:t>
      </w:r>
      <w:r>
        <w:rPr>
          <w:color w:val="1C1C1C"/>
          <w:spacing w:val="-15"/>
          <w:w w:val="105"/>
        </w:rPr>
        <w:t xml:space="preserve"> </w:t>
      </w:r>
      <w:r>
        <w:rPr>
          <w:color w:val="2B2B2A"/>
          <w:w w:val="105"/>
        </w:rPr>
        <w:t>ICA,</w:t>
      </w:r>
      <w:r>
        <w:rPr>
          <w:color w:val="2B2B2A"/>
          <w:spacing w:val="-7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 xml:space="preserve">Department </w:t>
      </w:r>
      <w:r>
        <w:rPr>
          <w:color w:val="2B2B2A"/>
          <w:w w:val="105"/>
        </w:rPr>
        <w:t>Staff</w:t>
      </w:r>
      <w:r>
        <w:rPr>
          <w:color w:val="2B2B2A"/>
          <w:spacing w:val="-5"/>
          <w:w w:val="105"/>
        </w:rPr>
        <w:t xml:space="preserve"> </w:t>
      </w:r>
      <w:r>
        <w:rPr>
          <w:color w:val="1C1C1C"/>
          <w:w w:val="105"/>
        </w:rPr>
        <w:t>recommendation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is bas</w:t>
      </w:r>
      <w:r>
        <w:rPr>
          <w:color w:val="414242"/>
          <w:w w:val="105"/>
        </w:rPr>
        <w:t>e</w:t>
      </w:r>
      <w:r>
        <w:rPr>
          <w:color w:val="1C1C1C"/>
          <w:w w:val="105"/>
        </w:rPr>
        <w:t>d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on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incomplete,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insufficient information. Approval of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Application therefore would be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premature and unjustifiable.</w:t>
      </w:r>
    </w:p>
    <w:p w14:paraId="5D9990D1" w14:textId="77777777" w:rsidR="00B52FC2" w:rsidRPr="00B42617" w:rsidRDefault="00B52FC2">
      <w:pPr>
        <w:pStyle w:val="BodyText"/>
        <w:spacing w:before="5"/>
        <w:rPr>
          <w:color w:val="1C1C1C"/>
          <w:w w:val="105"/>
        </w:rPr>
      </w:pPr>
    </w:p>
    <w:p w14:paraId="5D9990D2" w14:textId="3110DC87" w:rsidR="00B52FC2" w:rsidRDefault="00AC5C95">
      <w:pPr>
        <w:pStyle w:val="BodyText"/>
        <w:spacing w:before="1" w:line="249" w:lineRule="auto"/>
        <w:ind w:left="594" w:right="1069" w:firstLine="17"/>
        <w:rPr>
          <w:rFonts w:ascii="Arial"/>
        </w:rPr>
      </w:pPr>
      <w:r w:rsidRPr="00B42617">
        <w:rPr>
          <w:color w:val="1C1C1C"/>
          <w:w w:val="105"/>
        </w:rPr>
        <w:t xml:space="preserve">As </w:t>
      </w:r>
      <w:r>
        <w:rPr>
          <w:color w:val="1C1C1C"/>
          <w:w w:val="105"/>
        </w:rPr>
        <w:t>detailed below</w:t>
      </w:r>
      <w:r w:rsidRPr="00B42617">
        <w:rPr>
          <w:color w:val="1C1C1C"/>
          <w:w w:val="105"/>
        </w:rPr>
        <w:t xml:space="preserve"> </w:t>
      </w:r>
      <w:r>
        <w:rPr>
          <w:color w:val="1C1C1C"/>
          <w:w w:val="105"/>
        </w:rPr>
        <w:t>in</w:t>
      </w:r>
      <w:r w:rsidRPr="00B42617">
        <w:rPr>
          <w:color w:val="1C1C1C"/>
          <w:w w:val="105"/>
        </w:rPr>
        <w:t xml:space="preserve"> Section </w:t>
      </w:r>
      <w:r>
        <w:rPr>
          <w:color w:val="1C1C1C"/>
          <w:w w:val="105"/>
        </w:rPr>
        <w:t>II</w:t>
      </w:r>
      <w:r w:rsidRPr="00B42617">
        <w:rPr>
          <w:color w:val="1C1C1C"/>
          <w:w w:val="105"/>
        </w:rPr>
        <w:t xml:space="preserve">, </w:t>
      </w:r>
      <w:r>
        <w:rPr>
          <w:color w:val="1C1C1C"/>
          <w:w w:val="105"/>
        </w:rPr>
        <w:t>the</w:t>
      </w:r>
      <w:r w:rsidRPr="00B42617">
        <w:rPr>
          <w:color w:val="1C1C1C"/>
          <w:w w:val="105"/>
        </w:rPr>
        <w:t xml:space="preserve"> Staff </w:t>
      </w:r>
      <w:r>
        <w:rPr>
          <w:color w:val="1C1C1C"/>
          <w:w w:val="105"/>
        </w:rPr>
        <w:t>Report is</w:t>
      </w:r>
      <w:r w:rsidRPr="00B42617">
        <w:rPr>
          <w:color w:val="1C1C1C"/>
          <w:w w:val="105"/>
        </w:rPr>
        <w:t xml:space="preserve"> </w:t>
      </w:r>
      <w:r>
        <w:rPr>
          <w:color w:val="1C1C1C"/>
          <w:w w:val="105"/>
        </w:rPr>
        <w:t>flawed because the</w:t>
      </w:r>
      <w:r w:rsidRPr="00B42617">
        <w:rPr>
          <w:color w:val="1C1C1C"/>
          <w:w w:val="105"/>
        </w:rPr>
        <w:t xml:space="preserve"> </w:t>
      </w:r>
      <w:r>
        <w:rPr>
          <w:color w:val="1C1C1C"/>
          <w:w w:val="105"/>
        </w:rPr>
        <w:t xml:space="preserve">Department failed </w:t>
      </w:r>
      <w:r w:rsidRPr="00B42617">
        <w:rPr>
          <w:color w:val="1C1C1C"/>
          <w:w w:val="105"/>
        </w:rPr>
        <w:t xml:space="preserve">to </w:t>
      </w:r>
      <w:r>
        <w:rPr>
          <w:color w:val="1C1C1C"/>
          <w:w w:val="105"/>
        </w:rPr>
        <w:t>consider:</w:t>
      </w:r>
      <w:r w:rsidRPr="00B42617">
        <w:rPr>
          <w:color w:val="1C1C1C"/>
          <w:w w:val="105"/>
        </w:rPr>
        <w:t xml:space="preserve"> (1) </w:t>
      </w:r>
      <w:r>
        <w:rPr>
          <w:color w:val="1C1C1C"/>
          <w:w w:val="105"/>
        </w:rPr>
        <w:t>the</w:t>
      </w:r>
      <w:r w:rsidRPr="00B42617">
        <w:rPr>
          <w:color w:val="1C1C1C"/>
          <w:w w:val="105"/>
        </w:rPr>
        <w:t xml:space="preserve"> </w:t>
      </w:r>
      <w:r>
        <w:rPr>
          <w:color w:val="1C1C1C"/>
          <w:w w:val="105"/>
        </w:rPr>
        <w:t>diagnoses the</w:t>
      </w:r>
      <w:r w:rsidRPr="00B42617">
        <w:rPr>
          <w:color w:val="1C1C1C"/>
          <w:w w:val="105"/>
        </w:rPr>
        <w:t xml:space="preserve"> Applicant </w:t>
      </w:r>
      <w:r>
        <w:rPr>
          <w:color w:val="1C1C1C"/>
          <w:w w:val="105"/>
        </w:rPr>
        <w:t>identified in its</w:t>
      </w:r>
      <w:r w:rsidRPr="00B42617">
        <w:rPr>
          <w:color w:val="1C1C1C"/>
          <w:w w:val="105"/>
        </w:rPr>
        <w:t xml:space="preserve"> Application </w:t>
      </w:r>
      <w:r>
        <w:rPr>
          <w:color w:val="1C1C1C"/>
          <w:w w:val="105"/>
        </w:rPr>
        <w:t xml:space="preserve">for </w:t>
      </w:r>
      <w:r w:rsidRPr="00B42617">
        <w:rPr>
          <w:color w:val="1C1C1C"/>
          <w:w w:val="105"/>
        </w:rPr>
        <w:t xml:space="preserve">the </w:t>
      </w:r>
      <w:r>
        <w:rPr>
          <w:color w:val="1C1C1C"/>
          <w:w w:val="105"/>
        </w:rPr>
        <w:t>91 proposed</w:t>
      </w:r>
      <w:r w:rsidRPr="00B42617">
        <w:rPr>
          <w:color w:val="1C1C1C"/>
          <w:w w:val="105"/>
        </w:rPr>
        <w:t xml:space="preserve"> </w:t>
      </w:r>
      <w:r>
        <w:rPr>
          <w:color w:val="1C1C1C"/>
          <w:w w:val="105"/>
        </w:rPr>
        <w:t xml:space="preserve">beds do not </w:t>
      </w:r>
      <w:r w:rsidRPr="00B42617">
        <w:rPr>
          <w:color w:val="1C1C1C"/>
          <w:w w:val="105"/>
        </w:rPr>
        <w:t xml:space="preserve">require </w:t>
      </w:r>
      <w:r>
        <w:rPr>
          <w:color w:val="1C1C1C"/>
          <w:w w:val="105"/>
        </w:rPr>
        <w:t>tertiary care</w:t>
      </w:r>
      <w:r w:rsidRPr="00B42617">
        <w:rPr>
          <w:color w:val="1C1C1C"/>
          <w:w w:val="105"/>
        </w:rPr>
        <w:t xml:space="preserve"> </w:t>
      </w:r>
      <w:r>
        <w:rPr>
          <w:color w:val="1C1C1C"/>
          <w:w w:val="105"/>
        </w:rPr>
        <w:t>and</w:t>
      </w:r>
      <w:r w:rsidRPr="00B42617">
        <w:rPr>
          <w:color w:val="1C1C1C"/>
          <w:w w:val="105"/>
        </w:rPr>
        <w:t xml:space="preserve"> </w:t>
      </w:r>
      <w:r>
        <w:rPr>
          <w:color w:val="1C1C1C"/>
          <w:w w:val="105"/>
        </w:rPr>
        <w:t>can</w:t>
      </w:r>
      <w:r w:rsidRPr="00B42617">
        <w:rPr>
          <w:color w:val="1C1C1C"/>
          <w:w w:val="105"/>
        </w:rPr>
        <w:t xml:space="preserve"> </w:t>
      </w:r>
      <w:r>
        <w:rPr>
          <w:color w:val="1C1C1C"/>
          <w:w w:val="105"/>
        </w:rPr>
        <w:t>be</w:t>
      </w:r>
      <w:r w:rsidRPr="00B42617">
        <w:rPr>
          <w:color w:val="1C1C1C"/>
          <w:w w:val="105"/>
        </w:rPr>
        <w:t xml:space="preserve"> </w:t>
      </w:r>
      <w:r>
        <w:rPr>
          <w:color w:val="1C1C1C"/>
          <w:w w:val="105"/>
        </w:rPr>
        <w:t>provided</w:t>
      </w:r>
      <w:r w:rsidRPr="00B42617">
        <w:rPr>
          <w:color w:val="1C1C1C"/>
          <w:w w:val="105"/>
        </w:rPr>
        <w:t xml:space="preserve"> </w:t>
      </w:r>
      <w:r>
        <w:rPr>
          <w:color w:val="1C1C1C"/>
          <w:w w:val="105"/>
        </w:rPr>
        <w:t>at</w:t>
      </w:r>
      <w:r w:rsidRPr="00B42617">
        <w:rPr>
          <w:color w:val="1C1C1C"/>
          <w:w w:val="105"/>
        </w:rPr>
        <w:t xml:space="preserve"> </w:t>
      </w:r>
      <w:r>
        <w:rPr>
          <w:color w:val="1C1C1C"/>
          <w:w w:val="105"/>
        </w:rPr>
        <w:t>community</w:t>
      </w:r>
      <w:r w:rsidRPr="00B42617">
        <w:rPr>
          <w:color w:val="1C1C1C"/>
          <w:w w:val="105"/>
        </w:rPr>
        <w:t xml:space="preserve"> </w:t>
      </w:r>
      <w:r>
        <w:rPr>
          <w:color w:val="1C1C1C"/>
          <w:w w:val="105"/>
        </w:rPr>
        <w:t>hospitals;</w:t>
      </w:r>
      <w:r w:rsidRPr="00B42617">
        <w:rPr>
          <w:color w:val="1C1C1C"/>
          <w:w w:val="105"/>
        </w:rPr>
        <w:t xml:space="preserve"> </w:t>
      </w:r>
      <w:r>
        <w:rPr>
          <w:color w:val="1C1C1C"/>
          <w:w w:val="105"/>
        </w:rPr>
        <w:t>(2)</w:t>
      </w:r>
      <w:r w:rsidRPr="00B42617">
        <w:rPr>
          <w:color w:val="1C1C1C"/>
          <w:w w:val="105"/>
        </w:rPr>
        <w:t xml:space="preserve"> </w:t>
      </w:r>
      <w:r>
        <w:rPr>
          <w:color w:val="1C1C1C"/>
          <w:w w:val="105"/>
        </w:rPr>
        <w:t>the</w:t>
      </w:r>
      <w:r w:rsidRPr="00B42617">
        <w:rPr>
          <w:color w:val="1C1C1C"/>
          <w:w w:val="105"/>
        </w:rPr>
        <w:t xml:space="preserve"> UMMH </w:t>
      </w:r>
      <w:r>
        <w:rPr>
          <w:color w:val="1C1C1C"/>
          <w:w w:val="105"/>
        </w:rPr>
        <w:t>comm</w:t>
      </w:r>
      <w:r w:rsidR="00C1082F">
        <w:rPr>
          <w:color w:val="1C1C1C"/>
          <w:w w:val="105"/>
        </w:rPr>
        <w:t>un</w:t>
      </w:r>
      <w:r>
        <w:rPr>
          <w:color w:val="1C1C1C"/>
          <w:w w:val="105"/>
        </w:rPr>
        <w:t>ity</w:t>
      </w:r>
      <w:r w:rsidRPr="00B42617">
        <w:rPr>
          <w:color w:val="1C1C1C"/>
          <w:w w:val="105"/>
        </w:rPr>
        <w:t xml:space="preserve"> </w:t>
      </w:r>
      <w:r>
        <w:rPr>
          <w:color w:val="1C1C1C"/>
          <w:w w:val="105"/>
        </w:rPr>
        <w:t>hospitals</w:t>
      </w:r>
      <w:r w:rsidRPr="00B42617">
        <w:rPr>
          <w:color w:val="1C1C1C"/>
          <w:w w:val="105"/>
        </w:rPr>
        <w:t xml:space="preserve"> </w:t>
      </w:r>
      <w:r>
        <w:rPr>
          <w:color w:val="1C1C1C"/>
          <w:w w:val="105"/>
        </w:rPr>
        <w:t>have 37</w:t>
      </w:r>
      <w:r>
        <w:rPr>
          <w:color w:val="1C1C1C"/>
          <w:spacing w:val="-14"/>
          <w:w w:val="105"/>
        </w:rPr>
        <w:t xml:space="preserve"> </w:t>
      </w:r>
      <w:r>
        <w:rPr>
          <w:color w:val="2B2B2A"/>
          <w:w w:val="105"/>
        </w:rPr>
        <w:t xml:space="preserve">available </w:t>
      </w:r>
      <w:r>
        <w:rPr>
          <w:color w:val="1C1C1C"/>
          <w:w w:val="105"/>
        </w:rPr>
        <w:t>beds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that could be used</w:t>
      </w:r>
      <w:r>
        <w:rPr>
          <w:color w:val="1C1C1C"/>
          <w:spacing w:val="-1"/>
          <w:w w:val="105"/>
        </w:rPr>
        <w:t xml:space="preserve"> </w:t>
      </w:r>
      <w:r>
        <w:rPr>
          <w:color w:val="2B2B2A"/>
          <w:w w:val="105"/>
        </w:rPr>
        <w:t xml:space="preserve">to </w:t>
      </w:r>
      <w:r>
        <w:rPr>
          <w:color w:val="1C1C1C"/>
          <w:w w:val="105"/>
        </w:rPr>
        <w:t>provide local</w:t>
      </w:r>
      <w:r>
        <w:rPr>
          <w:color w:val="414242"/>
          <w:w w:val="105"/>
        </w:rPr>
        <w:t xml:space="preserve">, </w:t>
      </w:r>
      <w:r>
        <w:rPr>
          <w:color w:val="1C1C1C"/>
          <w:w w:val="105"/>
        </w:rPr>
        <w:t xml:space="preserve">lower </w:t>
      </w:r>
      <w:r>
        <w:rPr>
          <w:color w:val="2B2B2A"/>
          <w:w w:val="105"/>
        </w:rPr>
        <w:t>cost</w:t>
      </w:r>
      <w:r>
        <w:rPr>
          <w:color w:val="2B2B2A"/>
          <w:spacing w:val="-4"/>
          <w:w w:val="105"/>
        </w:rPr>
        <w:t xml:space="preserve"> </w:t>
      </w:r>
      <w:r>
        <w:rPr>
          <w:color w:val="1C1C1C"/>
          <w:w w:val="105"/>
        </w:rPr>
        <w:t xml:space="preserve">care if </w:t>
      </w:r>
      <w:r>
        <w:rPr>
          <w:color w:val="2B2B2A"/>
          <w:w w:val="105"/>
        </w:rPr>
        <w:t>the</w:t>
      </w:r>
      <w:r>
        <w:rPr>
          <w:color w:val="2B2B2A"/>
          <w:spacing w:val="-6"/>
          <w:w w:val="105"/>
        </w:rPr>
        <w:t xml:space="preserve"> </w:t>
      </w:r>
      <w:r>
        <w:rPr>
          <w:color w:val="1C1C1C"/>
          <w:w w:val="105"/>
        </w:rPr>
        <w:t xml:space="preserve">Applicant properly staffed them </w:t>
      </w:r>
      <w:r>
        <w:rPr>
          <w:color w:val="2B2B2A"/>
          <w:w w:val="105"/>
        </w:rPr>
        <w:t xml:space="preserve">with </w:t>
      </w:r>
      <w:r>
        <w:rPr>
          <w:color w:val="1C1C1C"/>
          <w:w w:val="105"/>
        </w:rPr>
        <w:t xml:space="preserve">specialists </w:t>
      </w:r>
      <w:r>
        <w:rPr>
          <w:color w:val="2B2B2A"/>
          <w:w w:val="105"/>
        </w:rPr>
        <w:t xml:space="preserve">(for </w:t>
      </w:r>
      <w:r>
        <w:rPr>
          <w:color w:val="1C1C1C"/>
          <w:w w:val="105"/>
        </w:rPr>
        <w:t xml:space="preserve">instance </w:t>
      </w:r>
      <w:r>
        <w:rPr>
          <w:color w:val="2B2B2A"/>
          <w:w w:val="105"/>
        </w:rPr>
        <w:t>gastroenterologists</w:t>
      </w:r>
      <w:r>
        <w:rPr>
          <w:color w:val="2B2B2A"/>
          <w:spacing w:val="-15"/>
          <w:w w:val="105"/>
        </w:rPr>
        <w:t xml:space="preserve"> </w:t>
      </w:r>
      <w:r>
        <w:rPr>
          <w:color w:val="1C1C1C"/>
          <w:w w:val="105"/>
        </w:rPr>
        <w:t>and urologists)</w:t>
      </w:r>
      <w:r>
        <w:rPr>
          <w:color w:val="414242"/>
          <w:w w:val="105"/>
        </w:rPr>
        <w:t>;</w:t>
      </w:r>
      <w:r>
        <w:rPr>
          <w:color w:val="414242"/>
          <w:spacing w:val="-13"/>
          <w:w w:val="105"/>
        </w:rPr>
        <w:t xml:space="preserve"> </w:t>
      </w:r>
      <w:r>
        <w:rPr>
          <w:color w:val="1C1C1C"/>
          <w:w w:val="105"/>
        </w:rPr>
        <w:t xml:space="preserve">and </w:t>
      </w:r>
      <w:r>
        <w:rPr>
          <w:color w:val="2B2B2A"/>
          <w:w w:val="105"/>
        </w:rPr>
        <w:t>(3) Saint Vincent Hospital</w:t>
      </w:r>
      <w:r>
        <w:rPr>
          <w:color w:val="2B2B2A"/>
          <w:spacing w:val="29"/>
          <w:w w:val="105"/>
        </w:rPr>
        <w:t xml:space="preserve"> </w:t>
      </w:r>
      <w:r>
        <w:rPr>
          <w:color w:val="2B2B2A"/>
          <w:w w:val="105"/>
        </w:rPr>
        <w:t xml:space="preserve">(''SVH") </w:t>
      </w:r>
      <w:r>
        <w:rPr>
          <w:color w:val="1C1C1C"/>
          <w:w w:val="105"/>
        </w:rPr>
        <w:t xml:space="preserve">has </w:t>
      </w:r>
      <w:r>
        <w:rPr>
          <w:color w:val="2B2B2A"/>
          <w:w w:val="105"/>
        </w:rPr>
        <w:t>63</w:t>
      </w:r>
      <w:r>
        <w:rPr>
          <w:color w:val="2B2B2A"/>
          <w:spacing w:val="-7"/>
          <w:w w:val="105"/>
        </w:rPr>
        <w:t xml:space="preserve"> </w:t>
      </w:r>
      <w:r>
        <w:rPr>
          <w:color w:val="1C1C1C"/>
          <w:w w:val="105"/>
        </w:rPr>
        <w:t xml:space="preserve">available </w:t>
      </w:r>
      <w:r>
        <w:rPr>
          <w:color w:val="2B2B2A"/>
          <w:w w:val="105"/>
        </w:rPr>
        <w:t>beds,</w:t>
      </w:r>
      <w:r>
        <w:rPr>
          <w:color w:val="2B2B2A"/>
          <w:spacing w:val="-5"/>
          <w:w w:val="105"/>
        </w:rPr>
        <w:t xml:space="preserve"> </w:t>
      </w:r>
      <w:r>
        <w:rPr>
          <w:color w:val="1C1C1C"/>
          <w:w w:val="105"/>
        </w:rPr>
        <w:t xml:space="preserve">which </w:t>
      </w:r>
      <w:r>
        <w:rPr>
          <w:color w:val="2B2B2A"/>
          <w:w w:val="105"/>
        </w:rPr>
        <w:t>when</w:t>
      </w:r>
      <w:r>
        <w:rPr>
          <w:color w:val="2B2B2A"/>
          <w:spacing w:val="-4"/>
          <w:w w:val="105"/>
        </w:rPr>
        <w:t xml:space="preserve"> </w:t>
      </w:r>
      <w:r>
        <w:rPr>
          <w:color w:val="1C1C1C"/>
          <w:w w:val="105"/>
        </w:rPr>
        <w:t>coupled with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"/>
          <w:w w:val="105"/>
        </w:rPr>
        <w:t xml:space="preserve"> </w:t>
      </w:r>
      <w:r>
        <w:rPr>
          <w:color w:val="2B2B2A"/>
          <w:w w:val="105"/>
        </w:rPr>
        <w:t xml:space="preserve">UMMH community hospital available </w:t>
      </w:r>
      <w:r>
        <w:rPr>
          <w:color w:val="1C1C1C"/>
          <w:w w:val="105"/>
        </w:rPr>
        <w:t xml:space="preserve">beds, </w:t>
      </w:r>
      <w:r>
        <w:rPr>
          <w:b/>
          <w:color w:val="2B2B2A"/>
          <w:w w:val="105"/>
          <w:u w:val="thick" w:color="2B2B2A"/>
        </w:rPr>
        <w:t>exceed</w:t>
      </w:r>
      <w:r>
        <w:rPr>
          <w:b/>
          <w:color w:val="2B2B2A"/>
          <w:w w:val="105"/>
        </w:rPr>
        <w:t xml:space="preserve"> </w:t>
      </w:r>
      <w:r>
        <w:rPr>
          <w:color w:val="1C1C1C"/>
          <w:w w:val="105"/>
        </w:rPr>
        <w:t>the 91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beds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identified in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3"/>
          <w:w w:val="105"/>
        </w:rPr>
        <w:t xml:space="preserve"> </w:t>
      </w:r>
      <w:r>
        <w:rPr>
          <w:color w:val="2B2B2A"/>
          <w:w w:val="105"/>
        </w:rPr>
        <w:t>Proposed Project.</w:t>
      </w:r>
      <w:r>
        <w:rPr>
          <w:color w:val="2B2B2A"/>
          <w:spacing w:val="40"/>
          <w:w w:val="105"/>
        </w:rPr>
        <w:t xml:space="preserve"> </w:t>
      </w:r>
      <w:r>
        <w:rPr>
          <w:color w:val="2B2B2A"/>
          <w:w w:val="105"/>
        </w:rPr>
        <w:t xml:space="preserve">Consideration </w:t>
      </w:r>
      <w:r>
        <w:rPr>
          <w:color w:val="1C1C1C"/>
          <w:w w:val="105"/>
        </w:rPr>
        <w:t>of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these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factors would suppo</w:t>
      </w:r>
      <w:r w:rsidR="006107AD">
        <w:rPr>
          <w:color w:val="1C1C1C"/>
          <w:w w:val="105"/>
        </w:rPr>
        <w:t>rt</w:t>
      </w:r>
      <w:r>
        <w:rPr>
          <w:color w:val="1C1C1C"/>
          <w:spacing w:val="-21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 xml:space="preserve">obvious </w:t>
      </w:r>
      <w:r>
        <w:rPr>
          <w:color w:val="2B2B2A"/>
          <w:w w:val="105"/>
        </w:rPr>
        <w:t xml:space="preserve">conclusion that </w:t>
      </w:r>
      <w:r>
        <w:rPr>
          <w:color w:val="1C1C1C"/>
          <w:w w:val="105"/>
        </w:rPr>
        <w:t>there is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no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need for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 xml:space="preserve">the Proposed </w:t>
      </w:r>
      <w:r>
        <w:rPr>
          <w:color w:val="2B2B2A"/>
          <w:w w:val="105"/>
        </w:rPr>
        <w:t>Project.</w:t>
      </w:r>
      <w:r>
        <w:rPr>
          <w:color w:val="2B2B2A"/>
          <w:spacing w:val="40"/>
          <w:w w:val="105"/>
        </w:rPr>
        <w:t xml:space="preserve"> </w:t>
      </w:r>
      <w:r>
        <w:rPr>
          <w:color w:val="2B2B2A"/>
          <w:w w:val="105"/>
        </w:rPr>
        <w:t>In</w:t>
      </w:r>
      <w:r>
        <w:rPr>
          <w:color w:val="2B2B2A"/>
          <w:spacing w:val="-5"/>
          <w:w w:val="105"/>
        </w:rPr>
        <w:t xml:space="preserve"> </w:t>
      </w:r>
      <w:r>
        <w:rPr>
          <w:color w:val="2B2B2A"/>
          <w:w w:val="105"/>
        </w:rPr>
        <w:t xml:space="preserve">addition, </w:t>
      </w:r>
      <w:r>
        <w:rPr>
          <w:color w:val="1C1C1C"/>
          <w:w w:val="105"/>
        </w:rPr>
        <w:t xml:space="preserve">notwithstanding the </w:t>
      </w:r>
      <w:r w:rsidR="006107AD">
        <w:rPr>
          <w:color w:val="2B2B2A"/>
          <w:w w:val="105"/>
        </w:rPr>
        <w:t>Department’s</w:t>
      </w:r>
      <w:r>
        <w:rPr>
          <w:color w:val="2B2B2A"/>
          <w:w w:val="105"/>
        </w:rPr>
        <w:t xml:space="preserve"> </w:t>
      </w:r>
      <w:r>
        <w:rPr>
          <w:color w:val="1C1C1C"/>
          <w:w w:val="105"/>
        </w:rPr>
        <w:t>acknowledgement</w:t>
      </w:r>
      <w:r>
        <w:rPr>
          <w:color w:val="1C1C1C"/>
          <w:spacing w:val="-18"/>
          <w:w w:val="105"/>
        </w:rPr>
        <w:t xml:space="preserve"> </w:t>
      </w:r>
      <w:r>
        <w:rPr>
          <w:color w:val="1C1C1C"/>
          <w:w w:val="105"/>
        </w:rPr>
        <w:t>that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implementation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of the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Proposed Project has the potential for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diversion of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 xml:space="preserve">patients from lower </w:t>
      </w:r>
      <w:r>
        <w:rPr>
          <w:color w:val="2B2B2A"/>
          <w:w w:val="105"/>
        </w:rPr>
        <w:t xml:space="preserve">cost, </w:t>
      </w:r>
      <w:r>
        <w:rPr>
          <w:color w:val="1C1C1C"/>
          <w:w w:val="105"/>
        </w:rPr>
        <w:t>local care to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the highest</w:t>
      </w:r>
      <w:r>
        <w:rPr>
          <w:color w:val="414242"/>
          <w:w w:val="105"/>
        </w:rPr>
        <w:t>-</w:t>
      </w:r>
      <w:r>
        <w:rPr>
          <w:color w:val="1C1C1C"/>
          <w:w w:val="105"/>
        </w:rPr>
        <w:t xml:space="preserve">cost provider in </w:t>
      </w:r>
      <w:r>
        <w:rPr>
          <w:color w:val="2B2B2A"/>
          <w:w w:val="105"/>
        </w:rPr>
        <w:t xml:space="preserve">Central </w:t>
      </w:r>
      <w:r>
        <w:rPr>
          <w:color w:val="1C1C1C"/>
          <w:w w:val="105"/>
        </w:rPr>
        <w:t>Massachusetts</w:t>
      </w:r>
      <w:r>
        <w:rPr>
          <w:color w:val="414242"/>
          <w:w w:val="105"/>
        </w:rPr>
        <w:t xml:space="preserve">, </w:t>
      </w:r>
      <w:r>
        <w:rPr>
          <w:color w:val="1C1C1C"/>
          <w:w w:val="105"/>
        </w:rPr>
        <w:t>the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Department determined</w:t>
      </w:r>
      <w:r>
        <w:rPr>
          <w:color w:val="414242"/>
          <w:w w:val="105"/>
        </w:rPr>
        <w:t>,</w:t>
      </w:r>
      <w:r>
        <w:rPr>
          <w:color w:val="414242"/>
          <w:spacing w:val="-3"/>
          <w:w w:val="105"/>
        </w:rPr>
        <w:t xml:space="preserve"> </w:t>
      </w:r>
      <w:r>
        <w:rPr>
          <w:color w:val="1C1C1C"/>
          <w:w w:val="105"/>
        </w:rPr>
        <w:t xml:space="preserve">without </w:t>
      </w:r>
      <w:r>
        <w:rPr>
          <w:color w:val="2B2B2A"/>
          <w:w w:val="105"/>
        </w:rPr>
        <w:t xml:space="preserve">requiring </w:t>
      </w:r>
      <w:r>
        <w:rPr>
          <w:color w:val="1C1C1C"/>
          <w:w w:val="105"/>
        </w:rPr>
        <w:t>an ICA and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without explanation</w:t>
      </w:r>
      <w:r>
        <w:rPr>
          <w:color w:val="414242"/>
          <w:w w:val="105"/>
        </w:rPr>
        <w:t>,</w:t>
      </w:r>
      <w:r>
        <w:rPr>
          <w:color w:val="414242"/>
          <w:spacing w:val="-4"/>
          <w:w w:val="105"/>
        </w:rPr>
        <w:t xml:space="preserve"> </w:t>
      </w:r>
      <w:r>
        <w:rPr>
          <w:color w:val="1C1C1C"/>
          <w:w w:val="105"/>
        </w:rPr>
        <w:t>that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 xml:space="preserve">Proposed Project complied </w:t>
      </w:r>
      <w:r>
        <w:rPr>
          <w:color w:val="2B2B2A"/>
          <w:w w:val="105"/>
        </w:rPr>
        <w:t xml:space="preserve">with </w:t>
      </w:r>
      <w:r>
        <w:rPr>
          <w:color w:val="1C1C1C"/>
          <w:w w:val="105"/>
        </w:rPr>
        <w:t xml:space="preserve">the </w:t>
      </w:r>
      <w:r>
        <w:rPr>
          <w:color w:val="2B2B2A"/>
          <w:w w:val="105"/>
        </w:rPr>
        <w:t xml:space="preserve">"Commonwealth's goals </w:t>
      </w:r>
      <w:r>
        <w:rPr>
          <w:color w:val="1C1C1C"/>
          <w:w w:val="105"/>
        </w:rPr>
        <w:t xml:space="preserve">for cost </w:t>
      </w:r>
      <w:r w:rsidR="00655C7B">
        <w:rPr>
          <w:color w:val="1C1C1C"/>
          <w:w w:val="105"/>
        </w:rPr>
        <w:t>containment</w:t>
      </w:r>
      <w:r>
        <w:rPr>
          <w:color w:val="1C1C1C"/>
          <w:w w:val="105"/>
        </w:rPr>
        <w:t>.</w:t>
      </w:r>
      <w:r w:rsidR="00211221">
        <w:rPr>
          <w:color w:val="1C1C1C"/>
          <w:w w:val="105"/>
        </w:rPr>
        <w:t>”</w:t>
      </w:r>
      <w:r w:rsidR="002C4482">
        <w:rPr>
          <w:rStyle w:val="FootnoteReference"/>
          <w:color w:val="1C1C1C"/>
          <w:w w:val="105"/>
        </w:rPr>
        <w:footnoteReference w:id="2"/>
      </w:r>
    </w:p>
    <w:p w14:paraId="5D9990D3" w14:textId="77777777" w:rsidR="00B52FC2" w:rsidRDefault="00B52FC2">
      <w:pPr>
        <w:pStyle w:val="BodyText"/>
        <w:spacing w:before="6"/>
        <w:rPr>
          <w:rFonts w:ascii="Arial"/>
          <w:sz w:val="25"/>
        </w:rPr>
      </w:pPr>
    </w:p>
    <w:p w14:paraId="5D9990D4" w14:textId="77777777" w:rsidR="00B52FC2" w:rsidRDefault="00AC5C95">
      <w:pPr>
        <w:pStyle w:val="BodyText"/>
        <w:spacing w:before="1" w:line="249" w:lineRule="auto"/>
        <w:ind w:left="613" w:right="1162" w:hanging="2"/>
      </w:pPr>
      <w:r>
        <w:rPr>
          <w:color w:val="1C1C1C"/>
          <w:w w:val="105"/>
        </w:rPr>
        <w:t>Based on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foregoing</w:t>
      </w:r>
      <w:r>
        <w:rPr>
          <w:color w:val="414242"/>
          <w:w w:val="105"/>
        </w:rPr>
        <w:t>,</w:t>
      </w:r>
      <w:r>
        <w:rPr>
          <w:color w:val="414242"/>
          <w:spacing w:val="-14"/>
          <w:w w:val="105"/>
        </w:rPr>
        <w:t xml:space="preserve"> </w:t>
      </w:r>
      <w:r>
        <w:rPr>
          <w:color w:val="1C1C1C"/>
          <w:w w:val="105"/>
        </w:rPr>
        <w:t>we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request in</w:t>
      </w:r>
      <w:r>
        <w:rPr>
          <w:color w:val="1C1C1C"/>
          <w:spacing w:val="-9"/>
          <w:w w:val="105"/>
        </w:rPr>
        <w:t xml:space="preserve"> </w:t>
      </w:r>
      <w:r>
        <w:rPr>
          <w:color w:val="2B2B2A"/>
          <w:w w:val="105"/>
        </w:rPr>
        <w:t xml:space="preserve">Section </w:t>
      </w:r>
      <w:r>
        <w:rPr>
          <w:color w:val="1C1C1C"/>
          <w:w w:val="105"/>
        </w:rPr>
        <w:t>III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 xml:space="preserve">postponement </w:t>
      </w:r>
      <w:r>
        <w:rPr>
          <w:color w:val="2B2B2A"/>
          <w:w w:val="105"/>
        </w:rPr>
        <w:t>of</w:t>
      </w:r>
      <w:r>
        <w:rPr>
          <w:color w:val="2B2B2A"/>
          <w:spacing w:val="-10"/>
          <w:w w:val="105"/>
        </w:rPr>
        <w:t xml:space="preserve"> </w:t>
      </w:r>
      <w:r>
        <w:rPr>
          <w:color w:val="1C1C1C"/>
          <w:w w:val="105"/>
        </w:rPr>
        <w:t>consideration of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6"/>
          <w:w w:val="105"/>
        </w:rPr>
        <w:t xml:space="preserve"> </w:t>
      </w:r>
      <w:r>
        <w:rPr>
          <w:color w:val="2B2B2A"/>
          <w:w w:val="105"/>
        </w:rPr>
        <w:t xml:space="preserve">Application </w:t>
      </w:r>
      <w:r>
        <w:rPr>
          <w:color w:val="1C1C1C"/>
          <w:w w:val="105"/>
        </w:rPr>
        <w:t>until the next meeting of the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Department.</w:t>
      </w:r>
    </w:p>
    <w:p w14:paraId="5D9990D5" w14:textId="77777777" w:rsidR="00B52FC2" w:rsidRDefault="00B52FC2">
      <w:pPr>
        <w:pStyle w:val="BodyText"/>
        <w:spacing w:before="5"/>
        <w:rPr>
          <w:sz w:val="24"/>
        </w:rPr>
      </w:pPr>
    </w:p>
    <w:p w14:paraId="5D9990D6" w14:textId="77777777" w:rsidR="00B52FC2" w:rsidRDefault="00AC5C95">
      <w:pPr>
        <w:pStyle w:val="BodyText"/>
        <w:spacing w:line="249" w:lineRule="auto"/>
        <w:ind w:left="617" w:right="921" w:firstLine="4"/>
      </w:pPr>
      <w:r>
        <w:rPr>
          <w:color w:val="1C1C1C"/>
          <w:w w:val="105"/>
        </w:rPr>
        <w:t>We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urge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Public</w:t>
      </w:r>
      <w:r>
        <w:rPr>
          <w:color w:val="1C1C1C"/>
          <w:spacing w:val="-1"/>
          <w:w w:val="105"/>
        </w:rPr>
        <w:t xml:space="preserve"> </w:t>
      </w:r>
      <w:r>
        <w:rPr>
          <w:color w:val="2B2B2A"/>
          <w:w w:val="105"/>
        </w:rPr>
        <w:t>Health</w:t>
      </w:r>
      <w:r>
        <w:rPr>
          <w:color w:val="2B2B2A"/>
          <w:spacing w:val="-5"/>
          <w:w w:val="105"/>
        </w:rPr>
        <w:t xml:space="preserve"> </w:t>
      </w:r>
      <w:r>
        <w:rPr>
          <w:color w:val="1C1C1C"/>
          <w:w w:val="105"/>
        </w:rPr>
        <w:t>Council to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require</w:t>
      </w:r>
      <w:r>
        <w:rPr>
          <w:color w:val="1C1C1C"/>
          <w:spacing w:val="-1"/>
          <w:w w:val="105"/>
        </w:rPr>
        <w:t xml:space="preserve"> </w:t>
      </w:r>
      <w:r>
        <w:rPr>
          <w:color w:val="2B2B2A"/>
          <w:w w:val="105"/>
        </w:rPr>
        <w:t>the</w:t>
      </w:r>
      <w:r>
        <w:rPr>
          <w:color w:val="2B2B2A"/>
          <w:spacing w:val="-2"/>
          <w:w w:val="105"/>
        </w:rPr>
        <w:t xml:space="preserve"> </w:t>
      </w:r>
      <w:r>
        <w:rPr>
          <w:color w:val="2B2B2A"/>
          <w:w w:val="105"/>
        </w:rPr>
        <w:t>Applicant to</w:t>
      </w:r>
      <w:r>
        <w:rPr>
          <w:color w:val="2B2B2A"/>
          <w:spacing w:val="-1"/>
          <w:w w:val="105"/>
        </w:rPr>
        <w:t xml:space="preserve"> </w:t>
      </w:r>
      <w:r>
        <w:rPr>
          <w:color w:val="1C1C1C"/>
          <w:w w:val="105"/>
        </w:rPr>
        <w:t>cause an</w:t>
      </w:r>
      <w:r>
        <w:rPr>
          <w:color w:val="1C1C1C"/>
          <w:spacing w:val="-5"/>
          <w:w w:val="105"/>
        </w:rPr>
        <w:t xml:space="preserve"> </w:t>
      </w:r>
      <w:r>
        <w:rPr>
          <w:color w:val="2B2B2A"/>
          <w:w w:val="105"/>
        </w:rPr>
        <w:t>ICA</w:t>
      </w:r>
      <w:r>
        <w:rPr>
          <w:color w:val="2B2B2A"/>
          <w:spacing w:val="-11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be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prepared or, in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 xml:space="preserve">the alternative, disapprove the </w:t>
      </w:r>
      <w:r>
        <w:rPr>
          <w:color w:val="2B2B2A"/>
          <w:w w:val="105"/>
        </w:rPr>
        <w:t>Application.</w:t>
      </w:r>
    </w:p>
    <w:p w14:paraId="5D9990D7" w14:textId="77777777" w:rsidR="00B52FC2" w:rsidRDefault="00B52FC2">
      <w:pPr>
        <w:pStyle w:val="BodyText"/>
        <w:rPr>
          <w:sz w:val="20"/>
        </w:rPr>
      </w:pPr>
    </w:p>
    <w:p w14:paraId="5D9990D8" w14:textId="77777777" w:rsidR="00B52FC2" w:rsidRDefault="00B52FC2">
      <w:pPr>
        <w:pStyle w:val="BodyText"/>
        <w:spacing w:before="8"/>
        <w:rPr>
          <w:sz w:val="19"/>
        </w:rPr>
      </w:pPr>
    </w:p>
    <w:p w14:paraId="5D9990D9" w14:textId="77777777" w:rsidR="00B52FC2" w:rsidRPr="0046349F" w:rsidRDefault="00AC5C95">
      <w:pPr>
        <w:pStyle w:val="Heading5"/>
        <w:numPr>
          <w:ilvl w:val="0"/>
          <w:numId w:val="2"/>
        </w:numPr>
        <w:tabs>
          <w:tab w:val="left" w:pos="620"/>
          <w:tab w:val="left" w:pos="621"/>
        </w:tabs>
        <w:jc w:val="left"/>
        <w:rPr>
          <w:b w:val="0"/>
          <w:bCs w:val="0"/>
          <w:color w:val="2B2B2A"/>
          <w:sz w:val="25"/>
          <w:u w:color="151515"/>
        </w:rPr>
      </w:pPr>
      <w:r w:rsidRPr="0046349F">
        <w:rPr>
          <w:b w:val="0"/>
          <w:bCs w:val="0"/>
          <w:color w:val="2B2B2A"/>
          <w:u w:color="2B2B2A"/>
        </w:rPr>
        <w:t>Independent</w:t>
      </w:r>
      <w:r w:rsidRPr="0046349F">
        <w:rPr>
          <w:b w:val="0"/>
          <w:bCs w:val="0"/>
          <w:color w:val="2B2B2A"/>
          <w:spacing w:val="35"/>
          <w:u w:color="2B2B2A"/>
        </w:rPr>
        <w:t xml:space="preserve"> </w:t>
      </w:r>
      <w:r w:rsidRPr="0046349F">
        <w:rPr>
          <w:b w:val="0"/>
          <w:bCs w:val="0"/>
          <w:color w:val="2B2B2A"/>
          <w:u w:color="2B2B2A"/>
        </w:rPr>
        <w:t>Cost</w:t>
      </w:r>
      <w:r w:rsidRPr="0046349F">
        <w:rPr>
          <w:b w:val="0"/>
          <w:bCs w:val="0"/>
          <w:color w:val="2B2B2A"/>
          <w:spacing w:val="12"/>
          <w:u w:color="2B2B2A"/>
        </w:rPr>
        <w:t xml:space="preserve"> </w:t>
      </w:r>
      <w:r w:rsidRPr="0046349F">
        <w:rPr>
          <w:b w:val="0"/>
          <w:bCs w:val="0"/>
          <w:color w:val="2B2B2A"/>
          <w:spacing w:val="-2"/>
          <w:u w:color="2B2B2A"/>
        </w:rPr>
        <w:t>Analysis</w:t>
      </w:r>
    </w:p>
    <w:p w14:paraId="5D9990DA" w14:textId="77777777" w:rsidR="00B52FC2" w:rsidRDefault="00B52FC2">
      <w:pPr>
        <w:pStyle w:val="BodyText"/>
        <w:spacing w:before="4"/>
        <w:rPr>
          <w:b/>
          <w:sz w:val="24"/>
        </w:rPr>
      </w:pPr>
    </w:p>
    <w:p w14:paraId="5D9990DB" w14:textId="77777777" w:rsidR="00B52FC2" w:rsidRDefault="00AC5C95">
      <w:pPr>
        <w:pStyle w:val="ListParagraph"/>
        <w:numPr>
          <w:ilvl w:val="1"/>
          <w:numId w:val="2"/>
        </w:numPr>
        <w:tabs>
          <w:tab w:val="left" w:pos="627"/>
        </w:tabs>
        <w:ind w:left="626" w:hanging="368"/>
        <w:rPr>
          <w:b/>
          <w:i/>
          <w:color w:val="2B2B2A"/>
          <w:sz w:val="24"/>
        </w:rPr>
      </w:pPr>
      <w:r>
        <w:rPr>
          <w:b/>
          <w:i/>
          <w:color w:val="2B2B2A"/>
          <w:spacing w:val="-2"/>
          <w:sz w:val="24"/>
        </w:rPr>
        <w:t>Background</w:t>
      </w:r>
    </w:p>
    <w:p w14:paraId="5D9990DC" w14:textId="77777777" w:rsidR="00B52FC2" w:rsidRDefault="00B52FC2">
      <w:pPr>
        <w:pStyle w:val="BodyText"/>
        <w:spacing w:before="5"/>
        <w:rPr>
          <w:b/>
          <w:i/>
          <w:sz w:val="24"/>
        </w:rPr>
      </w:pPr>
    </w:p>
    <w:p w14:paraId="5D9990DD" w14:textId="25F25554" w:rsidR="00B52FC2" w:rsidRDefault="00AC5C95">
      <w:pPr>
        <w:pStyle w:val="BodyText"/>
        <w:spacing w:line="249" w:lineRule="auto"/>
        <w:ind w:left="621" w:right="1069" w:firstLine="1"/>
      </w:pPr>
      <w:r>
        <w:rPr>
          <w:color w:val="1C1C1C"/>
          <w:w w:val="105"/>
        </w:rPr>
        <w:t>The Staff Report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commented that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Department chose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not to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require an</w:t>
      </w:r>
      <w:r>
        <w:rPr>
          <w:color w:val="1C1C1C"/>
          <w:spacing w:val="-9"/>
          <w:w w:val="105"/>
        </w:rPr>
        <w:t xml:space="preserve"> </w:t>
      </w:r>
      <w:r>
        <w:rPr>
          <w:color w:val="2B2B2A"/>
          <w:w w:val="105"/>
        </w:rPr>
        <w:t>ICA</w:t>
      </w:r>
      <w:r w:rsidR="00F15F18">
        <w:rPr>
          <w:color w:val="2B2B2A"/>
          <w:w w:val="105"/>
        </w:rPr>
        <w:t>,</w:t>
      </w:r>
      <w:r w:rsidR="00F06182">
        <w:rPr>
          <w:rStyle w:val="FootnoteReference"/>
          <w:color w:val="2B2B2A"/>
          <w:w w:val="105"/>
        </w:rPr>
        <w:footnoteReference w:id="3"/>
      </w:r>
      <w:r>
        <w:rPr>
          <w:color w:val="2B2B2A"/>
          <w:spacing w:val="-8"/>
          <w:w w:val="105"/>
        </w:rPr>
        <w:t xml:space="preserve"> </w:t>
      </w:r>
      <w:r>
        <w:rPr>
          <w:color w:val="1C1C1C"/>
          <w:w w:val="105"/>
        </w:rPr>
        <w:t>notwithstanding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multiple third-party requests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for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a</w:t>
      </w:r>
      <w:r w:rsidR="00052EC3">
        <w:rPr>
          <w:color w:val="1C1C1C"/>
          <w:w w:val="105"/>
        </w:rPr>
        <w:t>n</w:t>
      </w:r>
      <w:r>
        <w:rPr>
          <w:color w:val="1C1C1C"/>
          <w:spacing w:val="-29"/>
          <w:w w:val="105"/>
        </w:rPr>
        <w:t xml:space="preserve"> </w:t>
      </w:r>
      <w:r>
        <w:rPr>
          <w:color w:val="1C1C1C"/>
          <w:w w:val="105"/>
        </w:rPr>
        <w:t>IC</w:t>
      </w:r>
      <w:r w:rsidR="00F06182">
        <w:rPr>
          <w:color w:val="1C1C1C"/>
          <w:w w:val="105"/>
        </w:rPr>
        <w:t>A</w:t>
      </w:r>
      <w:r w:rsidR="00F06182">
        <w:rPr>
          <w:rStyle w:val="FootnoteReference"/>
          <w:color w:val="1C1C1C"/>
          <w:w w:val="105"/>
        </w:rPr>
        <w:footnoteReference w:id="4"/>
      </w:r>
      <w:r>
        <w:rPr>
          <w:rFonts w:ascii="Arial" w:hAnsi="Arial"/>
          <w:color w:val="1C1C1C"/>
          <w:spacing w:val="40"/>
          <w:w w:val="105"/>
          <w:sz w:val="16"/>
        </w:rPr>
        <w:t xml:space="preserve"> </w:t>
      </w:r>
      <w:r>
        <w:rPr>
          <w:color w:val="1C1C1C"/>
          <w:w w:val="105"/>
        </w:rPr>
        <w:t>Although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Staff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Report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acknowledges the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two</w:t>
      </w:r>
      <w:r>
        <w:rPr>
          <w:color w:val="1C1C1C"/>
          <w:spacing w:val="-11"/>
          <w:w w:val="105"/>
        </w:rPr>
        <w:t xml:space="preserve"> </w:t>
      </w:r>
      <w:r>
        <w:rPr>
          <w:color w:val="2B2B2A"/>
          <w:w w:val="105"/>
        </w:rPr>
        <w:t xml:space="preserve">Ten-Taxpayer </w:t>
      </w:r>
      <w:r>
        <w:rPr>
          <w:color w:val="1C1C1C"/>
          <w:w w:val="105"/>
        </w:rPr>
        <w:t>Groups registered</w:t>
      </w:r>
      <w:r>
        <w:rPr>
          <w:color w:val="1C1C1C"/>
          <w:spacing w:val="10"/>
          <w:w w:val="105"/>
        </w:rPr>
        <w:t xml:space="preserve"> </w:t>
      </w:r>
      <w:r>
        <w:rPr>
          <w:color w:val="1C1C1C"/>
          <w:w w:val="105"/>
        </w:rPr>
        <w:t>in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connection with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"/>
          <w:w w:val="105"/>
        </w:rPr>
        <w:t xml:space="preserve"> </w:t>
      </w:r>
      <w:r>
        <w:rPr>
          <w:color w:val="2B2B2A"/>
          <w:w w:val="105"/>
        </w:rPr>
        <w:t>Application</w:t>
      </w:r>
      <w:r>
        <w:rPr>
          <w:color w:val="2B2B2A"/>
          <w:spacing w:val="-1"/>
          <w:w w:val="105"/>
        </w:rPr>
        <w:t xml:space="preserve"> </w:t>
      </w:r>
      <w:r>
        <w:rPr>
          <w:color w:val="2B2B2A"/>
          <w:w w:val="105"/>
        </w:rPr>
        <w:t xml:space="preserve">requested </w:t>
      </w:r>
      <w:r>
        <w:rPr>
          <w:color w:val="1C1C1C"/>
          <w:w w:val="105"/>
        </w:rPr>
        <w:t>an</w:t>
      </w:r>
      <w:r>
        <w:rPr>
          <w:color w:val="1C1C1C"/>
          <w:spacing w:val="-13"/>
          <w:w w:val="105"/>
        </w:rPr>
        <w:t xml:space="preserve"> </w:t>
      </w:r>
      <w:r>
        <w:rPr>
          <w:color w:val="2B2B2A"/>
          <w:w w:val="105"/>
        </w:rPr>
        <w:t>ICA,</w:t>
      </w:r>
      <w:r>
        <w:rPr>
          <w:color w:val="2B2B2A"/>
          <w:spacing w:val="-7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6"/>
          <w:w w:val="105"/>
        </w:rPr>
        <w:t xml:space="preserve"> </w:t>
      </w:r>
      <w:r>
        <w:rPr>
          <w:color w:val="2B2B2A"/>
          <w:w w:val="105"/>
        </w:rPr>
        <w:t>Staff</w:t>
      </w:r>
      <w:r>
        <w:rPr>
          <w:color w:val="2B2B2A"/>
          <w:spacing w:val="-3"/>
          <w:w w:val="105"/>
        </w:rPr>
        <w:t xml:space="preserve"> </w:t>
      </w:r>
      <w:r>
        <w:rPr>
          <w:color w:val="1C1C1C"/>
          <w:w w:val="105"/>
        </w:rPr>
        <w:t>Report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fails</w:t>
      </w:r>
      <w:r>
        <w:rPr>
          <w:color w:val="1C1C1C"/>
          <w:spacing w:val="-6"/>
          <w:w w:val="105"/>
        </w:rPr>
        <w:t xml:space="preserve"> </w:t>
      </w:r>
      <w:r>
        <w:rPr>
          <w:color w:val="2B2B2A"/>
          <w:w w:val="105"/>
        </w:rPr>
        <w:t>to</w:t>
      </w:r>
      <w:r>
        <w:rPr>
          <w:color w:val="2B2B2A"/>
          <w:spacing w:val="-4"/>
          <w:w w:val="105"/>
        </w:rPr>
        <w:t xml:space="preserve"> </w:t>
      </w:r>
      <w:r>
        <w:rPr>
          <w:color w:val="1C1C1C"/>
          <w:w w:val="105"/>
        </w:rPr>
        <w:t>acknowledge the following nine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 xml:space="preserve">additional </w:t>
      </w:r>
      <w:r>
        <w:rPr>
          <w:color w:val="2B2B2A"/>
          <w:w w:val="105"/>
        </w:rPr>
        <w:t>organizations/individuals</w:t>
      </w:r>
      <w:r>
        <w:rPr>
          <w:color w:val="2B2B2A"/>
          <w:spacing w:val="-13"/>
          <w:w w:val="105"/>
        </w:rPr>
        <w:t xml:space="preserve"> </w:t>
      </w:r>
      <w:r>
        <w:rPr>
          <w:color w:val="1C1C1C"/>
          <w:w w:val="105"/>
        </w:rPr>
        <w:t>that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submitted written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requests to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the Department for an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 xml:space="preserve">ICA: Associated </w:t>
      </w:r>
      <w:r>
        <w:rPr>
          <w:color w:val="2B2B2A"/>
          <w:w w:val="105"/>
        </w:rPr>
        <w:t xml:space="preserve">Industries </w:t>
      </w:r>
      <w:r>
        <w:rPr>
          <w:color w:val="1C1C1C"/>
          <w:w w:val="105"/>
        </w:rPr>
        <w:t xml:space="preserve">of Massachusetts </w:t>
      </w:r>
      <w:r>
        <w:rPr>
          <w:color w:val="2B2B2A"/>
          <w:w w:val="105"/>
        </w:rPr>
        <w:t>(AIM), Health Care</w:t>
      </w:r>
      <w:r>
        <w:rPr>
          <w:color w:val="2B2B2A"/>
          <w:spacing w:val="-3"/>
          <w:w w:val="105"/>
        </w:rPr>
        <w:t xml:space="preserve"> </w:t>
      </w:r>
      <w:r>
        <w:rPr>
          <w:color w:val="1C1C1C"/>
          <w:w w:val="105"/>
        </w:rPr>
        <w:t xml:space="preserve">For </w:t>
      </w:r>
      <w:r>
        <w:rPr>
          <w:color w:val="2B2B2A"/>
          <w:w w:val="105"/>
        </w:rPr>
        <w:t>All</w:t>
      </w:r>
      <w:r>
        <w:rPr>
          <w:color w:val="2B2B2A"/>
          <w:spacing w:val="-2"/>
          <w:w w:val="105"/>
        </w:rPr>
        <w:t xml:space="preserve"> </w:t>
      </w:r>
      <w:r>
        <w:rPr>
          <w:color w:val="1C1C1C"/>
          <w:w w:val="105"/>
        </w:rPr>
        <w:t xml:space="preserve">(HCFA), </w:t>
      </w:r>
      <w:r>
        <w:rPr>
          <w:color w:val="2B2B2A"/>
          <w:w w:val="105"/>
        </w:rPr>
        <w:t xml:space="preserve">Massachusetts </w:t>
      </w:r>
      <w:r>
        <w:rPr>
          <w:color w:val="1C1C1C"/>
          <w:w w:val="105"/>
        </w:rPr>
        <w:t>Association of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Health</w:t>
      </w:r>
      <w:r>
        <w:rPr>
          <w:color w:val="1C1C1C"/>
          <w:spacing w:val="-6"/>
          <w:w w:val="105"/>
        </w:rPr>
        <w:t xml:space="preserve"> </w:t>
      </w:r>
      <w:r>
        <w:rPr>
          <w:color w:val="2B2B2A"/>
          <w:w w:val="105"/>
        </w:rPr>
        <w:t>Plans</w:t>
      </w:r>
      <w:r>
        <w:rPr>
          <w:color w:val="2B2B2A"/>
          <w:spacing w:val="-9"/>
          <w:w w:val="105"/>
        </w:rPr>
        <w:t xml:space="preserve"> </w:t>
      </w:r>
      <w:r>
        <w:rPr>
          <w:color w:val="1C1C1C"/>
          <w:w w:val="105"/>
        </w:rPr>
        <w:t>(MAHP),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number of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Elected Officials, all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whom were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signatories to an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August</w:t>
      </w:r>
      <w:r>
        <w:rPr>
          <w:color w:val="1C1C1C"/>
          <w:spacing w:val="5"/>
          <w:w w:val="105"/>
        </w:rPr>
        <w:t xml:space="preserve"> </w:t>
      </w:r>
      <w:r>
        <w:rPr>
          <w:color w:val="2B2B2A"/>
          <w:w w:val="105"/>
        </w:rPr>
        <w:t>22,</w:t>
      </w:r>
      <w:r>
        <w:rPr>
          <w:color w:val="2B2B2A"/>
          <w:spacing w:val="-10"/>
          <w:w w:val="105"/>
        </w:rPr>
        <w:t xml:space="preserve"> </w:t>
      </w:r>
      <w:r>
        <w:rPr>
          <w:color w:val="1C1C1C"/>
          <w:w w:val="105"/>
        </w:rPr>
        <w:t>2022</w:t>
      </w:r>
      <w:r>
        <w:rPr>
          <w:color w:val="1C1C1C"/>
          <w:spacing w:val="3"/>
          <w:w w:val="105"/>
        </w:rPr>
        <w:t xml:space="preserve"> </w:t>
      </w:r>
      <w:r>
        <w:rPr>
          <w:color w:val="1C1C1C"/>
          <w:w w:val="105"/>
        </w:rPr>
        <w:t>letter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Department</w:t>
      </w:r>
      <w:r>
        <w:rPr>
          <w:color w:val="1C1C1C"/>
          <w:spacing w:val="4"/>
          <w:w w:val="105"/>
        </w:rPr>
        <w:t xml:space="preserve"> </w:t>
      </w:r>
      <w:r>
        <w:rPr>
          <w:color w:val="2B2B2A"/>
          <w:w w:val="105"/>
        </w:rPr>
        <w:t>(State</w:t>
      </w:r>
      <w:r>
        <w:rPr>
          <w:color w:val="2B2B2A"/>
          <w:spacing w:val="9"/>
          <w:w w:val="105"/>
        </w:rPr>
        <w:t xml:space="preserve"> </w:t>
      </w:r>
      <w:r>
        <w:rPr>
          <w:color w:val="1C1C1C"/>
          <w:w w:val="105"/>
        </w:rPr>
        <w:t>Representative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James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  <w:sz w:val="24"/>
        </w:rPr>
        <w:t>J.</w:t>
      </w:r>
      <w:r>
        <w:rPr>
          <w:color w:val="1C1C1C"/>
          <w:spacing w:val="-16"/>
          <w:w w:val="105"/>
          <w:sz w:val="24"/>
        </w:rPr>
        <w:t xml:space="preserve"> </w:t>
      </w:r>
      <w:r>
        <w:rPr>
          <w:color w:val="1C1C1C"/>
          <w:w w:val="105"/>
        </w:rPr>
        <w:t>O'Day,</w:t>
      </w:r>
      <w:r>
        <w:rPr>
          <w:color w:val="1C1C1C"/>
          <w:spacing w:val="-4"/>
          <w:w w:val="105"/>
        </w:rPr>
        <w:t xml:space="preserve"> </w:t>
      </w:r>
      <w:r>
        <w:rPr>
          <w:color w:val="2B2B2A"/>
          <w:w w:val="105"/>
        </w:rPr>
        <w:t>State</w:t>
      </w:r>
      <w:r>
        <w:rPr>
          <w:color w:val="2B2B2A"/>
          <w:spacing w:val="-1"/>
          <w:w w:val="105"/>
        </w:rPr>
        <w:t xml:space="preserve"> </w:t>
      </w:r>
      <w:r>
        <w:rPr>
          <w:color w:val="1C1C1C"/>
          <w:w w:val="105"/>
        </w:rPr>
        <w:t>Senator</w:t>
      </w:r>
      <w:r>
        <w:rPr>
          <w:color w:val="1C1C1C"/>
          <w:spacing w:val="3"/>
          <w:w w:val="105"/>
        </w:rPr>
        <w:t xml:space="preserve"> </w:t>
      </w:r>
      <w:r>
        <w:rPr>
          <w:color w:val="1C1C1C"/>
          <w:spacing w:val="-2"/>
          <w:w w:val="105"/>
        </w:rPr>
        <w:t>Michael</w:t>
      </w:r>
    </w:p>
    <w:p w14:paraId="5D9990DE" w14:textId="3A3A37A5" w:rsidR="00B52FC2" w:rsidRDefault="00EC24A5">
      <w:pPr>
        <w:pStyle w:val="BodyText"/>
        <w:spacing w:line="252" w:lineRule="auto"/>
        <w:ind w:left="635" w:right="921" w:hanging="5"/>
      </w:pPr>
      <w:r>
        <w:rPr>
          <w:color w:val="1C1C1C"/>
          <w:w w:val="105"/>
          <w:sz w:val="24"/>
        </w:rPr>
        <w:t>O</w:t>
      </w:r>
      <w:r w:rsidR="00AC5C95">
        <w:rPr>
          <w:color w:val="1C1C1C"/>
          <w:w w:val="105"/>
          <w:sz w:val="24"/>
        </w:rPr>
        <w:t>.</w:t>
      </w:r>
      <w:r w:rsidR="00AC5C95">
        <w:rPr>
          <w:color w:val="1C1C1C"/>
          <w:spacing w:val="40"/>
          <w:w w:val="105"/>
          <w:sz w:val="24"/>
        </w:rPr>
        <w:t xml:space="preserve"> </w:t>
      </w:r>
      <w:r w:rsidR="00AC5C95">
        <w:rPr>
          <w:color w:val="1C1C1C"/>
          <w:w w:val="105"/>
        </w:rPr>
        <w:t xml:space="preserve">Moore, </w:t>
      </w:r>
      <w:r w:rsidR="00AC5C95">
        <w:rPr>
          <w:color w:val="2B2B2A"/>
          <w:w w:val="105"/>
        </w:rPr>
        <w:t xml:space="preserve">State </w:t>
      </w:r>
      <w:r w:rsidR="00AC5C95">
        <w:rPr>
          <w:color w:val="1C1C1C"/>
          <w:w w:val="105"/>
        </w:rPr>
        <w:t>Senator Harriette L.</w:t>
      </w:r>
      <w:r w:rsidR="00AC5C95">
        <w:rPr>
          <w:color w:val="1C1C1C"/>
          <w:spacing w:val="-1"/>
          <w:w w:val="105"/>
        </w:rPr>
        <w:t xml:space="preserve"> </w:t>
      </w:r>
      <w:r w:rsidR="00AC5C95">
        <w:rPr>
          <w:color w:val="2B2B2A"/>
          <w:w w:val="105"/>
        </w:rPr>
        <w:t xml:space="preserve">Chandler, </w:t>
      </w:r>
      <w:r w:rsidR="00AC5C95">
        <w:rPr>
          <w:color w:val="1C1C1C"/>
          <w:w w:val="105"/>
        </w:rPr>
        <w:t xml:space="preserve">Worcester </w:t>
      </w:r>
      <w:r w:rsidR="00AC5C95">
        <w:rPr>
          <w:color w:val="2B2B2A"/>
          <w:w w:val="105"/>
        </w:rPr>
        <w:t xml:space="preserve">City </w:t>
      </w:r>
      <w:r w:rsidR="00AC5C95">
        <w:rPr>
          <w:color w:val="1C1C1C"/>
          <w:w w:val="105"/>
        </w:rPr>
        <w:t xml:space="preserve">Councilor </w:t>
      </w:r>
      <w:r w:rsidR="00AC5C95">
        <w:rPr>
          <w:color w:val="2B2B2A"/>
          <w:w w:val="105"/>
        </w:rPr>
        <w:t xml:space="preserve">Sean </w:t>
      </w:r>
      <w:r w:rsidR="00AC5C95">
        <w:rPr>
          <w:color w:val="1C1C1C"/>
          <w:w w:val="105"/>
        </w:rPr>
        <w:t>M.</w:t>
      </w:r>
      <w:r w:rsidR="00AC5C95">
        <w:rPr>
          <w:color w:val="1C1C1C"/>
          <w:spacing w:val="-4"/>
          <w:w w:val="105"/>
        </w:rPr>
        <w:t xml:space="preserve"> </w:t>
      </w:r>
      <w:r w:rsidR="00AC5C95">
        <w:rPr>
          <w:color w:val="1C1C1C"/>
          <w:w w:val="105"/>
        </w:rPr>
        <w:t>Rose</w:t>
      </w:r>
      <w:r w:rsidR="00AC5C95">
        <w:rPr>
          <w:color w:val="414242"/>
          <w:w w:val="105"/>
        </w:rPr>
        <w:t xml:space="preserve">, </w:t>
      </w:r>
      <w:r w:rsidR="00AC5C95">
        <w:rPr>
          <w:color w:val="2B2B2A"/>
          <w:w w:val="105"/>
        </w:rPr>
        <w:t xml:space="preserve">State </w:t>
      </w:r>
      <w:r w:rsidR="00AC5C95">
        <w:rPr>
          <w:color w:val="1C1C1C"/>
          <w:w w:val="105"/>
        </w:rPr>
        <w:t xml:space="preserve">Representative Michael Soter, and </w:t>
      </w:r>
      <w:r w:rsidR="00AC5C95">
        <w:rPr>
          <w:color w:val="2B2B2A"/>
          <w:w w:val="105"/>
        </w:rPr>
        <w:t xml:space="preserve">State </w:t>
      </w:r>
      <w:r w:rsidR="00AC5C95">
        <w:rPr>
          <w:color w:val="1C1C1C"/>
          <w:w w:val="105"/>
        </w:rPr>
        <w:t>Representative</w:t>
      </w:r>
      <w:r w:rsidR="00AC5C95">
        <w:rPr>
          <w:color w:val="1C1C1C"/>
          <w:spacing w:val="-7"/>
          <w:w w:val="105"/>
        </w:rPr>
        <w:t xml:space="preserve"> </w:t>
      </w:r>
      <w:r w:rsidR="00AC5C95">
        <w:rPr>
          <w:color w:val="1C1C1C"/>
          <w:w w:val="105"/>
        </w:rPr>
        <w:t>Susannah Whipps)</w:t>
      </w:r>
      <w:r>
        <w:rPr>
          <w:color w:val="1C1C1C"/>
          <w:w w:val="105"/>
        </w:rPr>
        <w:t>.</w:t>
      </w:r>
      <w:r>
        <w:rPr>
          <w:rStyle w:val="FootnoteReference"/>
          <w:color w:val="1C1C1C"/>
          <w:w w:val="105"/>
        </w:rPr>
        <w:footnoteReference w:id="5"/>
      </w:r>
      <w:r w:rsidR="00AC5C95">
        <w:rPr>
          <w:color w:val="1C1C1C"/>
          <w:spacing w:val="40"/>
          <w:w w:val="105"/>
        </w:rPr>
        <w:t xml:space="preserve"> </w:t>
      </w:r>
      <w:r w:rsidR="00AC5C95">
        <w:rPr>
          <w:color w:val="1C1C1C"/>
          <w:w w:val="105"/>
        </w:rPr>
        <w:t>All of</w:t>
      </w:r>
      <w:r w:rsidR="00AC5C95">
        <w:rPr>
          <w:color w:val="1C1C1C"/>
          <w:spacing w:val="-6"/>
          <w:w w:val="105"/>
        </w:rPr>
        <w:t xml:space="preserve"> </w:t>
      </w:r>
      <w:r w:rsidR="00AC5C95">
        <w:rPr>
          <w:color w:val="1C1C1C"/>
          <w:w w:val="105"/>
        </w:rPr>
        <w:t xml:space="preserve">these additional requests </w:t>
      </w:r>
      <w:r w:rsidR="00AC5C95">
        <w:rPr>
          <w:color w:val="2B2B2A"/>
          <w:w w:val="105"/>
        </w:rPr>
        <w:t>were</w:t>
      </w:r>
      <w:r w:rsidR="00AC5C95">
        <w:rPr>
          <w:color w:val="2B2B2A"/>
          <w:spacing w:val="-12"/>
          <w:w w:val="105"/>
        </w:rPr>
        <w:t xml:space="preserve"> </w:t>
      </w:r>
      <w:r w:rsidR="00AC5C95">
        <w:rPr>
          <w:color w:val="1C1C1C"/>
          <w:w w:val="105"/>
        </w:rPr>
        <w:t>made</w:t>
      </w:r>
      <w:r w:rsidR="00AC5C95">
        <w:rPr>
          <w:color w:val="1C1C1C"/>
          <w:spacing w:val="-4"/>
          <w:w w:val="105"/>
        </w:rPr>
        <w:t xml:space="preserve"> </w:t>
      </w:r>
      <w:r w:rsidR="00AC5C95">
        <w:rPr>
          <w:color w:val="1C1C1C"/>
          <w:w w:val="105"/>
          <w:sz w:val="22"/>
        </w:rPr>
        <w:t>by</w:t>
      </w:r>
      <w:r w:rsidR="00AC5C95">
        <w:rPr>
          <w:color w:val="1C1C1C"/>
          <w:spacing w:val="-13"/>
          <w:w w:val="105"/>
          <w:sz w:val="22"/>
        </w:rPr>
        <w:t xml:space="preserve"> </w:t>
      </w:r>
      <w:r w:rsidR="00AC5C95">
        <w:rPr>
          <w:color w:val="1C1C1C"/>
          <w:w w:val="105"/>
        </w:rPr>
        <w:t>organizations/individuals</w:t>
      </w:r>
      <w:r w:rsidR="00AC5C95">
        <w:rPr>
          <w:color w:val="1C1C1C"/>
          <w:spacing w:val="-16"/>
          <w:w w:val="105"/>
        </w:rPr>
        <w:t xml:space="preserve"> </w:t>
      </w:r>
      <w:r w:rsidR="00AC5C95">
        <w:rPr>
          <w:color w:val="1C1C1C"/>
          <w:w w:val="105"/>
        </w:rPr>
        <w:t>that</w:t>
      </w:r>
      <w:r w:rsidR="00AC5C95">
        <w:rPr>
          <w:color w:val="1C1C1C"/>
          <w:spacing w:val="-6"/>
          <w:w w:val="105"/>
        </w:rPr>
        <w:t xml:space="preserve"> </w:t>
      </w:r>
      <w:r w:rsidR="00AC5C95">
        <w:rPr>
          <w:color w:val="1C1C1C"/>
          <w:w w:val="105"/>
        </w:rPr>
        <w:t>are</w:t>
      </w:r>
      <w:r w:rsidR="00AC5C95">
        <w:rPr>
          <w:color w:val="1C1C1C"/>
          <w:spacing w:val="-7"/>
          <w:w w:val="105"/>
        </w:rPr>
        <w:t xml:space="preserve"> </w:t>
      </w:r>
      <w:r w:rsidR="00AC5C95">
        <w:rPr>
          <w:color w:val="1C1C1C"/>
          <w:w w:val="105"/>
        </w:rPr>
        <w:t>not</w:t>
      </w:r>
      <w:r w:rsidR="00AC5C95">
        <w:rPr>
          <w:color w:val="1C1C1C"/>
          <w:spacing w:val="-6"/>
          <w:w w:val="105"/>
        </w:rPr>
        <w:t xml:space="preserve"> </w:t>
      </w:r>
      <w:r w:rsidR="00AC5C95">
        <w:rPr>
          <w:color w:val="1C1C1C"/>
          <w:w w:val="105"/>
        </w:rPr>
        <w:t>a</w:t>
      </w:r>
      <w:r w:rsidR="00AC5C95">
        <w:rPr>
          <w:color w:val="1C1C1C"/>
          <w:spacing w:val="-7"/>
          <w:w w:val="105"/>
        </w:rPr>
        <w:t xml:space="preserve"> </w:t>
      </w:r>
      <w:r w:rsidR="00AC5C95">
        <w:rPr>
          <w:color w:val="2B2B2A"/>
          <w:w w:val="105"/>
        </w:rPr>
        <w:t xml:space="preserve">Ten-Taxpayer </w:t>
      </w:r>
      <w:r w:rsidR="00AC5C95">
        <w:rPr>
          <w:color w:val="1C1C1C"/>
          <w:w w:val="105"/>
        </w:rPr>
        <w:t>Group</w:t>
      </w:r>
      <w:r w:rsidR="00AC5C95">
        <w:rPr>
          <w:color w:val="1C1C1C"/>
          <w:spacing w:val="-5"/>
          <w:w w:val="105"/>
        </w:rPr>
        <w:t xml:space="preserve"> </w:t>
      </w:r>
      <w:r w:rsidR="00AC5C95">
        <w:rPr>
          <w:color w:val="1C1C1C"/>
          <w:w w:val="105"/>
        </w:rPr>
        <w:t>and</w:t>
      </w:r>
      <w:r w:rsidR="00AC5C95">
        <w:rPr>
          <w:color w:val="1C1C1C"/>
          <w:spacing w:val="-5"/>
          <w:w w:val="105"/>
        </w:rPr>
        <w:t xml:space="preserve"> </w:t>
      </w:r>
      <w:r w:rsidR="00AC5C95">
        <w:rPr>
          <w:color w:val="1C1C1C"/>
          <w:w w:val="105"/>
        </w:rPr>
        <w:t>do</w:t>
      </w:r>
      <w:r w:rsidR="00AC5C95">
        <w:rPr>
          <w:color w:val="1C1C1C"/>
          <w:spacing w:val="14"/>
          <w:w w:val="105"/>
        </w:rPr>
        <w:t xml:space="preserve"> </w:t>
      </w:r>
      <w:r w:rsidR="00AC5C95">
        <w:rPr>
          <w:color w:val="1C1C1C"/>
          <w:w w:val="105"/>
        </w:rPr>
        <w:t>not</w:t>
      </w:r>
      <w:r w:rsidR="00AC5C95">
        <w:rPr>
          <w:color w:val="1C1C1C"/>
          <w:spacing w:val="-8"/>
          <w:w w:val="105"/>
        </w:rPr>
        <w:t xml:space="preserve"> </w:t>
      </w:r>
      <w:r w:rsidR="00AC5C95">
        <w:rPr>
          <w:color w:val="1C1C1C"/>
          <w:w w:val="105"/>
        </w:rPr>
        <w:t>compete</w:t>
      </w:r>
    </w:p>
    <w:p w14:paraId="5D9990E5" w14:textId="77777777" w:rsidR="00B52FC2" w:rsidRDefault="00B52FC2">
      <w:pPr>
        <w:rPr>
          <w:sz w:val="20"/>
        </w:rPr>
        <w:sectPr w:rsidR="00B52FC2" w:rsidSect="00246C55">
          <w:pgSz w:w="12240" w:h="15840"/>
          <w:pgMar w:top="40" w:right="0" w:bottom="0" w:left="360" w:header="720" w:footer="144" w:gutter="0"/>
          <w:cols w:space="720"/>
          <w:docGrid w:linePitch="299"/>
        </w:sectPr>
      </w:pPr>
    </w:p>
    <w:p w14:paraId="5D9990E9" w14:textId="77777777" w:rsidR="00B52FC2" w:rsidRDefault="00AC5C95">
      <w:pPr>
        <w:pStyle w:val="BodyText"/>
        <w:spacing w:before="122" w:line="249" w:lineRule="auto"/>
        <w:ind w:left="607" w:right="921" w:firstLine="1"/>
      </w:pPr>
      <w:r>
        <w:rPr>
          <w:color w:val="1C1C1C"/>
          <w:w w:val="105"/>
        </w:rPr>
        <w:lastRenderedPageBreak/>
        <w:t>with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Applicant.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Their sole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interest was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to ensure that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Department's goal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cost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containment is achieved in connection with the Application.</w:t>
      </w:r>
    </w:p>
    <w:p w14:paraId="5D9990EA" w14:textId="77777777" w:rsidR="00B52FC2" w:rsidRDefault="00B52FC2">
      <w:pPr>
        <w:pStyle w:val="BodyText"/>
        <w:spacing w:before="4"/>
        <w:rPr>
          <w:sz w:val="24"/>
        </w:rPr>
      </w:pPr>
    </w:p>
    <w:p w14:paraId="5D9990EB" w14:textId="1FF82A24" w:rsidR="00B52FC2" w:rsidRDefault="00AC5C95">
      <w:pPr>
        <w:pStyle w:val="BodyText"/>
        <w:spacing w:before="1" w:line="252" w:lineRule="auto"/>
        <w:ind w:left="609" w:right="921" w:firstLine="3"/>
      </w:pPr>
      <w:r>
        <w:rPr>
          <w:color w:val="1C1C1C"/>
          <w:w w:val="105"/>
        </w:rPr>
        <w:t>Although Staff failed to provide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any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explanation in its report as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 xml:space="preserve">to why an ICA was not required </w:t>
      </w:r>
      <w:r>
        <w:rPr>
          <w:rFonts w:ascii="Arial"/>
          <w:color w:val="1C1C1C"/>
          <w:w w:val="105"/>
        </w:rPr>
        <w:t xml:space="preserve">in </w:t>
      </w:r>
      <w:r>
        <w:rPr>
          <w:color w:val="1C1C1C"/>
          <w:w w:val="105"/>
        </w:rPr>
        <w:t>connection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with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Application,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Department explained its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rationale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in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letter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from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the Department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to the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Elected Officials (</w:t>
      </w:r>
      <w:r>
        <w:rPr>
          <w:color w:val="424444"/>
          <w:w w:val="105"/>
        </w:rPr>
        <w:t>"</w:t>
      </w:r>
      <w:r>
        <w:rPr>
          <w:color w:val="1C1C1C"/>
          <w:w w:val="105"/>
        </w:rPr>
        <w:t>Department Letter")</w:t>
      </w:r>
      <w:r>
        <w:rPr>
          <w:color w:val="424444"/>
          <w:w w:val="105"/>
        </w:rPr>
        <w:t>,</w:t>
      </w:r>
      <w:r>
        <w:rPr>
          <w:color w:val="424444"/>
          <w:spacing w:val="-14"/>
          <w:w w:val="105"/>
        </w:rPr>
        <w:t xml:space="preserve"> </w:t>
      </w:r>
      <w:r>
        <w:rPr>
          <w:color w:val="1C1C1C"/>
          <w:w w:val="105"/>
        </w:rPr>
        <w:t>dated September 19,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2022,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responding to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their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request for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an ICA</w:t>
      </w:r>
      <w:r w:rsidR="003E4789">
        <w:rPr>
          <w:color w:val="1C1C1C"/>
          <w:w w:val="105"/>
        </w:rPr>
        <w:t>.</w:t>
      </w:r>
      <w:r w:rsidR="003E4789">
        <w:rPr>
          <w:rStyle w:val="FootnoteReference"/>
          <w:color w:val="1C1C1C"/>
          <w:w w:val="105"/>
        </w:rPr>
        <w:footnoteReference w:id="6"/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In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that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letter</w:t>
      </w:r>
      <w:r>
        <w:rPr>
          <w:color w:val="424444"/>
          <w:w w:val="105"/>
        </w:rPr>
        <w:t>,</w:t>
      </w:r>
      <w:r>
        <w:rPr>
          <w:color w:val="424444"/>
          <w:spacing w:val="-8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Department concluded that it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was not requiring the Applicant to produce an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 xml:space="preserve">ICA because </w:t>
      </w:r>
      <w:r>
        <w:rPr>
          <w:color w:val="313131"/>
          <w:w w:val="105"/>
        </w:rPr>
        <w:t>it</w:t>
      </w:r>
      <w:r>
        <w:rPr>
          <w:color w:val="313131"/>
          <w:spacing w:val="-4"/>
          <w:w w:val="105"/>
        </w:rPr>
        <w:t xml:space="preserve"> </w:t>
      </w:r>
      <w:r>
        <w:rPr>
          <w:color w:val="1C1C1C"/>
          <w:w w:val="105"/>
        </w:rPr>
        <w:t>viewed the Application differently than the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four applications for which the Department</w:t>
      </w:r>
    </w:p>
    <w:p w14:paraId="5D9990EC" w14:textId="77777777" w:rsidR="00B52FC2" w:rsidRDefault="00AC5C95">
      <w:pPr>
        <w:pStyle w:val="BodyText"/>
        <w:spacing w:line="249" w:lineRule="auto"/>
        <w:ind w:left="618" w:right="921"/>
      </w:pPr>
      <w:r>
        <w:rPr>
          <w:color w:val="1C1C1C"/>
          <w:w w:val="105"/>
        </w:rPr>
        <w:t>recently required an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ICA.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Department</w:t>
      </w:r>
      <w:r>
        <w:rPr>
          <w:color w:val="1C1C1C"/>
          <w:spacing w:val="17"/>
          <w:w w:val="105"/>
        </w:rPr>
        <w:t xml:space="preserve"> </w:t>
      </w:r>
      <w:r>
        <w:rPr>
          <w:color w:val="1C1C1C"/>
          <w:w w:val="105"/>
        </w:rPr>
        <w:t>Letter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states: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"Only in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rare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occasions is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ICA needed.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The two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ICAs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required in the last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couple of years were for projects with a projected capital expenditure of</w:t>
      </w:r>
    </w:p>
    <w:p w14:paraId="5D9990ED" w14:textId="77777777" w:rsidR="00B52FC2" w:rsidRDefault="00AC5C95">
      <w:pPr>
        <w:pStyle w:val="BodyText"/>
        <w:spacing w:line="252" w:lineRule="auto"/>
        <w:ind w:left="620" w:right="1162" w:hanging="3"/>
      </w:pPr>
      <w:r>
        <w:rPr>
          <w:color w:val="1C1C1C"/>
          <w:w w:val="105"/>
        </w:rPr>
        <w:t>$433m (Boston Children's Hospital) and an aggregate of $2B for three simultaneously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filed projects (MGB). These are also two providers with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some of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the highest relative prices in the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state.</w:t>
      </w:r>
      <w:r>
        <w:rPr>
          <w:color w:val="424444"/>
          <w:w w:val="105"/>
        </w:rPr>
        <w:t>"</w:t>
      </w:r>
      <w:r>
        <w:rPr>
          <w:color w:val="1C1C1C"/>
          <w:w w:val="105"/>
        </w:rPr>
        <w:t>.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Thus, the two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factors the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Department identified as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critical in determining whether to require an ICA are: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(a)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the amount of the capital expenditure of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the project; and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(b)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the applicant's prices relative to those of other providers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in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state.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Consideration of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these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two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factors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relative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Application demonstrates that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in failing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require an ICA, the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Department</w:t>
      </w:r>
      <w:r>
        <w:rPr>
          <w:color w:val="1C1C1C"/>
          <w:spacing w:val="19"/>
          <w:w w:val="105"/>
        </w:rPr>
        <w:t xml:space="preserve"> </w:t>
      </w:r>
      <w:r>
        <w:rPr>
          <w:color w:val="1C1C1C"/>
          <w:w w:val="105"/>
        </w:rPr>
        <w:t>acted inconsistently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with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its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prior practice</w:t>
      </w:r>
      <w:r>
        <w:rPr>
          <w:color w:val="424444"/>
          <w:w w:val="105"/>
        </w:rPr>
        <w:t>,</w:t>
      </w:r>
      <w:r>
        <w:rPr>
          <w:color w:val="424444"/>
          <w:spacing w:val="-8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thus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arbitrarily in declining to require an ICA.</w:t>
      </w:r>
    </w:p>
    <w:p w14:paraId="5D9990EE" w14:textId="77777777" w:rsidR="00B52FC2" w:rsidRDefault="00B52FC2">
      <w:pPr>
        <w:pStyle w:val="BodyText"/>
        <w:spacing w:before="6"/>
      </w:pPr>
    </w:p>
    <w:p w14:paraId="5D9990EF" w14:textId="24FE8732" w:rsidR="00B52FC2" w:rsidRDefault="00AC5C95">
      <w:pPr>
        <w:pStyle w:val="BodyText"/>
        <w:spacing w:line="252" w:lineRule="auto"/>
        <w:ind w:left="630" w:right="1069" w:firstLine="5"/>
      </w:pPr>
      <w:r>
        <w:rPr>
          <w:color w:val="1C1C1C"/>
          <w:w w:val="105"/>
        </w:rPr>
        <w:t>With respect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capital expenditure of the prior projects, the</w:t>
      </w:r>
      <w:r>
        <w:rPr>
          <w:color w:val="1C1C1C"/>
          <w:spacing w:val="-1"/>
          <w:w w:val="105"/>
        </w:rPr>
        <w:t xml:space="preserve"> </w:t>
      </w:r>
      <w:r w:rsidR="00866F3A">
        <w:rPr>
          <w:color w:val="1C1C1C"/>
          <w:w w:val="105"/>
        </w:rPr>
        <w:t>Department</w:t>
      </w:r>
      <w:r>
        <w:rPr>
          <w:color w:val="1C1C1C"/>
          <w:w w:val="105"/>
        </w:rPr>
        <w:t xml:space="preserve"> conflated the three </w:t>
      </w:r>
      <w:r>
        <w:rPr>
          <w:color w:val="313131"/>
          <w:w w:val="105"/>
        </w:rPr>
        <w:t xml:space="preserve">MGB </w:t>
      </w:r>
      <w:r>
        <w:rPr>
          <w:color w:val="1C1C1C"/>
          <w:w w:val="105"/>
        </w:rPr>
        <w:t>projects in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stating their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aggregate capital expenditure when, during Department review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of those projects</w:t>
      </w:r>
      <w:r>
        <w:rPr>
          <w:color w:val="424444"/>
          <w:w w:val="105"/>
        </w:rPr>
        <w:t xml:space="preserve">, </w:t>
      </w:r>
      <w:r>
        <w:rPr>
          <w:color w:val="1C1C1C"/>
          <w:w w:val="105"/>
        </w:rPr>
        <w:t>the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Department properly treated each MGB project separately.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One of the MGB projects</w:t>
      </w:r>
      <w:r>
        <w:rPr>
          <w:color w:val="424444"/>
          <w:w w:val="105"/>
        </w:rPr>
        <w:t>-</w:t>
      </w:r>
      <w:r>
        <w:rPr>
          <w:color w:val="1C1C1C"/>
          <w:w w:val="105"/>
        </w:rPr>
        <w:t>one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where the Department required MGB to produce an ICA-has approximately the same capital expenditure as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the Proposed Project</w:t>
      </w:r>
      <w:r>
        <w:rPr>
          <w:color w:val="424444"/>
          <w:w w:val="105"/>
        </w:rPr>
        <w:t>,</w:t>
      </w:r>
      <w:r>
        <w:rPr>
          <w:color w:val="424444"/>
          <w:spacing w:val="-11"/>
          <w:w w:val="105"/>
        </w:rPr>
        <w:t xml:space="preserve"> </w:t>
      </w:r>
      <w:r>
        <w:rPr>
          <w:color w:val="1C1C1C"/>
          <w:w w:val="105"/>
        </w:rPr>
        <w:t>and the Proposed</w:t>
      </w:r>
      <w:r>
        <w:rPr>
          <w:color w:val="1C1C1C"/>
          <w:spacing w:val="32"/>
          <w:w w:val="105"/>
        </w:rPr>
        <w:t xml:space="preserve"> </w:t>
      </w:r>
      <w:r>
        <w:rPr>
          <w:color w:val="1C1C1C"/>
          <w:w w:val="105"/>
        </w:rPr>
        <w:t>Project's operating expenses are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significantly higher than the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same MGB project.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With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respect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Applicant's prices relative to that of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other providers in the</w:t>
      </w:r>
      <w:r>
        <w:rPr>
          <w:color w:val="1C1C1C"/>
          <w:spacing w:val="39"/>
          <w:w w:val="105"/>
        </w:rPr>
        <w:t xml:space="preserve"> </w:t>
      </w:r>
      <w:r>
        <w:rPr>
          <w:color w:val="313131"/>
          <w:w w:val="105"/>
        </w:rPr>
        <w:t xml:space="preserve">region </w:t>
      </w:r>
      <w:r>
        <w:rPr>
          <w:color w:val="1C1C1C"/>
          <w:w w:val="105"/>
        </w:rPr>
        <w:t>and state, the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Staff Report demonstrates that the Applicant is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 xml:space="preserve">the highest cost provider </w:t>
      </w:r>
      <w:r>
        <w:rPr>
          <w:rFonts w:ascii="Arial"/>
          <w:color w:val="1C1C1C"/>
          <w:w w:val="105"/>
        </w:rPr>
        <w:t xml:space="preserve">in </w:t>
      </w:r>
      <w:r>
        <w:rPr>
          <w:color w:val="1C1C1C"/>
          <w:w w:val="105"/>
        </w:rPr>
        <w:t>Central Massachusetts and the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fourth highest state-wide</w:t>
      </w:r>
      <w:r w:rsidR="00757089">
        <w:rPr>
          <w:color w:val="1C1C1C"/>
          <w:w w:val="105"/>
        </w:rPr>
        <w:t>.</w:t>
      </w:r>
      <w:r w:rsidR="00757089">
        <w:rPr>
          <w:rStyle w:val="FootnoteReference"/>
          <w:color w:val="1C1C1C"/>
          <w:w w:val="105"/>
        </w:rPr>
        <w:footnoteReference w:id="7"/>
      </w:r>
    </w:p>
    <w:p w14:paraId="5D9990F0" w14:textId="77777777" w:rsidR="00B52FC2" w:rsidRDefault="00B52FC2">
      <w:pPr>
        <w:pStyle w:val="BodyText"/>
        <w:spacing w:before="8"/>
      </w:pPr>
    </w:p>
    <w:p w14:paraId="5D9990F1" w14:textId="77777777" w:rsidR="00B52FC2" w:rsidRDefault="00AC5C95">
      <w:pPr>
        <w:pStyle w:val="BodyText"/>
        <w:spacing w:line="249" w:lineRule="auto"/>
        <w:ind w:left="642" w:right="1162" w:hanging="6"/>
      </w:pPr>
      <w:r>
        <w:rPr>
          <w:color w:val="1C1C1C"/>
          <w:w w:val="105"/>
        </w:rPr>
        <w:t>To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promote consistency and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fairness in the regulatory review process</w:t>
      </w:r>
      <w:r>
        <w:rPr>
          <w:color w:val="424444"/>
          <w:w w:val="105"/>
        </w:rPr>
        <w:t>,</w:t>
      </w:r>
      <w:r>
        <w:rPr>
          <w:color w:val="424444"/>
          <w:spacing w:val="-9"/>
          <w:w w:val="105"/>
        </w:rPr>
        <w:t xml:space="preserve"> </w:t>
      </w:r>
      <w:r>
        <w:rPr>
          <w:color w:val="1C1C1C"/>
          <w:w w:val="105"/>
        </w:rPr>
        <w:t>and to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conduct the thorough review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 xml:space="preserve">Application warranted by the Applicant's proposed significant capital </w:t>
      </w:r>
      <w:r>
        <w:rPr>
          <w:color w:val="313131"/>
          <w:w w:val="105"/>
        </w:rPr>
        <w:t xml:space="preserve">expenditure, </w:t>
      </w:r>
      <w:r>
        <w:rPr>
          <w:color w:val="1C1C1C"/>
          <w:w w:val="105"/>
        </w:rPr>
        <w:t>the Department should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require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Applicant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undergo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an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ICA;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it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should defer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action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on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"/>
          <w:w w:val="105"/>
        </w:rPr>
        <w:t xml:space="preserve"> </w:t>
      </w:r>
      <w:r>
        <w:rPr>
          <w:color w:val="313131"/>
          <w:w w:val="105"/>
        </w:rPr>
        <w:t xml:space="preserve">Application </w:t>
      </w:r>
      <w:r>
        <w:rPr>
          <w:color w:val="1C1C1C"/>
          <w:w w:val="105"/>
        </w:rPr>
        <w:t>until after that ICA is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completed and reviewed.</w:t>
      </w:r>
    </w:p>
    <w:p w14:paraId="5D9990F2" w14:textId="77777777" w:rsidR="00B52FC2" w:rsidRDefault="00B52FC2">
      <w:pPr>
        <w:pStyle w:val="BodyText"/>
        <w:rPr>
          <w:sz w:val="26"/>
        </w:rPr>
      </w:pPr>
    </w:p>
    <w:p w14:paraId="5D9990F3" w14:textId="77777777" w:rsidR="00B52FC2" w:rsidRDefault="00B52FC2">
      <w:pPr>
        <w:pStyle w:val="BodyText"/>
        <w:spacing w:before="9"/>
        <w:rPr>
          <w:sz w:val="21"/>
        </w:rPr>
      </w:pPr>
    </w:p>
    <w:p w14:paraId="5D9990F4" w14:textId="38F051D8" w:rsidR="00B52FC2" w:rsidRDefault="00AC5C95">
      <w:pPr>
        <w:pStyle w:val="Heading6"/>
        <w:numPr>
          <w:ilvl w:val="1"/>
          <w:numId w:val="2"/>
        </w:numPr>
        <w:tabs>
          <w:tab w:val="left" w:pos="654"/>
        </w:tabs>
        <w:spacing w:line="249" w:lineRule="auto"/>
        <w:ind w:left="654" w:right="1273" w:hanging="370"/>
        <w:rPr>
          <w:color w:val="1C1C1C"/>
        </w:rPr>
      </w:pPr>
      <w:r>
        <w:rPr>
          <w:color w:val="1C1C1C"/>
          <w:w w:val="105"/>
          <w:sz w:val="25"/>
        </w:rPr>
        <w:t>The</w:t>
      </w:r>
      <w:r>
        <w:rPr>
          <w:color w:val="1C1C1C"/>
          <w:spacing w:val="-2"/>
          <w:w w:val="105"/>
          <w:sz w:val="25"/>
        </w:rPr>
        <w:t xml:space="preserve"> </w:t>
      </w:r>
      <w:r>
        <w:rPr>
          <w:color w:val="1C1C1C"/>
          <w:w w:val="105"/>
        </w:rPr>
        <w:t xml:space="preserve">Department Required an </w:t>
      </w:r>
      <w:r w:rsidR="00685064">
        <w:rPr>
          <w:color w:val="1C1C1C"/>
          <w:w w:val="105"/>
        </w:rPr>
        <w:t>I</w:t>
      </w:r>
      <w:r>
        <w:rPr>
          <w:color w:val="1C1C1C"/>
          <w:w w:val="105"/>
        </w:rPr>
        <w:t>CA</w:t>
      </w:r>
      <w:r w:rsidR="00685064">
        <w:rPr>
          <w:color w:val="1C1C1C"/>
          <w:w w:val="105"/>
        </w:rPr>
        <w:t xml:space="preserve"> f</w:t>
      </w:r>
      <w:r>
        <w:rPr>
          <w:color w:val="1C1C1C"/>
          <w:w w:val="105"/>
        </w:rPr>
        <w:t>or a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 xml:space="preserve">Recent Project with Approximately </w:t>
      </w:r>
      <w:r>
        <w:rPr>
          <w:color w:val="313131"/>
          <w:w w:val="105"/>
        </w:rPr>
        <w:t xml:space="preserve">the </w:t>
      </w:r>
      <w:r>
        <w:rPr>
          <w:color w:val="1C1C1C"/>
          <w:w w:val="105"/>
        </w:rPr>
        <w:t xml:space="preserve">Same Total </w:t>
      </w:r>
      <w:r>
        <w:rPr>
          <w:color w:val="313131"/>
          <w:w w:val="105"/>
        </w:rPr>
        <w:t xml:space="preserve">Capital </w:t>
      </w:r>
      <w:r>
        <w:rPr>
          <w:color w:val="1C1C1C"/>
          <w:w w:val="105"/>
        </w:rPr>
        <w:t>Expenditure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Significantly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Lower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Maximum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Incremental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Operating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Expense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than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that</w:t>
      </w:r>
      <w:r>
        <w:rPr>
          <w:color w:val="1C1C1C"/>
          <w:spacing w:val="-16"/>
          <w:w w:val="105"/>
        </w:rPr>
        <w:t xml:space="preserve"> </w:t>
      </w:r>
      <w:r>
        <w:rPr>
          <w:color w:val="313131"/>
          <w:w w:val="105"/>
        </w:rPr>
        <w:t xml:space="preserve">Proposed </w:t>
      </w:r>
      <w:r>
        <w:rPr>
          <w:color w:val="1C1C1C"/>
          <w:w w:val="105"/>
        </w:rPr>
        <w:t xml:space="preserve">by the </w:t>
      </w:r>
      <w:r>
        <w:rPr>
          <w:color w:val="313131"/>
          <w:w w:val="105"/>
        </w:rPr>
        <w:t>Applicant.</w:t>
      </w:r>
    </w:p>
    <w:p w14:paraId="5D9990FD" w14:textId="77777777" w:rsidR="00B52FC2" w:rsidRDefault="00B52FC2">
      <w:pPr>
        <w:spacing w:line="192" w:lineRule="exact"/>
        <w:rPr>
          <w:rFonts w:ascii="Arial"/>
          <w:sz w:val="17"/>
        </w:rPr>
        <w:sectPr w:rsidR="00B52FC2" w:rsidSect="00F65984">
          <w:pgSz w:w="12240" w:h="15840"/>
          <w:pgMar w:top="80" w:right="0" w:bottom="0" w:left="360" w:header="288" w:footer="720" w:gutter="0"/>
          <w:cols w:space="720"/>
          <w:docGrid w:linePitch="299"/>
        </w:sectPr>
      </w:pPr>
    </w:p>
    <w:p w14:paraId="5D999102" w14:textId="214D0DFA" w:rsidR="00B52FC2" w:rsidRDefault="00AC5C95">
      <w:pPr>
        <w:pStyle w:val="BodyText"/>
        <w:spacing w:before="90" w:line="249" w:lineRule="auto"/>
        <w:ind w:left="582" w:right="1103" w:firstLine="2"/>
      </w:pPr>
      <w:r>
        <w:rPr>
          <w:color w:val="1C1C1C"/>
          <w:w w:val="105"/>
        </w:rPr>
        <w:lastRenderedPageBreak/>
        <w:t>Although the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Department Letter references</w:t>
      </w:r>
      <w:r>
        <w:rPr>
          <w:color w:val="1C1C1C"/>
          <w:spacing w:val="-13"/>
          <w:w w:val="105"/>
        </w:rPr>
        <w:t xml:space="preserve"> </w:t>
      </w:r>
      <w:r w:rsidRPr="00575F9E">
        <w:rPr>
          <w:i/>
          <w:color w:val="2D2D2D"/>
          <w:w w:val="105"/>
          <w:sz w:val="24"/>
          <w:u w:val="single"/>
        </w:rPr>
        <w:t>"two</w:t>
      </w:r>
      <w:r>
        <w:rPr>
          <w:i/>
          <w:color w:val="2D2D2D"/>
          <w:w w:val="105"/>
          <w:sz w:val="24"/>
        </w:rPr>
        <w:t xml:space="preserve"> </w:t>
      </w:r>
      <w:r>
        <w:rPr>
          <w:color w:val="1C1C1C"/>
          <w:w w:val="105"/>
        </w:rPr>
        <w:t>ICAs required in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the last couple of years" (emphasis added),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 xml:space="preserve">Department </w:t>
      </w:r>
      <w:proofErr w:type="gramStart"/>
      <w:r>
        <w:rPr>
          <w:color w:val="1C1C1C"/>
          <w:w w:val="105"/>
        </w:rPr>
        <w:t>actually</w:t>
      </w:r>
      <w:r>
        <w:rPr>
          <w:color w:val="1C1C1C"/>
          <w:spacing w:val="-2"/>
          <w:w w:val="105"/>
        </w:rPr>
        <w:t xml:space="preserve"> </w:t>
      </w:r>
      <w:r>
        <w:rPr>
          <w:color w:val="2D2D2D"/>
          <w:w w:val="105"/>
        </w:rPr>
        <w:t>required</w:t>
      </w:r>
      <w:proofErr w:type="gramEnd"/>
      <w:r>
        <w:rPr>
          <w:color w:val="2D2D2D"/>
          <w:spacing w:val="38"/>
          <w:w w:val="105"/>
        </w:rPr>
        <w:t xml:space="preserve"> </w:t>
      </w:r>
      <w:r w:rsidRPr="00D63C0F">
        <w:rPr>
          <w:i/>
          <w:color w:val="1C1C1C"/>
          <w:w w:val="105"/>
          <w:sz w:val="24"/>
          <w:u w:val="single" w:color="1C1C1C"/>
        </w:rPr>
        <w:t>four</w:t>
      </w:r>
      <w:r>
        <w:rPr>
          <w:i/>
          <w:color w:val="1C1C1C"/>
          <w:spacing w:val="-11"/>
          <w:w w:val="105"/>
          <w:sz w:val="24"/>
        </w:rPr>
        <w:t xml:space="preserve"> </w:t>
      </w:r>
      <w:r>
        <w:rPr>
          <w:color w:val="1C1C1C"/>
          <w:w w:val="105"/>
        </w:rPr>
        <w:t>ICAs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during that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time</w:t>
      </w:r>
      <w:r>
        <w:rPr>
          <w:color w:val="1C1C1C"/>
          <w:spacing w:val="-17"/>
          <w:w w:val="105"/>
        </w:rPr>
        <w:t xml:space="preserve"> </w:t>
      </w:r>
      <w:r>
        <w:rPr>
          <w:color w:val="444444"/>
          <w:w w:val="105"/>
        </w:rPr>
        <w:t>-</w:t>
      </w:r>
      <w:r>
        <w:rPr>
          <w:color w:val="444444"/>
          <w:spacing w:val="40"/>
          <w:w w:val="105"/>
        </w:rPr>
        <w:t xml:space="preserve"> </w:t>
      </w:r>
      <w:r>
        <w:rPr>
          <w:color w:val="1C1C1C"/>
          <w:w w:val="105"/>
        </w:rPr>
        <w:t>one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for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BCH,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one</w:t>
      </w:r>
      <w:r>
        <w:rPr>
          <w:color w:val="1C1C1C"/>
          <w:spacing w:val="-3"/>
          <w:w w:val="105"/>
        </w:rPr>
        <w:t xml:space="preserve"> </w:t>
      </w:r>
      <w:r w:rsidRPr="00D63C0F">
        <w:rPr>
          <w:color w:val="2D2D2D"/>
          <w:w w:val="105"/>
          <w:u w:val="single" w:color="2D2D2D"/>
        </w:rPr>
        <w:t>each</w:t>
      </w:r>
      <w:r>
        <w:rPr>
          <w:color w:val="2D2D2D"/>
          <w:spacing w:val="-10"/>
          <w:w w:val="105"/>
        </w:rPr>
        <w:t xml:space="preserve"> </w:t>
      </w:r>
      <w:r>
        <w:rPr>
          <w:color w:val="1C1C1C"/>
          <w:w w:val="105"/>
        </w:rPr>
        <w:t>for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the three MGB projects.</w:t>
      </w:r>
      <w:r>
        <w:rPr>
          <w:color w:val="1C1C1C"/>
          <w:spacing w:val="40"/>
          <w:w w:val="105"/>
        </w:rPr>
        <w:t xml:space="preserve"> </w:t>
      </w:r>
      <w:r>
        <w:rPr>
          <w:color w:val="2D2D2D"/>
          <w:w w:val="105"/>
        </w:rPr>
        <w:t xml:space="preserve">The </w:t>
      </w:r>
      <w:r>
        <w:rPr>
          <w:color w:val="1C1C1C"/>
          <w:w w:val="105"/>
        </w:rPr>
        <w:t>Department's conflation of the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three MGB projects for purposes of the Department Letter and rationale relating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to its decision not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to require an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 xml:space="preserve">ICA was inconsistent </w:t>
      </w:r>
      <w:r>
        <w:rPr>
          <w:color w:val="2D2D2D"/>
          <w:w w:val="105"/>
        </w:rPr>
        <w:t xml:space="preserve">with </w:t>
      </w:r>
      <w:r>
        <w:rPr>
          <w:color w:val="1C1C1C"/>
          <w:w w:val="105"/>
        </w:rPr>
        <w:t>how the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Department treated</w:t>
      </w:r>
      <w:r>
        <w:rPr>
          <w:color w:val="1C1C1C"/>
          <w:spacing w:val="-3"/>
          <w:w w:val="105"/>
        </w:rPr>
        <w:t xml:space="preserve"> </w:t>
      </w:r>
      <w:r>
        <w:rPr>
          <w:color w:val="2D2D2D"/>
          <w:w w:val="105"/>
        </w:rPr>
        <w:t>these</w:t>
      </w:r>
      <w:r>
        <w:rPr>
          <w:color w:val="2D2D2D"/>
          <w:spacing w:val="-1"/>
          <w:w w:val="105"/>
        </w:rPr>
        <w:t xml:space="preserve"> </w:t>
      </w:r>
      <w:r>
        <w:rPr>
          <w:color w:val="1C1C1C"/>
          <w:w w:val="105"/>
        </w:rPr>
        <w:t>projects while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they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were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pending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before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Department.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public</w:t>
      </w:r>
      <w:r>
        <w:rPr>
          <w:color w:val="1C1C1C"/>
          <w:spacing w:val="-1"/>
          <w:w w:val="105"/>
        </w:rPr>
        <w:t xml:space="preserve"> </w:t>
      </w:r>
      <w:r>
        <w:rPr>
          <w:color w:val="2D2D2D"/>
          <w:w w:val="105"/>
        </w:rPr>
        <w:t xml:space="preserve">record </w:t>
      </w:r>
      <w:r>
        <w:rPr>
          <w:color w:val="1C1C1C"/>
          <w:w w:val="105"/>
        </w:rPr>
        <w:t>shows that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 xml:space="preserve">Department treated and reviewed </w:t>
      </w:r>
      <w:r>
        <w:rPr>
          <w:color w:val="2D2D2D"/>
          <w:w w:val="105"/>
        </w:rPr>
        <w:t>the</w:t>
      </w:r>
      <w:r>
        <w:rPr>
          <w:color w:val="2D2D2D"/>
          <w:spacing w:val="-8"/>
          <w:w w:val="105"/>
        </w:rPr>
        <w:t xml:space="preserve"> </w:t>
      </w:r>
      <w:r>
        <w:rPr>
          <w:color w:val="1C1C1C"/>
          <w:w w:val="105"/>
        </w:rPr>
        <w:t>three projects independently of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one another, each with its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own application, project number, letter requiring an ICA</w:t>
      </w:r>
      <w:r>
        <w:rPr>
          <w:color w:val="444444"/>
          <w:w w:val="105"/>
        </w:rPr>
        <w:t>,</w:t>
      </w:r>
      <w:r>
        <w:rPr>
          <w:color w:val="444444"/>
          <w:spacing w:val="-6"/>
          <w:w w:val="105"/>
        </w:rPr>
        <w:t xml:space="preserve"> </w:t>
      </w:r>
      <w:r>
        <w:rPr>
          <w:color w:val="1C1C1C"/>
          <w:w w:val="105"/>
        </w:rPr>
        <w:t>decision letter, etc</w:t>
      </w:r>
      <w:r w:rsidR="00B879D1">
        <w:rPr>
          <w:color w:val="1C1C1C"/>
          <w:w w:val="105"/>
        </w:rPr>
        <w:t>.</w:t>
      </w:r>
      <w:r w:rsidR="00B879D1">
        <w:rPr>
          <w:rStyle w:val="FootnoteReference"/>
          <w:color w:val="1C1C1C"/>
          <w:w w:val="105"/>
        </w:rPr>
        <w:footnoteReference w:id="8"/>
      </w:r>
    </w:p>
    <w:p w14:paraId="5D999103" w14:textId="77777777" w:rsidR="00B52FC2" w:rsidRDefault="00B52FC2">
      <w:pPr>
        <w:pStyle w:val="BodyText"/>
        <w:rPr>
          <w:sz w:val="24"/>
        </w:rPr>
      </w:pPr>
    </w:p>
    <w:p w14:paraId="5D999104" w14:textId="13D6C3B5" w:rsidR="00B52FC2" w:rsidRDefault="00AC5C95">
      <w:pPr>
        <w:pStyle w:val="BodyText"/>
        <w:spacing w:before="1" w:line="249" w:lineRule="auto"/>
        <w:ind w:left="589" w:right="1162" w:firstLine="3"/>
      </w:pPr>
      <w:r>
        <w:rPr>
          <w:color w:val="2D2D2D"/>
          <w:w w:val="105"/>
        </w:rPr>
        <w:t>When</w:t>
      </w:r>
      <w:r>
        <w:rPr>
          <w:color w:val="2D2D2D"/>
          <w:spacing w:val="-9"/>
          <w:w w:val="105"/>
        </w:rPr>
        <w:t xml:space="preserve"> </w:t>
      </w:r>
      <w:r>
        <w:rPr>
          <w:color w:val="1C1C1C"/>
          <w:w w:val="105"/>
        </w:rPr>
        <w:t>the MGB projects are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evaluated as the Department did when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 xml:space="preserve">the projects were </w:t>
      </w:r>
      <w:r>
        <w:rPr>
          <w:color w:val="2D2D2D"/>
          <w:w w:val="105"/>
        </w:rPr>
        <w:t xml:space="preserve">pending </w:t>
      </w:r>
      <w:r>
        <w:rPr>
          <w:color w:val="1C1C1C"/>
          <w:w w:val="105"/>
        </w:rPr>
        <w:t>before it</w:t>
      </w:r>
      <w:r>
        <w:rPr>
          <w:color w:val="444444"/>
          <w:w w:val="105"/>
        </w:rPr>
        <w:t xml:space="preserve">, </w:t>
      </w:r>
      <w:r>
        <w:rPr>
          <w:color w:val="1C1C1C"/>
          <w:w w:val="105"/>
        </w:rPr>
        <w:t>i.e.,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as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three separate projects, it is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 xml:space="preserve">clear that one of those projects had a Total Capital </w:t>
      </w:r>
      <w:r>
        <w:rPr>
          <w:color w:val="2D2D2D"/>
          <w:w w:val="105"/>
        </w:rPr>
        <w:t xml:space="preserve">Expenditure </w:t>
      </w:r>
      <w:r>
        <w:rPr>
          <w:color w:val="1C1C1C"/>
          <w:w w:val="105"/>
        </w:rPr>
        <w:t>("TCE") of $150,098,582</w:t>
      </w:r>
      <w:r>
        <w:rPr>
          <w:color w:val="444444"/>
          <w:w w:val="105"/>
        </w:rPr>
        <w:t>,</w:t>
      </w:r>
      <w:r>
        <w:rPr>
          <w:color w:val="444444"/>
          <w:spacing w:val="-4"/>
          <w:w w:val="105"/>
        </w:rPr>
        <w:t xml:space="preserve"> </w:t>
      </w:r>
      <w:r>
        <w:rPr>
          <w:color w:val="1C1C1C"/>
          <w:w w:val="105"/>
        </w:rPr>
        <w:t>an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amount not even $7M more than the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$143,242</w:t>
      </w:r>
      <w:r>
        <w:rPr>
          <w:color w:val="444444"/>
          <w:w w:val="105"/>
        </w:rPr>
        <w:t>,</w:t>
      </w:r>
      <w:r>
        <w:rPr>
          <w:color w:val="1C1C1C"/>
          <w:w w:val="105"/>
        </w:rPr>
        <w:t xml:space="preserve">167 TCE for the Proposed Project </w:t>
      </w:r>
      <w:r>
        <w:rPr>
          <w:color w:val="2D2D2D"/>
          <w:w w:val="105"/>
        </w:rPr>
        <w:t xml:space="preserve">(an </w:t>
      </w:r>
      <w:r>
        <w:rPr>
          <w:color w:val="1C1C1C"/>
          <w:w w:val="105"/>
        </w:rPr>
        <w:t>insignificant difference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of</w:t>
      </w:r>
      <w:r w:rsidR="009A1039">
        <w:rPr>
          <w:color w:val="1C1C1C"/>
          <w:w w:val="105"/>
        </w:rPr>
        <w:t xml:space="preserve"> </w:t>
      </w:r>
      <w:r>
        <w:rPr>
          <w:color w:val="1C1C1C"/>
          <w:w w:val="105"/>
        </w:rPr>
        <w:t>less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than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5%)</w:t>
      </w:r>
      <w:r w:rsidR="00735F96">
        <w:rPr>
          <w:color w:val="1C1C1C"/>
          <w:w w:val="105"/>
        </w:rPr>
        <w:t>.</w:t>
      </w:r>
      <w:r w:rsidR="00E43A8B">
        <w:rPr>
          <w:rStyle w:val="FootnoteReference"/>
          <w:color w:val="1C1C1C"/>
          <w:w w:val="105"/>
        </w:rPr>
        <w:footnoteReference w:id="9"/>
      </w:r>
      <w:r>
        <w:rPr>
          <w:rFonts w:ascii="Arial"/>
          <w:color w:val="1C1C1C"/>
          <w:spacing w:val="37"/>
          <w:w w:val="105"/>
        </w:rPr>
        <w:t xml:space="preserve"> </w:t>
      </w:r>
      <w:r>
        <w:rPr>
          <w:color w:val="1C1C1C"/>
          <w:w w:val="105"/>
        </w:rPr>
        <w:t>Furthermore</w:t>
      </w:r>
      <w:r>
        <w:rPr>
          <w:color w:val="444444"/>
          <w:w w:val="105"/>
        </w:rPr>
        <w:t>,</w:t>
      </w:r>
      <w:r>
        <w:rPr>
          <w:color w:val="444444"/>
          <w:spacing w:val="-12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4"/>
          <w:w w:val="105"/>
        </w:rPr>
        <w:t xml:space="preserve"> </w:t>
      </w:r>
      <w:r>
        <w:rPr>
          <w:color w:val="2D2D2D"/>
          <w:w w:val="105"/>
        </w:rPr>
        <w:t xml:space="preserve">Maximum </w:t>
      </w:r>
      <w:r>
        <w:rPr>
          <w:color w:val="1C1C1C"/>
          <w:w w:val="105"/>
        </w:rPr>
        <w:t xml:space="preserve">Incremental </w:t>
      </w:r>
      <w:r>
        <w:rPr>
          <w:color w:val="2D2D2D"/>
          <w:w w:val="105"/>
        </w:rPr>
        <w:t xml:space="preserve">Operating Expense </w:t>
      </w:r>
      <w:r>
        <w:rPr>
          <w:color w:val="1C1C1C"/>
          <w:w w:val="105"/>
        </w:rPr>
        <w:t xml:space="preserve">("MIOE") for that same MGB project </w:t>
      </w:r>
      <w:r>
        <w:rPr>
          <w:color w:val="2D2D2D"/>
          <w:w w:val="105"/>
        </w:rPr>
        <w:t>was</w:t>
      </w:r>
      <w:r>
        <w:rPr>
          <w:color w:val="2D2D2D"/>
          <w:spacing w:val="-6"/>
          <w:w w:val="105"/>
        </w:rPr>
        <w:t xml:space="preserve"> </w:t>
      </w:r>
      <w:r>
        <w:rPr>
          <w:color w:val="1C1C1C"/>
          <w:w w:val="105"/>
        </w:rPr>
        <w:t xml:space="preserve">$107M </w:t>
      </w:r>
      <w:r w:rsidRPr="00022777">
        <w:rPr>
          <w:i/>
          <w:color w:val="1C1C1C"/>
          <w:w w:val="105"/>
          <w:sz w:val="24"/>
          <w:u w:val="single" w:color="1C1C1C"/>
        </w:rPr>
        <w:t>less</w:t>
      </w:r>
      <w:r>
        <w:rPr>
          <w:i/>
          <w:color w:val="1C1C1C"/>
          <w:spacing w:val="-10"/>
          <w:w w:val="105"/>
          <w:sz w:val="24"/>
        </w:rPr>
        <w:t xml:space="preserve"> </w:t>
      </w:r>
      <w:r>
        <w:rPr>
          <w:color w:val="1C1C1C"/>
          <w:w w:val="105"/>
        </w:rPr>
        <w:t>than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MIOE for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 xml:space="preserve">the </w:t>
      </w:r>
      <w:r>
        <w:rPr>
          <w:color w:val="2D2D2D"/>
          <w:w w:val="105"/>
        </w:rPr>
        <w:t>Proposed</w:t>
      </w:r>
      <w:r>
        <w:rPr>
          <w:color w:val="2D2D2D"/>
          <w:spacing w:val="20"/>
          <w:w w:val="105"/>
        </w:rPr>
        <w:t xml:space="preserve"> </w:t>
      </w:r>
      <w:r>
        <w:rPr>
          <w:color w:val="2D2D2D"/>
          <w:w w:val="105"/>
        </w:rPr>
        <w:t xml:space="preserve">Project </w:t>
      </w:r>
      <w:r>
        <w:rPr>
          <w:color w:val="1C1C1C"/>
          <w:w w:val="105"/>
        </w:rPr>
        <w:t>(a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significant difference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that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makes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MIOE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 xml:space="preserve">for </w:t>
      </w:r>
      <w:r>
        <w:rPr>
          <w:color w:val="2D2D2D"/>
          <w:w w:val="105"/>
        </w:rPr>
        <w:t>the</w:t>
      </w:r>
      <w:r>
        <w:rPr>
          <w:color w:val="2D2D2D"/>
          <w:spacing w:val="-4"/>
          <w:w w:val="105"/>
        </w:rPr>
        <w:t xml:space="preserve"> </w:t>
      </w:r>
      <w:r>
        <w:rPr>
          <w:color w:val="1C1C1C"/>
          <w:w w:val="105"/>
        </w:rPr>
        <w:t>Proposed Project almost</w:t>
      </w:r>
      <w:r>
        <w:rPr>
          <w:color w:val="1C1C1C"/>
          <w:spacing w:val="-4"/>
          <w:w w:val="105"/>
        </w:rPr>
        <w:t xml:space="preserve"> </w:t>
      </w:r>
      <w:r w:rsidRPr="00022777">
        <w:rPr>
          <w:i/>
          <w:color w:val="1C1C1C"/>
          <w:w w:val="105"/>
          <w:sz w:val="24"/>
          <w:u w:val="single" w:color="1C1C1C"/>
        </w:rPr>
        <w:t>ten</w:t>
      </w:r>
      <w:r w:rsidRPr="00022777">
        <w:rPr>
          <w:i/>
          <w:color w:val="1C1C1C"/>
          <w:spacing w:val="-11"/>
          <w:w w:val="105"/>
          <w:sz w:val="24"/>
          <w:u w:val="single" w:color="1C1C1C"/>
        </w:rPr>
        <w:t xml:space="preserve"> </w:t>
      </w:r>
      <w:r w:rsidRPr="00022777">
        <w:rPr>
          <w:i/>
          <w:color w:val="1C1C1C"/>
          <w:w w:val="105"/>
          <w:sz w:val="24"/>
          <w:u w:val="single" w:color="1C1C1C"/>
        </w:rPr>
        <w:t>times greater</w:t>
      </w:r>
      <w:r>
        <w:rPr>
          <w:i/>
          <w:color w:val="1C1C1C"/>
          <w:w w:val="105"/>
          <w:sz w:val="24"/>
        </w:rPr>
        <w:t xml:space="preserve"> </w:t>
      </w:r>
      <w:r>
        <w:rPr>
          <w:color w:val="1C1C1C"/>
          <w:w w:val="105"/>
        </w:rPr>
        <w:t>than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the MIOE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for the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MOB project).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The Department required an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ICA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for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each MGB project, including the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one with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similar TCE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and significantly lower MIOE, but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did not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require one</w:t>
      </w:r>
      <w:r>
        <w:rPr>
          <w:color w:val="1C1C1C"/>
          <w:spacing w:val="-6"/>
          <w:w w:val="105"/>
        </w:rPr>
        <w:t xml:space="preserve"> </w:t>
      </w:r>
      <w:r>
        <w:rPr>
          <w:color w:val="2D2D2D"/>
          <w:w w:val="105"/>
        </w:rPr>
        <w:t>for</w:t>
      </w:r>
      <w:r>
        <w:rPr>
          <w:color w:val="2D2D2D"/>
          <w:spacing w:val="-3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 xml:space="preserve">Proposed </w:t>
      </w:r>
      <w:r>
        <w:rPr>
          <w:color w:val="2D2D2D"/>
          <w:w w:val="105"/>
        </w:rPr>
        <w:t>Project.</w:t>
      </w:r>
      <w:r>
        <w:rPr>
          <w:color w:val="2D2D2D"/>
          <w:spacing w:val="40"/>
          <w:w w:val="105"/>
        </w:rPr>
        <w:t xml:space="preserve"> </w:t>
      </w:r>
      <w:r>
        <w:rPr>
          <w:color w:val="1C1C1C"/>
          <w:w w:val="105"/>
        </w:rPr>
        <w:t>The Department's inconsistent treatment of similarly situated applications is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 xml:space="preserve">arbitrary </w:t>
      </w:r>
      <w:r>
        <w:rPr>
          <w:color w:val="2D2D2D"/>
          <w:w w:val="105"/>
        </w:rPr>
        <w:t xml:space="preserve">and </w:t>
      </w:r>
      <w:r>
        <w:rPr>
          <w:color w:val="1C1C1C"/>
          <w:w w:val="105"/>
        </w:rPr>
        <w:t>capricious.</w:t>
      </w:r>
    </w:p>
    <w:p w14:paraId="5D999105" w14:textId="77777777" w:rsidR="00B52FC2" w:rsidRDefault="00B52FC2">
      <w:pPr>
        <w:pStyle w:val="BodyText"/>
        <w:rPr>
          <w:sz w:val="26"/>
        </w:rPr>
      </w:pPr>
    </w:p>
    <w:p w14:paraId="5D999106" w14:textId="77777777" w:rsidR="00B52FC2" w:rsidRDefault="00B52FC2">
      <w:pPr>
        <w:pStyle w:val="BodyText"/>
        <w:rPr>
          <w:sz w:val="22"/>
        </w:rPr>
      </w:pPr>
    </w:p>
    <w:p w14:paraId="5D999107" w14:textId="3727293A" w:rsidR="00B52FC2" w:rsidRDefault="00AC5C95">
      <w:pPr>
        <w:pStyle w:val="Heading6"/>
        <w:numPr>
          <w:ilvl w:val="1"/>
          <w:numId w:val="2"/>
        </w:numPr>
        <w:tabs>
          <w:tab w:val="left" w:pos="612"/>
        </w:tabs>
        <w:ind w:left="611" w:hanging="377"/>
        <w:rPr>
          <w:rFonts w:ascii="Arial"/>
          <w:color w:val="2D2D2D"/>
          <w:sz w:val="21"/>
        </w:rPr>
      </w:pPr>
      <w:r>
        <w:rPr>
          <w:color w:val="2D2D2D"/>
          <w:w w:val="105"/>
        </w:rPr>
        <w:t>The</w:t>
      </w:r>
      <w:r>
        <w:rPr>
          <w:color w:val="2D2D2D"/>
          <w:spacing w:val="-9"/>
          <w:w w:val="105"/>
        </w:rPr>
        <w:t xml:space="preserve"> </w:t>
      </w:r>
      <w:r>
        <w:rPr>
          <w:color w:val="1C1C1C"/>
          <w:w w:val="105"/>
        </w:rPr>
        <w:t>Department</w:t>
      </w:r>
      <w:r>
        <w:rPr>
          <w:color w:val="1C1C1C"/>
          <w:spacing w:val="4"/>
          <w:w w:val="105"/>
        </w:rPr>
        <w:t xml:space="preserve"> </w:t>
      </w:r>
      <w:r>
        <w:rPr>
          <w:color w:val="2D2D2D"/>
          <w:w w:val="105"/>
        </w:rPr>
        <w:t>Required</w:t>
      </w:r>
      <w:r>
        <w:rPr>
          <w:color w:val="2D2D2D"/>
          <w:spacing w:val="3"/>
          <w:w w:val="105"/>
        </w:rPr>
        <w:t xml:space="preserve"> </w:t>
      </w:r>
      <w:r>
        <w:rPr>
          <w:color w:val="1C1C1C"/>
          <w:w w:val="105"/>
        </w:rPr>
        <w:t>an</w:t>
      </w:r>
      <w:r>
        <w:rPr>
          <w:color w:val="1C1C1C"/>
          <w:spacing w:val="-4"/>
          <w:w w:val="105"/>
        </w:rPr>
        <w:t xml:space="preserve"> </w:t>
      </w:r>
      <w:r>
        <w:rPr>
          <w:color w:val="2D2D2D"/>
          <w:w w:val="105"/>
        </w:rPr>
        <w:t>ICA</w:t>
      </w:r>
      <w:r w:rsidR="00D20082">
        <w:rPr>
          <w:color w:val="2D2D2D"/>
          <w:w w:val="105"/>
        </w:rPr>
        <w:t xml:space="preserve"> </w:t>
      </w:r>
      <w:r>
        <w:rPr>
          <w:color w:val="2D2D2D"/>
          <w:w w:val="105"/>
        </w:rPr>
        <w:t>for</w:t>
      </w:r>
      <w:r>
        <w:rPr>
          <w:color w:val="2D2D2D"/>
          <w:spacing w:val="-3"/>
          <w:w w:val="105"/>
        </w:rPr>
        <w:t xml:space="preserve"> </w:t>
      </w:r>
      <w:r>
        <w:rPr>
          <w:color w:val="1C1C1C"/>
          <w:w w:val="105"/>
        </w:rPr>
        <w:t>Highest</w:t>
      </w:r>
      <w:r>
        <w:rPr>
          <w:color w:val="1C1C1C"/>
          <w:spacing w:val="2"/>
          <w:w w:val="105"/>
        </w:rPr>
        <w:t xml:space="preserve"> </w:t>
      </w:r>
      <w:r>
        <w:rPr>
          <w:color w:val="2D2D2D"/>
          <w:w w:val="105"/>
        </w:rPr>
        <w:t>Cost</w:t>
      </w:r>
      <w:r>
        <w:rPr>
          <w:color w:val="2D2D2D"/>
          <w:spacing w:val="-3"/>
          <w:w w:val="105"/>
        </w:rPr>
        <w:t xml:space="preserve"> </w:t>
      </w:r>
      <w:r>
        <w:rPr>
          <w:color w:val="1C1C1C"/>
          <w:spacing w:val="-2"/>
          <w:w w:val="105"/>
        </w:rPr>
        <w:t>Providers</w:t>
      </w:r>
    </w:p>
    <w:p w14:paraId="5D999108" w14:textId="77777777" w:rsidR="00B52FC2" w:rsidRDefault="00B52FC2">
      <w:pPr>
        <w:pStyle w:val="BodyText"/>
        <w:spacing w:before="7"/>
        <w:rPr>
          <w:b/>
          <w:i/>
          <w:sz w:val="24"/>
        </w:rPr>
      </w:pPr>
    </w:p>
    <w:p w14:paraId="5D999109" w14:textId="77777777" w:rsidR="00B52FC2" w:rsidRDefault="00AC5C95">
      <w:pPr>
        <w:pStyle w:val="BodyText"/>
        <w:spacing w:before="1" w:line="252" w:lineRule="auto"/>
        <w:ind w:left="616" w:right="1062" w:hanging="14"/>
      </w:pPr>
      <w:r>
        <w:rPr>
          <w:color w:val="1C1C1C"/>
          <w:w w:val="105"/>
        </w:rPr>
        <w:t>The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Department Letter further justifies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Department's decision to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require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an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ICA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for the BCH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and MOB projects by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 xml:space="preserve">noting that both providers have </w:t>
      </w:r>
      <w:r>
        <w:rPr>
          <w:color w:val="2D2D2D"/>
          <w:w w:val="105"/>
        </w:rPr>
        <w:t xml:space="preserve">some </w:t>
      </w:r>
      <w:r>
        <w:rPr>
          <w:color w:val="1C1C1C"/>
          <w:w w:val="105"/>
        </w:rPr>
        <w:t>of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the highest relative prices in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the state.</w:t>
      </w:r>
    </w:p>
    <w:p w14:paraId="5D99910A" w14:textId="3DBCFC8F" w:rsidR="00B52FC2" w:rsidRDefault="00AC5C95">
      <w:pPr>
        <w:pStyle w:val="BodyText"/>
        <w:spacing w:before="2" w:line="252" w:lineRule="auto"/>
        <w:ind w:left="612" w:right="1345" w:firstLine="6"/>
      </w:pPr>
      <w:r>
        <w:rPr>
          <w:color w:val="1C1C1C"/>
          <w:w w:val="105"/>
        </w:rPr>
        <w:t>According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Staff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Report,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UMMMC has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highest relative prices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in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region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(see pages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29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and 50-51 of</w:t>
      </w:r>
      <w:r>
        <w:rPr>
          <w:color w:val="1C1C1C"/>
          <w:spacing w:val="-3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 xml:space="preserve">Staff Report), </w:t>
      </w:r>
      <w:r>
        <w:rPr>
          <w:color w:val="1C1C1C"/>
          <w:w w:val="105"/>
        </w:rPr>
        <w:t>and by</w:t>
      </w:r>
      <w:r>
        <w:rPr>
          <w:color w:val="1C1C1C"/>
          <w:spacing w:val="-6"/>
          <w:w w:val="105"/>
        </w:rPr>
        <w:t xml:space="preserve"> </w:t>
      </w:r>
      <w:r>
        <w:rPr>
          <w:color w:val="2D2D2D"/>
          <w:w w:val="105"/>
        </w:rPr>
        <w:t>far</w:t>
      </w:r>
      <w:r>
        <w:rPr>
          <w:color w:val="2D2D2D"/>
          <w:spacing w:val="-7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highest prices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in Central Massachusetts.</w:t>
      </w:r>
      <w:r>
        <w:rPr>
          <w:color w:val="1C1C1C"/>
          <w:spacing w:val="40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spacing w:val="-3"/>
          <w:w w:val="105"/>
        </w:rPr>
        <w:t xml:space="preserve"> </w:t>
      </w:r>
      <w:r>
        <w:rPr>
          <w:color w:val="1C1C1C"/>
          <w:w w:val="105"/>
        </w:rPr>
        <w:t>following data comes from the Staff Report:</w:t>
      </w:r>
    </w:p>
    <w:p w14:paraId="5D99910B" w14:textId="77777777" w:rsidR="00B52FC2" w:rsidRDefault="00B52FC2">
      <w:pPr>
        <w:pStyle w:val="BodyText"/>
        <w:spacing w:before="7"/>
        <w:rPr>
          <w:sz w:val="20"/>
        </w:rPr>
      </w:pPr>
    </w:p>
    <w:tbl>
      <w:tblPr>
        <w:tblW w:w="0" w:type="auto"/>
        <w:tblInd w:w="1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3"/>
        <w:gridCol w:w="1562"/>
        <w:gridCol w:w="2201"/>
        <w:gridCol w:w="1538"/>
      </w:tblGrid>
      <w:tr w:rsidR="00B52FC2" w14:paraId="5D999113" w14:textId="77777777" w:rsidTr="00133CD4">
        <w:trPr>
          <w:cantSplit/>
          <w:trHeight w:val="802"/>
          <w:tblHeader/>
        </w:trPr>
        <w:tc>
          <w:tcPr>
            <w:tcW w:w="3383" w:type="dxa"/>
            <w:vMerge w:val="restart"/>
          </w:tcPr>
          <w:p w14:paraId="5D99910C" w14:textId="77777777" w:rsidR="00B52FC2" w:rsidRDefault="00B52FC2">
            <w:pPr>
              <w:pStyle w:val="TableParagraph"/>
            </w:pPr>
          </w:p>
          <w:p w14:paraId="5D99910D" w14:textId="77777777" w:rsidR="00B52FC2" w:rsidRDefault="00B52FC2">
            <w:pPr>
              <w:pStyle w:val="TableParagraph"/>
            </w:pPr>
          </w:p>
          <w:p w14:paraId="5D99910E" w14:textId="77777777" w:rsidR="00B52FC2" w:rsidRDefault="00B52FC2">
            <w:pPr>
              <w:pStyle w:val="TableParagraph"/>
            </w:pPr>
          </w:p>
          <w:p w14:paraId="5D99910F" w14:textId="77777777" w:rsidR="00B52FC2" w:rsidRDefault="00B52FC2">
            <w:pPr>
              <w:pStyle w:val="TableParagraph"/>
              <w:spacing w:before="5"/>
              <w:rPr>
                <w:sz w:val="26"/>
              </w:rPr>
            </w:pPr>
          </w:p>
          <w:p w14:paraId="5D999110" w14:textId="77777777" w:rsidR="00B52FC2" w:rsidRDefault="00AC5C95">
            <w:pPr>
              <w:pStyle w:val="TableParagraph"/>
              <w:ind w:left="1230" w:right="1322"/>
              <w:jc w:val="center"/>
              <w:rPr>
                <w:b/>
                <w:sz w:val="21"/>
              </w:rPr>
            </w:pPr>
            <w:r>
              <w:rPr>
                <w:b/>
                <w:color w:val="2D2D2D"/>
                <w:spacing w:val="-2"/>
                <w:w w:val="105"/>
                <w:sz w:val="21"/>
              </w:rPr>
              <w:t>Hospital</w:t>
            </w:r>
          </w:p>
        </w:tc>
        <w:tc>
          <w:tcPr>
            <w:tcW w:w="5301" w:type="dxa"/>
            <w:gridSpan w:val="3"/>
          </w:tcPr>
          <w:p w14:paraId="5D999111" w14:textId="77777777" w:rsidR="00B52FC2" w:rsidRDefault="00AC5C95">
            <w:pPr>
              <w:pStyle w:val="TableParagraph"/>
              <w:spacing w:before="39" w:line="254" w:lineRule="auto"/>
              <w:ind w:left="1182" w:right="1290"/>
              <w:jc w:val="center"/>
              <w:rPr>
                <w:b/>
                <w:sz w:val="21"/>
              </w:rPr>
            </w:pPr>
            <w:r>
              <w:rPr>
                <w:b/>
                <w:color w:val="1C1C1C"/>
                <w:w w:val="105"/>
                <w:sz w:val="21"/>
              </w:rPr>
              <w:t>UMMMC's</w:t>
            </w:r>
            <w:r>
              <w:rPr>
                <w:b/>
                <w:color w:val="1C1C1C"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color w:val="2D2D2D"/>
                <w:w w:val="105"/>
                <w:sz w:val="21"/>
              </w:rPr>
              <w:t>Prices</w:t>
            </w:r>
            <w:r>
              <w:rPr>
                <w:b/>
                <w:color w:val="2D2D2D"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color w:val="2D2D2D"/>
                <w:w w:val="105"/>
                <w:sz w:val="21"/>
              </w:rPr>
              <w:t>are</w:t>
            </w:r>
            <w:r>
              <w:rPr>
                <w:b/>
                <w:color w:val="2D2D2D"/>
                <w:spacing w:val="-12"/>
                <w:w w:val="105"/>
                <w:sz w:val="21"/>
              </w:rPr>
              <w:t xml:space="preserve"> </w:t>
            </w:r>
            <w:r w:rsidRPr="00133CD4">
              <w:rPr>
                <w:b/>
                <w:color w:val="2D2D2D"/>
                <w:w w:val="105"/>
                <w:sz w:val="21"/>
                <w:u w:val="single"/>
              </w:rPr>
              <w:t>Higher</w:t>
            </w:r>
            <w:r>
              <w:rPr>
                <w:b/>
                <w:color w:val="2D2D2D"/>
                <w:w w:val="105"/>
                <w:sz w:val="21"/>
              </w:rPr>
              <w:t xml:space="preserve"> than </w:t>
            </w:r>
            <w:r>
              <w:rPr>
                <w:b/>
                <w:color w:val="1C1C1C"/>
                <w:w w:val="105"/>
                <w:sz w:val="21"/>
              </w:rPr>
              <w:t>the</w:t>
            </w:r>
          </w:p>
          <w:p w14:paraId="5D999112" w14:textId="4D14DAD6" w:rsidR="00B52FC2" w:rsidRDefault="00AC5C95">
            <w:pPr>
              <w:pStyle w:val="TableParagraph"/>
              <w:spacing w:line="231" w:lineRule="exact"/>
              <w:ind w:left="380" w:right="465"/>
              <w:jc w:val="center"/>
              <w:rPr>
                <w:b/>
                <w:sz w:val="21"/>
              </w:rPr>
            </w:pPr>
            <w:r>
              <w:rPr>
                <w:b/>
                <w:color w:val="1C1C1C"/>
                <w:w w:val="105"/>
                <w:sz w:val="21"/>
              </w:rPr>
              <w:t>Community</w:t>
            </w:r>
            <w:r>
              <w:rPr>
                <w:b/>
                <w:color w:val="1C1C1C"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color w:val="2D2D2D"/>
                <w:w w:val="105"/>
                <w:sz w:val="21"/>
              </w:rPr>
              <w:t>Hospital's</w:t>
            </w:r>
            <w:r>
              <w:rPr>
                <w:b/>
                <w:color w:val="2D2D2D"/>
                <w:spacing w:val="4"/>
                <w:w w:val="105"/>
                <w:sz w:val="21"/>
              </w:rPr>
              <w:t xml:space="preserve"> </w:t>
            </w:r>
            <w:r>
              <w:rPr>
                <w:b/>
                <w:color w:val="2D2D2D"/>
                <w:w w:val="105"/>
                <w:sz w:val="21"/>
              </w:rPr>
              <w:t>Prices</w:t>
            </w:r>
            <w:r>
              <w:rPr>
                <w:b/>
                <w:color w:val="2D2D2D"/>
                <w:spacing w:val="4"/>
                <w:w w:val="105"/>
                <w:sz w:val="21"/>
              </w:rPr>
              <w:t xml:space="preserve"> </w:t>
            </w:r>
            <w:r w:rsidR="00133CD4">
              <w:rPr>
                <w:b/>
                <w:color w:val="1C1C1C"/>
                <w:w w:val="105"/>
                <w:sz w:val="21"/>
              </w:rPr>
              <w:t>by</w:t>
            </w:r>
            <w:r>
              <w:rPr>
                <w:b/>
                <w:color w:val="1C1C1C"/>
                <w:spacing w:val="-1"/>
                <w:w w:val="105"/>
                <w:sz w:val="21"/>
              </w:rPr>
              <w:t xml:space="preserve"> </w:t>
            </w:r>
            <w:r>
              <w:rPr>
                <w:b/>
                <w:color w:val="2D2D2D"/>
                <w:w w:val="105"/>
                <w:sz w:val="21"/>
              </w:rPr>
              <w:t>this</w:t>
            </w:r>
            <w:r>
              <w:rPr>
                <w:b/>
                <w:color w:val="2D2D2D"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color w:val="2D2D2D"/>
                <w:spacing w:val="-2"/>
                <w:w w:val="105"/>
                <w:sz w:val="21"/>
              </w:rPr>
              <w:t>Amoun</w:t>
            </w:r>
            <w:r w:rsidR="00FD78B3">
              <w:rPr>
                <w:b/>
                <w:color w:val="2D2D2D"/>
                <w:spacing w:val="-2"/>
                <w:w w:val="105"/>
                <w:sz w:val="21"/>
              </w:rPr>
              <w:t>t</w:t>
            </w:r>
            <w:r w:rsidR="00FD78B3">
              <w:rPr>
                <w:rStyle w:val="FootnoteReference"/>
                <w:b/>
                <w:color w:val="2D2D2D"/>
                <w:spacing w:val="-2"/>
                <w:w w:val="105"/>
                <w:sz w:val="21"/>
              </w:rPr>
              <w:footnoteReference w:id="10"/>
            </w:r>
          </w:p>
        </w:tc>
      </w:tr>
      <w:tr w:rsidR="00B52FC2" w14:paraId="5D999118" w14:textId="77777777" w:rsidTr="00133CD4">
        <w:trPr>
          <w:cantSplit/>
          <w:trHeight w:val="725"/>
          <w:tblHeader/>
        </w:trPr>
        <w:tc>
          <w:tcPr>
            <w:tcW w:w="3383" w:type="dxa"/>
            <w:vMerge/>
            <w:tcBorders>
              <w:top w:val="nil"/>
            </w:tcBorders>
          </w:tcPr>
          <w:p w14:paraId="5D999114" w14:textId="77777777" w:rsidR="00B52FC2" w:rsidRDefault="00B52FC2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</w:tcPr>
          <w:p w14:paraId="5D999115" w14:textId="77777777" w:rsidR="00B52FC2" w:rsidRDefault="00AC5C95">
            <w:pPr>
              <w:pStyle w:val="TableParagraph"/>
              <w:spacing w:before="5" w:line="249" w:lineRule="auto"/>
              <w:ind w:left="255" w:right="206" w:firstLine="24"/>
              <w:rPr>
                <w:b/>
                <w:sz w:val="21"/>
              </w:rPr>
            </w:pPr>
            <w:r>
              <w:rPr>
                <w:b/>
                <w:color w:val="1C1C1C"/>
                <w:w w:val="105"/>
                <w:sz w:val="21"/>
              </w:rPr>
              <w:t>Blue</w:t>
            </w:r>
            <w:r>
              <w:rPr>
                <w:b/>
                <w:color w:val="1C1C1C"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color w:val="2D2D2D"/>
                <w:w w:val="105"/>
                <w:sz w:val="21"/>
              </w:rPr>
              <w:t xml:space="preserve">Cross </w:t>
            </w:r>
            <w:r>
              <w:rPr>
                <w:b/>
                <w:color w:val="1C1C1C"/>
                <w:w w:val="105"/>
                <w:sz w:val="21"/>
              </w:rPr>
              <w:t>Blue</w:t>
            </w:r>
            <w:r>
              <w:rPr>
                <w:b/>
                <w:color w:val="1C1C1C"/>
                <w:spacing w:val="10"/>
                <w:w w:val="105"/>
                <w:sz w:val="21"/>
              </w:rPr>
              <w:t xml:space="preserve"> </w:t>
            </w:r>
            <w:r>
              <w:rPr>
                <w:b/>
                <w:color w:val="2D2D2D"/>
                <w:spacing w:val="-2"/>
                <w:w w:val="105"/>
                <w:sz w:val="21"/>
              </w:rPr>
              <w:t>Shield</w:t>
            </w:r>
          </w:p>
        </w:tc>
        <w:tc>
          <w:tcPr>
            <w:tcW w:w="2201" w:type="dxa"/>
          </w:tcPr>
          <w:p w14:paraId="5D999116" w14:textId="77777777" w:rsidR="00B52FC2" w:rsidRDefault="00AC5C95">
            <w:pPr>
              <w:pStyle w:val="TableParagraph"/>
              <w:spacing w:before="1" w:line="254" w:lineRule="auto"/>
              <w:ind w:left="538" w:right="282" w:hanging="222"/>
              <w:rPr>
                <w:b/>
                <w:sz w:val="21"/>
              </w:rPr>
            </w:pPr>
            <w:r>
              <w:rPr>
                <w:b/>
                <w:color w:val="2D2D2D"/>
                <w:w w:val="105"/>
                <w:sz w:val="21"/>
              </w:rPr>
              <w:t>Harvard</w:t>
            </w:r>
            <w:r>
              <w:rPr>
                <w:b/>
                <w:color w:val="2D2D2D"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color w:val="2D2D2D"/>
                <w:w w:val="105"/>
                <w:sz w:val="21"/>
              </w:rPr>
              <w:t>Pilgrim Health Care</w:t>
            </w:r>
          </w:p>
        </w:tc>
        <w:tc>
          <w:tcPr>
            <w:tcW w:w="1538" w:type="dxa"/>
          </w:tcPr>
          <w:p w14:paraId="5D999117" w14:textId="77777777" w:rsidR="00B52FC2" w:rsidRDefault="00AC5C95">
            <w:pPr>
              <w:pStyle w:val="TableParagraph"/>
              <w:spacing w:before="5" w:line="254" w:lineRule="auto"/>
              <w:ind w:left="547" w:hanging="387"/>
              <w:rPr>
                <w:b/>
                <w:sz w:val="21"/>
              </w:rPr>
            </w:pPr>
            <w:r>
              <w:rPr>
                <w:b/>
                <w:color w:val="1C1C1C"/>
                <w:spacing w:val="-2"/>
                <w:w w:val="110"/>
                <w:sz w:val="21"/>
              </w:rPr>
              <w:t>Tufts</w:t>
            </w:r>
            <w:r>
              <w:rPr>
                <w:b/>
                <w:color w:val="1C1C1C"/>
                <w:spacing w:val="-13"/>
                <w:w w:val="110"/>
                <w:sz w:val="21"/>
              </w:rPr>
              <w:t xml:space="preserve"> </w:t>
            </w:r>
            <w:r>
              <w:rPr>
                <w:b/>
                <w:color w:val="2D2D2D"/>
                <w:spacing w:val="-2"/>
                <w:w w:val="110"/>
                <w:sz w:val="21"/>
              </w:rPr>
              <w:t xml:space="preserve">Health </w:t>
            </w:r>
            <w:r>
              <w:rPr>
                <w:b/>
                <w:color w:val="2D2D2D"/>
                <w:spacing w:val="-4"/>
                <w:w w:val="110"/>
                <w:sz w:val="21"/>
              </w:rPr>
              <w:t>Plan</w:t>
            </w:r>
          </w:p>
        </w:tc>
      </w:tr>
      <w:tr w:rsidR="00B52FC2" w14:paraId="5D99911D" w14:textId="77777777" w:rsidTr="00133CD4">
        <w:trPr>
          <w:cantSplit/>
          <w:trHeight w:val="292"/>
        </w:trPr>
        <w:tc>
          <w:tcPr>
            <w:tcW w:w="3383" w:type="dxa"/>
          </w:tcPr>
          <w:p w14:paraId="5D999119" w14:textId="77777777" w:rsidR="00B52FC2" w:rsidRDefault="00AC5C95">
            <w:pPr>
              <w:pStyle w:val="TableParagraph"/>
              <w:spacing w:before="39" w:line="234" w:lineRule="exact"/>
              <w:ind w:left="195"/>
              <w:rPr>
                <w:sz w:val="21"/>
              </w:rPr>
            </w:pPr>
            <w:r>
              <w:rPr>
                <w:color w:val="1C1C1C"/>
                <w:w w:val="105"/>
                <w:sz w:val="21"/>
              </w:rPr>
              <w:t>Athol</w:t>
            </w:r>
            <w:r>
              <w:rPr>
                <w:color w:val="1C1C1C"/>
                <w:spacing w:val="-12"/>
                <w:w w:val="105"/>
                <w:sz w:val="21"/>
              </w:rPr>
              <w:t xml:space="preserve"> </w:t>
            </w:r>
            <w:r>
              <w:rPr>
                <w:color w:val="1C1C1C"/>
                <w:spacing w:val="-2"/>
                <w:w w:val="105"/>
                <w:sz w:val="21"/>
              </w:rPr>
              <w:t>Hospital</w:t>
            </w:r>
          </w:p>
        </w:tc>
        <w:tc>
          <w:tcPr>
            <w:tcW w:w="1562" w:type="dxa"/>
          </w:tcPr>
          <w:p w14:paraId="5D99911A" w14:textId="77777777" w:rsidR="00B52FC2" w:rsidRDefault="00AC5C95">
            <w:pPr>
              <w:pStyle w:val="TableParagraph"/>
              <w:spacing w:before="34" w:line="238" w:lineRule="exact"/>
              <w:ind w:right="452"/>
              <w:jc w:val="right"/>
              <w:rPr>
                <w:sz w:val="21"/>
              </w:rPr>
            </w:pPr>
            <w:r>
              <w:rPr>
                <w:color w:val="1C1C1C"/>
                <w:spacing w:val="-5"/>
                <w:w w:val="105"/>
                <w:sz w:val="21"/>
              </w:rPr>
              <w:t>61%</w:t>
            </w:r>
          </w:p>
        </w:tc>
        <w:tc>
          <w:tcPr>
            <w:tcW w:w="2201" w:type="dxa"/>
          </w:tcPr>
          <w:p w14:paraId="5D99911B" w14:textId="77777777" w:rsidR="00B52FC2" w:rsidRDefault="00AC5C95">
            <w:pPr>
              <w:pStyle w:val="TableParagraph"/>
              <w:spacing w:before="29"/>
              <w:ind w:right="722"/>
              <w:jc w:val="right"/>
              <w:rPr>
                <w:sz w:val="21"/>
              </w:rPr>
            </w:pPr>
            <w:r>
              <w:rPr>
                <w:color w:val="1C1C1C"/>
                <w:spacing w:val="-4"/>
                <w:w w:val="105"/>
                <w:sz w:val="21"/>
              </w:rPr>
              <w:t>166%</w:t>
            </w:r>
          </w:p>
        </w:tc>
        <w:tc>
          <w:tcPr>
            <w:tcW w:w="1538" w:type="dxa"/>
          </w:tcPr>
          <w:p w14:paraId="5D99911C" w14:textId="77777777" w:rsidR="00B52FC2" w:rsidRDefault="00AC5C95">
            <w:pPr>
              <w:pStyle w:val="TableParagraph"/>
              <w:spacing w:before="34" w:line="238" w:lineRule="exact"/>
              <w:ind w:left="600"/>
              <w:rPr>
                <w:sz w:val="21"/>
              </w:rPr>
            </w:pPr>
            <w:r>
              <w:rPr>
                <w:color w:val="1C1C1C"/>
                <w:spacing w:val="-4"/>
                <w:w w:val="110"/>
                <w:sz w:val="21"/>
              </w:rPr>
              <w:t>194%</w:t>
            </w:r>
          </w:p>
        </w:tc>
      </w:tr>
      <w:tr w:rsidR="00B52FC2" w14:paraId="5D999122" w14:textId="77777777" w:rsidTr="00133CD4">
        <w:trPr>
          <w:cantSplit/>
          <w:trHeight w:val="215"/>
        </w:trPr>
        <w:tc>
          <w:tcPr>
            <w:tcW w:w="3383" w:type="dxa"/>
          </w:tcPr>
          <w:p w14:paraId="5D99911E" w14:textId="77777777" w:rsidR="00B52FC2" w:rsidRDefault="00AC5C95">
            <w:pPr>
              <w:pStyle w:val="TableParagraph"/>
              <w:spacing w:before="1" w:line="195" w:lineRule="exact"/>
              <w:ind w:left="198"/>
              <w:rPr>
                <w:sz w:val="21"/>
              </w:rPr>
            </w:pPr>
            <w:r>
              <w:rPr>
                <w:color w:val="1C1C1C"/>
                <w:sz w:val="21"/>
              </w:rPr>
              <w:t>Harrington</w:t>
            </w:r>
            <w:r>
              <w:rPr>
                <w:color w:val="1C1C1C"/>
                <w:spacing w:val="20"/>
                <w:sz w:val="21"/>
              </w:rPr>
              <w:t xml:space="preserve"> </w:t>
            </w:r>
            <w:r>
              <w:rPr>
                <w:color w:val="1C1C1C"/>
                <w:sz w:val="21"/>
              </w:rPr>
              <w:t>Memorial</w:t>
            </w:r>
            <w:r>
              <w:rPr>
                <w:color w:val="1C1C1C"/>
                <w:spacing w:val="29"/>
                <w:sz w:val="21"/>
              </w:rPr>
              <w:t xml:space="preserve"> </w:t>
            </w:r>
            <w:r>
              <w:rPr>
                <w:color w:val="1C1C1C"/>
                <w:spacing w:val="-2"/>
                <w:sz w:val="21"/>
              </w:rPr>
              <w:t>Hospital</w:t>
            </w:r>
          </w:p>
        </w:tc>
        <w:tc>
          <w:tcPr>
            <w:tcW w:w="1562" w:type="dxa"/>
          </w:tcPr>
          <w:p w14:paraId="5D99911F" w14:textId="77777777" w:rsidR="00B52FC2" w:rsidRDefault="00AC5C95">
            <w:pPr>
              <w:pStyle w:val="TableParagraph"/>
              <w:spacing w:line="196" w:lineRule="exact"/>
              <w:ind w:right="459"/>
              <w:jc w:val="right"/>
              <w:rPr>
                <w:sz w:val="21"/>
              </w:rPr>
            </w:pPr>
            <w:r>
              <w:rPr>
                <w:color w:val="2D2D2D"/>
                <w:spacing w:val="-5"/>
                <w:w w:val="105"/>
                <w:sz w:val="21"/>
              </w:rPr>
              <w:t>48%</w:t>
            </w:r>
          </w:p>
        </w:tc>
        <w:tc>
          <w:tcPr>
            <w:tcW w:w="2201" w:type="dxa"/>
          </w:tcPr>
          <w:p w14:paraId="5D999120" w14:textId="77777777" w:rsidR="00B52FC2" w:rsidRDefault="00AC5C95">
            <w:pPr>
              <w:pStyle w:val="TableParagraph"/>
              <w:spacing w:line="196" w:lineRule="exact"/>
              <w:ind w:right="730"/>
              <w:jc w:val="right"/>
              <w:rPr>
                <w:sz w:val="21"/>
              </w:rPr>
            </w:pPr>
            <w:r>
              <w:rPr>
                <w:color w:val="1C1C1C"/>
                <w:spacing w:val="-4"/>
                <w:w w:val="105"/>
                <w:sz w:val="21"/>
              </w:rPr>
              <w:t>393%</w:t>
            </w:r>
          </w:p>
        </w:tc>
        <w:tc>
          <w:tcPr>
            <w:tcW w:w="1538" w:type="dxa"/>
          </w:tcPr>
          <w:p w14:paraId="5D999121" w14:textId="77777777" w:rsidR="00B52FC2" w:rsidRDefault="00AC5C95">
            <w:pPr>
              <w:pStyle w:val="TableParagraph"/>
              <w:spacing w:line="196" w:lineRule="exact"/>
              <w:ind w:left="600"/>
              <w:rPr>
                <w:sz w:val="21"/>
              </w:rPr>
            </w:pPr>
            <w:r>
              <w:rPr>
                <w:color w:val="1C1C1C"/>
                <w:spacing w:val="-4"/>
                <w:w w:val="110"/>
                <w:sz w:val="21"/>
              </w:rPr>
              <w:t>171%</w:t>
            </w:r>
          </w:p>
        </w:tc>
      </w:tr>
      <w:tr w:rsidR="00B52FC2" w14:paraId="5D999127" w14:textId="77777777" w:rsidTr="00133CD4">
        <w:trPr>
          <w:cantSplit/>
          <w:trHeight w:val="292"/>
        </w:trPr>
        <w:tc>
          <w:tcPr>
            <w:tcW w:w="3383" w:type="dxa"/>
          </w:tcPr>
          <w:p w14:paraId="5D999123" w14:textId="77777777" w:rsidR="00B52FC2" w:rsidRDefault="00AC5C95">
            <w:pPr>
              <w:pStyle w:val="TableParagraph"/>
              <w:spacing w:before="39" w:line="234" w:lineRule="exact"/>
              <w:ind w:left="198"/>
              <w:rPr>
                <w:sz w:val="21"/>
              </w:rPr>
            </w:pPr>
            <w:r>
              <w:rPr>
                <w:color w:val="2D2D2D"/>
                <w:sz w:val="21"/>
              </w:rPr>
              <w:t>HealthAlliance-Clinton</w:t>
            </w:r>
            <w:r>
              <w:rPr>
                <w:color w:val="2D2D2D"/>
                <w:spacing w:val="48"/>
                <w:sz w:val="21"/>
              </w:rPr>
              <w:t xml:space="preserve"> </w:t>
            </w:r>
            <w:r>
              <w:rPr>
                <w:color w:val="1C1C1C"/>
                <w:spacing w:val="-2"/>
                <w:sz w:val="21"/>
              </w:rPr>
              <w:t>Hospital</w:t>
            </w:r>
          </w:p>
        </w:tc>
        <w:tc>
          <w:tcPr>
            <w:tcW w:w="1562" w:type="dxa"/>
          </w:tcPr>
          <w:p w14:paraId="5D999124" w14:textId="77777777" w:rsidR="00B52FC2" w:rsidRDefault="00AC5C95">
            <w:pPr>
              <w:pStyle w:val="TableParagraph"/>
              <w:spacing w:before="34" w:line="238" w:lineRule="exact"/>
              <w:ind w:right="452"/>
              <w:jc w:val="right"/>
              <w:rPr>
                <w:sz w:val="21"/>
              </w:rPr>
            </w:pPr>
            <w:r>
              <w:rPr>
                <w:color w:val="1C1C1C"/>
                <w:spacing w:val="-5"/>
                <w:w w:val="105"/>
                <w:sz w:val="21"/>
              </w:rPr>
              <w:t>30%</w:t>
            </w:r>
          </w:p>
        </w:tc>
        <w:tc>
          <w:tcPr>
            <w:tcW w:w="2201" w:type="dxa"/>
          </w:tcPr>
          <w:p w14:paraId="5D999125" w14:textId="77777777" w:rsidR="00B52FC2" w:rsidRDefault="00AC5C95">
            <w:pPr>
              <w:pStyle w:val="TableParagraph"/>
              <w:spacing w:before="34" w:line="238" w:lineRule="exact"/>
              <w:ind w:right="786"/>
              <w:jc w:val="right"/>
              <w:rPr>
                <w:sz w:val="21"/>
              </w:rPr>
            </w:pPr>
            <w:r>
              <w:rPr>
                <w:color w:val="1C1C1C"/>
                <w:spacing w:val="-5"/>
                <w:w w:val="105"/>
                <w:sz w:val="21"/>
              </w:rPr>
              <w:t>87%</w:t>
            </w:r>
          </w:p>
        </w:tc>
        <w:tc>
          <w:tcPr>
            <w:tcW w:w="1538" w:type="dxa"/>
          </w:tcPr>
          <w:p w14:paraId="5D999126" w14:textId="77777777" w:rsidR="00B52FC2" w:rsidRDefault="00AC5C95">
            <w:pPr>
              <w:pStyle w:val="TableParagraph"/>
              <w:spacing w:before="29"/>
              <w:ind w:left="595"/>
              <w:rPr>
                <w:sz w:val="21"/>
              </w:rPr>
            </w:pPr>
            <w:r>
              <w:rPr>
                <w:color w:val="1C1C1C"/>
                <w:spacing w:val="-4"/>
                <w:w w:val="110"/>
                <w:sz w:val="21"/>
              </w:rPr>
              <w:t>117%</w:t>
            </w:r>
          </w:p>
        </w:tc>
      </w:tr>
      <w:tr w:rsidR="00B52FC2" w14:paraId="5D99912C" w14:textId="77777777" w:rsidTr="00133CD4">
        <w:trPr>
          <w:cantSplit/>
          <w:trHeight w:val="249"/>
        </w:trPr>
        <w:tc>
          <w:tcPr>
            <w:tcW w:w="3383" w:type="dxa"/>
          </w:tcPr>
          <w:p w14:paraId="5D999128" w14:textId="77777777" w:rsidR="00B52FC2" w:rsidRDefault="00AC5C95">
            <w:pPr>
              <w:pStyle w:val="TableParagraph"/>
              <w:spacing w:before="1" w:line="229" w:lineRule="exact"/>
              <w:ind w:left="202"/>
              <w:rPr>
                <w:sz w:val="21"/>
              </w:rPr>
            </w:pPr>
            <w:r>
              <w:rPr>
                <w:color w:val="1C1C1C"/>
                <w:sz w:val="21"/>
              </w:rPr>
              <w:t>Heywood</w:t>
            </w:r>
            <w:r>
              <w:rPr>
                <w:color w:val="1C1C1C"/>
                <w:spacing w:val="18"/>
                <w:sz w:val="21"/>
              </w:rPr>
              <w:t xml:space="preserve"> </w:t>
            </w:r>
            <w:r>
              <w:rPr>
                <w:color w:val="1C1C1C"/>
                <w:spacing w:val="-2"/>
                <w:sz w:val="21"/>
              </w:rPr>
              <w:t>Hospital</w:t>
            </w:r>
          </w:p>
        </w:tc>
        <w:tc>
          <w:tcPr>
            <w:tcW w:w="1562" w:type="dxa"/>
          </w:tcPr>
          <w:p w14:paraId="5D999129" w14:textId="77777777" w:rsidR="00B52FC2" w:rsidRDefault="00AC5C95">
            <w:pPr>
              <w:pStyle w:val="TableParagraph"/>
              <w:spacing w:line="230" w:lineRule="exact"/>
              <w:ind w:right="452"/>
              <w:jc w:val="right"/>
              <w:rPr>
                <w:sz w:val="21"/>
              </w:rPr>
            </w:pPr>
            <w:r>
              <w:rPr>
                <w:color w:val="1C1C1C"/>
                <w:spacing w:val="-5"/>
                <w:w w:val="105"/>
                <w:sz w:val="21"/>
              </w:rPr>
              <w:t>61%</w:t>
            </w:r>
          </w:p>
        </w:tc>
        <w:tc>
          <w:tcPr>
            <w:tcW w:w="2201" w:type="dxa"/>
          </w:tcPr>
          <w:p w14:paraId="5D99912A" w14:textId="77777777" w:rsidR="00B52FC2" w:rsidRDefault="00AC5C95">
            <w:pPr>
              <w:pStyle w:val="TableParagraph"/>
              <w:spacing w:line="230" w:lineRule="exact"/>
              <w:ind w:right="727"/>
              <w:jc w:val="right"/>
              <w:rPr>
                <w:sz w:val="21"/>
              </w:rPr>
            </w:pPr>
            <w:r>
              <w:rPr>
                <w:color w:val="1C1C1C"/>
                <w:spacing w:val="-4"/>
                <w:w w:val="105"/>
                <w:sz w:val="21"/>
              </w:rPr>
              <w:t>156%</w:t>
            </w:r>
          </w:p>
        </w:tc>
        <w:tc>
          <w:tcPr>
            <w:tcW w:w="1538" w:type="dxa"/>
          </w:tcPr>
          <w:p w14:paraId="5D99912B" w14:textId="77777777" w:rsidR="00B52FC2" w:rsidRDefault="00AC5C95">
            <w:pPr>
              <w:pStyle w:val="TableParagraph"/>
              <w:spacing w:line="230" w:lineRule="exact"/>
              <w:ind w:left="600"/>
              <w:rPr>
                <w:sz w:val="21"/>
              </w:rPr>
            </w:pPr>
            <w:r>
              <w:rPr>
                <w:color w:val="1C1C1C"/>
                <w:spacing w:val="-4"/>
                <w:w w:val="110"/>
                <w:sz w:val="21"/>
              </w:rPr>
              <w:t>143%</w:t>
            </w:r>
          </w:p>
        </w:tc>
      </w:tr>
      <w:tr w:rsidR="00B52FC2" w14:paraId="5D999131" w14:textId="77777777" w:rsidTr="00133CD4">
        <w:trPr>
          <w:cantSplit/>
          <w:trHeight w:val="254"/>
        </w:trPr>
        <w:tc>
          <w:tcPr>
            <w:tcW w:w="3383" w:type="dxa"/>
          </w:tcPr>
          <w:p w14:paraId="5D99912D" w14:textId="77777777" w:rsidR="00B52FC2" w:rsidRDefault="00AC5C95">
            <w:pPr>
              <w:pStyle w:val="TableParagraph"/>
              <w:spacing w:before="5" w:line="229" w:lineRule="exact"/>
              <w:ind w:left="203"/>
              <w:rPr>
                <w:sz w:val="21"/>
              </w:rPr>
            </w:pPr>
            <w:r>
              <w:rPr>
                <w:color w:val="1C1C1C"/>
                <w:sz w:val="21"/>
              </w:rPr>
              <w:t>Marlborough</w:t>
            </w:r>
            <w:r>
              <w:rPr>
                <w:color w:val="1C1C1C"/>
                <w:spacing w:val="24"/>
                <w:sz w:val="21"/>
              </w:rPr>
              <w:t xml:space="preserve"> </w:t>
            </w:r>
            <w:r>
              <w:rPr>
                <w:color w:val="2D2D2D"/>
                <w:spacing w:val="-2"/>
                <w:sz w:val="21"/>
              </w:rPr>
              <w:t>Hospital</w:t>
            </w:r>
          </w:p>
        </w:tc>
        <w:tc>
          <w:tcPr>
            <w:tcW w:w="1562" w:type="dxa"/>
          </w:tcPr>
          <w:p w14:paraId="5D99912E" w14:textId="77777777" w:rsidR="00B52FC2" w:rsidRDefault="00AC5C95">
            <w:pPr>
              <w:pStyle w:val="TableParagraph"/>
              <w:spacing w:before="1" w:line="234" w:lineRule="exact"/>
              <w:ind w:right="455"/>
              <w:jc w:val="right"/>
              <w:rPr>
                <w:sz w:val="21"/>
              </w:rPr>
            </w:pPr>
            <w:r>
              <w:rPr>
                <w:color w:val="2D2D2D"/>
                <w:spacing w:val="-5"/>
                <w:w w:val="105"/>
                <w:sz w:val="21"/>
              </w:rPr>
              <w:t>25%</w:t>
            </w:r>
          </w:p>
        </w:tc>
        <w:tc>
          <w:tcPr>
            <w:tcW w:w="2201" w:type="dxa"/>
          </w:tcPr>
          <w:p w14:paraId="5D99912F" w14:textId="77777777" w:rsidR="00B52FC2" w:rsidRDefault="00AC5C95">
            <w:pPr>
              <w:pStyle w:val="TableParagraph"/>
              <w:spacing w:before="1" w:line="234" w:lineRule="exact"/>
              <w:ind w:right="722"/>
              <w:jc w:val="right"/>
              <w:rPr>
                <w:sz w:val="21"/>
              </w:rPr>
            </w:pPr>
            <w:r>
              <w:rPr>
                <w:color w:val="1C1C1C"/>
                <w:spacing w:val="-4"/>
                <w:w w:val="105"/>
                <w:sz w:val="21"/>
              </w:rPr>
              <w:t>108%</w:t>
            </w:r>
          </w:p>
        </w:tc>
        <w:tc>
          <w:tcPr>
            <w:tcW w:w="1538" w:type="dxa"/>
          </w:tcPr>
          <w:p w14:paraId="5D999130" w14:textId="77777777" w:rsidR="00B52FC2" w:rsidRDefault="00AC5C95">
            <w:pPr>
              <w:pStyle w:val="TableParagraph"/>
              <w:spacing w:line="234" w:lineRule="exact"/>
              <w:ind w:left="600"/>
              <w:rPr>
                <w:sz w:val="21"/>
              </w:rPr>
            </w:pPr>
            <w:r>
              <w:rPr>
                <w:color w:val="1C1C1C"/>
                <w:spacing w:val="-4"/>
                <w:w w:val="110"/>
                <w:sz w:val="21"/>
              </w:rPr>
              <w:t>124%</w:t>
            </w:r>
          </w:p>
        </w:tc>
      </w:tr>
      <w:tr w:rsidR="00B52FC2" w14:paraId="5D999136" w14:textId="77777777">
        <w:trPr>
          <w:trHeight w:val="220"/>
        </w:trPr>
        <w:tc>
          <w:tcPr>
            <w:tcW w:w="3383" w:type="dxa"/>
          </w:tcPr>
          <w:p w14:paraId="5D999132" w14:textId="77777777" w:rsidR="00B52FC2" w:rsidRDefault="00AC5C95">
            <w:pPr>
              <w:pStyle w:val="TableParagraph"/>
              <w:spacing w:before="5" w:line="195" w:lineRule="exact"/>
              <w:ind w:left="198"/>
              <w:rPr>
                <w:sz w:val="21"/>
              </w:rPr>
            </w:pPr>
            <w:r>
              <w:rPr>
                <w:color w:val="1C1C1C"/>
                <w:spacing w:val="-2"/>
                <w:w w:val="105"/>
                <w:sz w:val="21"/>
              </w:rPr>
              <w:t>Saint</w:t>
            </w:r>
            <w:r>
              <w:rPr>
                <w:color w:val="1C1C1C"/>
                <w:spacing w:val="-11"/>
                <w:w w:val="105"/>
                <w:sz w:val="21"/>
              </w:rPr>
              <w:t xml:space="preserve"> </w:t>
            </w:r>
            <w:r>
              <w:rPr>
                <w:color w:val="1C1C1C"/>
                <w:spacing w:val="-2"/>
                <w:w w:val="105"/>
                <w:sz w:val="21"/>
              </w:rPr>
              <w:t>Vincent</w:t>
            </w:r>
            <w:r>
              <w:rPr>
                <w:color w:val="1C1C1C"/>
                <w:spacing w:val="6"/>
                <w:w w:val="105"/>
                <w:sz w:val="21"/>
              </w:rPr>
              <w:t xml:space="preserve"> </w:t>
            </w:r>
            <w:r>
              <w:rPr>
                <w:color w:val="2D2D2D"/>
                <w:spacing w:val="-2"/>
                <w:w w:val="105"/>
                <w:sz w:val="21"/>
              </w:rPr>
              <w:t>Hospital</w:t>
            </w:r>
          </w:p>
        </w:tc>
        <w:tc>
          <w:tcPr>
            <w:tcW w:w="1562" w:type="dxa"/>
          </w:tcPr>
          <w:p w14:paraId="5D999133" w14:textId="77777777" w:rsidR="00B52FC2" w:rsidRDefault="00AC5C95">
            <w:pPr>
              <w:pStyle w:val="TableParagraph"/>
              <w:spacing w:line="201" w:lineRule="exact"/>
              <w:ind w:right="451"/>
              <w:jc w:val="right"/>
              <w:rPr>
                <w:sz w:val="21"/>
              </w:rPr>
            </w:pPr>
            <w:r>
              <w:rPr>
                <w:color w:val="1C1C1C"/>
                <w:spacing w:val="-5"/>
                <w:w w:val="105"/>
                <w:sz w:val="21"/>
              </w:rPr>
              <w:t>18%</w:t>
            </w:r>
          </w:p>
        </w:tc>
        <w:tc>
          <w:tcPr>
            <w:tcW w:w="2201" w:type="dxa"/>
          </w:tcPr>
          <w:p w14:paraId="5D999134" w14:textId="77777777" w:rsidR="00B52FC2" w:rsidRDefault="00AC5C95">
            <w:pPr>
              <w:pStyle w:val="TableParagraph"/>
              <w:spacing w:line="201" w:lineRule="exact"/>
              <w:ind w:right="779"/>
              <w:jc w:val="right"/>
              <w:rPr>
                <w:sz w:val="21"/>
              </w:rPr>
            </w:pPr>
            <w:r>
              <w:rPr>
                <w:color w:val="1C1C1C"/>
                <w:spacing w:val="-5"/>
                <w:w w:val="105"/>
                <w:sz w:val="21"/>
              </w:rPr>
              <w:t>14%</w:t>
            </w:r>
          </w:p>
        </w:tc>
        <w:tc>
          <w:tcPr>
            <w:tcW w:w="1538" w:type="dxa"/>
          </w:tcPr>
          <w:p w14:paraId="5D999135" w14:textId="77777777" w:rsidR="00B52FC2" w:rsidRDefault="00AC5C95">
            <w:pPr>
              <w:pStyle w:val="TableParagraph"/>
              <w:spacing w:line="201" w:lineRule="exact"/>
              <w:ind w:left="669"/>
              <w:rPr>
                <w:sz w:val="21"/>
              </w:rPr>
            </w:pPr>
            <w:r>
              <w:rPr>
                <w:color w:val="1C1C1C"/>
                <w:sz w:val="21"/>
              </w:rPr>
              <w:t>-</w:t>
            </w:r>
            <w:r>
              <w:rPr>
                <w:color w:val="1C1C1C"/>
                <w:spacing w:val="-5"/>
                <w:sz w:val="21"/>
              </w:rPr>
              <w:t>6%</w:t>
            </w:r>
          </w:p>
        </w:tc>
      </w:tr>
    </w:tbl>
    <w:p w14:paraId="5D999139" w14:textId="77777777" w:rsidR="00B52FC2" w:rsidRDefault="00B52FC2">
      <w:pPr>
        <w:spacing w:line="256" w:lineRule="auto"/>
        <w:rPr>
          <w:sz w:val="21"/>
        </w:rPr>
        <w:sectPr w:rsidR="00B52FC2" w:rsidSect="002C01A3">
          <w:pgSz w:w="12240" w:h="15840"/>
          <w:pgMar w:top="660" w:right="0" w:bottom="0" w:left="360" w:header="720" w:footer="144" w:gutter="0"/>
          <w:cols w:space="720"/>
          <w:docGrid w:linePitch="299"/>
        </w:sectPr>
      </w:pPr>
    </w:p>
    <w:p w14:paraId="5D99913F" w14:textId="3B16F0C6" w:rsidR="00B52FC2" w:rsidRDefault="00AC5C95">
      <w:pPr>
        <w:pStyle w:val="BodyText"/>
        <w:spacing w:line="252" w:lineRule="auto"/>
        <w:ind w:left="582" w:right="1289"/>
        <w:rPr>
          <w:rFonts w:ascii="Arial"/>
        </w:rPr>
      </w:pPr>
      <w:r>
        <w:rPr>
          <w:color w:val="1D1D1D"/>
          <w:w w:val="105"/>
        </w:rPr>
        <w:lastRenderedPageBreak/>
        <w:t>Further, as</w:t>
      </w:r>
      <w:r>
        <w:rPr>
          <w:color w:val="1D1D1D"/>
          <w:spacing w:val="-6"/>
          <w:w w:val="105"/>
        </w:rPr>
        <w:t xml:space="preserve"> </w:t>
      </w:r>
      <w:r>
        <w:rPr>
          <w:color w:val="1D1D1D"/>
          <w:w w:val="105"/>
        </w:rPr>
        <w:t>follow-up to Our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w w:val="105"/>
        </w:rPr>
        <w:t>Comments and</w:t>
      </w:r>
      <w:r>
        <w:rPr>
          <w:color w:val="1D1D1D"/>
          <w:spacing w:val="-1"/>
          <w:w w:val="105"/>
        </w:rPr>
        <w:t xml:space="preserve"> </w:t>
      </w:r>
      <w:r>
        <w:rPr>
          <w:color w:val="363636"/>
          <w:w w:val="105"/>
        </w:rPr>
        <w:t xml:space="preserve">in </w:t>
      </w:r>
      <w:r>
        <w:rPr>
          <w:color w:val="1D1D1D"/>
          <w:w w:val="105"/>
        </w:rPr>
        <w:t>support of</w:t>
      </w:r>
      <w:r w:rsidR="000A66E8">
        <w:rPr>
          <w:color w:val="1D1D1D"/>
          <w:w w:val="105"/>
        </w:rPr>
        <w:t xml:space="preserve"> </w:t>
      </w:r>
      <w:r>
        <w:rPr>
          <w:color w:val="1D1D1D"/>
          <w:w w:val="105"/>
        </w:rPr>
        <w:t>UMMMC's status as a highest-cost provider, we</w:t>
      </w:r>
      <w:r>
        <w:rPr>
          <w:color w:val="1D1D1D"/>
          <w:spacing w:val="-16"/>
          <w:w w:val="105"/>
        </w:rPr>
        <w:t xml:space="preserve"> </w:t>
      </w:r>
      <w:r>
        <w:rPr>
          <w:color w:val="1D1D1D"/>
          <w:w w:val="105"/>
        </w:rPr>
        <w:t>are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w w:val="105"/>
        </w:rPr>
        <w:t>attaching</w:t>
      </w:r>
      <w:r>
        <w:rPr>
          <w:color w:val="1D1D1D"/>
          <w:spacing w:val="-2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w w:val="105"/>
        </w:rPr>
        <w:t>Massachusetts Center for</w:t>
      </w:r>
      <w:r>
        <w:rPr>
          <w:color w:val="1D1D1D"/>
          <w:spacing w:val="-2"/>
          <w:w w:val="105"/>
        </w:rPr>
        <w:t xml:space="preserve"> </w:t>
      </w:r>
      <w:r>
        <w:rPr>
          <w:color w:val="1D1D1D"/>
          <w:w w:val="105"/>
        </w:rPr>
        <w:t>Health Information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>and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Analysis ("CHIA")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w w:val="105"/>
        </w:rPr>
        <w:t>2022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Annual Report, the</w:t>
      </w:r>
      <w:r>
        <w:rPr>
          <w:color w:val="1D1D1D"/>
          <w:spacing w:val="-2"/>
          <w:w w:val="105"/>
        </w:rPr>
        <w:t xml:space="preserve"> </w:t>
      </w:r>
      <w:r>
        <w:rPr>
          <w:color w:val="1D1D1D"/>
          <w:w w:val="105"/>
        </w:rPr>
        <w:t xml:space="preserve">CHIA Relative Price and Provider Price Variation (CY2020) Report, and additional </w:t>
      </w:r>
      <w:r>
        <w:rPr>
          <w:color w:val="1D1D1D"/>
          <w:spacing w:val="-2"/>
          <w:w w:val="105"/>
        </w:rPr>
        <w:t>material</w:t>
      </w:r>
      <w:r w:rsidR="007F52C2">
        <w:rPr>
          <w:color w:val="1D1D1D"/>
          <w:spacing w:val="-2"/>
          <w:w w:val="105"/>
        </w:rPr>
        <w:t>s.</w:t>
      </w:r>
      <w:r w:rsidR="007F52C2">
        <w:rPr>
          <w:rStyle w:val="FootnoteReference"/>
          <w:color w:val="1D1D1D"/>
          <w:spacing w:val="-2"/>
          <w:w w:val="105"/>
        </w:rPr>
        <w:footnoteReference w:id="11"/>
      </w:r>
    </w:p>
    <w:p w14:paraId="5D999140" w14:textId="77777777" w:rsidR="00B52FC2" w:rsidRDefault="00B52FC2">
      <w:pPr>
        <w:pStyle w:val="BodyText"/>
        <w:spacing w:before="8"/>
        <w:rPr>
          <w:rFonts w:ascii="Arial"/>
        </w:rPr>
      </w:pPr>
    </w:p>
    <w:p w14:paraId="5D999141" w14:textId="77777777" w:rsidR="00B52FC2" w:rsidRDefault="00AC5C95">
      <w:pPr>
        <w:pStyle w:val="BodyText"/>
        <w:spacing w:line="247" w:lineRule="auto"/>
        <w:ind w:left="585" w:right="921" w:hanging="2"/>
      </w:pPr>
      <w:r>
        <w:rPr>
          <w:color w:val="1D1D1D"/>
          <w:w w:val="105"/>
        </w:rPr>
        <w:t>The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w w:val="105"/>
        </w:rPr>
        <w:t>Staff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w w:val="105"/>
        </w:rPr>
        <w:t>Report</w:t>
      </w:r>
      <w:r>
        <w:rPr>
          <w:color w:val="1D1D1D"/>
          <w:spacing w:val="-2"/>
          <w:w w:val="105"/>
        </w:rPr>
        <w:t xml:space="preserve"> </w:t>
      </w:r>
      <w:r>
        <w:rPr>
          <w:color w:val="1D1D1D"/>
          <w:w w:val="105"/>
        </w:rPr>
        <w:t>also notes</w:t>
      </w:r>
      <w:r>
        <w:rPr>
          <w:color w:val="1D1D1D"/>
          <w:spacing w:val="-2"/>
          <w:w w:val="105"/>
        </w:rPr>
        <w:t xml:space="preserve"> </w:t>
      </w:r>
      <w:r>
        <w:rPr>
          <w:color w:val="1D1D1D"/>
          <w:w w:val="105"/>
        </w:rPr>
        <w:t>that</w:t>
      </w:r>
      <w:r>
        <w:rPr>
          <w:color w:val="1D1D1D"/>
          <w:spacing w:val="-4"/>
          <w:w w:val="105"/>
        </w:rPr>
        <w:t xml:space="preserve"> </w:t>
      </w:r>
      <w:r>
        <w:rPr>
          <w:color w:val="1D1D1D"/>
          <w:w w:val="105"/>
        </w:rPr>
        <w:t xml:space="preserve">UMMMC's and MGB's Inpatient Relative Prices ("IRPs") are </w:t>
      </w:r>
      <w:proofErr w:type="gramStart"/>
      <w:r>
        <w:rPr>
          <w:color w:val="1D1D1D"/>
          <w:w w:val="105"/>
        </w:rPr>
        <w:t>similar to</w:t>
      </w:r>
      <w:proofErr w:type="gramEnd"/>
      <w:r>
        <w:rPr>
          <w:color w:val="1D1D1D"/>
          <w:w w:val="105"/>
        </w:rPr>
        <w:t xml:space="preserve"> one another and, with respect to at least one commercial</w:t>
      </w:r>
      <w:r>
        <w:rPr>
          <w:color w:val="1D1D1D"/>
          <w:spacing w:val="29"/>
          <w:w w:val="105"/>
        </w:rPr>
        <w:t xml:space="preserve"> </w:t>
      </w:r>
      <w:r>
        <w:rPr>
          <w:color w:val="1D1D1D"/>
          <w:w w:val="105"/>
        </w:rPr>
        <w:t>payor, UMMMC's</w:t>
      </w:r>
      <w:r>
        <w:rPr>
          <w:color w:val="1D1D1D"/>
          <w:spacing w:val="33"/>
          <w:w w:val="105"/>
        </w:rPr>
        <w:t xml:space="preserve"> </w:t>
      </w:r>
      <w:r>
        <w:rPr>
          <w:color w:val="1D1D1D"/>
          <w:w w:val="105"/>
        </w:rPr>
        <w:t>IRP is</w:t>
      </w:r>
      <w:r>
        <w:rPr>
          <w:color w:val="1D1D1D"/>
          <w:spacing w:val="-5"/>
          <w:w w:val="105"/>
        </w:rPr>
        <w:t xml:space="preserve"> </w:t>
      </w:r>
      <w:r w:rsidRPr="00264926">
        <w:rPr>
          <w:b/>
          <w:color w:val="1D1D1D"/>
          <w:w w:val="105"/>
          <w:sz w:val="24"/>
          <w:u w:val="single" w:color="1D1D1D"/>
        </w:rPr>
        <w:t>higher</w:t>
      </w:r>
      <w:r>
        <w:rPr>
          <w:b/>
          <w:color w:val="1D1D1D"/>
          <w:w w:val="105"/>
          <w:sz w:val="24"/>
        </w:rPr>
        <w:t xml:space="preserve"> </w:t>
      </w:r>
      <w:r>
        <w:rPr>
          <w:color w:val="1D1D1D"/>
          <w:w w:val="105"/>
        </w:rPr>
        <w:t xml:space="preserve">than MGB's </w:t>
      </w:r>
      <w:r>
        <w:rPr>
          <w:color w:val="363636"/>
          <w:spacing w:val="-4"/>
          <w:w w:val="105"/>
        </w:rPr>
        <w:t>IRP:</w:t>
      </w:r>
    </w:p>
    <w:p w14:paraId="5D999142" w14:textId="77777777" w:rsidR="00B52FC2" w:rsidRDefault="00B52FC2">
      <w:pPr>
        <w:pStyle w:val="BodyText"/>
        <w:rPr>
          <w:sz w:val="20"/>
        </w:rPr>
      </w:pPr>
    </w:p>
    <w:p w14:paraId="5D999143" w14:textId="77777777" w:rsidR="00B52FC2" w:rsidRDefault="00B52FC2">
      <w:pPr>
        <w:pStyle w:val="BodyText"/>
        <w:spacing w:before="11"/>
        <w:rPr>
          <w:sz w:val="26"/>
        </w:rPr>
      </w:pPr>
    </w:p>
    <w:tbl>
      <w:tblPr>
        <w:tblW w:w="0" w:type="auto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4"/>
        <w:gridCol w:w="2884"/>
        <w:gridCol w:w="2894"/>
        <w:gridCol w:w="3019"/>
      </w:tblGrid>
      <w:tr w:rsidR="00B52FC2" w14:paraId="5D999148" w14:textId="77777777" w:rsidTr="00235B0C">
        <w:trPr>
          <w:cantSplit/>
          <w:trHeight w:val="509"/>
          <w:tblHeader/>
        </w:trPr>
        <w:tc>
          <w:tcPr>
            <w:tcW w:w="1514" w:type="dxa"/>
            <w:vMerge w:val="restart"/>
          </w:tcPr>
          <w:p w14:paraId="5D999144" w14:textId="77777777" w:rsidR="00B52FC2" w:rsidRDefault="00B52FC2">
            <w:pPr>
              <w:pStyle w:val="TableParagraph"/>
            </w:pPr>
          </w:p>
          <w:p w14:paraId="5D999145" w14:textId="77777777" w:rsidR="00B52FC2" w:rsidRDefault="00B52FC2">
            <w:pPr>
              <w:pStyle w:val="TableParagraph"/>
              <w:spacing w:before="5"/>
              <w:rPr>
                <w:sz w:val="24"/>
              </w:rPr>
            </w:pPr>
          </w:p>
          <w:p w14:paraId="5D999146" w14:textId="77777777" w:rsidR="00B52FC2" w:rsidRDefault="00AC5C95">
            <w:pPr>
              <w:pStyle w:val="TableParagraph"/>
              <w:ind w:left="269"/>
              <w:rPr>
                <w:b/>
                <w:sz w:val="21"/>
              </w:rPr>
            </w:pPr>
            <w:r>
              <w:rPr>
                <w:b/>
                <w:color w:val="363636"/>
                <w:spacing w:val="-2"/>
                <w:w w:val="105"/>
                <w:sz w:val="21"/>
              </w:rPr>
              <w:t>Hospital</w:t>
            </w:r>
          </w:p>
        </w:tc>
        <w:tc>
          <w:tcPr>
            <w:tcW w:w="8797" w:type="dxa"/>
            <w:gridSpan w:val="3"/>
          </w:tcPr>
          <w:p w14:paraId="5D999147" w14:textId="02185152" w:rsidR="00B52FC2" w:rsidRDefault="00AC5C95">
            <w:pPr>
              <w:pStyle w:val="TableParagraph"/>
              <w:spacing w:before="14"/>
              <w:ind w:left="2945" w:right="2811"/>
              <w:jc w:val="center"/>
              <w:rPr>
                <w:rFonts w:ascii="Arial"/>
                <w:sz w:val="21"/>
              </w:rPr>
            </w:pPr>
            <w:r>
              <w:rPr>
                <w:b/>
                <w:color w:val="363636"/>
                <w:w w:val="105"/>
                <w:sz w:val="21"/>
              </w:rPr>
              <w:t>Inpatient</w:t>
            </w:r>
            <w:r>
              <w:rPr>
                <w:b/>
                <w:color w:val="363636"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color w:val="1D1D1D"/>
                <w:w w:val="105"/>
                <w:sz w:val="21"/>
              </w:rPr>
              <w:t>Relative</w:t>
            </w:r>
            <w:r>
              <w:rPr>
                <w:b/>
                <w:color w:val="1D1D1D"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color w:val="1D1D1D"/>
                <w:w w:val="105"/>
                <w:sz w:val="21"/>
              </w:rPr>
              <w:t>Price</w:t>
            </w:r>
            <w:r>
              <w:rPr>
                <w:b/>
                <w:color w:val="1D1D1D"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color w:val="1D1D1D"/>
                <w:w w:val="105"/>
                <w:sz w:val="21"/>
              </w:rPr>
              <w:t>(IRP)</w:t>
            </w:r>
            <w:r w:rsidR="00264926">
              <w:rPr>
                <w:rStyle w:val="FootnoteReference"/>
                <w:b/>
                <w:color w:val="1D1D1D"/>
                <w:w w:val="105"/>
                <w:sz w:val="21"/>
              </w:rPr>
              <w:footnoteReference w:id="12"/>
            </w:r>
          </w:p>
        </w:tc>
      </w:tr>
      <w:tr w:rsidR="00B52FC2" w14:paraId="5D99914D" w14:textId="77777777" w:rsidTr="00235B0C">
        <w:trPr>
          <w:cantSplit/>
          <w:trHeight w:val="509"/>
          <w:tblHeader/>
        </w:trPr>
        <w:tc>
          <w:tcPr>
            <w:tcW w:w="1514" w:type="dxa"/>
            <w:vMerge/>
            <w:tcBorders>
              <w:top w:val="nil"/>
            </w:tcBorders>
          </w:tcPr>
          <w:p w14:paraId="5D999149" w14:textId="77777777" w:rsidR="00B52FC2" w:rsidRDefault="00B52FC2">
            <w:pPr>
              <w:rPr>
                <w:sz w:val="2"/>
                <w:szCs w:val="2"/>
              </w:rPr>
            </w:pPr>
          </w:p>
        </w:tc>
        <w:tc>
          <w:tcPr>
            <w:tcW w:w="2884" w:type="dxa"/>
          </w:tcPr>
          <w:p w14:paraId="5D99914A" w14:textId="77777777" w:rsidR="00B52FC2" w:rsidRDefault="00AC5C95">
            <w:pPr>
              <w:pStyle w:val="TableParagraph"/>
              <w:spacing w:before="20"/>
              <w:ind w:left="446" w:right="277"/>
              <w:jc w:val="center"/>
              <w:rPr>
                <w:b/>
                <w:sz w:val="21"/>
              </w:rPr>
            </w:pPr>
            <w:r>
              <w:rPr>
                <w:b/>
                <w:color w:val="1D1D1D"/>
                <w:w w:val="105"/>
                <w:sz w:val="21"/>
              </w:rPr>
              <w:t>Blue</w:t>
            </w:r>
            <w:r>
              <w:rPr>
                <w:b/>
                <w:color w:val="1D1D1D"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color w:val="1D1D1D"/>
                <w:w w:val="105"/>
                <w:sz w:val="21"/>
              </w:rPr>
              <w:t>Cross</w:t>
            </w:r>
            <w:r>
              <w:rPr>
                <w:b/>
                <w:color w:val="1D1D1D"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color w:val="1D1D1D"/>
                <w:w w:val="105"/>
                <w:sz w:val="21"/>
              </w:rPr>
              <w:t>Blue</w:t>
            </w:r>
            <w:r>
              <w:rPr>
                <w:b/>
                <w:color w:val="1D1D1D"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color w:val="1D1D1D"/>
                <w:spacing w:val="-2"/>
                <w:w w:val="105"/>
                <w:sz w:val="21"/>
              </w:rPr>
              <w:t>Shield</w:t>
            </w:r>
          </w:p>
        </w:tc>
        <w:tc>
          <w:tcPr>
            <w:tcW w:w="2894" w:type="dxa"/>
          </w:tcPr>
          <w:p w14:paraId="5D99914B" w14:textId="77777777" w:rsidR="00B52FC2" w:rsidRDefault="00AC5C95">
            <w:pPr>
              <w:pStyle w:val="TableParagraph"/>
              <w:spacing w:line="260" w:lineRule="atLeast"/>
              <w:ind w:left="1307" w:hanging="919"/>
              <w:rPr>
                <w:b/>
                <w:sz w:val="21"/>
              </w:rPr>
            </w:pPr>
            <w:r>
              <w:rPr>
                <w:b/>
                <w:color w:val="363636"/>
                <w:w w:val="105"/>
                <w:sz w:val="21"/>
              </w:rPr>
              <w:t>Harvard</w:t>
            </w:r>
            <w:r>
              <w:rPr>
                <w:b/>
                <w:color w:val="363636"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color w:val="1D1D1D"/>
                <w:w w:val="105"/>
                <w:sz w:val="21"/>
              </w:rPr>
              <w:t>Pilgrim</w:t>
            </w:r>
            <w:r>
              <w:rPr>
                <w:b/>
                <w:color w:val="1D1D1D"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color w:val="1D1D1D"/>
                <w:w w:val="105"/>
                <w:sz w:val="21"/>
              </w:rPr>
              <w:t xml:space="preserve">Health </w:t>
            </w:r>
            <w:r>
              <w:rPr>
                <w:b/>
                <w:color w:val="1D1D1D"/>
                <w:spacing w:val="-4"/>
                <w:w w:val="105"/>
                <w:sz w:val="21"/>
              </w:rPr>
              <w:t>Care</w:t>
            </w:r>
          </w:p>
        </w:tc>
        <w:tc>
          <w:tcPr>
            <w:tcW w:w="3019" w:type="dxa"/>
          </w:tcPr>
          <w:p w14:paraId="5D99914C" w14:textId="77777777" w:rsidR="00B52FC2" w:rsidRDefault="00AC5C95">
            <w:pPr>
              <w:pStyle w:val="TableParagraph"/>
              <w:spacing w:before="25"/>
              <w:ind w:left="729" w:right="540"/>
              <w:jc w:val="center"/>
              <w:rPr>
                <w:b/>
                <w:sz w:val="21"/>
              </w:rPr>
            </w:pPr>
            <w:r>
              <w:rPr>
                <w:b/>
                <w:color w:val="1D1D1D"/>
                <w:w w:val="105"/>
                <w:sz w:val="21"/>
              </w:rPr>
              <w:t>Tufts</w:t>
            </w:r>
            <w:r>
              <w:rPr>
                <w:b/>
                <w:color w:val="1D1D1D"/>
                <w:spacing w:val="11"/>
                <w:w w:val="105"/>
                <w:sz w:val="21"/>
              </w:rPr>
              <w:t xml:space="preserve"> </w:t>
            </w:r>
            <w:r>
              <w:rPr>
                <w:b/>
                <w:color w:val="363636"/>
                <w:w w:val="105"/>
                <w:sz w:val="21"/>
              </w:rPr>
              <w:t>Health</w:t>
            </w:r>
            <w:r>
              <w:rPr>
                <w:b/>
                <w:color w:val="363636"/>
                <w:spacing w:val="26"/>
                <w:w w:val="105"/>
                <w:sz w:val="21"/>
              </w:rPr>
              <w:t xml:space="preserve"> </w:t>
            </w:r>
            <w:r>
              <w:rPr>
                <w:b/>
                <w:color w:val="363636"/>
                <w:spacing w:val="-4"/>
                <w:w w:val="105"/>
                <w:sz w:val="21"/>
              </w:rPr>
              <w:t>Plan</w:t>
            </w:r>
          </w:p>
        </w:tc>
      </w:tr>
      <w:tr w:rsidR="00B52FC2" w14:paraId="5D999152" w14:textId="77777777" w:rsidTr="00235B0C">
        <w:trPr>
          <w:cantSplit/>
          <w:trHeight w:val="243"/>
        </w:trPr>
        <w:tc>
          <w:tcPr>
            <w:tcW w:w="1514" w:type="dxa"/>
          </w:tcPr>
          <w:p w14:paraId="5D99914E" w14:textId="77777777" w:rsidR="00B52FC2" w:rsidRDefault="00AC5C95">
            <w:pPr>
              <w:pStyle w:val="TableParagraph"/>
              <w:spacing w:before="14" w:line="210" w:lineRule="exact"/>
              <w:ind w:left="280"/>
              <w:rPr>
                <w:sz w:val="21"/>
              </w:rPr>
            </w:pPr>
            <w:r>
              <w:rPr>
                <w:color w:val="1D1D1D"/>
                <w:spacing w:val="-5"/>
                <w:w w:val="105"/>
                <w:sz w:val="21"/>
              </w:rPr>
              <w:t>MGB</w:t>
            </w:r>
          </w:p>
        </w:tc>
        <w:tc>
          <w:tcPr>
            <w:tcW w:w="2884" w:type="dxa"/>
          </w:tcPr>
          <w:p w14:paraId="5D99914F" w14:textId="77777777" w:rsidR="00B52FC2" w:rsidRDefault="00AC5C95">
            <w:pPr>
              <w:pStyle w:val="TableParagraph"/>
              <w:spacing w:before="9" w:line="214" w:lineRule="exact"/>
              <w:ind w:left="446" w:right="271"/>
              <w:jc w:val="center"/>
              <w:rPr>
                <w:sz w:val="21"/>
              </w:rPr>
            </w:pPr>
            <w:r>
              <w:rPr>
                <w:color w:val="1D1D1D"/>
                <w:spacing w:val="-4"/>
                <w:w w:val="105"/>
                <w:sz w:val="21"/>
              </w:rPr>
              <w:t>1.33</w:t>
            </w:r>
          </w:p>
        </w:tc>
        <w:tc>
          <w:tcPr>
            <w:tcW w:w="2894" w:type="dxa"/>
          </w:tcPr>
          <w:p w14:paraId="5D999150" w14:textId="77777777" w:rsidR="00B52FC2" w:rsidRDefault="00AC5C95">
            <w:pPr>
              <w:pStyle w:val="TableParagraph"/>
              <w:spacing w:before="8" w:line="215" w:lineRule="exact"/>
              <w:ind w:right="1150"/>
              <w:jc w:val="right"/>
              <w:rPr>
                <w:rFonts w:ascii="Arial"/>
                <w:sz w:val="21"/>
              </w:rPr>
            </w:pPr>
            <w:r>
              <w:rPr>
                <w:rFonts w:ascii="Arial"/>
                <w:color w:val="1D1D1D"/>
                <w:spacing w:val="-4"/>
                <w:sz w:val="21"/>
              </w:rPr>
              <w:t>1.24</w:t>
            </w:r>
          </w:p>
        </w:tc>
        <w:tc>
          <w:tcPr>
            <w:tcW w:w="3019" w:type="dxa"/>
          </w:tcPr>
          <w:p w14:paraId="5D999151" w14:textId="77777777" w:rsidR="00B52FC2" w:rsidRDefault="00AC5C95">
            <w:pPr>
              <w:pStyle w:val="TableParagraph"/>
              <w:spacing w:before="14" w:line="210" w:lineRule="exact"/>
              <w:ind w:left="729" w:right="486"/>
              <w:jc w:val="center"/>
              <w:rPr>
                <w:sz w:val="21"/>
              </w:rPr>
            </w:pPr>
            <w:r>
              <w:rPr>
                <w:color w:val="1D1D1D"/>
                <w:spacing w:val="-4"/>
                <w:w w:val="105"/>
                <w:sz w:val="21"/>
              </w:rPr>
              <w:t>1.48</w:t>
            </w:r>
          </w:p>
        </w:tc>
      </w:tr>
      <w:tr w:rsidR="00B52FC2" w14:paraId="5D999157" w14:textId="77777777" w:rsidTr="00235B0C">
        <w:trPr>
          <w:cantSplit/>
          <w:trHeight w:val="254"/>
        </w:trPr>
        <w:tc>
          <w:tcPr>
            <w:tcW w:w="1514" w:type="dxa"/>
          </w:tcPr>
          <w:p w14:paraId="5D999153" w14:textId="77777777" w:rsidR="00B52FC2" w:rsidRDefault="00AC5C95">
            <w:pPr>
              <w:pStyle w:val="TableParagraph"/>
              <w:spacing w:before="20" w:line="214" w:lineRule="exact"/>
              <w:ind w:left="272"/>
              <w:rPr>
                <w:sz w:val="21"/>
              </w:rPr>
            </w:pPr>
            <w:r>
              <w:rPr>
                <w:color w:val="1D1D1D"/>
                <w:spacing w:val="-4"/>
                <w:w w:val="105"/>
                <w:sz w:val="21"/>
              </w:rPr>
              <w:t>UMMMC</w:t>
            </w:r>
          </w:p>
        </w:tc>
        <w:tc>
          <w:tcPr>
            <w:tcW w:w="2884" w:type="dxa"/>
          </w:tcPr>
          <w:p w14:paraId="5D999154" w14:textId="77777777" w:rsidR="00B52FC2" w:rsidRDefault="00AC5C95">
            <w:pPr>
              <w:pStyle w:val="TableParagraph"/>
              <w:spacing w:before="33" w:line="201" w:lineRule="exact"/>
              <w:ind w:left="446" w:right="265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1D1D1D"/>
                <w:spacing w:val="-4"/>
                <w:sz w:val="19"/>
              </w:rPr>
              <w:t>1.14</w:t>
            </w:r>
          </w:p>
        </w:tc>
        <w:tc>
          <w:tcPr>
            <w:tcW w:w="2894" w:type="dxa"/>
          </w:tcPr>
          <w:p w14:paraId="5D999155" w14:textId="77777777" w:rsidR="00B52FC2" w:rsidRDefault="00AC5C95">
            <w:pPr>
              <w:pStyle w:val="TableParagraph"/>
              <w:spacing w:before="15" w:line="219" w:lineRule="exact"/>
              <w:ind w:right="1142"/>
              <w:jc w:val="right"/>
              <w:rPr>
                <w:sz w:val="21"/>
              </w:rPr>
            </w:pPr>
            <w:r>
              <w:rPr>
                <w:color w:val="1D1D1D"/>
                <w:spacing w:val="-4"/>
                <w:w w:val="105"/>
                <w:sz w:val="21"/>
              </w:rPr>
              <w:t>1.33</w:t>
            </w:r>
          </w:p>
        </w:tc>
        <w:tc>
          <w:tcPr>
            <w:tcW w:w="3019" w:type="dxa"/>
          </w:tcPr>
          <w:p w14:paraId="5D999156" w14:textId="77777777" w:rsidR="00B52FC2" w:rsidRDefault="00AC5C95">
            <w:pPr>
              <w:pStyle w:val="TableParagraph"/>
              <w:spacing w:before="19" w:line="215" w:lineRule="exact"/>
              <w:ind w:left="729" w:right="477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1D1D1D"/>
                <w:spacing w:val="-4"/>
                <w:sz w:val="21"/>
              </w:rPr>
              <w:t>1.41</w:t>
            </w:r>
          </w:p>
        </w:tc>
      </w:tr>
      <w:tr w:rsidR="00B52FC2" w14:paraId="5D99915D" w14:textId="77777777" w:rsidTr="00235B0C">
        <w:trPr>
          <w:cantSplit/>
          <w:trHeight w:val="504"/>
        </w:trPr>
        <w:tc>
          <w:tcPr>
            <w:tcW w:w="1514" w:type="dxa"/>
          </w:tcPr>
          <w:p w14:paraId="5D999158" w14:textId="77777777" w:rsidR="00B52FC2" w:rsidRDefault="00B52FC2">
            <w:pPr>
              <w:pStyle w:val="TableParagraph"/>
              <w:rPr>
                <w:sz w:val="20"/>
              </w:rPr>
            </w:pPr>
          </w:p>
        </w:tc>
        <w:tc>
          <w:tcPr>
            <w:tcW w:w="2884" w:type="dxa"/>
          </w:tcPr>
          <w:p w14:paraId="5D999159" w14:textId="77777777" w:rsidR="00B52FC2" w:rsidRDefault="00AC5C95">
            <w:pPr>
              <w:pStyle w:val="TableParagraph"/>
              <w:spacing w:line="250" w:lineRule="atLeast"/>
              <w:ind w:left="284" w:hanging="3"/>
              <w:rPr>
                <w:b/>
                <w:sz w:val="21"/>
              </w:rPr>
            </w:pPr>
            <w:r>
              <w:rPr>
                <w:color w:val="1D1D1D"/>
                <w:w w:val="105"/>
                <w:sz w:val="21"/>
              </w:rPr>
              <w:t>UMMMC</w:t>
            </w:r>
            <w:r>
              <w:rPr>
                <w:color w:val="1D1D1D"/>
                <w:spacing w:val="-10"/>
                <w:w w:val="105"/>
                <w:sz w:val="21"/>
              </w:rPr>
              <w:t xml:space="preserve"> </w:t>
            </w:r>
            <w:r>
              <w:rPr>
                <w:color w:val="1D1D1D"/>
                <w:w w:val="105"/>
                <w:sz w:val="21"/>
              </w:rPr>
              <w:t>IRP</w:t>
            </w:r>
            <w:r>
              <w:rPr>
                <w:color w:val="1D1D1D"/>
                <w:spacing w:val="-14"/>
                <w:w w:val="105"/>
                <w:sz w:val="21"/>
              </w:rPr>
              <w:t xml:space="preserve"> </w:t>
            </w:r>
            <w:r>
              <w:rPr>
                <w:color w:val="1D1D1D"/>
                <w:w w:val="105"/>
                <w:sz w:val="21"/>
              </w:rPr>
              <w:t>is</w:t>
            </w:r>
            <w:r>
              <w:rPr>
                <w:color w:val="1D1D1D"/>
                <w:spacing w:val="-14"/>
                <w:w w:val="105"/>
                <w:sz w:val="21"/>
              </w:rPr>
              <w:t xml:space="preserve"> </w:t>
            </w:r>
            <w:r>
              <w:rPr>
                <w:color w:val="1D1D1D"/>
                <w:w w:val="105"/>
                <w:sz w:val="21"/>
              </w:rPr>
              <w:t>Less</w:t>
            </w:r>
            <w:r>
              <w:rPr>
                <w:color w:val="1D1D1D"/>
                <w:spacing w:val="-14"/>
                <w:w w:val="105"/>
                <w:sz w:val="21"/>
              </w:rPr>
              <w:t xml:space="preserve"> </w:t>
            </w:r>
            <w:r>
              <w:rPr>
                <w:color w:val="1D1D1D"/>
                <w:w w:val="105"/>
                <w:sz w:val="21"/>
              </w:rPr>
              <w:t xml:space="preserve">than MGB IRP by only </w:t>
            </w:r>
            <w:r>
              <w:rPr>
                <w:b/>
                <w:color w:val="1D1D1D"/>
                <w:w w:val="105"/>
                <w:sz w:val="21"/>
              </w:rPr>
              <w:t>14%</w:t>
            </w:r>
          </w:p>
        </w:tc>
        <w:tc>
          <w:tcPr>
            <w:tcW w:w="2894" w:type="dxa"/>
          </w:tcPr>
          <w:p w14:paraId="5D99915A" w14:textId="77777777" w:rsidR="00B52FC2" w:rsidRDefault="00AC5C95">
            <w:pPr>
              <w:pStyle w:val="TableParagraph"/>
              <w:spacing w:before="15"/>
              <w:ind w:left="281"/>
              <w:rPr>
                <w:b/>
                <w:i/>
                <w:sz w:val="21"/>
              </w:rPr>
            </w:pPr>
            <w:r>
              <w:rPr>
                <w:color w:val="1D1D1D"/>
                <w:w w:val="105"/>
                <w:sz w:val="21"/>
              </w:rPr>
              <w:t>UMMMC</w:t>
            </w:r>
            <w:r>
              <w:rPr>
                <w:color w:val="1D1D1D"/>
                <w:spacing w:val="9"/>
                <w:w w:val="105"/>
                <w:sz w:val="21"/>
              </w:rPr>
              <w:t xml:space="preserve"> </w:t>
            </w:r>
            <w:r>
              <w:rPr>
                <w:color w:val="1D1D1D"/>
                <w:w w:val="105"/>
                <w:sz w:val="21"/>
              </w:rPr>
              <w:t>IRP</w:t>
            </w:r>
            <w:r>
              <w:rPr>
                <w:color w:val="1D1D1D"/>
                <w:spacing w:val="-2"/>
                <w:w w:val="105"/>
                <w:sz w:val="21"/>
              </w:rPr>
              <w:t xml:space="preserve"> </w:t>
            </w:r>
            <w:r>
              <w:rPr>
                <w:color w:val="1D1D1D"/>
                <w:w w:val="105"/>
                <w:sz w:val="21"/>
              </w:rPr>
              <w:t>is</w:t>
            </w:r>
            <w:r>
              <w:rPr>
                <w:color w:val="1D1D1D"/>
                <w:spacing w:val="-7"/>
                <w:w w:val="105"/>
                <w:sz w:val="21"/>
              </w:rPr>
              <w:t xml:space="preserve"> </w:t>
            </w:r>
            <w:r w:rsidRPr="00264926">
              <w:rPr>
                <w:b/>
                <w:i/>
                <w:color w:val="1D1D1D"/>
                <w:spacing w:val="-2"/>
                <w:w w:val="105"/>
                <w:sz w:val="21"/>
                <w:u w:val="single"/>
              </w:rPr>
              <w:t>Greater</w:t>
            </w:r>
          </w:p>
          <w:p w14:paraId="5D99915B" w14:textId="77777777" w:rsidR="00B52FC2" w:rsidRDefault="00AC5C95">
            <w:pPr>
              <w:pStyle w:val="TableParagraph"/>
              <w:spacing w:before="8" w:line="219" w:lineRule="exact"/>
              <w:ind w:left="280"/>
              <w:rPr>
                <w:sz w:val="21"/>
              </w:rPr>
            </w:pPr>
            <w:r>
              <w:rPr>
                <w:color w:val="1D1D1D"/>
                <w:w w:val="105"/>
                <w:sz w:val="21"/>
              </w:rPr>
              <w:t>than</w:t>
            </w:r>
            <w:r>
              <w:rPr>
                <w:color w:val="1D1D1D"/>
                <w:spacing w:val="-4"/>
                <w:w w:val="105"/>
                <w:sz w:val="21"/>
              </w:rPr>
              <w:t xml:space="preserve"> </w:t>
            </w:r>
            <w:r>
              <w:rPr>
                <w:color w:val="1D1D1D"/>
                <w:w w:val="105"/>
                <w:sz w:val="21"/>
              </w:rPr>
              <w:t>MGB</w:t>
            </w:r>
            <w:r>
              <w:rPr>
                <w:color w:val="1D1D1D"/>
                <w:spacing w:val="1"/>
                <w:w w:val="105"/>
                <w:sz w:val="21"/>
              </w:rPr>
              <w:t xml:space="preserve"> </w:t>
            </w:r>
            <w:r>
              <w:rPr>
                <w:color w:val="1D1D1D"/>
                <w:w w:val="105"/>
                <w:sz w:val="21"/>
              </w:rPr>
              <w:t>IRP</w:t>
            </w:r>
            <w:r>
              <w:rPr>
                <w:color w:val="1D1D1D"/>
                <w:spacing w:val="-2"/>
                <w:w w:val="105"/>
                <w:sz w:val="21"/>
              </w:rPr>
              <w:t xml:space="preserve"> </w:t>
            </w:r>
            <w:r>
              <w:rPr>
                <w:color w:val="1D1D1D"/>
                <w:w w:val="105"/>
                <w:sz w:val="21"/>
              </w:rPr>
              <w:t>by</w:t>
            </w:r>
            <w:r>
              <w:rPr>
                <w:color w:val="1D1D1D"/>
                <w:spacing w:val="-4"/>
                <w:w w:val="105"/>
                <w:sz w:val="21"/>
              </w:rPr>
              <w:t xml:space="preserve"> </w:t>
            </w:r>
            <w:r>
              <w:rPr>
                <w:color w:val="1D1D1D"/>
                <w:spacing w:val="-5"/>
                <w:w w:val="105"/>
                <w:sz w:val="21"/>
              </w:rPr>
              <w:t>7%</w:t>
            </w:r>
          </w:p>
        </w:tc>
        <w:tc>
          <w:tcPr>
            <w:tcW w:w="3019" w:type="dxa"/>
          </w:tcPr>
          <w:p w14:paraId="5D99915C" w14:textId="77777777" w:rsidR="00B52FC2" w:rsidRDefault="00AC5C95">
            <w:pPr>
              <w:pStyle w:val="TableParagraph"/>
              <w:spacing w:line="250" w:lineRule="atLeast"/>
              <w:ind w:left="288" w:firstLine="1"/>
              <w:rPr>
                <w:b/>
                <w:sz w:val="21"/>
              </w:rPr>
            </w:pPr>
            <w:r>
              <w:rPr>
                <w:color w:val="1D1D1D"/>
                <w:w w:val="105"/>
                <w:sz w:val="21"/>
              </w:rPr>
              <w:t>UMMMC</w:t>
            </w:r>
            <w:r>
              <w:rPr>
                <w:color w:val="1D1D1D"/>
                <w:spacing w:val="15"/>
                <w:w w:val="105"/>
                <w:sz w:val="21"/>
              </w:rPr>
              <w:t xml:space="preserve"> </w:t>
            </w:r>
            <w:r>
              <w:rPr>
                <w:color w:val="1D1D1D"/>
                <w:w w:val="105"/>
                <w:sz w:val="21"/>
              </w:rPr>
              <w:t>IRP</w:t>
            </w:r>
            <w:r>
              <w:rPr>
                <w:color w:val="1D1D1D"/>
                <w:spacing w:val="-3"/>
                <w:w w:val="105"/>
                <w:sz w:val="21"/>
              </w:rPr>
              <w:t xml:space="preserve"> </w:t>
            </w:r>
            <w:r>
              <w:rPr>
                <w:color w:val="1D1D1D"/>
                <w:w w:val="105"/>
                <w:sz w:val="21"/>
              </w:rPr>
              <w:t>is</w:t>
            </w:r>
            <w:r>
              <w:rPr>
                <w:color w:val="1D1D1D"/>
                <w:spacing w:val="-4"/>
                <w:w w:val="105"/>
                <w:sz w:val="21"/>
              </w:rPr>
              <w:t xml:space="preserve"> </w:t>
            </w:r>
            <w:r>
              <w:rPr>
                <w:color w:val="1D1D1D"/>
                <w:w w:val="105"/>
                <w:sz w:val="21"/>
              </w:rPr>
              <w:t>Less</w:t>
            </w:r>
            <w:r>
              <w:rPr>
                <w:color w:val="1D1D1D"/>
                <w:spacing w:val="-12"/>
                <w:w w:val="105"/>
                <w:sz w:val="21"/>
              </w:rPr>
              <w:t xml:space="preserve"> </w:t>
            </w:r>
            <w:r>
              <w:rPr>
                <w:color w:val="1D1D1D"/>
                <w:w w:val="105"/>
                <w:sz w:val="21"/>
              </w:rPr>
              <w:t>than MGB IRP</w:t>
            </w:r>
            <w:r>
              <w:rPr>
                <w:color w:val="1D1D1D"/>
                <w:spacing w:val="40"/>
                <w:w w:val="105"/>
                <w:sz w:val="21"/>
              </w:rPr>
              <w:t xml:space="preserve"> </w:t>
            </w:r>
            <w:r>
              <w:rPr>
                <w:color w:val="1D1D1D"/>
                <w:w w:val="105"/>
                <w:sz w:val="21"/>
              </w:rPr>
              <w:t xml:space="preserve">by only </w:t>
            </w:r>
            <w:r>
              <w:rPr>
                <w:b/>
                <w:color w:val="363636"/>
                <w:w w:val="105"/>
                <w:sz w:val="21"/>
              </w:rPr>
              <w:t>5%</w:t>
            </w:r>
          </w:p>
        </w:tc>
      </w:tr>
    </w:tbl>
    <w:p w14:paraId="5D99915E" w14:textId="77777777" w:rsidR="00B52FC2" w:rsidRDefault="00B52FC2">
      <w:pPr>
        <w:pStyle w:val="BodyText"/>
        <w:spacing w:before="10"/>
        <w:rPr>
          <w:sz w:val="17"/>
        </w:rPr>
      </w:pPr>
    </w:p>
    <w:p w14:paraId="5D99915F" w14:textId="77777777" w:rsidR="00B52FC2" w:rsidRDefault="00AC5C95">
      <w:pPr>
        <w:pStyle w:val="BodyText"/>
        <w:spacing w:before="90" w:line="252" w:lineRule="auto"/>
        <w:ind w:left="607" w:right="1162" w:hanging="2"/>
      </w:pPr>
      <w:r>
        <w:rPr>
          <w:color w:val="1D1D1D"/>
          <w:w w:val="105"/>
        </w:rPr>
        <w:t>Just as the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>Department required an</w:t>
      </w:r>
      <w:r>
        <w:rPr>
          <w:color w:val="1D1D1D"/>
          <w:spacing w:val="-8"/>
          <w:w w:val="105"/>
        </w:rPr>
        <w:t xml:space="preserve"> </w:t>
      </w:r>
      <w:r>
        <w:rPr>
          <w:color w:val="1D1D1D"/>
          <w:w w:val="105"/>
        </w:rPr>
        <w:t>ICA for the BCH and three MGB projects, in part</w:t>
      </w:r>
      <w:r>
        <w:rPr>
          <w:color w:val="4F4F4F"/>
          <w:w w:val="105"/>
        </w:rPr>
        <w:t>,</w:t>
      </w:r>
      <w:r>
        <w:rPr>
          <w:color w:val="4F4F4F"/>
          <w:spacing w:val="-6"/>
          <w:w w:val="105"/>
        </w:rPr>
        <w:t xml:space="preserve"> </w:t>
      </w:r>
      <w:r>
        <w:rPr>
          <w:color w:val="1D1D1D"/>
          <w:w w:val="105"/>
        </w:rPr>
        <w:t>due to those hospitals' status as</w:t>
      </w:r>
      <w:r>
        <w:rPr>
          <w:color w:val="1D1D1D"/>
          <w:spacing w:val="-4"/>
          <w:w w:val="105"/>
        </w:rPr>
        <w:t xml:space="preserve"> </w:t>
      </w:r>
      <w:r>
        <w:rPr>
          <w:color w:val="1D1D1D"/>
          <w:w w:val="105"/>
        </w:rPr>
        <w:t>highest-cost providers, the Department should require an</w:t>
      </w:r>
      <w:r>
        <w:rPr>
          <w:color w:val="1D1D1D"/>
          <w:spacing w:val="-4"/>
          <w:w w:val="105"/>
        </w:rPr>
        <w:t xml:space="preserve"> </w:t>
      </w:r>
      <w:r>
        <w:rPr>
          <w:color w:val="1D1D1D"/>
          <w:w w:val="105"/>
        </w:rPr>
        <w:t>ICA for the Proposed Project,</w:t>
      </w:r>
      <w:r>
        <w:rPr>
          <w:color w:val="1D1D1D"/>
          <w:spacing w:val="-6"/>
          <w:w w:val="105"/>
        </w:rPr>
        <w:t xml:space="preserve"> </w:t>
      </w:r>
      <w:r>
        <w:rPr>
          <w:color w:val="1D1D1D"/>
          <w:w w:val="105"/>
        </w:rPr>
        <w:t>because</w:t>
      </w:r>
      <w:r>
        <w:rPr>
          <w:color w:val="1D1D1D"/>
          <w:spacing w:val="-10"/>
          <w:w w:val="105"/>
        </w:rPr>
        <w:t xml:space="preserve"> </w:t>
      </w:r>
      <w:r>
        <w:rPr>
          <w:color w:val="1D1D1D"/>
          <w:w w:val="105"/>
        </w:rPr>
        <w:t>UMMMC is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11"/>
          <w:w w:val="105"/>
        </w:rPr>
        <w:t xml:space="preserve"> </w:t>
      </w:r>
      <w:r>
        <w:rPr>
          <w:color w:val="1D1D1D"/>
          <w:w w:val="105"/>
        </w:rPr>
        <w:t>highest-cost provider in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Central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Massachusetts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w w:val="105"/>
        </w:rPr>
        <w:t>and</w:t>
      </w:r>
      <w:r>
        <w:rPr>
          <w:color w:val="1D1D1D"/>
          <w:spacing w:val="-6"/>
          <w:w w:val="105"/>
        </w:rPr>
        <w:t xml:space="preserve"> </w:t>
      </w:r>
      <w:r>
        <w:rPr>
          <w:color w:val="1D1D1D"/>
          <w:w w:val="105"/>
        </w:rPr>
        <w:t>one</w:t>
      </w:r>
      <w:r>
        <w:rPr>
          <w:color w:val="1D1D1D"/>
          <w:spacing w:val="-10"/>
          <w:w w:val="105"/>
        </w:rPr>
        <w:t xml:space="preserve"> </w:t>
      </w:r>
      <w:r>
        <w:rPr>
          <w:color w:val="1D1D1D"/>
          <w:w w:val="105"/>
        </w:rPr>
        <w:t>of the</w:t>
      </w:r>
      <w:r>
        <w:rPr>
          <w:color w:val="1D1D1D"/>
          <w:spacing w:val="-8"/>
          <w:w w:val="105"/>
        </w:rPr>
        <w:t xml:space="preserve"> </w:t>
      </w:r>
      <w:r>
        <w:rPr>
          <w:color w:val="1D1D1D"/>
          <w:w w:val="105"/>
        </w:rPr>
        <w:t>highest­ cost providers in</w:t>
      </w:r>
      <w:r>
        <w:rPr>
          <w:color w:val="1D1D1D"/>
          <w:spacing w:val="-11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State.</w:t>
      </w:r>
      <w:r>
        <w:rPr>
          <w:color w:val="1D1D1D"/>
          <w:spacing w:val="40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4"/>
          <w:w w:val="105"/>
        </w:rPr>
        <w:t xml:space="preserve"> </w:t>
      </w:r>
      <w:r>
        <w:rPr>
          <w:color w:val="1D1D1D"/>
          <w:w w:val="105"/>
        </w:rPr>
        <w:t>Department's failure to do so rendered its actions inconsistent with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w w:val="105"/>
        </w:rPr>
        <w:t>the Department's prior recent practice.</w:t>
      </w:r>
    </w:p>
    <w:p w14:paraId="5D999160" w14:textId="77777777" w:rsidR="00B52FC2" w:rsidRDefault="00B52FC2">
      <w:pPr>
        <w:pStyle w:val="BodyText"/>
        <w:spacing w:before="11"/>
      </w:pPr>
    </w:p>
    <w:p w14:paraId="5D999161" w14:textId="1839E607" w:rsidR="00B52FC2" w:rsidRDefault="00AC5C95">
      <w:pPr>
        <w:pStyle w:val="BodyText"/>
        <w:spacing w:line="252" w:lineRule="auto"/>
        <w:ind w:left="618" w:right="1162" w:hanging="1"/>
      </w:pPr>
      <w:r>
        <w:rPr>
          <w:color w:val="1D1D1D"/>
          <w:w w:val="105"/>
        </w:rPr>
        <w:t>As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>a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related matter, the Staff Report notes that</w:t>
      </w:r>
      <w:r>
        <w:rPr>
          <w:color w:val="1D1D1D"/>
          <w:spacing w:val="-10"/>
          <w:w w:val="105"/>
        </w:rPr>
        <w:t xml:space="preserve"> </w:t>
      </w:r>
      <w:r>
        <w:rPr>
          <w:color w:val="363636"/>
          <w:w w:val="105"/>
        </w:rPr>
        <w:t xml:space="preserve">"inpatient </w:t>
      </w:r>
      <w:r>
        <w:rPr>
          <w:color w:val="1D1D1D"/>
          <w:w w:val="105"/>
        </w:rPr>
        <w:t>RP at UMMMC is higher than its community hospitals and increasing capacity at UMMMC has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potential for patients to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shift</w:t>
      </w:r>
      <w:r>
        <w:rPr>
          <w:color w:val="1D1D1D"/>
          <w:spacing w:val="-8"/>
          <w:w w:val="105"/>
        </w:rPr>
        <w:t xml:space="preserve"> </w:t>
      </w:r>
      <w:r>
        <w:rPr>
          <w:color w:val="1D1D1D"/>
          <w:w w:val="105"/>
        </w:rPr>
        <w:t>from lower cost settings to UMMMC"</w:t>
      </w:r>
      <w:r w:rsidR="00EB3D77">
        <w:rPr>
          <w:color w:val="1D1D1D"/>
          <w:w w:val="105"/>
        </w:rPr>
        <w:t>.</w:t>
      </w:r>
      <w:r w:rsidR="00EB3D77">
        <w:rPr>
          <w:rStyle w:val="FootnoteReference"/>
          <w:color w:val="1D1D1D"/>
          <w:w w:val="105"/>
        </w:rPr>
        <w:footnoteReference w:id="13"/>
      </w:r>
      <w:r>
        <w:rPr>
          <w:rFonts w:ascii="Arial"/>
          <w:color w:val="1D1D1D"/>
          <w:spacing w:val="40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Massachusetts Health Policy Commission (</w:t>
      </w:r>
      <w:r>
        <w:rPr>
          <w:color w:val="4F4F4F"/>
          <w:w w:val="105"/>
        </w:rPr>
        <w:t>"</w:t>
      </w:r>
      <w:r>
        <w:rPr>
          <w:color w:val="1D1D1D"/>
          <w:w w:val="105"/>
        </w:rPr>
        <w:t>HP</w:t>
      </w:r>
      <w:r>
        <w:rPr>
          <w:color w:val="363636"/>
          <w:w w:val="105"/>
        </w:rPr>
        <w:t>C"</w:t>
      </w:r>
      <w:r w:rsidR="00F21043">
        <w:rPr>
          <w:color w:val="1D1D1D"/>
          <w:w w:val="105"/>
        </w:rPr>
        <w:t>)</w:t>
      </w:r>
      <w:r w:rsidR="00F21043">
        <w:rPr>
          <w:rStyle w:val="FootnoteReference"/>
          <w:color w:val="1D1D1D"/>
          <w:w w:val="105"/>
        </w:rPr>
        <w:footnoteReference w:id="14"/>
      </w:r>
      <w:r>
        <w:rPr>
          <w:rFonts w:ascii="Arial"/>
          <w:color w:val="1D1D1D"/>
          <w:w w:val="105"/>
        </w:rPr>
        <w:t xml:space="preserve"> </w:t>
      </w:r>
      <w:r>
        <w:rPr>
          <w:color w:val="1D1D1D"/>
          <w:w w:val="105"/>
        </w:rPr>
        <w:t>confirmed this concern when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w w:val="105"/>
        </w:rPr>
        <w:t>it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>noted that</w:t>
      </w:r>
      <w:r>
        <w:rPr>
          <w:color w:val="1D1D1D"/>
          <w:spacing w:val="-5"/>
          <w:w w:val="105"/>
        </w:rPr>
        <w:t xml:space="preserve"> </w:t>
      </w:r>
      <w:r>
        <w:rPr>
          <w:color w:val="363636"/>
          <w:w w:val="105"/>
        </w:rPr>
        <w:t>"[c]</w:t>
      </w:r>
      <w:proofErr w:type="spellStart"/>
      <w:r>
        <w:rPr>
          <w:color w:val="363636"/>
          <w:w w:val="105"/>
        </w:rPr>
        <w:t>onstruction</w:t>
      </w:r>
      <w:proofErr w:type="spellEnd"/>
      <w:r>
        <w:rPr>
          <w:color w:val="363636"/>
          <w:spacing w:val="-2"/>
          <w:w w:val="105"/>
        </w:rPr>
        <w:t xml:space="preserve"> </w:t>
      </w:r>
      <w:r>
        <w:rPr>
          <w:color w:val="1D1D1D"/>
          <w:w w:val="105"/>
        </w:rPr>
        <w:t>of additional beds [in</w:t>
      </w:r>
      <w:r>
        <w:rPr>
          <w:color w:val="1D1D1D"/>
          <w:spacing w:val="-2"/>
          <w:w w:val="105"/>
        </w:rPr>
        <w:t xml:space="preserve"> </w:t>
      </w:r>
      <w:r>
        <w:rPr>
          <w:color w:val="1D1D1D"/>
          <w:w w:val="105"/>
        </w:rPr>
        <w:t>connection with the</w:t>
      </w:r>
      <w:r>
        <w:rPr>
          <w:color w:val="1D1D1D"/>
          <w:spacing w:val="-2"/>
          <w:w w:val="105"/>
        </w:rPr>
        <w:t xml:space="preserve"> </w:t>
      </w:r>
      <w:r>
        <w:rPr>
          <w:color w:val="363636"/>
          <w:w w:val="105"/>
        </w:rPr>
        <w:t xml:space="preserve">Proposed </w:t>
      </w:r>
      <w:r>
        <w:rPr>
          <w:color w:val="1D1D1D"/>
          <w:w w:val="105"/>
        </w:rPr>
        <w:t>Project] would likely divert patients to</w:t>
      </w:r>
      <w:r>
        <w:rPr>
          <w:color w:val="1D1D1D"/>
          <w:spacing w:val="-1"/>
          <w:w w:val="105"/>
        </w:rPr>
        <w:t xml:space="preserve"> </w:t>
      </w:r>
      <w:r>
        <w:rPr>
          <w:color w:val="363636"/>
          <w:w w:val="105"/>
        </w:rPr>
        <w:t xml:space="preserve">UMass </w:t>
      </w:r>
      <w:r>
        <w:rPr>
          <w:color w:val="1D1D1D"/>
          <w:w w:val="105"/>
        </w:rPr>
        <w:t>...</w:t>
      </w:r>
      <w:r>
        <w:rPr>
          <w:color w:val="1D1D1D"/>
          <w:spacing w:val="80"/>
          <w:w w:val="105"/>
        </w:rPr>
        <w:t xml:space="preserve"> </w:t>
      </w:r>
      <w:r>
        <w:rPr>
          <w:color w:val="1D1D1D"/>
          <w:w w:val="105"/>
        </w:rPr>
        <w:t>from other local providers</w:t>
      </w:r>
      <w:r>
        <w:rPr>
          <w:color w:val="363636"/>
          <w:w w:val="105"/>
        </w:rPr>
        <w:t>"</w:t>
      </w:r>
      <w:r w:rsidR="00304564">
        <w:rPr>
          <w:color w:val="1D1D1D"/>
          <w:w w:val="105"/>
        </w:rPr>
        <w:t>.</w:t>
      </w:r>
      <w:r w:rsidR="00304564">
        <w:rPr>
          <w:rStyle w:val="FootnoteReference"/>
          <w:color w:val="1D1D1D"/>
          <w:w w:val="105"/>
        </w:rPr>
        <w:footnoteReference w:id="15"/>
      </w:r>
      <w:r>
        <w:rPr>
          <w:color w:val="1D1D1D"/>
          <w:spacing w:val="40"/>
          <w:w w:val="105"/>
        </w:rPr>
        <w:t xml:space="preserve"> </w:t>
      </w:r>
      <w:r>
        <w:rPr>
          <w:color w:val="1D1D1D"/>
          <w:w w:val="105"/>
        </w:rPr>
        <w:t>As noted above, those other local providers are</w:t>
      </w:r>
      <w:r>
        <w:rPr>
          <w:color w:val="1D1D1D"/>
          <w:spacing w:val="-8"/>
          <w:w w:val="105"/>
        </w:rPr>
        <w:t xml:space="preserve"> </w:t>
      </w:r>
      <w:r>
        <w:rPr>
          <w:color w:val="1D1D1D"/>
          <w:w w:val="105"/>
        </w:rPr>
        <w:t>lower cost providers.</w:t>
      </w:r>
      <w:r>
        <w:rPr>
          <w:color w:val="1D1D1D"/>
          <w:spacing w:val="80"/>
          <w:w w:val="105"/>
        </w:rPr>
        <w:t xml:space="preserve"> </w:t>
      </w:r>
      <w:r>
        <w:rPr>
          <w:color w:val="1D1D1D"/>
          <w:w w:val="105"/>
        </w:rPr>
        <w:t>While the</w:t>
      </w:r>
      <w:r>
        <w:rPr>
          <w:color w:val="1D1D1D"/>
          <w:spacing w:val="-10"/>
          <w:w w:val="105"/>
        </w:rPr>
        <w:t xml:space="preserve"> </w:t>
      </w:r>
      <w:r>
        <w:rPr>
          <w:color w:val="1D1D1D"/>
          <w:w w:val="105"/>
        </w:rPr>
        <w:t>adverse impact on</w:t>
      </w:r>
      <w:r>
        <w:rPr>
          <w:color w:val="1D1D1D"/>
          <w:spacing w:val="-4"/>
          <w:w w:val="105"/>
        </w:rPr>
        <w:t xml:space="preserve"> </w:t>
      </w:r>
      <w:r>
        <w:rPr>
          <w:color w:val="1D1D1D"/>
          <w:w w:val="105"/>
        </w:rPr>
        <w:t>lower cost providers is indisputable, the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magnitude of</w:t>
      </w:r>
      <w:r>
        <w:rPr>
          <w:color w:val="1D1D1D"/>
          <w:spacing w:val="-4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8"/>
          <w:w w:val="105"/>
        </w:rPr>
        <w:t xml:space="preserve"> </w:t>
      </w:r>
      <w:r>
        <w:rPr>
          <w:color w:val="1D1D1D"/>
          <w:w w:val="105"/>
        </w:rPr>
        <w:t>impact</w:t>
      </w:r>
      <w:r>
        <w:rPr>
          <w:color w:val="1D1D1D"/>
          <w:spacing w:val="-4"/>
          <w:w w:val="105"/>
        </w:rPr>
        <w:t xml:space="preserve"> </w:t>
      </w:r>
      <w:r>
        <w:rPr>
          <w:color w:val="1D1D1D"/>
          <w:w w:val="105"/>
        </w:rPr>
        <w:t>of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16"/>
          <w:w w:val="105"/>
        </w:rPr>
        <w:t xml:space="preserve"> </w:t>
      </w:r>
      <w:r>
        <w:rPr>
          <w:color w:val="363636"/>
          <w:w w:val="105"/>
        </w:rPr>
        <w:t>"shift"</w:t>
      </w:r>
      <w:r>
        <w:rPr>
          <w:color w:val="363636"/>
          <w:spacing w:val="-14"/>
          <w:w w:val="105"/>
        </w:rPr>
        <w:t xml:space="preserve"> </w:t>
      </w:r>
      <w:r>
        <w:rPr>
          <w:color w:val="1D1D1D"/>
          <w:w w:val="105"/>
        </w:rPr>
        <w:t>cannot be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fully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w w:val="105"/>
        </w:rPr>
        <w:t>anticipated without an ICA.</w:t>
      </w:r>
      <w:r>
        <w:rPr>
          <w:color w:val="1D1D1D"/>
          <w:spacing w:val="40"/>
          <w:w w:val="105"/>
        </w:rPr>
        <w:t xml:space="preserve"> </w:t>
      </w:r>
      <w:r>
        <w:rPr>
          <w:color w:val="363636"/>
          <w:w w:val="105"/>
        </w:rPr>
        <w:t>Yet,</w:t>
      </w:r>
    </w:p>
    <w:p w14:paraId="5D99916D" w14:textId="658FA130" w:rsidR="00B52FC2" w:rsidRDefault="00AC5C95">
      <w:pPr>
        <w:pStyle w:val="BodyText"/>
        <w:spacing w:before="125" w:line="252" w:lineRule="auto"/>
        <w:ind w:left="573" w:right="1289"/>
      </w:pPr>
      <w:r>
        <w:rPr>
          <w:color w:val="151515"/>
          <w:w w:val="105"/>
        </w:rPr>
        <w:lastRenderedPageBreak/>
        <w:t>the Department has not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required the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Applicant to undergo an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ICA.</w:t>
      </w:r>
      <w:r>
        <w:rPr>
          <w:color w:val="151515"/>
          <w:spacing w:val="40"/>
          <w:w w:val="105"/>
        </w:rPr>
        <w:t xml:space="preserve"> </w:t>
      </w:r>
      <w:r>
        <w:rPr>
          <w:color w:val="151515"/>
          <w:w w:val="105"/>
        </w:rPr>
        <w:t>Rather, the Department merely is requiring the Applicant to</w:t>
      </w:r>
      <w:r>
        <w:rPr>
          <w:color w:val="151515"/>
          <w:spacing w:val="-9"/>
          <w:w w:val="105"/>
        </w:rPr>
        <w:t xml:space="preserve"> </w:t>
      </w:r>
      <w:r>
        <w:rPr>
          <w:color w:val="2B2B2B"/>
          <w:w w:val="105"/>
        </w:rPr>
        <w:t xml:space="preserve">"report" </w:t>
      </w:r>
      <w:r>
        <w:rPr>
          <w:color w:val="151515"/>
          <w:w w:val="105"/>
        </w:rPr>
        <w:t>to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Department on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occupancy rates at UMMMC and UMMH community hospitals once the Proposed Project has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been implemented</w:t>
      </w:r>
      <w:r w:rsidR="00BB0D60">
        <w:rPr>
          <w:color w:val="151515"/>
          <w:w w:val="105"/>
        </w:rPr>
        <w:t>.</w:t>
      </w:r>
      <w:r w:rsidR="00BB0D60">
        <w:rPr>
          <w:rStyle w:val="FootnoteReference"/>
          <w:color w:val="151515"/>
          <w:w w:val="105"/>
        </w:rPr>
        <w:footnoteReference w:id="16"/>
      </w:r>
      <w:r>
        <w:rPr>
          <w:color w:val="151515"/>
          <w:spacing w:val="40"/>
          <w:w w:val="105"/>
        </w:rPr>
        <w:t xml:space="preserve"> </w:t>
      </w:r>
      <w:r>
        <w:rPr>
          <w:color w:val="151515"/>
          <w:w w:val="105"/>
        </w:rPr>
        <w:t>We anticipate that such reporting will, post-hoc, demonstrate the Proposed Project's failure to further the Department's goal of cost-containment.</w:t>
      </w:r>
      <w:r>
        <w:rPr>
          <w:color w:val="151515"/>
          <w:spacing w:val="40"/>
          <w:w w:val="105"/>
        </w:rPr>
        <w:t xml:space="preserve"> </w:t>
      </w:r>
      <w:r>
        <w:rPr>
          <w:color w:val="151515"/>
          <w:w w:val="105"/>
        </w:rPr>
        <w:t>Unfortunately,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by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then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it will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be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too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late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because once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Proposed Project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has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been implemented,</w:t>
      </w:r>
      <w:r>
        <w:rPr>
          <w:color w:val="151515"/>
          <w:spacing w:val="40"/>
          <w:w w:val="105"/>
        </w:rPr>
        <w:t xml:space="preserve"> </w:t>
      </w:r>
      <w:r>
        <w:rPr>
          <w:color w:val="151515"/>
          <w:w w:val="105"/>
        </w:rPr>
        <w:t>it cannot be undone.</w:t>
      </w:r>
    </w:p>
    <w:p w14:paraId="5D99916E" w14:textId="77777777" w:rsidR="00B52FC2" w:rsidRDefault="00B52FC2">
      <w:pPr>
        <w:pStyle w:val="BodyText"/>
        <w:rPr>
          <w:sz w:val="26"/>
        </w:rPr>
      </w:pPr>
    </w:p>
    <w:p w14:paraId="5D99916F" w14:textId="77777777" w:rsidR="00B52FC2" w:rsidRDefault="00B52FC2">
      <w:pPr>
        <w:pStyle w:val="BodyText"/>
        <w:spacing w:before="10"/>
        <w:rPr>
          <w:sz w:val="21"/>
        </w:rPr>
      </w:pPr>
    </w:p>
    <w:p w14:paraId="5D999170" w14:textId="77777777" w:rsidR="00B52FC2" w:rsidRDefault="00AC5C95">
      <w:pPr>
        <w:pStyle w:val="Heading6"/>
        <w:numPr>
          <w:ilvl w:val="1"/>
          <w:numId w:val="2"/>
        </w:numPr>
        <w:tabs>
          <w:tab w:val="left" w:pos="585"/>
        </w:tabs>
        <w:ind w:left="584" w:hanging="360"/>
        <w:rPr>
          <w:color w:val="2B2B2B"/>
        </w:rPr>
      </w:pPr>
      <w:r>
        <w:rPr>
          <w:color w:val="2B2B2B"/>
          <w:w w:val="105"/>
        </w:rPr>
        <w:t>Request</w:t>
      </w:r>
      <w:r>
        <w:rPr>
          <w:color w:val="2B2B2B"/>
          <w:spacing w:val="-14"/>
          <w:w w:val="105"/>
        </w:rPr>
        <w:t xml:space="preserve"> </w:t>
      </w:r>
      <w:r>
        <w:rPr>
          <w:color w:val="151515"/>
          <w:w w:val="105"/>
        </w:rPr>
        <w:t>for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an</w:t>
      </w:r>
      <w:r>
        <w:rPr>
          <w:color w:val="151515"/>
          <w:spacing w:val="-9"/>
          <w:w w:val="105"/>
        </w:rPr>
        <w:t xml:space="preserve"> </w:t>
      </w:r>
      <w:r>
        <w:rPr>
          <w:color w:val="2B2B2B"/>
          <w:w w:val="105"/>
        </w:rPr>
        <w:t>ICA</w:t>
      </w:r>
      <w:r>
        <w:rPr>
          <w:color w:val="2B2B2B"/>
          <w:spacing w:val="-15"/>
          <w:w w:val="105"/>
        </w:rPr>
        <w:t xml:space="preserve"> </w:t>
      </w:r>
      <w:r>
        <w:rPr>
          <w:color w:val="2B2B2B"/>
          <w:w w:val="105"/>
        </w:rPr>
        <w:t>Historically</w:t>
      </w:r>
      <w:r>
        <w:rPr>
          <w:color w:val="2B2B2B"/>
          <w:spacing w:val="4"/>
          <w:w w:val="105"/>
        </w:rPr>
        <w:t xml:space="preserve"> </w:t>
      </w:r>
      <w:r>
        <w:rPr>
          <w:color w:val="2B2B2B"/>
          <w:w w:val="105"/>
        </w:rPr>
        <w:t>Leads</w:t>
      </w:r>
      <w:r>
        <w:rPr>
          <w:color w:val="2B2B2B"/>
          <w:spacing w:val="-8"/>
          <w:w w:val="105"/>
        </w:rPr>
        <w:t xml:space="preserve"> </w:t>
      </w:r>
      <w:r>
        <w:rPr>
          <w:color w:val="151515"/>
          <w:w w:val="105"/>
        </w:rPr>
        <w:t>to</w:t>
      </w:r>
      <w:r>
        <w:rPr>
          <w:color w:val="151515"/>
          <w:spacing w:val="-15"/>
          <w:w w:val="105"/>
        </w:rPr>
        <w:t xml:space="preserve"> </w:t>
      </w:r>
      <w:r>
        <w:rPr>
          <w:color w:val="2B2B2B"/>
          <w:w w:val="105"/>
        </w:rPr>
        <w:t>Requiring</w:t>
      </w:r>
      <w:r>
        <w:rPr>
          <w:color w:val="2B2B2B"/>
          <w:spacing w:val="-5"/>
          <w:w w:val="105"/>
        </w:rPr>
        <w:t xml:space="preserve"> </w:t>
      </w:r>
      <w:r>
        <w:rPr>
          <w:color w:val="151515"/>
          <w:w w:val="105"/>
        </w:rPr>
        <w:t>an</w:t>
      </w:r>
      <w:r>
        <w:rPr>
          <w:color w:val="151515"/>
          <w:spacing w:val="-5"/>
          <w:w w:val="105"/>
        </w:rPr>
        <w:t xml:space="preserve"> </w:t>
      </w:r>
      <w:r>
        <w:rPr>
          <w:color w:val="2B2B2B"/>
          <w:spacing w:val="-4"/>
          <w:w w:val="105"/>
        </w:rPr>
        <w:t>ICA.</w:t>
      </w:r>
    </w:p>
    <w:p w14:paraId="5D999171" w14:textId="77777777" w:rsidR="00B52FC2" w:rsidRDefault="00B52FC2">
      <w:pPr>
        <w:pStyle w:val="BodyText"/>
        <w:spacing w:before="1"/>
        <w:rPr>
          <w:b/>
          <w:i/>
          <w:sz w:val="25"/>
        </w:rPr>
      </w:pPr>
    </w:p>
    <w:p w14:paraId="5D999172" w14:textId="1D63A235" w:rsidR="00B52FC2" w:rsidRDefault="00AC5C95">
      <w:pPr>
        <w:pStyle w:val="BodyText"/>
        <w:spacing w:line="252" w:lineRule="auto"/>
        <w:ind w:left="590" w:right="1162" w:hanging="3"/>
      </w:pPr>
      <w:r>
        <w:rPr>
          <w:color w:val="151515"/>
          <w:w w:val="105"/>
        </w:rPr>
        <w:t>During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the last five years, each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time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a Ten Taxpayer Group requested an ICA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in connection with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a proposed project involving a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substantial capital expenditure, the Department required the applicant to undergo an ICA</w:t>
      </w:r>
      <w:r w:rsidR="008D0F0F">
        <w:rPr>
          <w:color w:val="151515"/>
          <w:w w:val="105"/>
        </w:rPr>
        <w:t>.</w:t>
      </w:r>
      <w:r w:rsidR="008D0F0F">
        <w:rPr>
          <w:rStyle w:val="FootnoteReference"/>
          <w:color w:val="151515"/>
          <w:w w:val="105"/>
        </w:rPr>
        <w:footnoteReference w:id="17"/>
      </w:r>
      <w:r>
        <w:rPr>
          <w:color w:val="151515"/>
          <w:spacing w:val="40"/>
          <w:w w:val="105"/>
        </w:rPr>
        <w:t xml:space="preserve"> </w:t>
      </w:r>
      <w:r>
        <w:rPr>
          <w:color w:val="151515"/>
          <w:w w:val="105"/>
        </w:rPr>
        <w:t>The Department required an extensive and rigorous ICA for each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of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the three MGB projects.</w:t>
      </w:r>
      <w:r>
        <w:rPr>
          <w:color w:val="151515"/>
          <w:spacing w:val="40"/>
          <w:w w:val="105"/>
        </w:rPr>
        <w:t xml:space="preserve"> </w:t>
      </w:r>
      <w:r>
        <w:rPr>
          <w:color w:val="151515"/>
          <w:w w:val="105"/>
        </w:rPr>
        <w:t>Furthermore, the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Department required an ICA for the BCH project, even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though there was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no recorded opposition or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w w:val="105"/>
        </w:rPr>
        <w:t>any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request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for an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ICA</w:t>
      </w:r>
      <w:r w:rsidR="002A638E">
        <w:rPr>
          <w:color w:val="151515"/>
          <w:w w:val="105"/>
        </w:rPr>
        <w:t>.</w:t>
      </w:r>
      <w:r w:rsidR="002A638E">
        <w:rPr>
          <w:rStyle w:val="FootnoteReference"/>
          <w:color w:val="151515"/>
          <w:w w:val="105"/>
        </w:rPr>
        <w:footnoteReference w:id="18"/>
      </w:r>
      <w:r>
        <w:rPr>
          <w:color w:val="151515"/>
          <w:spacing w:val="40"/>
          <w:w w:val="105"/>
        </w:rPr>
        <w:t xml:space="preserve"> </w:t>
      </w:r>
      <w:r>
        <w:rPr>
          <w:color w:val="151515"/>
          <w:w w:val="105"/>
        </w:rPr>
        <w:t>Finally, with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one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exception, none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of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the requests for an ICA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were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supported by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any demonstrative data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or evidence to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support the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request.</w:t>
      </w:r>
      <w:r>
        <w:rPr>
          <w:color w:val="151515"/>
          <w:spacing w:val="40"/>
          <w:w w:val="105"/>
        </w:rPr>
        <w:t xml:space="preserve"> </w:t>
      </w:r>
      <w:r>
        <w:rPr>
          <w:color w:val="151515"/>
          <w:w w:val="105"/>
        </w:rPr>
        <w:t>Yet, in all</w:t>
      </w:r>
      <w:r>
        <w:rPr>
          <w:color w:val="151515"/>
          <w:spacing w:val="24"/>
          <w:w w:val="105"/>
        </w:rPr>
        <w:t xml:space="preserve"> </w:t>
      </w:r>
      <w:r>
        <w:rPr>
          <w:color w:val="151515"/>
          <w:w w:val="105"/>
        </w:rPr>
        <w:t>four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cases the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Department required an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w w:val="105"/>
        </w:rPr>
        <w:t>ICA.</w:t>
      </w:r>
      <w:r>
        <w:rPr>
          <w:color w:val="151515"/>
          <w:spacing w:val="40"/>
          <w:w w:val="105"/>
        </w:rPr>
        <w:t xml:space="preserve"> </w:t>
      </w:r>
      <w:r>
        <w:rPr>
          <w:color w:val="151515"/>
          <w:w w:val="105"/>
        </w:rPr>
        <w:t>With respect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to the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Application and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Proposed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Project,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a broad range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of persons and organizations have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made multiple requests for an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ICA, with at least one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that was accompanied by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supporting data, as</w:t>
      </w:r>
      <w:r>
        <w:rPr>
          <w:color w:val="151515"/>
          <w:spacing w:val="-17"/>
          <w:w w:val="105"/>
        </w:rPr>
        <w:t xml:space="preserve"> </w:t>
      </w:r>
      <w:r>
        <w:rPr>
          <w:color w:val="151515"/>
          <w:w w:val="105"/>
        </w:rPr>
        <w:t>discussed in our September Comments.</w:t>
      </w:r>
    </w:p>
    <w:p w14:paraId="5D999173" w14:textId="77777777" w:rsidR="00B52FC2" w:rsidRDefault="00B52FC2">
      <w:pPr>
        <w:pStyle w:val="BodyText"/>
        <w:spacing w:before="5"/>
      </w:pPr>
    </w:p>
    <w:p w14:paraId="5D999174" w14:textId="14765E64" w:rsidR="00B52FC2" w:rsidRDefault="00AC5C95">
      <w:pPr>
        <w:pStyle w:val="BodyText"/>
        <w:spacing w:line="252" w:lineRule="auto"/>
        <w:ind w:left="602" w:right="1073" w:firstLine="1"/>
      </w:pPr>
      <w:r>
        <w:rPr>
          <w:color w:val="151515"/>
          <w:w w:val="105"/>
        </w:rPr>
        <w:t>As noted above and in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Our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 xml:space="preserve">Comments, the issuance of a </w:t>
      </w:r>
      <w:proofErr w:type="spellStart"/>
      <w:r>
        <w:rPr>
          <w:color w:val="151515"/>
          <w:w w:val="105"/>
        </w:rPr>
        <w:t>DoN</w:t>
      </w:r>
      <w:proofErr w:type="spellEnd"/>
      <w:r>
        <w:rPr>
          <w:color w:val="151515"/>
          <w:w w:val="105"/>
        </w:rPr>
        <w:t xml:space="preserve"> would be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premature and based on insufficient information without an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ICA.</w:t>
      </w:r>
      <w:r>
        <w:rPr>
          <w:color w:val="151515"/>
          <w:spacing w:val="40"/>
          <w:w w:val="105"/>
        </w:rPr>
        <w:t xml:space="preserve"> </w:t>
      </w:r>
      <w:r>
        <w:rPr>
          <w:color w:val="151515"/>
          <w:w w:val="105"/>
        </w:rPr>
        <w:t xml:space="preserve">The following factors demonstrate conclusively that the Proposed Project likely will </w:t>
      </w:r>
      <w:r w:rsidRPr="00FF7F9A">
        <w:rPr>
          <w:color w:val="151515"/>
          <w:w w:val="105"/>
          <w:u w:val="single" w:color="151515"/>
        </w:rPr>
        <w:t>not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be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"consistent with the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[C]</w:t>
      </w:r>
      <w:proofErr w:type="spellStart"/>
      <w:r>
        <w:rPr>
          <w:color w:val="151515"/>
          <w:w w:val="105"/>
        </w:rPr>
        <w:t>ommonwealth's</w:t>
      </w:r>
      <w:proofErr w:type="spellEnd"/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efforts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to meet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the health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care cost-containment goals established by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the [HPC]</w:t>
      </w:r>
      <w:r w:rsidR="000E30A3">
        <w:rPr>
          <w:color w:val="151515"/>
          <w:w w:val="105"/>
        </w:rPr>
        <w:t>”</w:t>
      </w:r>
      <w:r w:rsidR="000E30A3">
        <w:rPr>
          <w:rStyle w:val="FootnoteReference"/>
          <w:color w:val="151515"/>
          <w:w w:val="105"/>
        </w:rPr>
        <w:footnoteReference w:id="19"/>
      </w:r>
      <w:r>
        <w:rPr>
          <w:color w:val="151515"/>
          <w:w w:val="105"/>
          <w:sz w:val="15"/>
        </w:rPr>
        <w:t>:</w:t>
      </w:r>
      <w:r>
        <w:rPr>
          <w:color w:val="151515"/>
          <w:spacing w:val="28"/>
          <w:w w:val="105"/>
          <w:sz w:val="15"/>
        </w:rPr>
        <w:t xml:space="preserve"> </w:t>
      </w:r>
      <w:r>
        <w:rPr>
          <w:color w:val="151515"/>
          <w:w w:val="105"/>
        </w:rPr>
        <w:t>(1) the Applicant's status as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highest cost provider in Central Massachusetts (and fourth-highest in the State), (2) the Department's acknowledgement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that implementation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of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 xml:space="preserve">Proposed Project </w:t>
      </w:r>
      <w:r>
        <w:rPr>
          <w:color w:val="2B2B2B"/>
          <w:w w:val="105"/>
        </w:rPr>
        <w:t xml:space="preserve">"has </w:t>
      </w:r>
      <w:r>
        <w:rPr>
          <w:color w:val="151515"/>
          <w:w w:val="105"/>
        </w:rPr>
        <w:t>the potential for patients to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 xml:space="preserve">shift from lower cost settings to [higher cost] UMMMC", (3) the HPC's conclusion that implementation of the Proposed Project </w:t>
      </w:r>
      <w:r>
        <w:rPr>
          <w:color w:val="2B2B2B"/>
          <w:w w:val="105"/>
        </w:rPr>
        <w:t xml:space="preserve">"would </w:t>
      </w:r>
      <w:r>
        <w:rPr>
          <w:color w:val="151515"/>
          <w:w w:val="105"/>
        </w:rPr>
        <w:t>likely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divert patients" to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the Applicant from other local, lower cost providers, (4) the HPC's estimation that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implementation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of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Proposed Project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will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increase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annual commercial spending up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to $6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millio</w:t>
      </w:r>
      <w:r w:rsidR="00EF0579">
        <w:rPr>
          <w:color w:val="151515"/>
          <w:w w:val="105"/>
        </w:rPr>
        <w:t>n</w:t>
      </w:r>
      <w:r w:rsidR="00EF0579">
        <w:rPr>
          <w:rStyle w:val="FootnoteReference"/>
          <w:color w:val="151515"/>
          <w:w w:val="105"/>
        </w:rPr>
        <w:footnoteReference w:id="20"/>
      </w:r>
      <w:r>
        <w:rPr>
          <w:color w:val="151515"/>
          <w:w w:val="105"/>
          <w:sz w:val="16"/>
        </w:rPr>
        <w:t xml:space="preserve">, </w:t>
      </w:r>
      <w:r>
        <w:rPr>
          <w:color w:val="151515"/>
          <w:w w:val="105"/>
        </w:rPr>
        <w:t>and (5) the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total spending in connection with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the Proposed Project exceeds that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of an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MGB project for which the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Department required an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ICA.</w:t>
      </w:r>
      <w:r>
        <w:rPr>
          <w:color w:val="151515"/>
          <w:spacing w:val="40"/>
          <w:w w:val="105"/>
        </w:rPr>
        <w:t xml:space="preserve"> </w:t>
      </w:r>
      <w:r>
        <w:rPr>
          <w:color w:val="151515"/>
          <w:w w:val="105"/>
        </w:rPr>
        <w:t>We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are troubled and concerned that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Department is swiftly ushering the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Application through the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approval process without requiring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information it has required</w:t>
      </w:r>
    </w:p>
    <w:p w14:paraId="5D999182" w14:textId="77777777" w:rsidR="00B52FC2" w:rsidRDefault="00B52FC2">
      <w:pPr>
        <w:spacing w:line="192" w:lineRule="exact"/>
        <w:rPr>
          <w:rFonts w:ascii="Arial"/>
          <w:sz w:val="17"/>
        </w:rPr>
        <w:sectPr w:rsidR="00B52FC2" w:rsidSect="00BA1B9E">
          <w:pgSz w:w="12240" w:h="15840"/>
          <w:pgMar w:top="600" w:right="0" w:bottom="280" w:left="360" w:header="720" w:footer="288" w:gutter="0"/>
          <w:cols w:space="720"/>
          <w:docGrid w:linePitch="299"/>
        </w:sectPr>
      </w:pPr>
    </w:p>
    <w:p w14:paraId="5D999186" w14:textId="77777777" w:rsidR="00B52FC2" w:rsidRDefault="00AC5C95">
      <w:pPr>
        <w:pStyle w:val="BodyText"/>
        <w:spacing w:before="121" w:line="249" w:lineRule="auto"/>
        <w:ind w:left="578" w:right="1162" w:hanging="4"/>
      </w:pPr>
      <w:r>
        <w:rPr>
          <w:color w:val="1C1C1C"/>
          <w:w w:val="105"/>
        </w:rPr>
        <w:lastRenderedPageBreak/>
        <w:t>in the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past to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confirm that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Commonwealth's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health care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cost-containment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goals are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met.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The additional time it would take to undergo such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an analysis would be relatively insignificant</w:t>
      </w:r>
      <w:r>
        <w:rPr>
          <w:color w:val="3D3F3F"/>
          <w:w w:val="105"/>
        </w:rPr>
        <w:t>.</w:t>
      </w:r>
    </w:p>
    <w:p w14:paraId="5D999187" w14:textId="77777777" w:rsidR="00B52FC2" w:rsidRDefault="00B52FC2">
      <w:pPr>
        <w:pStyle w:val="BodyText"/>
        <w:rPr>
          <w:sz w:val="20"/>
        </w:rPr>
      </w:pPr>
    </w:p>
    <w:p w14:paraId="5D999188" w14:textId="77777777" w:rsidR="00B52FC2" w:rsidRDefault="00B52FC2">
      <w:pPr>
        <w:pStyle w:val="BodyText"/>
        <w:spacing w:before="7"/>
        <w:rPr>
          <w:sz w:val="20"/>
        </w:rPr>
      </w:pPr>
    </w:p>
    <w:p w14:paraId="5D999189" w14:textId="77777777" w:rsidR="00B52FC2" w:rsidRPr="001B4736" w:rsidRDefault="00AC5C95">
      <w:pPr>
        <w:pStyle w:val="Heading5"/>
        <w:numPr>
          <w:ilvl w:val="0"/>
          <w:numId w:val="2"/>
        </w:numPr>
        <w:tabs>
          <w:tab w:val="left" w:pos="585"/>
        </w:tabs>
        <w:spacing w:before="93"/>
        <w:ind w:left="584" w:hanging="381"/>
        <w:jc w:val="left"/>
        <w:rPr>
          <w:rFonts w:ascii="Arial"/>
          <w:b w:val="0"/>
          <w:color w:val="2D2D2D"/>
        </w:rPr>
      </w:pPr>
      <w:r w:rsidRPr="001B4736">
        <w:rPr>
          <w:color w:val="2D2D2D"/>
        </w:rPr>
        <w:t>Additional</w:t>
      </w:r>
      <w:r w:rsidRPr="001B4736">
        <w:rPr>
          <w:color w:val="2D2D2D"/>
          <w:spacing w:val="29"/>
        </w:rPr>
        <w:t xml:space="preserve"> </w:t>
      </w:r>
      <w:r w:rsidRPr="001B4736">
        <w:rPr>
          <w:color w:val="2D2D2D"/>
          <w:spacing w:val="-2"/>
        </w:rPr>
        <w:t>Considerations</w:t>
      </w:r>
    </w:p>
    <w:p w14:paraId="5D99918A" w14:textId="77777777" w:rsidR="00B52FC2" w:rsidRDefault="00B52FC2">
      <w:pPr>
        <w:pStyle w:val="BodyText"/>
        <w:spacing w:before="5"/>
        <w:rPr>
          <w:b/>
          <w:sz w:val="25"/>
        </w:rPr>
      </w:pPr>
    </w:p>
    <w:p w14:paraId="5D99918B" w14:textId="77777777" w:rsidR="00B52FC2" w:rsidRDefault="00AC5C95" w:rsidP="001B4736">
      <w:pPr>
        <w:pStyle w:val="Heading6"/>
        <w:numPr>
          <w:ilvl w:val="1"/>
          <w:numId w:val="2"/>
        </w:numPr>
        <w:tabs>
          <w:tab w:val="left" w:pos="576"/>
        </w:tabs>
        <w:spacing w:before="1"/>
        <w:ind w:left="540"/>
        <w:rPr>
          <w:color w:val="2D2D2D"/>
        </w:rPr>
      </w:pPr>
      <w:r>
        <w:rPr>
          <w:color w:val="3D3F3F"/>
          <w:w w:val="105"/>
        </w:rPr>
        <w:t>Ass</w:t>
      </w:r>
      <w:r>
        <w:rPr>
          <w:color w:val="1C1C1C"/>
          <w:w w:val="105"/>
        </w:rPr>
        <w:t>essment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Need:</w:t>
      </w:r>
      <w:r>
        <w:rPr>
          <w:color w:val="1C1C1C"/>
          <w:spacing w:val="-6"/>
          <w:w w:val="105"/>
        </w:rPr>
        <w:t xml:space="preserve"> </w:t>
      </w:r>
      <w:r>
        <w:rPr>
          <w:color w:val="2D2D2D"/>
          <w:w w:val="105"/>
        </w:rPr>
        <w:t>Patient</w:t>
      </w:r>
      <w:r>
        <w:rPr>
          <w:color w:val="2D2D2D"/>
          <w:spacing w:val="-13"/>
          <w:w w:val="105"/>
        </w:rPr>
        <w:t xml:space="preserve"> </w:t>
      </w:r>
      <w:r>
        <w:rPr>
          <w:color w:val="2D2D2D"/>
          <w:w w:val="105"/>
        </w:rPr>
        <w:t>Acuity</w:t>
      </w:r>
      <w:r>
        <w:rPr>
          <w:color w:val="2D2D2D"/>
          <w:spacing w:val="-4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spacing w:val="-4"/>
          <w:w w:val="105"/>
        </w:rPr>
        <w:t>Beds</w:t>
      </w:r>
    </w:p>
    <w:p w14:paraId="5D99918C" w14:textId="77777777" w:rsidR="00B52FC2" w:rsidRDefault="00B52FC2">
      <w:pPr>
        <w:pStyle w:val="BodyText"/>
        <w:spacing w:before="7"/>
        <w:rPr>
          <w:b/>
          <w:i/>
          <w:sz w:val="24"/>
        </w:rPr>
      </w:pPr>
    </w:p>
    <w:p w14:paraId="5D99918D" w14:textId="2BC1D29D" w:rsidR="00B52FC2" w:rsidRDefault="00AC5C95">
      <w:pPr>
        <w:pStyle w:val="BodyText"/>
        <w:spacing w:line="252" w:lineRule="auto"/>
        <w:ind w:left="589" w:right="1162" w:hanging="6"/>
      </w:pPr>
      <w:r>
        <w:rPr>
          <w:color w:val="1C1C1C"/>
          <w:w w:val="105"/>
        </w:rPr>
        <w:t xml:space="preserve">The </w:t>
      </w:r>
      <w:r>
        <w:rPr>
          <w:color w:val="2D2D2D"/>
          <w:w w:val="105"/>
        </w:rPr>
        <w:t xml:space="preserve">Staff </w:t>
      </w:r>
      <w:r>
        <w:rPr>
          <w:color w:val="1C1C1C"/>
          <w:w w:val="105"/>
        </w:rPr>
        <w:t>Report states</w:t>
      </w:r>
      <w:r>
        <w:rPr>
          <w:color w:val="1C1C1C"/>
          <w:spacing w:val="-3"/>
          <w:w w:val="105"/>
        </w:rPr>
        <w:t xml:space="preserve"> </w:t>
      </w:r>
      <w:r>
        <w:rPr>
          <w:color w:val="2D2D2D"/>
          <w:w w:val="105"/>
        </w:rPr>
        <w:t>that</w:t>
      </w:r>
      <w:r>
        <w:rPr>
          <w:color w:val="2D2D2D"/>
          <w:spacing w:val="-3"/>
          <w:w w:val="105"/>
        </w:rPr>
        <w:t xml:space="preserve"> </w:t>
      </w:r>
      <w:r>
        <w:rPr>
          <w:color w:val="3D3F3F"/>
          <w:w w:val="105"/>
        </w:rPr>
        <w:t>"U</w:t>
      </w:r>
      <w:r>
        <w:rPr>
          <w:color w:val="1C1C1C"/>
          <w:w w:val="105"/>
        </w:rPr>
        <w:t>MMMC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is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 xml:space="preserve">the only AMC serving the Central </w:t>
      </w:r>
      <w:r>
        <w:rPr>
          <w:color w:val="2D2D2D"/>
          <w:w w:val="105"/>
        </w:rPr>
        <w:t xml:space="preserve">MA </w:t>
      </w:r>
      <w:r>
        <w:rPr>
          <w:color w:val="1C1C1C"/>
          <w:w w:val="105"/>
        </w:rPr>
        <w:t>region and provides a level of care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that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cannot</w:t>
      </w:r>
      <w:r>
        <w:rPr>
          <w:color w:val="1C1C1C"/>
          <w:spacing w:val="22"/>
          <w:w w:val="105"/>
        </w:rPr>
        <w:t xml:space="preserve"> </w:t>
      </w:r>
      <w:r>
        <w:rPr>
          <w:color w:val="1C1C1C"/>
          <w:w w:val="105"/>
        </w:rPr>
        <w:t>be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provided</w:t>
      </w:r>
      <w:r>
        <w:rPr>
          <w:color w:val="1C1C1C"/>
          <w:spacing w:val="21"/>
          <w:w w:val="105"/>
        </w:rPr>
        <w:t xml:space="preserve"> </w:t>
      </w:r>
      <w:r>
        <w:rPr>
          <w:color w:val="1C1C1C"/>
          <w:w w:val="105"/>
        </w:rPr>
        <w:t xml:space="preserve">by </w:t>
      </w:r>
      <w:r>
        <w:rPr>
          <w:color w:val="2D2D2D"/>
          <w:w w:val="105"/>
        </w:rPr>
        <w:t xml:space="preserve">UMMH's </w:t>
      </w:r>
      <w:r>
        <w:rPr>
          <w:color w:val="1C1C1C"/>
          <w:w w:val="105"/>
        </w:rPr>
        <w:t>community</w:t>
      </w:r>
      <w:r>
        <w:rPr>
          <w:color w:val="1C1C1C"/>
          <w:spacing w:val="20"/>
          <w:w w:val="105"/>
        </w:rPr>
        <w:t xml:space="preserve"> </w:t>
      </w:r>
      <w:r>
        <w:rPr>
          <w:color w:val="1C1C1C"/>
          <w:w w:val="105"/>
        </w:rPr>
        <w:t>hospitals and in some cases</w:t>
      </w:r>
      <w:r>
        <w:rPr>
          <w:color w:val="3D3F3F"/>
          <w:w w:val="105"/>
        </w:rPr>
        <w:t xml:space="preserve">, </w:t>
      </w:r>
      <w:r>
        <w:rPr>
          <w:color w:val="1C1C1C"/>
          <w:w w:val="105"/>
        </w:rPr>
        <w:t>other hospitals in the region.</w:t>
      </w:r>
      <w:r>
        <w:rPr>
          <w:color w:val="3D3F3F"/>
          <w:w w:val="105"/>
        </w:rPr>
        <w:t>"</w:t>
      </w:r>
      <w:r w:rsidR="00C56B5B">
        <w:rPr>
          <w:color w:val="1C1C1C"/>
          <w:w w:val="105"/>
        </w:rPr>
        <w:t>.</w:t>
      </w:r>
      <w:r w:rsidR="00762948">
        <w:rPr>
          <w:rStyle w:val="FootnoteReference"/>
          <w:color w:val="1C1C1C"/>
          <w:w w:val="105"/>
        </w:rPr>
        <w:footnoteReference w:id="21"/>
      </w:r>
      <w:r>
        <w:rPr>
          <w:rFonts w:ascii="Arial"/>
          <w:color w:val="1C1C1C"/>
          <w:spacing w:val="37"/>
          <w:w w:val="105"/>
        </w:rPr>
        <w:t xml:space="preserve"> </w:t>
      </w:r>
      <w:r>
        <w:rPr>
          <w:color w:val="1C1C1C"/>
          <w:w w:val="105"/>
        </w:rPr>
        <w:t>While this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statement is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true with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respect to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certain specialized services</w:t>
      </w:r>
      <w:r>
        <w:rPr>
          <w:color w:val="3D3F3F"/>
          <w:w w:val="105"/>
        </w:rPr>
        <w:t>,</w:t>
      </w:r>
      <w:r>
        <w:rPr>
          <w:color w:val="3D3F3F"/>
          <w:spacing w:val="-8"/>
          <w:w w:val="105"/>
        </w:rPr>
        <w:t xml:space="preserve"> </w:t>
      </w:r>
      <w:r>
        <w:rPr>
          <w:color w:val="1C1C1C"/>
          <w:w w:val="105"/>
        </w:rPr>
        <w:t>tho</w:t>
      </w:r>
      <w:r>
        <w:rPr>
          <w:color w:val="3D3F3F"/>
          <w:w w:val="105"/>
        </w:rPr>
        <w:t xml:space="preserve">se </w:t>
      </w:r>
      <w:r>
        <w:rPr>
          <w:color w:val="1C1C1C"/>
          <w:w w:val="105"/>
        </w:rPr>
        <w:t>specialized</w:t>
      </w:r>
      <w:r>
        <w:rPr>
          <w:color w:val="1C1C1C"/>
          <w:spacing w:val="19"/>
          <w:w w:val="105"/>
        </w:rPr>
        <w:t xml:space="preserve"> </w:t>
      </w:r>
      <w:r>
        <w:rPr>
          <w:color w:val="1C1C1C"/>
          <w:w w:val="105"/>
        </w:rPr>
        <w:t>services</w:t>
      </w:r>
      <w:r>
        <w:rPr>
          <w:color w:val="1C1C1C"/>
          <w:spacing w:val="23"/>
          <w:w w:val="105"/>
        </w:rPr>
        <w:t xml:space="preserve"> </w:t>
      </w:r>
      <w:r>
        <w:rPr>
          <w:color w:val="1C1C1C"/>
          <w:w w:val="105"/>
        </w:rPr>
        <w:t>bear no relation to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91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new beds requested by the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Applicant.</w:t>
      </w:r>
      <w:r>
        <w:rPr>
          <w:color w:val="1C1C1C"/>
          <w:spacing w:val="77"/>
          <w:w w:val="105"/>
        </w:rPr>
        <w:t xml:space="preserve"> </w:t>
      </w:r>
      <w:r>
        <w:rPr>
          <w:color w:val="1C1C1C"/>
          <w:w w:val="105"/>
        </w:rPr>
        <w:t>Rather</w:t>
      </w:r>
      <w:r>
        <w:rPr>
          <w:color w:val="3D3F3F"/>
          <w:w w:val="105"/>
        </w:rPr>
        <w:t>,</w:t>
      </w:r>
      <w:r>
        <w:rPr>
          <w:color w:val="3D3F3F"/>
          <w:spacing w:val="-2"/>
          <w:w w:val="105"/>
        </w:rPr>
        <w:t xml:space="preserve"> </w:t>
      </w:r>
      <w:r>
        <w:rPr>
          <w:color w:val="1C1C1C"/>
          <w:w w:val="105"/>
        </w:rPr>
        <w:t>the Applicant intends to utilize those 91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new beds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for the treatment of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lower-acuity patients and anticipates that the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most prevalent diagnoses of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patients admitted to the new inpatient building will be Septicemia/Severe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S</w:t>
      </w:r>
      <w:r>
        <w:rPr>
          <w:color w:val="3D3F3F"/>
          <w:w w:val="105"/>
        </w:rPr>
        <w:t>e</w:t>
      </w:r>
      <w:r>
        <w:rPr>
          <w:color w:val="1C1C1C"/>
          <w:w w:val="105"/>
        </w:rPr>
        <w:t>psis</w:t>
      </w:r>
      <w:r>
        <w:rPr>
          <w:color w:val="3D3F3F"/>
          <w:w w:val="105"/>
        </w:rPr>
        <w:t>,</w:t>
      </w:r>
      <w:r>
        <w:rPr>
          <w:color w:val="3D3F3F"/>
          <w:spacing w:val="-7"/>
          <w:w w:val="105"/>
        </w:rPr>
        <w:t xml:space="preserve"> </w:t>
      </w:r>
      <w:r>
        <w:rPr>
          <w:color w:val="1C1C1C"/>
          <w:w w:val="105"/>
        </w:rPr>
        <w:t xml:space="preserve">Chronic Obstructive </w:t>
      </w:r>
      <w:r>
        <w:rPr>
          <w:color w:val="2D2D2D"/>
          <w:w w:val="105"/>
        </w:rPr>
        <w:t xml:space="preserve">Pulmonary </w:t>
      </w:r>
      <w:r>
        <w:rPr>
          <w:color w:val="1C1C1C"/>
          <w:w w:val="105"/>
        </w:rPr>
        <w:t>Disease, respiratory infection, pneumonia</w:t>
      </w:r>
      <w:r>
        <w:rPr>
          <w:color w:val="3D3F3F"/>
          <w:w w:val="105"/>
        </w:rPr>
        <w:t xml:space="preserve">, </w:t>
      </w:r>
      <w:r>
        <w:rPr>
          <w:color w:val="1C1C1C"/>
          <w:w w:val="105"/>
        </w:rPr>
        <w:t>heart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failure,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 xml:space="preserve">and pulmonary </w:t>
      </w:r>
      <w:r>
        <w:rPr>
          <w:color w:val="2D2D2D"/>
          <w:w w:val="105"/>
        </w:rPr>
        <w:t>edema.</w:t>
      </w:r>
      <w:r>
        <w:rPr>
          <w:color w:val="2D2D2D"/>
          <w:spacing w:val="40"/>
          <w:w w:val="105"/>
        </w:rPr>
        <w:t xml:space="preserve"> </w:t>
      </w:r>
      <w:r>
        <w:rPr>
          <w:color w:val="1C1C1C"/>
          <w:w w:val="105"/>
        </w:rPr>
        <w:t>Such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diagnoses do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not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require a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highest-cost</w:t>
      </w:r>
      <w:r>
        <w:rPr>
          <w:color w:val="3D3F3F"/>
          <w:w w:val="105"/>
        </w:rPr>
        <w:t>,</w:t>
      </w:r>
      <w:r>
        <w:rPr>
          <w:color w:val="3D3F3F"/>
          <w:spacing w:val="-9"/>
          <w:w w:val="105"/>
        </w:rPr>
        <w:t xml:space="preserve"> </w:t>
      </w:r>
      <w:r>
        <w:rPr>
          <w:color w:val="1C1C1C"/>
          <w:w w:val="105"/>
        </w:rPr>
        <w:t>tertiary care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provider</w:t>
      </w:r>
      <w:r>
        <w:rPr>
          <w:color w:val="3D3F3F"/>
          <w:w w:val="105"/>
        </w:rPr>
        <w:t xml:space="preserve">; </w:t>
      </w:r>
      <w:r>
        <w:rPr>
          <w:color w:val="1C1C1C"/>
          <w:w w:val="105"/>
        </w:rPr>
        <w:t>they can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be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treated effectively at a community hospital.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The HPC agrees with this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position, as it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 xml:space="preserve">states </w:t>
      </w:r>
      <w:r>
        <w:rPr>
          <w:color w:val="2D2D2D"/>
          <w:w w:val="105"/>
        </w:rPr>
        <w:t xml:space="preserve">that </w:t>
      </w:r>
      <w:r>
        <w:rPr>
          <w:color w:val="3D3F3F"/>
          <w:w w:val="105"/>
        </w:rPr>
        <w:t>"</w:t>
      </w:r>
      <w:r>
        <w:rPr>
          <w:color w:val="1C1C1C"/>
          <w:w w:val="105"/>
        </w:rPr>
        <w:t>[a]</w:t>
      </w:r>
      <w:proofErr w:type="spellStart"/>
      <w:r>
        <w:rPr>
          <w:color w:val="1C1C1C"/>
          <w:w w:val="105"/>
        </w:rPr>
        <w:t>lthough</w:t>
      </w:r>
      <w:proofErr w:type="spellEnd"/>
      <w:r>
        <w:rPr>
          <w:color w:val="1C1C1C"/>
          <w:w w:val="105"/>
        </w:rPr>
        <w:t xml:space="preserve"> UMass and BMC offer many specialized services, most patien</w:t>
      </w:r>
      <w:r>
        <w:rPr>
          <w:color w:val="3D3F3F"/>
          <w:w w:val="105"/>
        </w:rPr>
        <w:t>t</w:t>
      </w:r>
      <w:r>
        <w:rPr>
          <w:color w:val="1C1C1C"/>
          <w:w w:val="105"/>
        </w:rPr>
        <w:t>s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 xml:space="preserve">who would receive inpatient care </w:t>
      </w:r>
      <w:r>
        <w:rPr>
          <w:color w:val="1C1C1C"/>
          <w:w w:val="105"/>
          <w:sz w:val="22"/>
        </w:rPr>
        <w:t xml:space="preserve">in </w:t>
      </w:r>
      <w:r>
        <w:rPr>
          <w:color w:val="1C1C1C"/>
          <w:w w:val="105"/>
        </w:rPr>
        <w:t xml:space="preserve">new beds </w:t>
      </w:r>
      <w:r>
        <w:rPr>
          <w:color w:val="2D2D2D"/>
          <w:w w:val="105"/>
        </w:rPr>
        <w:t xml:space="preserve">would </w:t>
      </w:r>
      <w:r>
        <w:rPr>
          <w:color w:val="1C1C1C"/>
          <w:w w:val="105"/>
        </w:rPr>
        <w:t>likely otherwise receiv</w:t>
      </w:r>
      <w:r>
        <w:rPr>
          <w:color w:val="3D3F3F"/>
          <w:w w:val="105"/>
        </w:rPr>
        <w:t>e</w:t>
      </w:r>
      <w:r>
        <w:rPr>
          <w:color w:val="3D3F3F"/>
          <w:spacing w:val="-2"/>
          <w:w w:val="105"/>
        </w:rPr>
        <w:t xml:space="preserve"> </w:t>
      </w:r>
      <w:r>
        <w:rPr>
          <w:color w:val="1C1C1C"/>
          <w:w w:val="105"/>
        </w:rPr>
        <w:t>care at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other hospitals.</w:t>
      </w:r>
      <w:r w:rsidR="00054566">
        <w:rPr>
          <w:color w:val="3D3F3F"/>
          <w:w w:val="105"/>
        </w:rPr>
        <w:t>”</w:t>
      </w:r>
      <w:r w:rsidR="00054566">
        <w:rPr>
          <w:rStyle w:val="FootnoteReference"/>
          <w:color w:val="3D3F3F"/>
          <w:w w:val="105"/>
        </w:rPr>
        <w:footnoteReference w:id="22"/>
      </w:r>
      <w:r>
        <w:rPr>
          <w:color w:val="3D3F3F"/>
          <w:spacing w:val="40"/>
          <w:w w:val="105"/>
        </w:rPr>
        <w:t xml:space="preserve"> </w:t>
      </w:r>
      <w:r>
        <w:rPr>
          <w:color w:val="1C1C1C"/>
          <w:w w:val="105"/>
        </w:rPr>
        <w:t xml:space="preserve">While the </w:t>
      </w:r>
      <w:r>
        <w:rPr>
          <w:color w:val="2D2D2D"/>
          <w:w w:val="105"/>
        </w:rPr>
        <w:t xml:space="preserve">Staff </w:t>
      </w:r>
      <w:r>
        <w:rPr>
          <w:color w:val="1C1C1C"/>
          <w:w w:val="105"/>
        </w:rPr>
        <w:t xml:space="preserve">Report </w:t>
      </w:r>
      <w:r>
        <w:rPr>
          <w:color w:val="2D2D2D"/>
          <w:w w:val="105"/>
        </w:rPr>
        <w:t xml:space="preserve">notes </w:t>
      </w:r>
      <w:r>
        <w:rPr>
          <w:color w:val="1C1C1C"/>
          <w:w w:val="105"/>
        </w:rPr>
        <w:t>the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Applicant's statement that the 72 beds</w:t>
      </w:r>
      <w:r>
        <w:rPr>
          <w:color w:val="1C1C1C"/>
          <w:spacing w:val="-5"/>
          <w:w w:val="105"/>
        </w:rPr>
        <w:t xml:space="preserve"> </w:t>
      </w:r>
      <w:r>
        <w:rPr>
          <w:rFonts w:ascii="Arial"/>
          <w:color w:val="1C1C1C"/>
          <w:w w:val="105"/>
        </w:rPr>
        <w:t xml:space="preserve">in </w:t>
      </w:r>
      <w:r>
        <w:rPr>
          <w:color w:val="1C1C1C"/>
          <w:w w:val="105"/>
        </w:rPr>
        <w:t>the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new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 xml:space="preserve">inpatient building will provide additional </w:t>
      </w:r>
      <w:r>
        <w:rPr>
          <w:color w:val="2D2D2D"/>
          <w:w w:val="105"/>
        </w:rPr>
        <w:t xml:space="preserve">capacity </w:t>
      </w:r>
      <w:r>
        <w:rPr>
          <w:color w:val="1C1C1C"/>
          <w:w w:val="105"/>
        </w:rPr>
        <w:t>to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focus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on</w:t>
      </w:r>
      <w:r>
        <w:rPr>
          <w:color w:val="1C1C1C"/>
          <w:spacing w:val="-20"/>
          <w:w w:val="105"/>
        </w:rPr>
        <w:t xml:space="preserve"> </w:t>
      </w:r>
      <w:r>
        <w:rPr>
          <w:color w:val="3D3F3F"/>
          <w:w w:val="105"/>
        </w:rPr>
        <w:t>"</w:t>
      </w:r>
      <w:r>
        <w:rPr>
          <w:color w:val="1C1C1C"/>
          <w:w w:val="105"/>
        </w:rPr>
        <w:t>te1tiary" patients with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certain exclusion</w:t>
      </w:r>
      <w:r w:rsidR="00FD0EB7">
        <w:rPr>
          <w:color w:val="1C1C1C"/>
          <w:w w:val="105"/>
        </w:rPr>
        <w:t>s</w:t>
      </w:r>
      <w:r w:rsidR="00FD0EB7">
        <w:rPr>
          <w:rStyle w:val="FootnoteReference"/>
          <w:color w:val="1C1C1C"/>
          <w:w w:val="105"/>
        </w:rPr>
        <w:footnoteReference w:id="23"/>
      </w:r>
      <w:r>
        <w:rPr>
          <w:color w:val="3D3F3F"/>
          <w:w w:val="105"/>
          <w:sz w:val="16"/>
        </w:rPr>
        <w:t>,</w:t>
      </w:r>
      <w:r>
        <w:rPr>
          <w:color w:val="3D3F3F"/>
          <w:spacing w:val="34"/>
          <w:w w:val="105"/>
          <w:sz w:val="16"/>
        </w:rPr>
        <w:t xml:space="preserve"> </w:t>
      </w:r>
      <w:r>
        <w:rPr>
          <w:color w:val="1C1C1C"/>
          <w:w w:val="105"/>
        </w:rPr>
        <w:t xml:space="preserve">the Applicant </w:t>
      </w:r>
      <w:r>
        <w:rPr>
          <w:color w:val="2D2D2D"/>
          <w:w w:val="105"/>
        </w:rPr>
        <w:t>is</w:t>
      </w:r>
      <w:r>
        <w:rPr>
          <w:color w:val="2D2D2D"/>
          <w:spacing w:val="30"/>
          <w:w w:val="105"/>
        </w:rPr>
        <w:t xml:space="preserve"> </w:t>
      </w:r>
      <w:r>
        <w:rPr>
          <w:color w:val="1C1C1C"/>
          <w:w w:val="105"/>
        </w:rPr>
        <w:t>requesting ordinary medical/surgical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beds, not ICU or other tertiary care beds.</w:t>
      </w:r>
    </w:p>
    <w:p w14:paraId="5D99918E" w14:textId="77777777" w:rsidR="00B52FC2" w:rsidRDefault="00B52FC2">
      <w:pPr>
        <w:pStyle w:val="BodyText"/>
        <w:spacing w:before="11"/>
        <w:rPr>
          <w:sz w:val="22"/>
        </w:rPr>
      </w:pPr>
    </w:p>
    <w:p w14:paraId="5D999195" w14:textId="43AAE22D" w:rsidR="00B52FC2" w:rsidRPr="00810DBB" w:rsidRDefault="00AC5C95" w:rsidP="00810DBB">
      <w:pPr>
        <w:pStyle w:val="BodyText"/>
        <w:spacing w:line="252" w:lineRule="auto"/>
        <w:ind w:left="612" w:right="1103"/>
      </w:pPr>
      <w:r>
        <w:rPr>
          <w:color w:val="1C1C1C"/>
          <w:w w:val="105"/>
        </w:rPr>
        <w:t>The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Staff Report summarizes the analysis the Applicant conducted to determine the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number of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beds needed to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address i</w:t>
      </w:r>
      <w:r>
        <w:rPr>
          <w:color w:val="030303"/>
          <w:w w:val="105"/>
        </w:rPr>
        <w:t>t</w:t>
      </w:r>
      <w:r>
        <w:rPr>
          <w:color w:val="1C1C1C"/>
          <w:w w:val="105"/>
        </w:rPr>
        <w:t>s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capacity constraints</w:t>
      </w:r>
      <w:r w:rsidR="00FD0EB7">
        <w:rPr>
          <w:color w:val="1C1C1C"/>
          <w:w w:val="105"/>
        </w:rPr>
        <w:t>.</w:t>
      </w:r>
      <w:r w:rsidR="00FD0EB7">
        <w:rPr>
          <w:rStyle w:val="FootnoteReference"/>
          <w:color w:val="1C1C1C"/>
          <w:w w:val="105"/>
        </w:rPr>
        <w:footnoteReference w:id="24"/>
      </w:r>
      <w:r>
        <w:rPr>
          <w:rFonts w:ascii="Arial"/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Essentially</w:t>
      </w:r>
      <w:r>
        <w:rPr>
          <w:color w:val="3D3F3F"/>
          <w:w w:val="105"/>
        </w:rPr>
        <w:t>,</w:t>
      </w:r>
      <w:r>
        <w:rPr>
          <w:color w:val="3D3F3F"/>
          <w:spacing w:val="-13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Applicant compared the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number of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beds per 1,000 residents in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each region of Massachusetts</w:t>
      </w:r>
      <w:r>
        <w:rPr>
          <w:color w:val="3D3F3F"/>
          <w:w w:val="105"/>
        </w:rPr>
        <w:t>,</w:t>
      </w:r>
      <w:r>
        <w:rPr>
          <w:color w:val="3D3F3F"/>
          <w:spacing w:val="-10"/>
          <w:w w:val="105"/>
        </w:rPr>
        <w:t xml:space="preserve"> </w:t>
      </w:r>
      <w:r>
        <w:rPr>
          <w:color w:val="1C1C1C"/>
          <w:w w:val="105"/>
        </w:rPr>
        <w:t>calculated that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Eastern Massachusetts has</w:t>
      </w:r>
      <w:r>
        <w:rPr>
          <w:color w:val="1C1C1C"/>
          <w:spacing w:val="31"/>
          <w:w w:val="105"/>
        </w:rPr>
        <w:t xml:space="preserve"> </w:t>
      </w:r>
      <w:r>
        <w:rPr>
          <w:color w:val="1C1C1C"/>
          <w:w w:val="105"/>
        </w:rPr>
        <w:t>318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more beds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 xml:space="preserve">per resident than does </w:t>
      </w:r>
      <w:r>
        <w:rPr>
          <w:color w:val="2D2D2D"/>
          <w:w w:val="105"/>
        </w:rPr>
        <w:t xml:space="preserve">Central </w:t>
      </w:r>
      <w:r>
        <w:rPr>
          <w:color w:val="1C1C1C"/>
          <w:w w:val="105"/>
        </w:rPr>
        <w:t>Massachusetts, and concluded that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the UMMH system needs 318 additional beds.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 xml:space="preserve">While </w:t>
      </w:r>
      <w:r>
        <w:rPr>
          <w:color w:val="1C1C1C"/>
          <w:w w:val="105"/>
          <w:sz w:val="22"/>
        </w:rPr>
        <w:t>318</w:t>
      </w:r>
      <w:r>
        <w:rPr>
          <w:color w:val="1C1C1C"/>
          <w:spacing w:val="-2"/>
          <w:w w:val="105"/>
          <w:sz w:val="22"/>
        </w:rPr>
        <w:t xml:space="preserve"> </w:t>
      </w:r>
      <w:r>
        <w:rPr>
          <w:color w:val="1C1C1C"/>
          <w:w w:val="105"/>
        </w:rPr>
        <w:t>more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beds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might make the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number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beds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in</w:t>
      </w:r>
      <w:r>
        <w:rPr>
          <w:color w:val="1C1C1C"/>
          <w:spacing w:val="-10"/>
          <w:w w:val="105"/>
        </w:rPr>
        <w:t xml:space="preserve"> </w:t>
      </w:r>
      <w:r>
        <w:rPr>
          <w:color w:val="2D2D2D"/>
          <w:w w:val="105"/>
        </w:rPr>
        <w:t xml:space="preserve">Central </w:t>
      </w:r>
      <w:r>
        <w:rPr>
          <w:color w:val="1C1C1C"/>
          <w:w w:val="105"/>
        </w:rPr>
        <w:t xml:space="preserve">Massachusetts equal to the number of beds per 1,000 residents </w:t>
      </w:r>
      <w:r>
        <w:rPr>
          <w:rFonts w:ascii="Arial"/>
          <w:color w:val="1C1C1C"/>
          <w:w w:val="105"/>
        </w:rPr>
        <w:t xml:space="preserve">in </w:t>
      </w:r>
      <w:r>
        <w:rPr>
          <w:color w:val="1C1C1C"/>
          <w:w w:val="105"/>
        </w:rPr>
        <w:t>Eastern Massachusetts,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analysis does not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address the issu</w:t>
      </w:r>
      <w:r>
        <w:rPr>
          <w:color w:val="3D3F3F"/>
          <w:w w:val="105"/>
        </w:rPr>
        <w:t xml:space="preserve">e </w:t>
      </w:r>
      <w:r>
        <w:rPr>
          <w:color w:val="1C1C1C"/>
          <w:w w:val="105"/>
        </w:rPr>
        <w:t>of</w:t>
      </w:r>
      <w:r>
        <w:rPr>
          <w:color w:val="1C1C1C"/>
          <w:spacing w:val="-7"/>
          <w:w w:val="105"/>
        </w:rPr>
        <w:t xml:space="preserve"> </w:t>
      </w:r>
      <w:r>
        <w:rPr>
          <w:color w:val="3D3F3F"/>
          <w:w w:val="105"/>
        </w:rPr>
        <w:t>"</w:t>
      </w:r>
      <w:r>
        <w:rPr>
          <w:color w:val="1C1C1C"/>
          <w:w w:val="105"/>
        </w:rPr>
        <w:t>need.</w:t>
      </w:r>
      <w:r>
        <w:rPr>
          <w:color w:val="3D3F3F"/>
          <w:w w:val="105"/>
        </w:rPr>
        <w:t xml:space="preserve">" </w:t>
      </w:r>
      <w:r>
        <w:rPr>
          <w:color w:val="1C1C1C"/>
          <w:w w:val="105"/>
        </w:rPr>
        <w:t>There is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no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e</w:t>
      </w:r>
      <w:r>
        <w:rPr>
          <w:color w:val="3D3F3F"/>
          <w:w w:val="105"/>
        </w:rPr>
        <w:t>x</w:t>
      </w:r>
      <w:r>
        <w:rPr>
          <w:color w:val="1C1C1C"/>
          <w:w w:val="105"/>
        </w:rPr>
        <w:t>planation as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why those beds are needed, other than to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 xml:space="preserve">make Central and </w:t>
      </w:r>
      <w:r>
        <w:rPr>
          <w:color w:val="2D2D2D"/>
          <w:w w:val="105"/>
        </w:rPr>
        <w:t xml:space="preserve">Eastern </w:t>
      </w:r>
      <w:r>
        <w:rPr>
          <w:color w:val="1C1C1C"/>
          <w:w w:val="105"/>
        </w:rPr>
        <w:t>Massachusetts equal.</w:t>
      </w:r>
      <w:r>
        <w:rPr>
          <w:color w:val="1C1C1C"/>
          <w:spacing w:val="40"/>
          <w:w w:val="105"/>
        </w:rPr>
        <w:t xml:space="preserve"> </w:t>
      </w:r>
      <w:r>
        <w:rPr>
          <w:color w:val="2D2D2D"/>
          <w:w w:val="105"/>
        </w:rPr>
        <w:t xml:space="preserve">The </w:t>
      </w:r>
      <w:r>
        <w:rPr>
          <w:color w:val="1C1C1C"/>
          <w:w w:val="105"/>
        </w:rPr>
        <w:t>analysis also fails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consider that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at 1.17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beds per 1,000 residents</w:t>
      </w:r>
      <w:r>
        <w:rPr>
          <w:color w:val="3D3F3F"/>
          <w:w w:val="105"/>
        </w:rPr>
        <w:t xml:space="preserve">, </w:t>
      </w:r>
      <w:r>
        <w:rPr>
          <w:color w:val="1C1C1C"/>
          <w:w w:val="105"/>
        </w:rPr>
        <w:t>Central Massachusetts has 9% more beds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 xml:space="preserve">than the national average and </w:t>
      </w:r>
      <w:r>
        <w:rPr>
          <w:color w:val="2D2D2D"/>
          <w:w w:val="105"/>
        </w:rPr>
        <w:t xml:space="preserve">4% </w:t>
      </w:r>
      <w:r>
        <w:rPr>
          <w:color w:val="1C1C1C"/>
          <w:w w:val="105"/>
        </w:rPr>
        <w:t>more beds than the Massachusetts average</w:t>
      </w:r>
      <w:r w:rsidR="0090417B">
        <w:rPr>
          <w:color w:val="1C1C1C"/>
          <w:w w:val="105"/>
        </w:rPr>
        <w:t>.</w:t>
      </w:r>
      <w:r w:rsidR="0090417B">
        <w:rPr>
          <w:rStyle w:val="FootnoteReference"/>
          <w:color w:val="1C1C1C"/>
          <w:w w:val="105"/>
        </w:rPr>
        <w:footnoteReference w:id="25"/>
      </w:r>
      <w:r>
        <w:rPr>
          <w:color w:val="1C1C1C"/>
          <w:spacing w:val="40"/>
          <w:w w:val="105"/>
        </w:rPr>
        <w:t xml:space="preserve"> </w:t>
      </w:r>
      <w:r>
        <w:rPr>
          <w:color w:val="2D2D2D"/>
          <w:w w:val="105"/>
        </w:rPr>
        <w:t xml:space="preserve">This </w:t>
      </w:r>
      <w:r>
        <w:rPr>
          <w:color w:val="1C1C1C"/>
          <w:w w:val="105"/>
        </w:rPr>
        <w:t>higher than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average ratio</w:t>
      </w:r>
      <w:r>
        <w:rPr>
          <w:color w:val="3D3F3F"/>
          <w:w w:val="105"/>
        </w:rPr>
        <w:t>,</w:t>
      </w:r>
      <w:r>
        <w:rPr>
          <w:color w:val="3D3F3F"/>
          <w:spacing w:val="-8"/>
          <w:w w:val="105"/>
        </w:rPr>
        <w:t xml:space="preserve"> </w:t>
      </w:r>
      <w:r>
        <w:rPr>
          <w:color w:val="1C1C1C"/>
          <w:w w:val="105"/>
        </w:rPr>
        <w:t>coupled with the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fact</w:t>
      </w:r>
      <w:r>
        <w:rPr>
          <w:color w:val="1C1C1C"/>
          <w:spacing w:val="-2"/>
          <w:w w:val="105"/>
        </w:rPr>
        <w:t xml:space="preserve"> </w:t>
      </w:r>
      <w:r>
        <w:rPr>
          <w:color w:val="2D2D2D"/>
          <w:w w:val="105"/>
        </w:rPr>
        <w:t>that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 xml:space="preserve">the </w:t>
      </w:r>
      <w:r>
        <w:rPr>
          <w:color w:val="1C1C1C"/>
          <w:w w:val="105"/>
        </w:rPr>
        <w:t xml:space="preserve">available beds at </w:t>
      </w:r>
      <w:r>
        <w:rPr>
          <w:color w:val="2D2D2D"/>
          <w:w w:val="105"/>
        </w:rPr>
        <w:t>SVH</w:t>
      </w:r>
      <w:r>
        <w:rPr>
          <w:color w:val="2D2D2D"/>
          <w:spacing w:val="-12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UMMH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community hospitals beds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exceed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91 new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beds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 xml:space="preserve">the Applicant </w:t>
      </w:r>
      <w:r>
        <w:rPr>
          <w:color w:val="2D2D2D"/>
          <w:w w:val="105"/>
        </w:rPr>
        <w:t xml:space="preserve">is </w:t>
      </w:r>
      <w:r>
        <w:rPr>
          <w:color w:val="1C1C1C"/>
          <w:w w:val="105"/>
        </w:rPr>
        <w:t>seeking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to add</w:t>
      </w:r>
      <w:r>
        <w:rPr>
          <w:color w:val="4F4F4F"/>
          <w:w w:val="105"/>
        </w:rPr>
        <w:t xml:space="preserve">, </w:t>
      </w:r>
      <w:r>
        <w:rPr>
          <w:color w:val="1C1C1C"/>
          <w:w w:val="105"/>
        </w:rPr>
        <w:t>demonstrates that there is no need to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increase further the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number of beds per resident in Central Massachusetts, particularly without an ICA.</w:t>
      </w:r>
    </w:p>
    <w:p w14:paraId="5D999197" w14:textId="77777777" w:rsidR="00B52FC2" w:rsidRDefault="00B52FC2">
      <w:pPr>
        <w:spacing w:line="254" w:lineRule="auto"/>
        <w:rPr>
          <w:sz w:val="21"/>
        </w:rPr>
        <w:sectPr w:rsidR="00B52FC2" w:rsidSect="00041609">
          <w:pgSz w:w="12240" w:h="15840"/>
          <w:pgMar w:top="0" w:right="0" w:bottom="0" w:left="360" w:header="288" w:footer="720" w:gutter="0"/>
          <w:cols w:space="720"/>
          <w:docGrid w:linePitch="299"/>
        </w:sectPr>
      </w:pPr>
    </w:p>
    <w:p w14:paraId="5D99919C" w14:textId="77777777" w:rsidR="00B52FC2" w:rsidRDefault="00AC5C95">
      <w:pPr>
        <w:pStyle w:val="Heading6"/>
        <w:numPr>
          <w:ilvl w:val="1"/>
          <w:numId w:val="2"/>
        </w:numPr>
        <w:tabs>
          <w:tab w:val="left" w:pos="600"/>
        </w:tabs>
        <w:spacing w:before="91"/>
        <w:ind w:left="599" w:hanging="349"/>
        <w:rPr>
          <w:color w:val="1C1C1C"/>
        </w:rPr>
      </w:pPr>
      <w:r>
        <w:rPr>
          <w:color w:val="2D2F2D"/>
          <w:w w:val="105"/>
        </w:rPr>
        <w:lastRenderedPageBreak/>
        <w:t>Assessment</w:t>
      </w:r>
      <w:r>
        <w:rPr>
          <w:color w:val="2D2F2D"/>
          <w:spacing w:val="-14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Proposed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Project's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Relative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spacing w:val="-2"/>
          <w:w w:val="105"/>
        </w:rPr>
        <w:t>Merit</w:t>
      </w:r>
    </w:p>
    <w:p w14:paraId="5D99919D" w14:textId="77777777" w:rsidR="00B52FC2" w:rsidRDefault="00B52FC2">
      <w:pPr>
        <w:pStyle w:val="BodyText"/>
        <w:spacing w:before="1"/>
        <w:rPr>
          <w:b/>
          <w:i/>
          <w:sz w:val="25"/>
        </w:rPr>
      </w:pPr>
    </w:p>
    <w:p w14:paraId="5D99919E" w14:textId="332BCEA3" w:rsidR="00B52FC2" w:rsidRDefault="00AC5C95">
      <w:pPr>
        <w:pStyle w:val="BodyText"/>
        <w:spacing w:line="252" w:lineRule="auto"/>
        <w:ind w:left="607" w:right="1162" w:hanging="4"/>
      </w:pPr>
      <w:r>
        <w:rPr>
          <w:color w:val="1C1C1C"/>
          <w:w w:val="105"/>
        </w:rPr>
        <w:t>The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Staff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Report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summarizes th</w:t>
      </w:r>
      <w:r>
        <w:rPr>
          <w:color w:val="3F3F3F"/>
          <w:w w:val="105"/>
        </w:rPr>
        <w:t>e</w:t>
      </w:r>
      <w:r>
        <w:rPr>
          <w:color w:val="3F3F3F"/>
          <w:spacing w:val="-11"/>
          <w:w w:val="105"/>
        </w:rPr>
        <w:t xml:space="preserve"> </w:t>
      </w:r>
      <w:r>
        <w:rPr>
          <w:color w:val="1C1C1C"/>
          <w:w w:val="105"/>
        </w:rPr>
        <w:t>Applicant's consideration of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four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potential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alternati</w:t>
      </w:r>
      <w:r>
        <w:rPr>
          <w:color w:val="3F3F3F"/>
          <w:w w:val="105"/>
        </w:rPr>
        <w:t>v</w:t>
      </w:r>
      <w:r>
        <w:rPr>
          <w:color w:val="1C1C1C"/>
          <w:w w:val="105"/>
        </w:rPr>
        <w:t>es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 xml:space="preserve">to the </w:t>
      </w:r>
      <w:r>
        <w:rPr>
          <w:color w:val="2D2F2D"/>
          <w:w w:val="105"/>
        </w:rPr>
        <w:t xml:space="preserve">Proposed </w:t>
      </w:r>
      <w:r>
        <w:rPr>
          <w:color w:val="1C1C1C"/>
          <w:w w:val="105"/>
        </w:rPr>
        <w:t>Project</w:t>
      </w:r>
      <w:r>
        <w:rPr>
          <w:color w:val="3F3F3F"/>
          <w:w w:val="105"/>
        </w:rPr>
        <w:t>,</w:t>
      </w:r>
      <w:r>
        <w:rPr>
          <w:color w:val="3F3F3F"/>
          <w:spacing w:val="-16"/>
          <w:w w:val="105"/>
        </w:rPr>
        <w:t xml:space="preserve"> </w:t>
      </w:r>
      <w:r>
        <w:rPr>
          <w:color w:val="1C1C1C"/>
          <w:w w:val="105"/>
        </w:rPr>
        <w:t>one of which is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to not implement the Proposed Project at all</w:t>
      </w:r>
      <w:r>
        <w:rPr>
          <w:color w:val="3F3F3F"/>
          <w:w w:val="105"/>
        </w:rPr>
        <w:t>,</w:t>
      </w:r>
      <w:r>
        <w:rPr>
          <w:color w:val="3F3F3F"/>
          <w:spacing w:val="-5"/>
          <w:w w:val="105"/>
        </w:rPr>
        <w:t xml:space="preserve"> </w:t>
      </w:r>
      <w:r>
        <w:rPr>
          <w:color w:val="1C1C1C"/>
          <w:w w:val="105"/>
        </w:rPr>
        <w:t xml:space="preserve">and two of which relate </w:t>
      </w:r>
      <w:r>
        <w:rPr>
          <w:color w:val="2D2F2D"/>
          <w:w w:val="105"/>
        </w:rPr>
        <w:t xml:space="preserve">to </w:t>
      </w:r>
      <w:r>
        <w:rPr>
          <w:color w:val="1C1C1C"/>
          <w:w w:val="105"/>
        </w:rPr>
        <w:t>new construction rather than renovation</w:t>
      </w:r>
      <w:r w:rsidR="000A6B46">
        <w:rPr>
          <w:color w:val="1C1C1C"/>
          <w:w w:val="105"/>
        </w:rPr>
        <w:t>.</w:t>
      </w:r>
      <w:r w:rsidR="000A6B46">
        <w:rPr>
          <w:rStyle w:val="FootnoteReference"/>
          <w:color w:val="1C1C1C"/>
          <w:w w:val="105"/>
        </w:rPr>
        <w:footnoteReference w:id="26"/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The Applicant's option of not proceeding with the Proposed Project as a true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alternative is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 xml:space="preserve">red herring and </w:t>
      </w:r>
      <w:r>
        <w:rPr>
          <w:color w:val="2D2F2D"/>
          <w:w w:val="105"/>
        </w:rPr>
        <w:t xml:space="preserve">self-serving, </w:t>
      </w:r>
      <w:r>
        <w:rPr>
          <w:color w:val="1C1C1C"/>
          <w:w w:val="105"/>
        </w:rPr>
        <w:t>and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consideration of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new construction rather than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renovation misses the point in that it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does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not offer a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different approach to</w:t>
      </w:r>
      <w:r>
        <w:rPr>
          <w:color w:val="1C1C1C"/>
          <w:spacing w:val="-1"/>
          <w:w w:val="105"/>
        </w:rPr>
        <w:t xml:space="preserve"> </w:t>
      </w:r>
      <w:r>
        <w:rPr>
          <w:color w:val="2D2F2D"/>
          <w:w w:val="105"/>
        </w:rPr>
        <w:t xml:space="preserve">solving supposed </w:t>
      </w:r>
      <w:r>
        <w:rPr>
          <w:color w:val="1C1C1C"/>
          <w:w w:val="105"/>
        </w:rPr>
        <w:t xml:space="preserve">capacity </w:t>
      </w:r>
      <w:r>
        <w:rPr>
          <w:color w:val="2D2F2D"/>
          <w:w w:val="105"/>
        </w:rPr>
        <w:t>constraints.</w:t>
      </w:r>
    </w:p>
    <w:p w14:paraId="5D99919F" w14:textId="77777777" w:rsidR="00B52FC2" w:rsidRDefault="00B52FC2">
      <w:pPr>
        <w:pStyle w:val="BodyText"/>
        <w:spacing w:before="7"/>
      </w:pPr>
    </w:p>
    <w:p w14:paraId="5D9991A0" w14:textId="3FD28A0C" w:rsidR="00B52FC2" w:rsidRDefault="00AC5C95">
      <w:pPr>
        <w:pStyle w:val="BodyText"/>
        <w:spacing w:line="252" w:lineRule="auto"/>
        <w:ind w:left="612" w:right="1162" w:firstLine="4"/>
        <w:rPr>
          <w:sz w:val="16"/>
        </w:rPr>
      </w:pPr>
      <w:r>
        <w:rPr>
          <w:color w:val="1C1C1C"/>
          <w:w w:val="105"/>
        </w:rPr>
        <w:t xml:space="preserve">With </w:t>
      </w:r>
      <w:r>
        <w:rPr>
          <w:color w:val="2D2F2D"/>
          <w:w w:val="105"/>
        </w:rPr>
        <w:t xml:space="preserve">respect </w:t>
      </w:r>
      <w:r>
        <w:rPr>
          <w:color w:val="1C1C1C"/>
          <w:w w:val="105"/>
        </w:rPr>
        <w:t>to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capacity at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 xml:space="preserve">UMMH </w:t>
      </w:r>
      <w:r w:rsidR="005E6929">
        <w:rPr>
          <w:color w:val="1C1C1C"/>
          <w:w w:val="105"/>
        </w:rPr>
        <w:t>community</w:t>
      </w:r>
      <w:r>
        <w:rPr>
          <w:color w:val="1C1C1C"/>
          <w:w w:val="105"/>
        </w:rPr>
        <w:t xml:space="preserve"> hospitals, the Staff Report summarizes the Applicant's efforts to</w:t>
      </w:r>
      <w:r>
        <w:rPr>
          <w:color w:val="1C1C1C"/>
          <w:spacing w:val="-5"/>
          <w:w w:val="105"/>
        </w:rPr>
        <w:t xml:space="preserve"> </w:t>
      </w:r>
      <w:r>
        <w:rPr>
          <w:color w:val="2D2F2D"/>
          <w:w w:val="105"/>
        </w:rPr>
        <w:t xml:space="preserve">expand </w:t>
      </w:r>
      <w:r>
        <w:rPr>
          <w:color w:val="1C1C1C"/>
          <w:w w:val="105"/>
        </w:rPr>
        <w:t>capacity there.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Staff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Report sets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forth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FY22 occupancy rates at each community hospital</w:t>
      </w:r>
      <w:r w:rsidR="00D84F56">
        <w:rPr>
          <w:color w:val="1C1C1C"/>
          <w:w w:val="105"/>
        </w:rPr>
        <w:t>.</w:t>
      </w:r>
      <w:r w:rsidR="00D84F56">
        <w:rPr>
          <w:rStyle w:val="FootnoteReference"/>
          <w:color w:val="1C1C1C"/>
          <w:w w:val="105"/>
        </w:rPr>
        <w:footnoteReference w:id="27"/>
      </w:r>
      <w:r>
        <w:rPr>
          <w:color w:val="3F3F3F"/>
          <w:spacing w:val="40"/>
          <w:w w:val="105"/>
        </w:rPr>
        <w:t xml:space="preserve"> </w:t>
      </w:r>
      <w:r>
        <w:rPr>
          <w:color w:val="1C1C1C"/>
          <w:w w:val="105"/>
        </w:rPr>
        <w:t>However, the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Staff Report fails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acknowledge that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despite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30"/>
          <w:w w:val="105"/>
        </w:rPr>
        <w:t xml:space="preserve"> </w:t>
      </w:r>
      <w:r>
        <w:rPr>
          <w:color w:val="2D2F2D"/>
          <w:w w:val="105"/>
        </w:rPr>
        <w:t xml:space="preserve">growth </w:t>
      </w:r>
      <w:r>
        <w:rPr>
          <w:color w:val="1C1C1C"/>
          <w:w w:val="105"/>
        </w:rPr>
        <w:t>change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rates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from</w:t>
      </w:r>
      <w:r>
        <w:rPr>
          <w:color w:val="1C1C1C"/>
          <w:spacing w:val="-5"/>
          <w:w w:val="105"/>
        </w:rPr>
        <w:t xml:space="preserve"> </w:t>
      </w:r>
      <w:r>
        <w:rPr>
          <w:color w:val="2D2F2D"/>
          <w:w w:val="105"/>
        </w:rPr>
        <w:t>FY21</w:t>
      </w:r>
      <w:r>
        <w:rPr>
          <w:color w:val="2D2F2D"/>
          <w:spacing w:val="-3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FY22,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three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four community hospital locations still have additional available capacity</w:t>
      </w:r>
      <w:r>
        <w:rPr>
          <w:color w:val="3F3F3F"/>
          <w:w w:val="105"/>
        </w:rPr>
        <w:t>,</w:t>
      </w:r>
      <w:r>
        <w:rPr>
          <w:color w:val="3F3F3F"/>
          <w:spacing w:val="-5"/>
          <w:w w:val="105"/>
        </w:rPr>
        <w:t xml:space="preserve"> </w:t>
      </w:r>
      <w:r>
        <w:rPr>
          <w:color w:val="2D2F2D"/>
          <w:w w:val="105"/>
        </w:rPr>
        <w:t xml:space="preserve">even </w:t>
      </w:r>
      <w:r>
        <w:rPr>
          <w:color w:val="1C1C1C"/>
          <w:w w:val="105"/>
        </w:rPr>
        <w:t xml:space="preserve">taking into </w:t>
      </w:r>
      <w:r>
        <w:rPr>
          <w:color w:val="2D2F2D"/>
          <w:w w:val="105"/>
        </w:rPr>
        <w:t xml:space="preserve">consideration </w:t>
      </w:r>
      <w:r>
        <w:rPr>
          <w:color w:val="1C1C1C"/>
          <w:w w:val="105"/>
        </w:rPr>
        <w:t>the industry standard of 85</w:t>
      </w:r>
      <w:r w:rsidR="00282F73">
        <w:rPr>
          <w:color w:val="1C1C1C"/>
          <w:w w:val="105"/>
        </w:rPr>
        <w:t>%</w:t>
      </w:r>
      <w:r w:rsidR="00282F73">
        <w:rPr>
          <w:rStyle w:val="FootnoteReference"/>
          <w:color w:val="1C1C1C"/>
          <w:w w:val="105"/>
        </w:rPr>
        <w:footnoteReference w:id="28"/>
      </w:r>
      <w:r>
        <w:rPr>
          <w:color w:val="1C1C1C"/>
          <w:w w:val="105"/>
          <w:sz w:val="16"/>
        </w:rPr>
        <w:t>.</w:t>
      </w:r>
    </w:p>
    <w:p w14:paraId="5D9991A1" w14:textId="77777777" w:rsidR="00B52FC2" w:rsidRDefault="00B52FC2">
      <w:pPr>
        <w:pStyle w:val="BodyText"/>
        <w:rPr>
          <w:sz w:val="20"/>
        </w:rPr>
      </w:pPr>
    </w:p>
    <w:p w14:paraId="5D9991A2" w14:textId="77777777" w:rsidR="00B52FC2" w:rsidRDefault="00B52FC2">
      <w:pPr>
        <w:pStyle w:val="BodyText"/>
        <w:spacing w:before="4"/>
        <w:rPr>
          <w:sz w:val="26"/>
        </w:rPr>
      </w:pPr>
    </w:p>
    <w:tbl>
      <w:tblPr>
        <w:tblW w:w="0" w:type="auto"/>
        <w:tblInd w:w="1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2"/>
        <w:gridCol w:w="2994"/>
        <w:gridCol w:w="3201"/>
      </w:tblGrid>
      <w:tr w:rsidR="00B52FC2" w14:paraId="5D9991A7" w14:textId="77777777">
        <w:trPr>
          <w:trHeight w:val="1110"/>
        </w:trPr>
        <w:tc>
          <w:tcPr>
            <w:tcW w:w="2672" w:type="dxa"/>
          </w:tcPr>
          <w:p w14:paraId="5D9991A3" w14:textId="77777777" w:rsidR="00B52FC2" w:rsidRDefault="00AC5C95">
            <w:pPr>
              <w:pStyle w:val="TableParagraph"/>
              <w:spacing w:before="16"/>
              <w:ind w:left="351" w:right="183"/>
              <w:jc w:val="center"/>
              <w:rPr>
                <w:b/>
                <w:sz w:val="23"/>
              </w:rPr>
            </w:pPr>
            <w:r>
              <w:rPr>
                <w:b/>
                <w:color w:val="1C1C1C"/>
                <w:spacing w:val="-4"/>
                <w:w w:val="105"/>
                <w:sz w:val="23"/>
              </w:rPr>
              <w:t>UMMH</w:t>
            </w:r>
          </w:p>
          <w:p w14:paraId="5D9991A4" w14:textId="77777777" w:rsidR="00B52FC2" w:rsidRDefault="00AC5C95">
            <w:pPr>
              <w:pStyle w:val="TableParagraph"/>
              <w:spacing w:before="14"/>
              <w:ind w:left="351" w:right="187"/>
              <w:jc w:val="center"/>
              <w:rPr>
                <w:b/>
                <w:sz w:val="23"/>
              </w:rPr>
            </w:pPr>
            <w:r>
              <w:rPr>
                <w:b/>
                <w:color w:val="2D2F2D"/>
                <w:sz w:val="23"/>
              </w:rPr>
              <w:t>Community</w:t>
            </w:r>
            <w:r>
              <w:rPr>
                <w:b/>
                <w:color w:val="2D2F2D"/>
                <w:spacing w:val="35"/>
                <w:sz w:val="23"/>
              </w:rPr>
              <w:t xml:space="preserve"> </w:t>
            </w:r>
            <w:r>
              <w:rPr>
                <w:b/>
                <w:color w:val="2D2F2D"/>
                <w:spacing w:val="-2"/>
                <w:sz w:val="23"/>
              </w:rPr>
              <w:t>Hospital</w:t>
            </w:r>
          </w:p>
        </w:tc>
        <w:tc>
          <w:tcPr>
            <w:tcW w:w="2994" w:type="dxa"/>
          </w:tcPr>
          <w:p w14:paraId="5D9991A5" w14:textId="77777777" w:rsidR="00B52FC2" w:rsidRDefault="00AC5C95">
            <w:pPr>
              <w:pStyle w:val="TableParagraph"/>
              <w:spacing w:before="16" w:line="252" w:lineRule="auto"/>
              <w:ind w:left="298" w:right="118" w:hanging="30"/>
              <w:jc w:val="center"/>
              <w:rPr>
                <w:b/>
                <w:sz w:val="23"/>
              </w:rPr>
            </w:pPr>
            <w:r>
              <w:rPr>
                <w:b/>
                <w:color w:val="1C1C1C"/>
                <w:w w:val="105"/>
                <w:sz w:val="23"/>
              </w:rPr>
              <w:t>Additional Capacity (difference</w:t>
            </w:r>
            <w:r>
              <w:rPr>
                <w:b/>
                <w:color w:val="1C1C1C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1C1C1C"/>
                <w:w w:val="105"/>
                <w:sz w:val="23"/>
              </w:rPr>
              <w:t>between</w:t>
            </w:r>
            <w:r>
              <w:rPr>
                <w:b/>
                <w:color w:val="1C1C1C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1C1C1C"/>
                <w:w w:val="105"/>
                <w:sz w:val="23"/>
              </w:rPr>
              <w:t>85% and FY22 capacity)</w:t>
            </w:r>
          </w:p>
        </w:tc>
        <w:tc>
          <w:tcPr>
            <w:tcW w:w="3201" w:type="dxa"/>
          </w:tcPr>
          <w:p w14:paraId="5D9991A6" w14:textId="68C14F34" w:rsidR="00B52FC2" w:rsidRDefault="00AC5C95">
            <w:pPr>
              <w:pStyle w:val="TableParagraph"/>
              <w:spacing w:before="20"/>
              <w:ind w:left="307" w:right="140"/>
              <w:jc w:val="center"/>
              <w:rPr>
                <w:b/>
                <w:sz w:val="23"/>
              </w:rPr>
            </w:pPr>
            <w:r>
              <w:rPr>
                <w:b/>
                <w:color w:val="2D2F2D"/>
                <w:spacing w:val="-2"/>
                <w:w w:val="105"/>
                <w:sz w:val="23"/>
              </w:rPr>
              <w:t>Additional</w:t>
            </w:r>
            <w:r>
              <w:rPr>
                <w:b/>
                <w:color w:val="2D2F2D"/>
                <w:spacing w:val="8"/>
                <w:w w:val="105"/>
                <w:sz w:val="23"/>
              </w:rPr>
              <w:t xml:space="preserve"> </w:t>
            </w:r>
            <w:r>
              <w:rPr>
                <w:b/>
                <w:color w:val="1C1C1C"/>
                <w:spacing w:val="-2"/>
                <w:w w:val="105"/>
                <w:sz w:val="23"/>
              </w:rPr>
              <w:t>Bed</w:t>
            </w:r>
            <w:r w:rsidR="00D136B5">
              <w:rPr>
                <w:b/>
                <w:color w:val="1C1C1C"/>
                <w:spacing w:val="-2"/>
                <w:w w:val="105"/>
                <w:sz w:val="23"/>
              </w:rPr>
              <w:t>s</w:t>
            </w:r>
            <w:r w:rsidR="00D136B5">
              <w:rPr>
                <w:rStyle w:val="FootnoteReference"/>
                <w:b/>
                <w:color w:val="1C1C1C"/>
                <w:spacing w:val="-2"/>
                <w:w w:val="105"/>
                <w:sz w:val="23"/>
              </w:rPr>
              <w:footnoteReference w:id="29"/>
            </w:r>
          </w:p>
        </w:tc>
      </w:tr>
      <w:tr w:rsidR="00B52FC2" w14:paraId="5D9991AB" w14:textId="77777777">
        <w:trPr>
          <w:trHeight w:val="278"/>
        </w:trPr>
        <w:tc>
          <w:tcPr>
            <w:tcW w:w="2672" w:type="dxa"/>
          </w:tcPr>
          <w:p w14:paraId="5D9991A8" w14:textId="77777777" w:rsidR="00B52FC2" w:rsidRDefault="00AC5C95">
            <w:pPr>
              <w:pStyle w:val="TableParagraph"/>
              <w:spacing w:before="16" w:line="243" w:lineRule="exact"/>
              <w:ind w:left="274"/>
              <w:rPr>
                <w:sz w:val="23"/>
              </w:rPr>
            </w:pPr>
            <w:r>
              <w:rPr>
                <w:color w:val="1C1C1C"/>
                <w:spacing w:val="-2"/>
                <w:sz w:val="23"/>
              </w:rPr>
              <w:t>Harrington</w:t>
            </w:r>
          </w:p>
        </w:tc>
        <w:tc>
          <w:tcPr>
            <w:tcW w:w="2994" w:type="dxa"/>
          </w:tcPr>
          <w:p w14:paraId="5D9991A9" w14:textId="77777777" w:rsidR="00B52FC2" w:rsidRDefault="00AC5C95">
            <w:pPr>
              <w:pStyle w:val="TableParagraph"/>
              <w:spacing w:before="16" w:line="243" w:lineRule="exact"/>
              <w:ind w:right="1087"/>
              <w:jc w:val="right"/>
              <w:rPr>
                <w:sz w:val="23"/>
              </w:rPr>
            </w:pPr>
            <w:r>
              <w:rPr>
                <w:color w:val="1C1C1C"/>
                <w:spacing w:val="-4"/>
                <w:w w:val="105"/>
                <w:sz w:val="23"/>
              </w:rPr>
              <w:t>19.4%</w:t>
            </w:r>
          </w:p>
        </w:tc>
        <w:tc>
          <w:tcPr>
            <w:tcW w:w="3201" w:type="dxa"/>
          </w:tcPr>
          <w:p w14:paraId="5D9991AA" w14:textId="77777777" w:rsidR="00B52FC2" w:rsidRDefault="00AC5C95">
            <w:pPr>
              <w:pStyle w:val="TableParagraph"/>
              <w:spacing w:before="20" w:line="238" w:lineRule="exact"/>
              <w:ind w:left="292" w:right="140"/>
              <w:jc w:val="center"/>
              <w:rPr>
                <w:sz w:val="23"/>
              </w:rPr>
            </w:pPr>
            <w:r>
              <w:rPr>
                <w:color w:val="1C1C1C"/>
                <w:spacing w:val="-5"/>
                <w:w w:val="110"/>
                <w:sz w:val="23"/>
              </w:rPr>
              <w:t>25</w:t>
            </w:r>
          </w:p>
        </w:tc>
      </w:tr>
      <w:tr w:rsidR="00B52FC2" w14:paraId="5D9991AF" w14:textId="77777777">
        <w:trPr>
          <w:trHeight w:val="278"/>
        </w:trPr>
        <w:tc>
          <w:tcPr>
            <w:tcW w:w="2672" w:type="dxa"/>
          </w:tcPr>
          <w:p w14:paraId="5D9991AC" w14:textId="77777777" w:rsidR="00B52FC2" w:rsidRDefault="00AC5C95">
            <w:pPr>
              <w:pStyle w:val="TableParagraph"/>
              <w:spacing w:before="16" w:line="243" w:lineRule="exact"/>
              <w:ind w:left="269"/>
              <w:rPr>
                <w:sz w:val="23"/>
              </w:rPr>
            </w:pPr>
            <w:r>
              <w:rPr>
                <w:color w:val="2D2F2D"/>
                <w:sz w:val="23"/>
              </w:rPr>
              <w:t>HealthAlliance</w:t>
            </w:r>
            <w:r>
              <w:rPr>
                <w:color w:val="2D2F2D"/>
                <w:spacing w:val="42"/>
                <w:sz w:val="23"/>
              </w:rPr>
              <w:t xml:space="preserve"> </w:t>
            </w:r>
            <w:r>
              <w:rPr>
                <w:color w:val="2D2F2D"/>
                <w:spacing w:val="-2"/>
                <w:sz w:val="23"/>
              </w:rPr>
              <w:t>Clinton</w:t>
            </w:r>
          </w:p>
        </w:tc>
        <w:tc>
          <w:tcPr>
            <w:tcW w:w="2994" w:type="dxa"/>
          </w:tcPr>
          <w:p w14:paraId="5D9991AD" w14:textId="77777777" w:rsidR="00B52FC2" w:rsidRDefault="00AC5C95">
            <w:pPr>
              <w:pStyle w:val="TableParagraph"/>
              <w:spacing w:before="11" w:line="247" w:lineRule="exact"/>
              <w:ind w:right="1146"/>
              <w:jc w:val="right"/>
              <w:rPr>
                <w:sz w:val="23"/>
              </w:rPr>
            </w:pPr>
            <w:r>
              <w:rPr>
                <w:color w:val="2D2F2D"/>
                <w:spacing w:val="-4"/>
                <w:w w:val="105"/>
                <w:sz w:val="23"/>
              </w:rPr>
              <w:t>3.7%</w:t>
            </w:r>
          </w:p>
        </w:tc>
        <w:tc>
          <w:tcPr>
            <w:tcW w:w="3201" w:type="dxa"/>
          </w:tcPr>
          <w:p w14:paraId="5D9991AE" w14:textId="77777777" w:rsidR="00B52FC2" w:rsidRDefault="00AC5C95">
            <w:pPr>
              <w:pStyle w:val="TableParagraph"/>
              <w:spacing w:before="20" w:line="238" w:lineRule="exact"/>
              <w:ind w:left="146"/>
              <w:jc w:val="center"/>
              <w:rPr>
                <w:sz w:val="23"/>
              </w:rPr>
            </w:pPr>
            <w:r>
              <w:rPr>
                <w:color w:val="1C1C1C"/>
                <w:w w:val="105"/>
                <w:sz w:val="23"/>
              </w:rPr>
              <w:t>5</w:t>
            </w:r>
          </w:p>
        </w:tc>
      </w:tr>
      <w:tr w:rsidR="00B52FC2" w14:paraId="5D9991B3" w14:textId="77777777">
        <w:trPr>
          <w:trHeight w:val="278"/>
        </w:trPr>
        <w:tc>
          <w:tcPr>
            <w:tcW w:w="2672" w:type="dxa"/>
          </w:tcPr>
          <w:p w14:paraId="5D9991B0" w14:textId="77777777" w:rsidR="00B52FC2" w:rsidRDefault="00AC5C95">
            <w:pPr>
              <w:pStyle w:val="TableParagraph"/>
              <w:spacing w:before="11" w:line="247" w:lineRule="exact"/>
              <w:ind w:left="270"/>
              <w:rPr>
                <w:sz w:val="23"/>
              </w:rPr>
            </w:pPr>
            <w:r>
              <w:rPr>
                <w:color w:val="1C1C1C"/>
                <w:spacing w:val="-2"/>
                <w:w w:val="105"/>
                <w:sz w:val="23"/>
              </w:rPr>
              <w:t>Marlborough</w:t>
            </w:r>
          </w:p>
        </w:tc>
        <w:tc>
          <w:tcPr>
            <w:tcW w:w="2994" w:type="dxa"/>
          </w:tcPr>
          <w:p w14:paraId="5D9991B1" w14:textId="77777777" w:rsidR="00B52FC2" w:rsidRDefault="00AC5C95">
            <w:pPr>
              <w:pStyle w:val="TableParagraph"/>
              <w:spacing w:before="11" w:line="247" w:lineRule="exact"/>
              <w:ind w:right="1146"/>
              <w:jc w:val="right"/>
              <w:rPr>
                <w:sz w:val="23"/>
              </w:rPr>
            </w:pPr>
            <w:r>
              <w:rPr>
                <w:color w:val="1C1C1C"/>
                <w:spacing w:val="-4"/>
                <w:w w:val="105"/>
                <w:sz w:val="23"/>
              </w:rPr>
              <w:t>9.5%</w:t>
            </w:r>
          </w:p>
        </w:tc>
        <w:tc>
          <w:tcPr>
            <w:tcW w:w="3201" w:type="dxa"/>
          </w:tcPr>
          <w:p w14:paraId="5D9991B2" w14:textId="77777777" w:rsidR="00B52FC2" w:rsidRDefault="00AC5C95">
            <w:pPr>
              <w:pStyle w:val="TableParagraph"/>
              <w:spacing w:before="20" w:line="238" w:lineRule="exact"/>
              <w:ind w:left="155"/>
              <w:jc w:val="center"/>
              <w:rPr>
                <w:sz w:val="23"/>
              </w:rPr>
            </w:pPr>
            <w:r>
              <w:rPr>
                <w:color w:val="1C1C1C"/>
                <w:w w:val="108"/>
                <w:sz w:val="23"/>
              </w:rPr>
              <w:t>7</w:t>
            </w:r>
          </w:p>
        </w:tc>
      </w:tr>
      <w:tr w:rsidR="00B52FC2" w14:paraId="5D9991B6" w14:textId="77777777">
        <w:trPr>
          <w:trHeight w:val="278"/>
        </w:trPr>
        <w:tc>
          <w:tcPr>
            <w:tcW w:w="5666" w:type="dxa"/>
            <w:gridSpan w:val="2"/>
            <w:tcBorders>
              <w:left w:val="nil"/>
              <w:bottom w:val="nil"/>
            </w:tcBorders>
          </w:tcPr>
          <w:p w14:paraId="5D9991B4" w14:textId="77777777" w:rsidR="00B52FC2" w:rsidRDefault="00B52FC2">
            <w:pPr>
              <w:pStyle w:val="TableParagraph"/>
              <w:rPr>
                <w:sz w:val="20"/>
              </w:rPr>
            </w:pPr>
          </w:p>
        </w:tc>
        <w:tc>
          <w:tcPr>
            <w:tcW w:w="3201" w:type="dxa"/>
          </w:tcPr>
          <w:p w14:paraId="5D9991B5" w14:textId="77777777" w:rsidR="00B52FC2" w:rsidRDefault="00AC5C95">
            <w:pPr>
              <w:pStyle w:val="TableParagraph"/>
              <w:spacing w:before="20" w:line="238" w:lineRule="exact"/>
              <w:ind w:left="340" w:right="140"/>
              <w:jc w:val="center"/>
              <w:rPr>
                <w:sz w:val="23"/>
              </w:rPr>
            </w:pPr>
            <w:r>
              <w:rPr>
                <w:b/>
                <w:color w:val="1C1C1C"/>
                <w:w w:val="105"/>
                <w:sz w:val="23"/>
              </w:rPr>
              <w:t>Total</w:t>
            </w:r>
            <w:r>
              <w:rPr>
                <w:b/>
                <w:color w:val="1C1C1C"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color w:val="2D2F2D"/>
                <w:w w:val="105"/>
                <w:sz w:val="23"/>
              </w:rPr>
              <w:t>Additional</w:t>
            </w:r>
            <w:r>
              <w:rPr>
                <w:b/>
                <w:color w:val="2D2F2D"/>
                <w:spacing w:val="11"/>
                <w:w w:val="105"/>
                <w:sz w:val="23"/>
              </w:rPr>
              <w:t xml:space="preserve"> </w:t>
            </w:r>
            <w:r>
              <w:rPr>
                <w:b/>
                <w:color w:val="2D2F2D"/>
                <w:w w:val="105"/>
                <w:sz w:val="23"/>
              </w:rPr>
              <w:t>Beds:</w:t>
            </w:r>
            <w:r>
              <w:rPr>
                <w:b/>
                <w:color w:val="2D2F2D"/>
                <w:spacing w:val="15"/>
                <w:w w:val="105"/>
                <w:sz w:val="23"/>
              </w:rPr>
              <w:t xml:space="preserve"> </w:t>
            </w:r>
            <w:r>
              <w:rPr>
                <w:color w:val="1C1C1C"/>
                <w:spacing w:val="-5"/>
                <w:w w:val="105"/>
                <w:sz w:val="23"/>
              </w:rPr>
              <w:t>37</w:t>
            </w:r>
          </w:p>
        </w:tc>
      </w:tr>
    </w:tbl>
    <w:p w14:paraId="5D9991B7" w14:textId="77777777" w:rsidR="00B52FC2" w:rsidRDefault="00B52FC2">
      <w:pPr>
        <w:pStyle w:val="BodyText"/>
        <w:spacing w:before="10"/>
        <w:rPr>
          <w:sz w:val="17"/>
        </w:rPr>
      </w:pPr>
    </w:p>
    <w:p w14:paraId="5D9991B8" w14:textId="6B869ACB" w:rsidR="00B52FC2" w:rsidRDefault="00AC5C95">
      <w:pPr>
        <w:pStyle w:val="BodyText"/>
        <w:spacing w:before="91" w:line="252" w:lineRule="auto"/>
        <w:ind w:left="631" w:right="1073" w:firstLine="2"/>
      </w:pPr>
      <w:r>
        <w:rPr>
          <w:color w:val="1C1C1C"/>
          <w:w w:val="105"/>
        </w:rPr>
        <w:t>In that same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summary</w:t>
      </w:r>
      <w:r>
        <w:rPr>
          <w:color w:val="4F4F4F"/>
          <w:w w:val="105"/>
        </w:rPr>
        <w:t>,</w:t>
      </w:r>
      <w:r>
        <w:rPr>
          <w:color w:val="4F4F4F"/>
          <w:spacing w:val="-7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Staff Report notes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 xml:space="preserve">that the Applicant, through the UMass Memorial Medical Group, provides coverage at most UMMH community hospitals for emergency medicine, </w:t>
      </w:r>
      <w:r>
        <w:rPr>
          <w:color w:val="2D2F2D"/>
          <w:w w:val="105"/>
        </w:rPr>
        <w:t xml:space="preserve">e-ICU, </w:t>
      </w:r>
      <w:r>
        <w:rPr>
          <w:color w:val="1C1C1C"/>
          <w:w w:val="105"/>
        </w:rPr>
        <w:t>Hospital Medicine, and Anesthesia.</w:t>
      </w:r>
      <w:r>
        <w:rPr>
          <w:color w:val="1C1C1C"/>
          <w:spacing w:val="79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Staff Report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fails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to note that such coverage does not include any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specialists, such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as</w:t>
      </w:r>
      <w:r>
        <w:rPr>
          <w:color w:val="1C1C1C"/>
          <w:spacing w:val="-9"/>
          <w:w w:val="105"/>
        </w:rPr>
        <w:t xml:space="preserve"> </w:t>
      </w:r>
      <w:r>
        <w:rPr>
          <w:color w:val="2D2F2D"/>
          <w:w w:val="105"/>
        </w:rPr>
        <w:t>gastroenterology</w:t>
      </w:r>
      <w:r>
        <w:rPr>
          <w:color w:val="2D2F2D"/>
          <w:spacing w:val="-3"/>
          <w:w w:val="105"/>
        </w:rPr>
        <w:t xml:space="preserve"> </w:t>
      </w:r>
      <w:r>
        <w:rPr>
          <w:color w:val="1C1C1C"/>
          <w:w w:val="105"/>
        </w:rPr>
        <w:t>or urology</w:t>
      </w:r>
      <w:r>
        <w:rPr>
          <w:color w:val="3F3F3F"/>
          <w:w w:val="105"/>
        </w:rPr>
        <w:t>,</w:t>
      </w:r>
      <w:r>
        <w:rPr>
          <w:color w:val="3F3F3F"/>
          <w:spacing w:val="-7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erroneously states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that</w:t>
      </w:r>
      <w:r>
        <w:rPr>
          <w:color w:val="1C1C1C"/>
          <w:spacing w:val="-9"/>
          <w:w w:val="105"/>
        </w:rPr>
        <w:t xml:space="preserve"> </w:t>
      </w:r>
      <w:r>
        <w:rPr>
          <w:color w:val="2D2F2D"/>
          <w:w w:val="105"/>
        </w:rPr>
        <w:t>"the</w:t>
      </w:r>
      <w:r>
        <w:rPr>
          <w:color w:val="2D2F2D"/>
          <w:spacing w:val="-3"/>
          <w:w w:val="105"/>
        </w:rPr>
        <w:t xml:space="preserve"> </w:t>
      </w:r>
      <w:r>
        <w:rPr>
          <w:color w:val="1C1C1C"/>
          <w:w w:val="105"/>
        </w:rPr>
        <w:t>addition of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inpatient capacity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at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UMMH community hospitals would not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serve to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alleviate the</w:t>
      </w:r>
      <w:r>
        <w:rPr>
          <w:color w:val="1C1C1C"/>
          <w:spacing w:val="-3"/>
          <w:w w:val="105"/>
        </w:rPr>
        <w:t xml:space="preserve"> </w:t>
      </w:r>
      <w:r>
        <w:rPr>
          <w:color w:val="2D2F2D"/>
          <w:w w:val="105"/>
        </w:rPr>
        <w:t>existing</w:t>
      </w:r>
      <w:r>
        <w:rPr>
          <w:color w:val="2D2F2D"/>
          <w:spacing w:val="-3"/>
          <w:w w:val="105"/>
        </w:rPr>
        <w:t xml:space="preserve"> </w:t>
      </w:r>
      <w:r>
        <w:rPr>
          <w:color w:val="1C1C1C"/>
          <w:w w:val="105"/>
        </w:rPr>
        <w:t xml:space="preserve">capacity constraints </w:t>
      </w:r>
      <w:r>
        <w:rPr>
          <w:color w:val="2D2F2D"/>
          <w:w w:val="105"/>
        </w:rPr>
        <w:t xml:space="preserve">at </w:t>
      </w:r>
      <w:r>
        <w:rPr>
          <w:color w:val="1C1C1C"/>
          <w:w w:val="105"/>
        </w:rPr>
        <w:t>UMMMC"</w:t>
      </w:r>
      <w:r w:rsidR="00B925A8">
        <w:rPr>
          <w:color w:val="1C1C1C"/>
          <w:w w:val="105"/>
        </w:rPr>
        <w:t>.</w:t>
      </w:r>
      <w:r w:rsidR="00B925A8">
        <w:rPr>
          <w:rStyle w:val="FootnoteReference"/>
          <w:color w:val="1C1C1C"/>
          <w:w w:val="105"/>
        </w:rPr>
        <w:footnoteReference w:id="30"/>
      </w:r>
      <w:r>
        <w:rPr>
          <w:color w:val="1C1C1C"/>
          <w:spacing w:val="30"/>
          <w:w w:val="105"/>
        </w:rPr>
        <w:t xml:space="preserve"> </w:t>
      </w:r>
      <w:r>
        <w:rPr>
          <w:color w:val="1C1C1C"/>
          <w:w w:val="105"/>
        </w:rPr>
        <w:t>If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these community hospital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locations were adequately staffed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with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appropriate specialists</w:t>
      </w:r>
      <w:r>
        <w:rPr>
          <w:color w:val="3F3F3F"/>
          <w:w w:val="105"/>
        </w:rPr>
        <w:t>,</w:t>
      </w:r>
    </w:p>
    <w:p w14:paraId="5D9991B9" w14:textId="77777777" w:rsidR="00B52FC2" w:rsidRDefault="00AC5C95">
      <w:pPr>
        <w:pStyle w:val="BodyText"/>
        <w:spacing w:line="252" w:lineRule="auto"/>
        <w:ind w:left="636" w:right="921" w:firstLine="5"/>
      </w:pPr>
      <w:r>
        <w:rPr>
          <w:color w:val="1C1C1C"/>
          <w:w w:val="105"/>
        </w:rPr>
        <w:t>the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UMMH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system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could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utilize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37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additional beds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noted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above,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which is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nearly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41</w:t>
      </w:r>
      <w:r>
        <w:rPr>
          <w:color w:val="1C1C1C"/>
          <w:w w:val="105"/>
          <w:sz w:val="22"/>
        </w:rPr>
        <w:t xml:space="preserve">% </w:t>
      </w:r>
      <w:r>
        <w:rPr>
          <w:color w:val="1C1C1C"/>
          <w:w w:val="105"/>
        </w:rPr>
        <w:t>of the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new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beds requested</w:t>
      </w:r>
      <w:r>
        <w:rPr>
          <w:color w:val="1C1C1C"/>
          <w:spacing w:val="30"/>
          <w:w w:val="105"/>
        </w:rPr>
        <w:t xml:space="preserve"> </w:t>
      </w:r>
      <w:r>
        <w:rPr>
          <w:color w:val="1C1C1C"/>
          <w:w w:val="105"/>
        </w:rPr>
        <w:t>by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the Applicant.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With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this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approach, many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requests for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transfer from a UMMH communit</w:t>
      </w:r>
      <w:r>
        <w:rPr>
          <w:color w:val="3F3F3F"/>
          <w:w w:val="105"/>
        </w:rPr>
        <w:t xml:space="preserve">y </w:t>
      </w:r>
      <w:r>
        <w:rPr>
          <w:color w:val="1C1C1C"/>
          <w:w w:val="105"/>
        </w:rPr>
        <w:t>hospital to UMMMC would be eliminated.</w:t>
      </w:r>
    </w:p>
    <w:p w14:paraId="5D9991BA" w14:textId="77777777" w:rsidR="00B52FC2" w:rsidRDefault="00B52FC2">
      <w:pPr>
        <w:pStyle w:val="BodyText"/>
        <w:rPr>
          <w:sz w:val="20"/>
        </w:rPr>
      </w:pPr>
    </w:p>
    <w:p w14:paraId="5D9991C6" w14:textId="77777777" w:rsidR="00B52FC2" w:rsidRDefault="00AC5C95">
      <w:pPr>
        <w:pStyle w:val="BodyText"/>
        <w:spacing w:before="121" w:line="252" w:lineRule="auto"/>
        <w:ind w:left="568" w:right="1103" w:hanging="8"/>
      </w:pPr>
      <w:r>
        <w:rPr>
          <w:color w:val="151515"/>
          <w:w w:val="105"/>
        </w:rPr>
        <w:t>The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Staff Report also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fails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to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consider the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availability of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63 beds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at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SVH,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as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 xml:space="preserve">described in Our Comments. </w:t>
      </w:r>
      <w:r>
        <w:rPr>
          <w:color w:val="151515"/>
          <w:w w:val="105"/>
        </w:rPr>
        <w:lastRenderedPageBreak/>
        <w:t>Those SVH beds account for just under 70% of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new beds requested by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Applicant.</w:t>
      </w:r>
      <w:r>
        <w:rPr>
          <w:color w:val="151515"/>
          <w:spacing w:val="40"/>
          <w:w w:val="105"/>
        </w:rPr>
        <w:t xml:space="preserve"> </w:t>
      </w:r>
      <w:r>
        <w:rPr>
          <w:color w:val="151515"/>
          <w:w w:val="105"/>
        </w:rPr>
        <w:t>Together, the beds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w w:val="105"/>
        </w:rPr>
        <w:t>available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at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UMMH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community hospitals and SVH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account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for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more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than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100%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of the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new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beds requested by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Applicant.</w:t>
      </w:r>
      <w:r>
        <w:rPr>
          <w:color w:val="151515"/>
          <w:spacing w:val="80"/>
          <w:w w:val="105"/>
        </w:rPr>
        <w:t xml:space="preserve"> </w:t>
      </w:r>
      <w:r>
        <w:rPr>
          <w:color w:val="151515"/>
          <w:w w:val="105"/>
        </w:rPr>
        <w:t>Utilization of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these beds would result in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provision of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care in</w:t>
      </w:r>
      <w:r>
        <w:rPr>
          <w:color w:val="151515"/>
          <w:spacing w:val="16"/>
          <w:w w:val="105"/>
        </w:rPr>
        <w:t xml:space="preserve"> </w:t>
      </w:r>
      <w:r>
        <w:rPr>
          <w:color w:val="151515"/>
          <w:w w:val="105"/>
        </w:rPr>
        <w:t>a local, lower cost provider setting.</w:t>
      </w:r>
      <w:r>
        <w:rPr>
          <w:color w:val="151515"/>
          <w:spacing w:val="40"/>
          <w:w w:val="105"/>
        </w:rPr>
        <w:t xml:space="preserve"> </w:t>
      </w:r>
      <w:r w:rsidRPr="00831672">
        <w:rPr>
          <w:b/>
          <w:color w:val="151515"/>
          <w:w w:val="105"/>
          <w:u w:val="single" w:color="151515"/>
        </w:rPr>
        <w:t>This</w:t>
      </w:r>
      <w:r>
        <w:rPr>
          <w:b/>
          <w:color w:val="151515"/>
          <w:w w:val="105"/>
        </w:rPr>
        <w:t xml:space="preserve"> </w:t>
      </w:r>
      <w:r>
        <w:rPr>
          <w:color w:val="151515"/>
          <w:w w:val="105"/>
        </w:rPr>
        <w:t>would meet the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Commonwealth's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goals of cost-containment, unlike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the Proposed Project.</w:t>
      </w:r>
    </w:p>
    <w:p w14:paraId="5D9991C7" w14:textId="77777777" w:rsidR="00B52FC2" w:rsidRDefault="00B52FC2">
      <w:pPr>
        <w:pStyle w:val="BodyText"/>
        <w:rPr>
          <w:sz w:val="24"/>
        </w:rPr>
      </w:pPr>
    </w:p>
    <w:p w14:paraId="5D9991C8" w14:textId="77777777" w:rsidR="00B52FC2" w:rsidRDefault="00AC5C95">
      <w:pPr>
        <w:pStyle w:val="BodyText"/>
        <w:spacing w:before="1" w:line="252" w:lineRule="auto"/>
        <w:ind w:left="573" w:right="1162" w:firstLine="4"/>
      </w:pPr>
      <w:r>
        <w:rPr>
          <w:color w:val="151515"/>
          <w:w w:val="105"/>
        </w:rPr>
        <w:t>Because the Staff Report is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conspicuously silent on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these potential alternatives to the Proposed Project, any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conclusion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that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Proposed Project,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on balance,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is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superior to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alternative and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substitute methods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for meeting the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existing Patient Panel needs, is inherently flawed.</w:t>
      </w:r>
    </w:p>
    <w:p w14:paraId="5D9991C9" w14:textId="77777777" w:rsidR="00B52FC2" w:rsidRDefault="00B52FC2">
      <w:pPr>
        <w:pStyle w:val="BodyText"/>
        <w:rPr>
          <w:sz w:val="26"/>
        </w:rPr>
      </w:pPr>
    </w:p>
    <w:p w14:paraId="5D9991CA" w14:textId="77777777" w:rsidR="00B52FC2" w:rsidRDefault="00B52FC2">
      <w:pPr>
        <w:pStyle w:val="BodyText"/>
        <w:spacing w:before="8"/>
        <w:rPr>
          <w:sz w:val="22"/>
        </w:rPr>
      </w:pPr>
    </w:p>
    <w:p w14:paraId="5D9991CB" w14:textId="77777777" w:rsidR="00B52FC2" w:rsidRDefault="00AC5C95">
      <w:pPr>
        <w:pStyle w:val="Heading6"/>
        <w:numPr>
          <w:ilvl w:val="1"/>
          <w:numId w:val="2"/>
        </w:numPr>
        <w:tabs>
          <w:tab w:val="left" w:pos="584"/>
        </w:tabs>
        <w:spacing w:before="1"/>
        <w:ind w:left="583" w:hanging="369"/>
        <w:rPr>
          <w:rFonts w:ascii="Arial"/>
          <w:color w:val="151515"/>
          <w:sz w:val="21"/>
        </w:rPr>
      </w:pPr>
      <w:r>
        <w:rPr>
          <w:color w:val="151515"/>
          <w:spacing w:val="-2"/>
          <w:w w:val="105"/>
        </w:rPr>
        <w:t>Public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spacing w:val="-2"/>
          <w:w w:val="105"/>
        </w:rPr>
        <w:t>Comments</w:t>
      </w:r>
      <w:r>
        <w:rPr>
          <w:color w:val="151515"/>
          <w:spacing w:val="7"/>
          <w:w w:val="105"/>
        </w:rPr>
        <w:t xml:space="preserve"> </w:t>
      </w:r>
      <w:r>
        <w:rPr>
          <w:color w:val="151515"/>
          <w:spacing w:val="-2"/>
          <w:w w:val="105"/>
        </w:rPr>
        <w:t>on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spacing w:val="-2"/>
          <w:w w:val="105"/>
        </w:rPr>
        <w:t>the</w:t>
      </w:r>
      <w:r>
        <w:rPr>
          <w:color w:val="151515"/>
          <w:spacing w:val="-13"/>
          <w:w w:val="105"/>
        </w:rPr>
        <w:t xml:space="preserve"> </w:t>
      </w:r>
      <w:r>
        <w:rPr>
          <w:color w:val="151515"/>
          <w:spacing w:val="-2"/>
          <w:w w:val="105"/>
        </w:rPr>
        <w:t>Application</w:t>
      </w:r>
    </w:p>
    <w:p w14:paraId="5D9991CC" w14:textId="77777777" w:rsidR="00B52FC2" w:rsidRDefault="00B52FC2">
      <w:pPr>
        <w:pStyle w:val="BodyText"/>
        <w:spacing w:before="2"/>
        <w:rPr>
          <w:b/>
          <w:i/>
          <w:sz w:val="24"/>
        </w:rPr>
      </w:pPr>
    </w:p>
    <w:p w14:paraId="5D9991CD" w14:textId="760F93FD" w:rsidR="00B52FC2" w:rsidRDefault="00AC5C95">
      <w:pPr>
        <w:pStyle w:val="BodyText"/>
        <w:spacing w:line="252" w:lineRule="auto"/>
        <w:ind w:left="581" w:right="1162" w:firstLine="11"/>
      </w:pPr>
      <w:r>
        <w:rPr>
          <w:color w:val="151515"/>
          <w:w w:val="105"/>
        </w:rPr>
        <w:t>With respect to comments received in opposition to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the Proposed Project, the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Staff Report states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that "Staff balanced the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cost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concerns associated with the Proposed Project against the potential for diminished access to care that could result from not doing the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Proposed Project."</w:t>
      </w:r>
      <w:r w:rsidR="00503D9E">
        <w:rPr>
          <w:color w:val="151515"/>
          <w:w w:val="105"/>
        </w:rPr>
        <w:t>.</w:t>
      </w:r>
      <w:r w:rsidR="00503D9E">
        <w:rPr>
          <w:rStyle w:val="FootnoteReference"/>
          <w:color w:val="151515"/>
          <w:w w:val="105"/>
        </w:rPr>
        <w:footnoteReference w:id="31"/>
      </w:r>
      <w:r>
        <w:rPr>
          <w:color w:val="151515"/>
          <w:spacing w:val="40"/>
          <w:w w:val="105"/>
        </w:rPr>
        <w:t xml:space="preserve"> </w:t>
      </w:r>
      <w:r>
        <w:rPr>
          <w:color w:val="151515"/>
          <w:w w:val="105"/>
        </w:rPr>
        <w:t>Staff could not conceivably have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balanced cost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concerns absent an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ICA.</w:t>
      </w:r>
      <w:r>
        <w:rPr>
          <w:color w:val="151515"/>
          <w:spacing w:val="40"/>
          <w:w w:val="105"/>
        </w:rPr>
        <w:t xml:space="preserve"> </w:t>
      </w:r>
      <w:r>
        <w:rPr>
          <w:color w:val="151515"/>
          <w:w w:val="105"/>
        </w:rPr>
        <w:t>In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addition, Staff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did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not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balance cost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concerns associated with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the Proposed Project against the potential for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access to care that could result from utilizing available beds at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the UMMH community hospitals and at SVH.</w:t>
      </w:r>
    </w:p>
    <w:p w14:paraId="5D9991CE" w14:textId="77777777" w:rsidR="00B52FC2" w:rsidRDefault="00B52FC2">
      <w:pPr>
        <w:pStyle w:val="BodyText"/>
        <w:rPr>
          <w:sz w:val="24"/>
        </w:rPr>
      </w:pPr>
    </w:p>
    <w:p w14:paraId="5D9991CF" w14:textId="391045A4" w:rsidR="00B52FC2" w:rsidRDefault="00AC5C95">
      <w:pPr>
        <w:pStyle w:val="BodyText"/>
        <w:spacing w:before="1" w:line="252" w:lineRule="auto"/>
        <w:ind w:left="603" w:right="1103" w:hanging="5"/>
      </w:pPr>
      <w:r>
        <w:rPr>
          <w:color w:val="151515"/>
          <w:w w:val="105"/>
        </w:rPr>
        <w:t>The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Staff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Report notes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that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"staff considered comments that were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focused on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UMMMC's role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as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only AMC in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region"</w:t>
      </w:r>
      <w:r w:rsidR="00E71575">
        <w:rPr>
          <w:color w:val="151515"/>
          <w:w w:val="105"/>
        </w:rPr>
        <w:t>.</w:t>
      </w:r>
      <w:r w:rsidR="00E71575">
        <w:rPr>
          <w:rStyle w:val="FootnoteReference"/>
          <w:color w:val="151515"/>
          <w:w w:val="105"/>
        </w:rPr>
        <w:footnoteReference w:id="32"/>
      </w:r>
      <w:r>
        <w:rPr>
          <w:color w:val="151515"/>
          <w:spacing w:val="40"/>
          <w:w w:val="105"/>
        </w:rPr>
        <w:t xml:space="preserve"> </w:t>
      </w:r>
      <w:r>
        <w:rPr>
          <w:color w:val="151515"/>
          <w:w w:val="105"/>
        </w:rPr>
        <w:t>It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is unclear from the Staff Report why Staff chose to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focus on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such comments, when the AMC status of</w:t>
      </w:r>
      <w:r w:rsidR="0038053D">
        <w:rPr>
          <w:color w:val="151515"/>
          <w:w w:val="105"/>
        </w:rPr>
        <w:t xml:space="preserve"> </w:t>
      </w:r>
      <w:r>
        <w:rPr>
          <w:color w:val="151515"/>
          <w:w w:val="105"/>
        </w:rPr>
        <w:t>UMMMC is irrelevant to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the request for ordinary medical/surgical beds.</w:t>
      </w:r>
      <w:r>
        <w:rPr>
          <w:color w:val="151515"/>
          <w:spacing w:val="40"/>
          <w:w w:val="105"/>
        </w:rPr>
        <w:t xml:space="preserve"> </w:t>
      </w:r>
      <w:r>
        <w:rPr>
          <w:color w:val="151515"/>
          <w:w w:val="105"/>
        </w:rPr>
        <w:t>The types of beds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the Applicant seeks to add do not require AMC care.</w:t>
      </w:r>
      <w:r>
        <w:rPr>
          <w:color w:val="151515"/>
          <w:spacing w:val="40"/>
          <w:w w:val="105"/>
        </w:rPr>
        <w:t xml:space="preserve"> </w:t>
      </w:r>
      <w:r>
        <w:rPr>
          <w:color w:val="151515"/>
          <w:w w:val="105"/>
        </w:rPr>
        <w:t>Rather, care for those patients could be provided by UMMH's community hospitals and other providers in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the community,</w:t>
      </w:r>
      <w:r>
        <w:rPr>
          <w:color w:val="151515"/>
          <w:spacing w:val="25"/>
          <w:w w:val="105"/>
        </w:rPr>
        <w:t xml:space="preserve"> </w:t>
      </w:r>
      <w:r w:rsidRPr="00F002D2">
        <w:rPr>
          <w:color w:val="151515"/>
          <w:w w:val="105"/>
          <w:u w:val="single" w:color="151515"/>
        </w:rPr>
        <w:t>and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at</w:t>
      </w:r>
      <w:r>
        <w:rPr>
          <w:color w:val="151515"/>
          <w:spacing w:val="21"/>
          <w:w w:val="105"/>
        </w:rPr>
        <w:t xml:space="preserve"> </w:t>
      </w:r>
      <w:r>
        <w:rPr>
          <w:color w:val="151515"/>
          <w:w w:val="105"/>
        </w:rPr>
        <w:t>a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lower cost.</w:t>
      </w:r>
      <w:r>
        <w:rPr>
          <w:color w:val="151515"/>
          <w:spacing w:val="40"/>
          <w:w w:val="105"/>
        </w:rPr>
        <w:t xml:space="preserve"> </w:t>
      </w:r>
      <w:r>
        <w:rPr>
          <w:color w:val="151515"/>
          <w:w w:val="105"/>
        </w:rPr>
        <w:t>Appropriately staffing UMMH's community hospitals and utilizing additional beds in the service area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would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ease</w:t>
      </w:r>
      <w:r>
        <w:rPr>
          <w:color w:val="151515"/>
          <w:spacing w:val="-13"/>
          <w:w w:val="105"/>
        </w:rPr>
        <w:t xml:space="preserve"> </w:t>
      </w:r>
      <w:r>
        <w:rPr>
          <w:color w:val="151515"/>
          <w:w w:val="105"/>
        </w:rPr>
        <w:t>capacity constraints at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UMMMC, which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then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could provide the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AMC level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services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that it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is uniquely positioned to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provide in existing tertiary beds.</w:t>
      </w:r>
    </w:p>
    <w:p w14:paraId="5D9991D0" w14:textId="77777777" w:rsidR="00B52FC2" w:rsidRDefault="00B52FC2">
      <w:pPr>
        <w:pStyle w:val="BodyText"/>
        <w:rPr>
          <w:sz w:val="20"/>
        </w:rPr>
      </w:pPr>
    </w:p>
    <w:p w14:paraId="5D9991D1" w14:textId="77777777" w:rsidR="00B52FC2" w:rsidRDefault="00B52FC2">
      <w:pPr>
        <w:pStyle w:val="BodyText"/>
        <w:rPr>
          <w:sz w:val="19"/>
        </w:rPr>
      </w:pPr>
    </w:p>
    <w:p w14:paraId="5D9991D2" w14:textId="77777777" w:rsidR="00B52FC2" w:rsidRPr="00867E1E" w:rsidRDefault="00AC5C95">
      <w:pPr>
        <w:pStyle w:val="Heading5"/>
        <w:numPr>
          <w:ilvl w:val="0"/>
          <w:numId w:val="2"/>
        </w:numPr>
        <w:tabs>
          <w:tab w:val="left" w:pos="1509"/>
          <w:tab w:val="left" w:pos="1510"/>
        </w:tabs>
        <w:ind w:left="1509" w:hanging="896"/>
        <w:jc w:val="left"/>
        <w:rPr>
          <w:b w:val="0"/>
          <w:color w:val="151515"/>
          <w:sz w:val="25"/>
          <w:u w:color="151515"/>
        </w:rPr>
      </w:pPr>
      <w:r w:rsidRPr="00867E1E">
        <w:rPr>
          <w:color w:val="151515"/>
          <w:w w:val="105"/>
          <w:u w:color="151515"/>
        </w:rPr>
        <w:t>Request</w:t>
      </w:r>
      <w:r w:rsidRPr="00867E1E">
        <w:rPr>
          <w:color w:val="151515"/>
          <w:spacing w:val="-11"/>
          <w:w w:val="105"/>
          <w:u w:color="151515"/>
        </w:rPr>
        <w:t xml:space="preserve"> </w:t>
      </w:r>
      <w:r w:rsidRPr="00867E1E">
        <w:rPr>
          <w:color w:val="151515"/>
          <w:w w:val="105"/>
          <w:u w:color="151515"/>
        </w:rPr>
        <w:t>for</w:t>
      </w:r>
      <w:r w:rsidRPr="00867E1E">
        <w:rPr>
          <w:color w:val="151515"/>
          <w:spacing w:val="-15"/>
          <w:w w:val="105"/>
          <w:u w:color="151515"/>
        </w:rPr>
        <w:t xml:space="preserve"> </w:t>
      </w:r>
      <w:r w:rsidRPr="00867E1E">
        <w:rPr>
          <w:color w:val="151515"/>
          <w:spacing w:val="-2"/>
          <w:w w:val="105"/>
          <w:u w:color="151515"/>
        </w:rPr>
        <w:t>Postponement</w:t>
      </w:r>
    </w:p>
    <w:p w14:paraId="5D9991D3" w14:textId="77777777" w:rsidR="00B52FC2" w:rsidRDefault="00B52FC2">
      <w:pPr>
        <w:pStyle w:val="BodyText"/>
        <w:spacing w:before="3"/>
        <w:rPr>
          <w:b/>
          <w:sz w:val="24"/>
        </w:rPr>
      </w:pPr>
    </w:p>
    <w:p w14:paraId="5D9991D4" w14:textId="77777777" w:rsidR="00B52FC2" w:rsidRDefault="00AC5C95">
      <w:pPr>
        <w:pStyle w:val="BodyText"/>
        <w:spacing w:line="252" w:lineRule="auto"/>
        <w:ind w:left="622" w:right="1069" w:hanging="2"/>
      </w:pPr>
      <w:r>
        <w:rPr>
          <w:color w:val="151515"/>
          <w:w w:val="105"/>
        </w:rPr>
        <w:t>Pursuant to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105 CMR 100.555, any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Party of Record may request postponement of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consideration of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an Application for Determination of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Need</w:t>
      </w:r>
      <w:r>
        <w:rPr>
          <w:color w:val="151515"/>
          <w:spacing w:val="15"/>
          <w:w w:val="105"/>
        </w:rPr>
        <w:t xml:space="preserve"> </w:t>
      </w:r>
      <w:r>
        <w:rPr>
          <w:color w:val="151515"/>
          <w:w w:val="105"/>
        </w:rPr>
        <w:t>until the next meeting of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Department.</w:t>
      </w:r>
      <w:r>
        <w:rPr>
          <w:color w:val="151515"/>
          <w:spacing w:val="80"/>
          <w:w w:val="105"/>
        </w:rPr>
        <w:t xml:space="preserve"> </w:t>
      </w:r>
      <w:r>
        <w:rPr>
          <w:color w:val="151515"/>
          <w:w w:val="105"/>
        </w:rPr>
        <w:t>We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hereby request such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postponement to: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(</w:t>
      </w:r>
      <w:proofErr w:type="spellStart"/>
      <w:r>
        <w:rPr>
          <w:color w:val="151515"/>
          <w:w w:val="105"/>
        </w:rPr>
        <w:t>i</w:t>
      </w:r>
      <w:proofErr w:type="spellEnd"/>
      <w:r>
        <w:rPr>
          <w:color w:val="151515"/>
          <w:w w:val="105"/>
        </w:rPr>
        <w:t>)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allow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Department to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reevaluate its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decision not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to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require an ICA in</w:t>
      </w:r>
      <w:r>
        <w:rPr>
          <w:color w:val="151515"/>
          <w:spacing w:val="-13"/>
          <w:w w:val="105"/>
        </w:rPr>
        <w:t xml:space="preserve"> </w:t>
      </w:r>
      <w:r>
        <w:rPr>
          <w:color w:val="151515"/>
          <w:w w:val="105"/>
        </w:rPr>
        <w:t>light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of the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criteria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set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forth in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13"/>
          <w:w w:val="105"/>
        </w:rPr>
        <w:t xml:space="preserve"> </w:t>
      </w:r>
      <w:r>
        <w:rPr>
          <w:color w:val="151515"/>
          <w:w w:val="105"/>
        </w:rPr>
        <w:t>Department Letter as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applied to the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Application; and (ii)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allow the Department to re-consider its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denial of multiple requests for an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ICA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for the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following reasons: (A)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27"/>
          <w:w w:val="105"/>
        </w:rPr>
        <w:t xml:space="preserve"> </w:t>
      </w:r>
      <w:r>
        <w:rPr>
          <w:color w:val="151515"/>
          <w:w w:val="105"/>
        </w:rPr>
        <w:t>Staff Report fails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to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set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forth a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rationale for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declining to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require an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ICA;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(B)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Department failed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to apply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criteria described in</w:t>
      </w:r>
      <w:r>
        <w:rPr>
          <w:color w:val="151515"/>
          <w:spacing w:val="-17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Department Letter to the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Application;</w:t>
      </w:r>
      <w:r>
        <w:rPr>
          <w:color w:val="151515"/>
          <w:spacing w:val="24"/>
          <w:w w:val="105"/>
        </w:rPr>
        <w:t xml:space="preserve"> </w:t>
      </w:r>
      <w:r>
        <w:rPr>
          <w:color w:val="151515"/>
          <w:w w:val="105"/>
        </w:rPr>
        <w:t>if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it had,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it would have required an</w:t>
      </w:r>
      <w:r>
        <w:rPr>
          <w:color w:val="151515"/>
          <w:spacing w:val="24"/>
          <w:w w:val="105"/>
        </w:rPr>
        <w:t xml:space="preserve"> </w:t>
      </w:r>
      <w:r>
        <w:rPr>
          <w:color w:val="151515"/>
          <w:w w:val="105"/>
        </w:rPr>
        <w:t>ICA;</w:t>
      </w:r>
      <w:r>
        <w:rPr>
          <w:color w:val="151515"/>
          <w:spacing w:val="40"/>
          <w:w w:val="105"/>
        </w:rPr>
        <w:t xml:space="preserve"> </w:t>
      </w:r>
      <w:r>
        <w:rPr>
          <w:color w:val="151515"/>
          <w:w w:val="105"/>
        </w:rPr>
        <w:t>(C) an ICA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is critical to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decision to be made on the Application; and (D) the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HPC's report that the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Proposed Project is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likely to increase annual commercial spending by $5M to $6M should be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evaluated in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more</w:t>
      </w:r>
    </w:p>
    <w:p w14:paraId="5D9991D8" w14:textId="77777777" w:rsidR="00B52FC2" w:rsidRDefault="00B52FC2">
      <w:pPr>
        <w:spacing w:line="161" w:lineRule="exact"/>
        <w:rPr>
          <w:sz w:val="14"/>
        </w:rPr>
        <w:sectPr w:rsidR="00B52FC2" w:rsidSect="00F002D2">
          <w:pgSz w:w="12240" w:h="15840"/>
          <w:pgMar w:top="0" w:right="0" w:bottom="0" w:left="360" w:header="288" w:footer="432" w:gutter="0"/>
          <w:cols w:space="720"/>
          <w:docGrid w:linePitch="299"/>
        </w:sectPr>
      </w:pPr>
    </w:p>
    <w:p w14:paraId="5D9991DD" w14:textId="77777777" w:rsidR="00B52FC2" w:rsidRDefault="00AC5C95">
      <w:pPr>
        <w:pStyle w:val="BodyText"/>
        <w:spacing w:before="117" w:line="252" w:lineRule="auto"/>
        <w:ind w:left="584" w:right="1162" w:firstLine="4"/>
      </w:pPr>
      <w:r>
        <w:rPr>
          <w:color w:val="1F1F1F"/>
          <w:w w:val="105"/>
        </w:rPr>
        <w:lastRenderedPageBreak/>
        <w:t>detail.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We respectfully request that the Commissioner determine that</w:t>
      </w:r>
      <w:r>
        <w:rPr>
          <w:color w:val="414444"/>
          <w:w w:val="105"/>
        </w:rPr>
        <w:t>:</w:t>
      </w:r>
      <w:r>
        <w:rPr>
          <w:color w:val="414444"/>
          <w:spacing w:val="-18"/>
          <w:w w:val="105"/>
        </w:rPr>
        <w:t xml:space="preserve"> </w:t>
      </w:r>
      <w:r>
        <w:rPr>
          <w:color w:val="1F1F1F"/>
          <w:w w:val="105"/>
        </w:rPr>
        <w:t>(</w:t>
      </w:r>
      <w:proofErr w:type="spellStart"/>
      <w:r>
        <w:rPr>
          <w:color w:val="1F1F1F"/>
          <w:w w:val="105"/>
        </w:rPr>
        <w:t>i</w:t>
      </w:r>
      <w:proofErr w:type="spellEnd"/>
      <w:r>
        <w:rPr>
          <w:color w:val="1F1F1F"/>
          <w:w w:val="105"/>
        </w:rPr>
        <w:t>)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the foregoing request is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for good cause, (ii) failure to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grant the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foregoing request will significantly prejudice the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Saint Vincent Hospital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Ten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Taxpayer Group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from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having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its position properly considered</w:t>
      </w:r>
      <w:r>
        <w:rPr>
          <w:color w:val="1F1F1F"/>
          <w:spacing w:val="23"/>
          <w:w w:val="105"/>
        </w:rPr>
        <w:t xml:space="preserve"> </w:t>
      </w:r>
      <w:r>
        <w:rPr>
          <w:color w:val="1F1F1F"/>
          <w:w w:val="105"/>
        </w:rPr>
        <w:t>by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Department</w:t>
      </w:r>
      <w:r>
        <w:rPr>
          <w:color w:val="414444"/>
          <w:w w:val="105"/>
        </w:rPr>
        <w:t>,</w:t>
      </w:r>
      <w:r>
        <w:rPr>
          <w:color w:val="414444"/>
          <w:spacing w:val="-15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 xml:space="preserve">(iii) postponement will not prejudice any Party of </w:t>
      </w:r>
      <w:proofErr w:type="gramStart"/>
      <w:r>
        <w:rPr>
          <w:color w:val="1F1F1F"/>
          <w:w w:val="105"/>
        </w:rPr>
        <w:t>Record, and</w:t>
      </w:r>
      <w:proofErr w:type="gramEnd"/>
      <w:r>
        <w:rPr>
          <w:color w:val="1F1F1F"/>
          <w:w w:val="105"/>
        </w:rPr>
        <w:t xml:space="preserve"> grant our request for postponement.</w:t>
      </w:r>
    </w:p>
    <w:p w14:paraId="5D9991DE" w14:textId="77777777" w:rsidR="00B52FC2" w:rsidRDefault="00B52FC2">
      <w:pPr>
        <w:pStyle w:val="BodyText"/>
        <w:rPr>
          <w:sz w:val="26"/>
        </w:rPr>
      </w:pPr>
    </w:p>
    <w:p w14:paraId="5D9991DF" w14:textId="77777777" w:rsidR="00B52FC2" w:rsidRDefault="00B52FC2">
      <w:pPr>
        <w:pStyle w:val="BodyText"/>
        <w:spacing w:before="9"/>
        <w:rPr>
          <w:sz w:val="20"/>
        </w:rPr>
      </w:pPr>
    </w:p>
    <w:p w14:paraId="5D9991E0" w14:textId="77777777" w:rsidR="00B52FC2" w:rsidRDefault="00AC5C95">
      <w:pPr>
        <w:tabs>
          <w:tab w:val="left" w:pos="2203"/>
          <w:tab w:val="left" w:pos="2919"/>
          <w:tab w:val="left" w:pos="3630"/>
          <w:tab w:val="left" w:pos="4347"/>
          <w:tab w:val="left" w:pos="5078"/>
          <w:tab w:val="left" w:pos="5807"/>
          <w:tab w:val="left" w:pos="6539"/>
          <w:tab w:val="left" w:pos="7260"/>
          <w:tab w:val="left" w:pos="7985"/>
          <w:tab w:val="left" w:pos="8710"/>
          <w:tab w:val="left" w:pos="9461"/>
        </w:tabs>
        <w:ind w:left="1492"/>
        <w:rPr>
          <w:sz w:val="23"/>
        </w:rPr>
      </w:pPr>
      <w:r>
        <w:rPr>
          <w:color w:val="1F1F1F"/>
          <w:spacing w:val="-10"/>
          <w:position w:val="1"/>
          <w:sz w:val="24"/>
        </w:rPr>
        <w:t>*</w:t>
      </w:r>
      <w:r>
        <w:rPr>
          <w:color w:val="1F1F1F"/>
          <w:position w:val="1"/>
          <w:sz w:val="24"/>
        </w:rPr>
        <w:tab/>
      </w:r>
      <w:r>
        <w:rPr>
          <w:color w:val="1F1F1F"/>
          <w:spacing w:val="-10"/>
          <w:position w:val="1"/>
          <w:sz w:val="24"/>
        </w:rPr>
        <w:t>*</w:t>
      </w:r>
      <w:r>
        <w:rPr>
          <w:color w:val="1F1F1F"/>
          <w:position w:val="1"/>
          <w:sz w:val="24"/>
        </w:rPr>
        <w:tab/>
      </w:r>
      <w:r>
        <w:rPr>
          <w:color w:val="1F1F1F"/>
          <w:spacing w:val="-10"/>
          <w:position w:val="1"/>
          <w:sz w:val="24"/>
        </w:rPr>
        <w:t>*</w:t>
      </w:r>
      <w:r>
        <w:rPr>
          <w:color w:val="1F1F1F"/>
          <w:position w:val="1"/>
          <w:sz w:val="24"/>
        </w:rPr>
        <w:tab/>
      </w:r>
      <w:r>
        <w:rPr>
          <w:color w:val="1F1F1F"/>
          <w:spacing w:val="-10"/>
          <w:position w:val="1"/>
          <w:sz w:val="24"/>
        </w:rPr>
        <w:t>*</w:t>
      </w:r>
      <w:r>
        <w:rPr>
          <w:color w:val="1F1F1F"/>
          <w:position w:val="1"/>
          <w:sz w:val="24"/>
        </w:rPr>
        <w:tab/>
      </w:r>
      <w:r>
        <w:rPr>
          <w:color w:val="1F1F1F"/>
          <w:spacing w:val="-10"/>
          <w:position w:val="1"/>
          <w:sz w:val="23"/>
        </w:rPr>
        <w:t>*</w:t>
      </w:r>
      <w:r>
        <w:rPr>
          <w:color w:val="1F1F1F"/>
          <w:position w:val="1"/>
          <w:sz w:val="23"/>
        </w:rPr>
        <w:tab/>
      </w:r>
      <w:r>
        <w:rPr>
          <w:color w:val="1F1F1F"/>
          <w:spacing w:val="-10"/>
          <w:position w:val="1"/>
          <w:sz w:val="23"/>
        </w:rPr>
        <w:t>*</w:t>
      </w:r>
      <w:r>
        <w:rPr>
          <w:color w:val="1F1F1F"/>
          <w:position w:val="1"/>
          <w:sz w:val="23"/>
        </w:rPr>
        <w:tab/>
      </w:r>
      <w:r>
        <w:rPr>
          <w:color w:val="1F1F1F"/>
          <w:spacing w:val="-10"/>
          <w:sz w:val="24"/>
        </w:rPr>
        <w:t>*</w:t>
      </w:r>
      <w:r>
        <w:rPr>
          <w:color w:val="1F1F1F"/>
          <w:sz w:val="24"/>
        </w:rPr>
        <w:tab/>
      </w:r>
      <w:r>
        <w:rPr>
          <w:color w:val="1F1F1F"/>
          <w:spacing w:val="-10"/>
          <w:sz w:val="23"/>
        </w:rPr>
        <w:t>*</w:t>
      </w:r>
      <w:r>
        <w:rPr>
          <w:color w:val="1F1F1F"/>
          <w:sz w:val="23"/>
        </w:rPr>
        <w:tab/>
      </w:r>
      <w:r>
        <w:rPr>
          <w:color w:val="1F1F1F"/>
          <w:spacing w:val="-10"/>
          <w:sz w:val="23"/>
        </w:rPr>
        <w:t>*</w:t>
      </w:r>
      <w:r>
        <w:rPr>
          <w:color w:val="1F1F1F"/>
          <w:sz w:val="23"/>
        </w:rPr>
        <w:tab/>
      </w:r>
      <w:r>
        <w:rPr>
          <w:color w:val="1F1F1F"/>
          <w:spacing w:val="-10"/>
          <w:sz w:val="23"/>
        </w:rPr>
        <w:t>*</w:t>
      </w:r>
      <w:r>
        <w:rPr>
          <w:color w:val="1F1F1F"/>
          <w:sz w:val="23"/>
        </w:rPr>
        <w:tab/>
      </w:r>
      <w:r>
        <w:rPr>
          <w:color w:val="1F1F1F"/>
          <w:spacing w:val="-10"/>
          <w:sz w:val="24"/>
        </w:rPr>
        <w:t>*</w:t>
      </w:r>
      <w:r>
        <w:rPr>
          <w:color w:val="1F1F1F"/>
          <w:sz w:val="24"/>
        </w:rPr>
        <w:tab/>
      </w:r>
      <w:r>
        <w:rPr>
          <w:color w:val="1F1F1F"/>
          <w:spacing w:val="-10"/>
          <w:sz w:val="23"/>
        </w:rPr>
        <w:t>*</w:t>
      </w:r>
    </w:p>
    <w:p w14:paraId="5D9991E1" w14:textId="77777777" w:rsidR="00B52FC2" w:rsidRDefault="00B52FC2">
      <w:pPr>
        <w:pStyle w:val="BodyText"/>
        <w:rPr>
          <w:sz w:val="28"/>
        </w:rPr>
      </w:pPr>
    </w:p>
    <w:p w14:paraId="5D9991E2" w14:textId="77777777" w:rsidR="00B52FC2" w:rsidRDefault="00AC5C95">
      <w:pPr>
        <w:pStyle w:val="BodyText"/>
        <w:spacing w:before="238" w:line="249" w:lineRule="auto"/>
        <w:ind w:left="593" w:right="1162" w:firstLine="9"/>
      </w:pPr>
      <w:r>
        <w:rPr>
          <w:color w:val="1F1F1F"/>
          <w:w w:val="105"/>
        </w:rPr>
        <w:t>We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reiterate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our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continued concern about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absence of an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ICA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for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Proposed Project, as well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as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our continued questions about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the need for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Proposed Project and the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negative impact on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Massachusetts health care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costs.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For these reasons</w:t>
      </w:r>
      <w:r>
        <w:rPr>
          <w:color w:val="414444"/>
          <w:w w:val="105"/>
        </w:rPr>
        <w:t>,</w:t>
      </w:r>
      <w:r>
        <w:rPr>
          <w:color w:val="414444"/>
          <w:spacing w:val="-6"/>
          <w:w w:val="105"/>
        </w:rPr>
        <w:t xml:space="preserve"> </w:t>
      </w:r>
      <w:r>
        <w:rPr>
          <w:color w:val="1F1F1F"/>
          <w:w w:val="105"/>
        </w:rPr>
        <w:t>we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urge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Public Health Council to vote to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require the</w:t>
      </w:r>
      <w:r>
        <w:rPr>
          <w:color w:val="1F1F1F"/>
          <w:spacing w:val="20"/>
          <w:w w:val="105"/>
        </w:rPr>
        <w:t xml:space="preserve"> </w:t>
      </w:r>
      <w:r>
        <w:rPr>
          <w:color w:val="1F1F1F"/>
          <w:w w:val="105"/>
        </w:rPr>
        <w:t>Applicant to complete an ICA, or,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in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the alternative, disapprove the Application.</w:t>
      </w:r>
    </w:p>
    <w:p w14:paraId="5D9991E3" w14:textId="77777777" w:rsidR="00B52FC2" w:rsidRDefault="00B52FC2">
      <w:pPr>
        <w:pStyle w:val="BodyText"/>
        <w:spacing w:before="10"/>
      </w:pPr>
    </w:p>
    <w:p w14:paraId="5D9991E4" w14:textId="77777777" w:rsidR="00B52FC2" w:rsidRDefault="00AC5C95">
      <w:pPr>
        <w:pStyle w:val="BodyText"/>
        <w:spacing w:before="1" w:line="249" w:lineRule="auto"/>
        <w:ind w:left="602" w:right="1162" w:hanging="9"/>
      </w:pPr>
      <w:r>
        <w:rPr>
          <w:color w:val="1F1F1F"/>
          <w:w w:val="105"/>
        </w:rPr>
        <w:t>Thank you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for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your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consideration of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our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comments.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If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you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have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any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questions or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 xml:space="preserve">would </w:t>
      </w:r>
      <w:r w:rsidRPr="00D52730">
        <w:rPr>
          <w:bCs/>
          <w:color w:val="1F1F1F"/>
          <w:w w:val="105"/>
          <w:sz w:val="24"/>
        </w:rPr>
        <w:t>like</w:t>
      </w:r>
      <w:r>
        <w:rPr>
          <w:b/>
          <w:color w:val="1F1F1F"/>
          <w:spacing w:val="-10"/>
          <w:w w:val="105"/>
          <w:sz w:val="24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discuss our concerns further</w:t>
      </w:r>
      <w:r>
        <w:rPr>
          <w:color w:val="414444"/>
          <w:w w:val="105"/>
        </w:rPr>
        <w:t xml:space="preserve">, </w:t>
      </w:r>
      <w:r>
        <w:rPr>
          <w:color w:val="1F1F1F"/>
          <w:w w:val="105"/>
        </w:rPr>
        <w:t xml:space="preserve">please contact me at </w:t>
      </w:r>
      <w:hyperlink r:id="rId11">
        <w:r w:rsidRPr="00D52730">
          <w:rPr>
            <w:color w:val="085493"/>
            <w:w w:val="105"/>
            <w:u w:val="single" w:color="085493"/>
          </w:rPr>
          <w:t>Carolyn.Jackson@stvincenthospital.com</w:t>
        </w:r>
      </w:hyperlink>
      <w:r>
        <w:rPr>
          <w:color w:val="085493"/>
          <w:spacing w:val="-16"/>
          <w:w w:val="105"/>
        </w:rPr>
        <w:t xml:space="preserve"> </w:t>
      </w:r>
      <w:r>
        <w:rPr>
          <w:color w:val="1F1F1F"/>
          <w:w w:val="105"/>
        </w:rPr>
        <w:t>or 508-363-6504.</w:t>
      </w:r>
    </w:p>
    <w:p w14:paraId="5D9991E5" w14:textId="77777777" w:rsidR="00B52FC2" w:rsidRDefault="00B52FC2">
      <w:pPr>
        <w:pStyle w:val="BodyText"/>
        <w:rPr>
          <w:sz w:val="26"/>
        </w:rPr>
      </w:pPr>
    </w:p>
    <w:p w14:paraId="5D9991E6" w14:textId="77777777" w:rsidR="00B52FC2" w:rsidRDefault="00B52FC2">
      <w:pPr>
        <w:pStyle w:val="BodyText"/>
        <w:spacing w:before="5"/>
        <w:rPr>
          <w:sz w:val="22"/>
        </w:rPr>
      </w:pPr>
    </w:p>
    <w:p w14:paraId="5D9991E7" w14:textId="3D5B7A92" w:rsidR="00B52FC2" w:rsidRDefault="00AC5C95">
      <w:pPr>
        <w:pStyle w:val="BodyText"/>
        <w:ind w:left="610"/>
        <w:rPr>
          <w:color w:val="414444"/>
          <w:spacing w:val="-2"/>
          <w:w w:val="105"/>
        </w:rPr>
      </w:pPr>
      <w:r>
        <w:rPr>
          <w:color w:val="1F1F1F"/>
          <w:spacing w:val="-2"/>
          <w:w w:val="105"/>
        </w:rPr>
        <w:t>Sincerely</w:t>
      </w:r>
      <w:r>
        <w:rPr>
          <w:color w:val="414444"/>
          <w:spacing w:val="-2"/>
          <w:w w:val="105"/>
        </w:rPr>
        <w:t>,</w:t>
      </w:r>
    </w:p>
    <w:p w14:paraId="797A1A10" w14:textId="7D8F276B" w:rsidR="009C2BEA" w:rsidRDefault="009C2BEA">
      <w:pPr>
        <w:pStyle w:val="BodyText"/>
        <w:ind w:left="610"/>
      </w:pPr>
    </w:p>
    <w:p w14:paraId="77E83E1C" w14:textId="62EFD1EC" w:rsidR="009C2BEA" w:rsidRDefault="009C2BEA">
      <w:pPr>
        <w:pStyle w:val="BodyText"/>
        <w:ind w:left="610"/>
      </w:pPr>
      <w:r>
        <w:t>[signature on file]</w:t>
      </w:r>
    </w:p>
    <w:p w14:paraId="2555495E" w14:textId="77777777" w:rsidR="009C2BEA" w:rsidRDefault="009C2BEA">
      <w:pPr>
        <w:pStyle w:val="BodyText"/>
        <w:ind w:left="610"/>
      </w:pPr>
    </w:p>
    <w:p w14:paraId="5D9991E8" w14:textId="7AB99A25" w:rsidR="00B52FC2" w:rsidRDefault="00B52FC2">
      <w:pPr>
        <w:pStyle w:val="BodyText"/>
        <w:spacing w:before="8"/>
        <w:rPr>
          <w:sz w:val="5"/>
        </w:rPr>
      </w:pPr>
    </w:p>
    <w:p w14:paraId="5D9991E9" w14:textId="0DFBC071" w:rsidR="00B52FC2" w:rsidRDefault="00AC5C95">
      <w:pPr>
        <w:pStyle w:val="BodyText"/>
        <w:ind w:left="611"/>
      </w:pPr>
      <w:r>
        <w:rPr>
          <w:color w:val="1F1F1F"/>
          <w:spacing w:val="-2"/>
        </w:rPr>
        <w:t>Ca</w:t>
      </w:r>
      <w:r w:rsidR="00F5737B">
        <w:rPr>
          <w:color w:val="1F1F1F"/>
          <w:spacing w:val="-2"/>
        </w:rPr>
        <w:t xml:space="preserve">rolyn </w:t>
      </w:r>
      <w:r>
        <w:rPr>
          <w:color w:val="1F1F1F"/>
          <w:spacing w:val="-2"/>
        </w:rPr>
        <w:t>Jackson</w:t>
      </w:r>
    </w:p>
    <w:p w14:paraId="5D9991EA" w14:textId="77777777" w:rsidR="00B52FC2" w:rsidRDefault="00AC5C95">
      <w:pPr>
        <w:pStyle w:val="BodyText"/>
        <w:ind w:left="616"/>
      </w:pPr>
      <w:r>
        <w:rPr>
          <w:color w:val="1F1F1F"/>
          <w:w w:val="105"/>
        </w:rPr>
        <w:t>Chief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Executive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Officer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Saint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Vincent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spacing w:val="-2"/>
          <w:w w:val="105"/>
        </w:rPr>
        <w:t>Hospital</w:t>
      </w:r>
    </w:p>
    <w:p w14:paraId="5D9991EB" w14:textId="2E2FCF82" w:rsidR="00B52FC2" w:rsidRDefault="00AC5C95">
      <w:pPr>
        <w:pStyle w:val="BodyText"/>
        <w:ind w:left="616"/>
        <w:rPr>
          <w:color w:val="1F1F1F"/>
          <w:spacing w:val="-2"/>
          <w:w w:val="105"/>
        </w:rPr>
      </w:pPr>
      <w:r>
        <w:rPr>
          <w:color w:val="1F1F1F"/>
          <w:w w:val="105"/>
        </w:rPr>
        <w:t>Representative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Saint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Vincent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Hospital Ten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Taxpayer</w:t>
      </w:r>
      <w:r>
        <w:rPr>
          <w:color w:val="1F1F1F"/>
          <w:spacing w:val="3"/>
          <w:w w:val="105"/>
        </w:rPr>
        <w:t xml:space="preserve"> </w:t>
      </w:r>
      <w:r>
        <w:rPr>
          <w:color w:val="1F1F1F"/>
          <w:spacing w:val="-2"/>
          <w:w w:val="105"/>
        </w:rPr>
        <w:t>Group</w:t>
      </w:r>
    </w:p>
    <w:p w14:paraId="78171885" w14:textId="77777777" w:rsidR="006B5B6C" w:rsidRDefault="006B5B6C">
      <w:pPr>
        <w:pStyle w:val="BodyText"/>
        <w:ind w:left="616"/>
        <w:sectPr w:rsidR="006B5B6C">
          <w:pgSz w:w="12240" w:h="15840"/>
          <w:pgMar w:top="0" w:right="0" w:bottom="0" w:left="360" w:header="720" w:footer="720" w:gutter="0"/>
          <w:cols w:space="720"/>
        </w:sectPr>
      </w:pPr>
    </w:p>
    <w:p w14:paraId="7B3876FB" w14:textId="77777777" w:rsidR="006B5B6C" w:rsidRDefault="006B5B6C">
      <w:pPr>
        <w:pStyle w:val="BodyText"/>
        <w:ind w:left="616"/>
      </w:pPr>
    </w:p>
    <w:p w14:paraId="5D9991EC" w14:textId="77777777" w:rsidR="00B52FC2" w:rsidRDefault="00B52FC2">
      <w:pPr>
        <w:pStyle w:val="BodyText"/>
        <w:rPr>
          <w:sz w:val="20"/>
        </w:rPr>
      </w:pPr>
    </w:p>
    <w:p w14:paraId="5D9991ED" w14:textId="77777777" w:rsidR="00B52FC2" w:rsidRDefault="00B52FC2">
      <w:pPr>
        <w:pStyle w:val="BodyText"/>
        <w:rPr>
          <w:sz w:val="20"/>
        </w:rPr>
      </w:pPr>
    </w:p>
    <w:p w14:paraId="60DD07DF" w14:textId="77777777" w:rsidR="007B1C12" w:rsidRDefault="007B1C12" w:rsidP="007B1C12">
      <w:pPr>
        <w:jc w:val="center"/>
        <w:rPr>
          <w:b/>
          <w:sz w:val="36"/>
          <w:szCs w:val="24"/>
        </w:rPr>
      </w:pPr>
      <w:r w:rsidRPr="00706104">
        <w:rPr>
          <w:b/>
          <w:sz w:val="36"/>
          <w:szCs w:val="24"/>
        </w:rPr>
        <w:t xml:space="preserve">Cross-Reference to Exhibits to SVH TTG Comments </w:t>
      </w:r>
    </w:p>
    <w:p w14:paraId="1A83D34D" w14:textId="77777777" w:rsidR="007B1C12" w:rsidRDefault="007B1C12" w:rsidP="007B1C12">
      <w:pPr>
        <w:jc w:val="center"/>
        <w:rPr>
          <w:b/>
          <w:sz w:val="36"/>
          <w:szCs w:val="24"/>
        </w:rPr>
      </w:pPr>
      <w:r w:rsidRPr="00706104">
        <w:rPr>
          <w:b/>
          <w:sz w:val="36"/>
          <w:szCs w:val="24"/>
        </w:rPr>
        <w:t xml:space="preserve">to Staff Report for </w:t>
      </w:r>
    </w:p>
    <w:p w14:paraId="4E4DE9EB" w14:textId="77777777" w:rsidR="007B1C12" w:rsidRPr="00706104" w:rsidRDefault="007B1C12" w:rsidP="007B1C12">
      <w:pPr>
        <w:jc w:val="center"/>
        <w:rPr>
          <w:b/>
          <w:sz w:val="36"/>
          <w:szCs w:val="24"/>
        </w:rPr>
      </w:pPr>
      <w:proofErr w:type="spellStart"/>
      <w:r w:rsidRPr="00706104">
        <w:rPr>
          <w:b/>
          <w:sz w:val="36"/>
          <w:szCs w:val="24"/>
        </w:rPr>
        <w:t>DoN</w:t>
      </w:r>
      <w:proofErr w:type="spellEnd"/>
      <w:r w:rsidRPr="00706104">
        <w:rPr>
          <w:b/>
          <w:sz w:val="36"/>
          <w:szCs w:val="24"/>
        </w:rPr>
        <w:t xml:space="preserve"> Application Number UMMHC-22042514-HE </w:t>
      </w:r>
    </w:p>
    <w:p w14:paraId="1E13B803" w14:textId="77777777" w:rsidR="007B1C12" w:rsidRPr="00706104" w:rsidRDefault="007B1C12" w:rsidP="007B1C12">
      <w:pPr>
        <w:jc w:val="center"/>
        <w:rPr>
          <w:b/>
          <w:sz w:val="36"/>
          <w:szCs w:val="24"/>
        </w:rPr>
      </w:pPr>
      <w:r w:rsidRPr="00706104">
        <w:rPr>
          <w:b/>
          <w:sz w:val="36"/>
          <w:szCs w:val="24"/>
        </w:rPr>
        <w:t>Submitted October 20, 2022</w:t>
      </w:r>
    </w:p>
    <w:p w14:paraId="7587042F" w14:textId="77777777" w:rsidR="007B1C12" w:rsidRDefault="007B1C12" w:rsidP="007B1C12">
      <w:pPr>
        <w:jc w:val="center"/>
        <w:rPr>
          <w:sz w:val="24"/>
          <w:szCs w:val="24"/>
        </w:rPr>
      </w:pPr>
    </w:p>
    <w:p w14:paraId="57B868A6" w14:textId="77777777" w:rsidR="007B1C12" w:rsidRDefault="007B1C12" w:rsidP="00274CC2">
      <w:pPr>
        <w:ind w:left="990"/>
        <w:jc w:val="center"/>
        <w:rPr>
          <w:sz w:val="24"/>
          <w:szCs w:val="24"/>
        </w:rPr>
      </w:pPr>
    </w:p>
    <w:p w14:paraId="58937F98" w14:textId="77777777" w:rsidR="007B1C12" w:rsidRPr="00706104" w:rsidRDefault="007B1C12" w:rsidP="00DB39C0">
      <w:pPr>
        <w:ind w:left="990" w:right="1800"/>
        <w:rPr>
          <w:b/>
          <w:sz w:val="32"/>
          <w:szCs w:val="24"/>
          <w:u w:val="single"/>
        </w:rPr>
      </w:pPr>
      <w:r w:rsidRPr="00706104">
        <w:rPr>
          <w:b/>
          <w:sz w:val="32"/>
          <w:szCs w:val="24"/>
          <w:u w:val="single"/>
        </w:rPr>
        <w:t>Exhibit A</w:t>
      </w:r>
    </w:p>
    <w:p w14:paraId="2D92DB83" w14:textId="77777777" w:rsidR="007B1C12" w:rsidRDefault="007B1C12" w:rsidP="00DB39C0">
      <w:pPr>
        <w:ind w:left="990" w:right="1800"/>
        <w:rPr>
          <w:sz w:val="24"/>
          <w:szCs w:val="24"/>
        </w:rPr>
      </w:pPr>
    </w:p>
    <w:p w14:paraId="75FBFCA4" w14:textId="77777777" w:rsidR="007B1C12" w:rsidRPr="00D1002B" w:rsidRDefault="007B1C12" w:rsidP="00DB39C0">
      <w:pPr>
        <w:ind w:left="990" w:right="1800"/>
        <w:rPr>
          <w:b/>
          <w:i/>
          <w:sz w:val="24"/>
          <w:szCs w:val="24"/>
        </w:rPr>
      </w:pPr>
      <w:r w:rsidRPr="00D1002B">
        <w:rPr>
          <w:b/>
          <w:i/>
          <w:sz w:val="24"/>
          <w:szCs w:val="24"/>
        </w:rPr>
        <w:t>Application</w:t>
      </w:r>
    </w:p>
    <w:p w14:paraId="5F18076D" w14:textId="77777777" w:rsidR="007B1C12" w:rsidRPr="00D1002B" w:rsidRDefault="00D31C65" w:rsidP="00DB39C0">
      <w:pPr>
        <w:widowControl/>
        <w:numPr>
          <w:ilvl w:val="0"/>
          <w:numId w:val="4"/>
        </w:numPr>
        <w:autoSpaceDE/>
        <w:autoSpaceDN/>
        <w:spacing w:before="100" w:beforeAutospacing="1" w:after="120"/>
        <w:ind w:left="1620" w:right="1800"/>
        <w:rPr>
          <w:rFonts w:ascii="Helvetica" w:hAnsi="Helvetica"/>
          <w:color w:val="141414"/>
          <w:sz w:val="27"/>
          <w:szCs w:val="27"/>
        </w:rPr>
      </w:pPr>
      <w:hyperlink r:id="rId12" w:history="1">
        <w:r w:rsidR="007B1C12" w:rsidRPr="00D1002B">
          <w:rPr>
            <w:rFonts w:ascii="Helvetica" w:hAnsi="Helvetica"/>
            <w:color w:val="14558F"/>
            <w:sz w:val="27"/>
            <w:szCs w:val="27"/>
            <w:u w:val="single"/>
          </w:rPr>
          <w:t>Application (PDF)</w:t>
        </w:r>
      </w:hyperlink>
      <w:r w:rsidR="007B1C12" w:rsidRPr="00D1002B">
        <w:rPr>
          <w:rFonts w:ascii="Helvetica" w:hAnsi="Helvetica"/>
          <w:color w:val="141414"/>
          <w:sz w:val="27"/>
          <w:szCs w:val="27"/>
        </w:rPr>
        <w:t> | </w:t>
      </w:r>
      <w:hyperlink r:id="rId13" w:history="1">
        <w:r w:rsidR="007B1C12" w:rsidRPr="00D1002B">
          <w:rPr>
            <w:rFonts w:ascii="Helvetica" w:hAnsi="Helvetica"/>
            <w:color w:val="14558F"/>
            <w:sz w:val="27"/>
            <w:szCs w:val="27"/>
            <w:u w:val="single"/>
          </w:rPr>
          <w:t>(DOCX)</w:t>
        </w:r>
      </w:hyperlink>
    </w:p>
    <w:p w14:paraId="37E1D782" w14:textId="77777777" w:rsidR="007B1C12" w:rsidRPr="00D1002B" w:rsidRDefault="00D31C65" w:rsidP="00DB39C0">
      <w:pPr>
        <w:widowControl/>
        <w:numPr>
          <w:ilvl w:val="0"/>
          <w:numId w:val="4"/>
        </w:numPr>
        <w:autoSpaceDE/>
        <w:autoSpaceDN/>
        <w:spacing w:before="100" w:beforeAutospacing="1" w:after="120"/>
        <w:ind w:left="1620" w:right="1800"/>
        <w:rPr>
          <w:rFonts w:ascii="Helvetica" w:hAnsi="Helvetica"/>
          <w:color w:val="141414"/>
          <w:sz w:val="27"/>
          <w:szCs w:val="27"/>
        </w:rPr>
      </w:pPr>
      <w:hyperlink r:id="rId14" w:history="1">
        <w:r w:rsidR="007B1C12" w:rsidRPr="00D1002B">
          <w:rPr>
            <w:rFonts w:ascii="Helvetica" w:hAnsi="Helvetica"/>
            <w:color w:val="14558F"/>
            <w:sz w:val="27"/>
            <w:szCs w:val="27"/>
            <w:u w:val="single"/>
          </w:rPr>
          <w:t>Attachments (PDF)</w:t>
        </w:r>
      </w:hyperlink>
      <w:r w:rsidR="007B1C12" w:rsidRPr="00D1002B">
        <w:rPr>
          <w:rFonts w:ascii="Helvetica" w:hAnsi="Helvetica"/>
          <w:color w:val="141414"/>
          <w:sz w:val="27"/>
          <w:szCs w:val="27"/>
        </w:rPr>
        <w:t> | </w:t>
      </w:r>
      <w:hyperlink r:id="rId15" w:history="1">
        <w:r w:rsidR="007B1C12" w:rsidRPr="00D1002B">
          <w:rPr>
            <w:rFonts w:ascii="Helvetica" w:hAnsi="Helvetica"/>
            <w:color w:val="14558F"/>
            <w:sz w:val="27"/>
            <w:szCs w:val="27"/>
            <w:u w:val="single"/>
          </w:rPr>
          <w:t>(DOCX)</w:t>
        </w:r>
      </w:hyperlink>
    </w:p>
    <w:p w14:paraId="6E157A2E" w14:textId="77777777" w:rsidR="007B1C12" w:rsidRPr="00D1002B" w:rsidRDefault="00D31C65" w:rsidP="00DB39C0">
      <w:pPr>
        <w:widowControl/>
        <w:numPr>
          <w:ilvl w:val="0"/>
          <w:numId w:val="4"/>
        </w:numPr>
        <w:autoSpaceDE/>
        <w:autoSpaceDN/>
        <w:spacing w:before="100" w:beforeAutospacing="1" w:after="120"/>
        <w:ind w:left="1620" w:right="1800"/>
        <w:rPr>
          <w:rFonts w:ascii="Helvetica" w:hAnsi="Helvetica"/>
          <w:color w:val="141414"/>
          <w:sz w:val="27"/>
          <w:szCs w:val="27"/>
        </w:rPr>
      </w:pPr>
      <w:hyperlink r:id="rId16" w:history="1">
        <w:r w:rsidR="007B1C12" w:rsidRPr="00D1002B">
          <w:rPr>
            <w:rFonts w:ascii="Helvetica" w:hAnsi="Helvetica"/>
            <w:color w:val="14558F"/>
            <w:sz w:val="27"/>
            <w:szCs w:val="27"/>
            <w:u w:val="single"/>
          </w:rPr>
          <w:t>CPA Report (PDF)</w:t>
        </w:r>
      </w:hyperlink>
      <w:r w:rsidR="007B1C12" w:rsidRPr="00D1002B">
        <w:rPr>
          <w:rFonts w:ascii="Helvetica" w:hAnsi="Helvetica"/>
          <w:color w:val="141414"/>
          <w:sz w:val="27"/>
          <w:szCs w:val="27"/>
        </w:rPr>
        <w:t> | </w:t>
      </w:r>
      <w:hyperlink r:id="rId17" w:history="1">
        <w:r w:rsidR="007B1C12" w:rsidRPr="00D1002B">
          <w:rPr>
            <w:rFonts w:ascii="Helvetica" w:hAnsi="Helvetica"/>
            <w:color w:val="14558F"/>
            <w:sz w:val="27"/>
            <w:szCs w:val="27"/>
            <w:u w:val="single"/>
          </w:rPr>
          <w:t>(DOCX)</w:t>
        </w:r>
      </w:hyperlink>
    </w:p>
    <w:p w14:paraId="48FD1C63" w14:textId="77777777" w:rsidR="007B1C12" w:rsidRPr="00D1002B" w:rsidRDefault="00D31C65" w:rsidP="00DB39C0">
      <w:pPr>
        <w:widowControl/>
        <w:numPr>
          <w:ilvl w:val="0"/>
          <w:numId w:val="4"/>
        </w:numPr>
        <w:autoSpaceDE/>
        <w:autoSpaceDN/>
        <w:spacing w:before="100" w:beforeAutospacing="1" w:after="120"/>
        <w:ind w:left="1620" w:right="1800"/>
        <w:rPr>
          <w:rFonts w:ascii="Helvetica" w:hAnsi="Helvetica"/>
          <w:color w:val="141414"/>
          <w:sz w:val="27"/>
          <w:szCs w:val="27"/>
        </w:rPr>
      </w:pPr>
      <w:hyperlink r:id="rId18" w:history="1">
        <w:r w:rsidR="007B1C12" w:rsidRPr="00D1002B">
          <w:rPr>
            <w:rFonts w:ascii="Helvetica" w:hAnsi="Helvetica"/>
            <w:color w:val="14558F"/>
            <w:sz w:val="27"/>
            <w:szCs w:val="27"/>
            <w:u w:val="single"/>
          </w:rPr>
          <w:t>Affiliated Parties (PDF)</w:t>
        </w:r>
      </w:hyperlink>
      <w:r w:rsidR="007B1C12" w:rsidRPr="00D1002B">
        <w:rPr>
          <w:rFonts w:ascii="Helvetica" w:hAnsi="Helvetica"/>
          <w:color w:val="141414"/>
          <w:sz w:val="27"/>
          <w:szCs w:val="27"/>
        </w:rPr>
        <w:t> | </w:t>
      </w:r>
      <w:hyperlink r:id="rId19" w:history="1">
        <w:r w:rsidR="007B1C12" w:rsidRPr="00D1002B">
          <w:rPr>
            <w:rFonts w:ascii="Helvetica" w:hAnsi="Helvetica"/>
            <w:color w:val="14558F"/>
            <w:sz w:val="27"/>
            <w:szCs w:val="27"/>
            <w:u w:val="single"/>
          </w:rPr>
          <w:t>(DOCX)</w:t>
        </w:r>
      </w:hyperlink>
    </w:p>
    <w:p w14:paraId="3136EE8A" w14:textId="77777777" w:rsidR="007B1C12" w:rsidRPr="00D1002B" w:rsidRDefault="00D31C65" w:rsidP="00DB39C0">
      <w:pPr>
        <w:widowControl/>
        <w:numPr>
          <w:ilvl w:val="0"/>
          <w:numId w:val="4"/>
        </w:numPr>
        <w:autoSpaceDE/>
        <w:autoSpaceDN/>
        <w:spacing w:before="100" w:beforeAutospacing="1" w:after="120"/>
        <w:ind w:left="1620" w:right="1800"/>
        <w:rPr>
          <w:rFonts w:ascii="Helvetica" w:hAnsi="Helvetica"/>
          <w:color w:val="141414"/>
          <w:sz w:val="27"/>
          <w:szCs w:val="27"/>
        </w:rPr>
      </w:pPr>
      <w:hyperlink r:id="rId20" w:history="1">
        <w:r w:rsidR="007B1C12" w:rsidRPr="00D1002B">
          <w:rPr>
            <w:rFonts w:ascii="Helvetica" w:hAnsi="Helvetica"/>
            <w:color w:val="14558F"/>
            <w:sz w:val="27"/>
            <w:szCs w:val="27"/>
            <w:u w:val="single"/>
          </w:rPr>
          <w:t>Change in Service (PDF)</w:t>
        </w:r>
      </w:hyperlink>
      <w:r w:rsidR="007B1C12" w:rsidRPr="00D1002B">
        <w:rPr>
          <w:rFonts w:ascii="Helvetica" w:hAnsi="Helvetica"/>
          <w:color w:val="141414"/>
          <w:sz w:val="27"/>
          <w:szCs w:val="27"/>
        </w:rPr>
        <w:t> | </w:t>
      </w:r>
      <w:hyperlink r:id="rId21" w:history="1">
        <w:r w:rsidR="007B1C12" w:rsidRPr="00D1002B">
          <w:rPr>
            <w:rFonts w:ascii="Helvetica" w:hAnsi="Helvetica"/>
            <w:color w:val="14558F"/>
            <w:sz w:val="27"/>
            <w:szCs w:val="27"/>
            <w:u w:val="single"/>
          </w:rPr>
          <w:t>(DOCX)</w:t>
        </w:r>
      </w:hyperlink>
    </w:p>
    <w:p w14:paraId="2369DF2E" w14:textId="77777777" w:rsidR="007B1C12" w:rsidRPr="00CC705E" w:rsidRDefault="00D31C65" w:rsidP="00DB39C0">
      <w:pPr>
        <w:widowControl/>
        <w:numPr>
          <w:ilvl w:val="0"/>
          <w:numId w:val="4"/>
        </w:numPr>
        <w:autoSpaceDE/>
        <w:autoSpaceDN/>
        <w:spacing w:before="100" w:beforeAutospacing="1"/>
        <w:ind w:left="1620" w:right="1800"/>
        <w:rPr>
          <w:rFonts w:ascii="Helvetica" w:hAnsi="Helvetica"/>
          <w:color w:val="141414"/>
          <w:sz w:val="27"/>
          <w:szCs w:val="27"/>
        </w:rPr>
      </w:pPr>
      <w:hyperlink r:id="rId22" w:history="1">
        <w:r w:rsidR="007B1C12" w:rsidRPr="00D1002B">
          <w:rPr>
            <w:rFonts w:ascii="Helvetica" w:hAnsi="Helvetica"/>
            <w:color w:val="14558F"/>
            <w:sz w:val="27"/>
            <w:szCs w:val="27"/>
            <w:u w:val="single"/>
          </w:rPr>
          <w:t>Affidavit of Truthfulness and Compliance (PDF)</w:t>
        </w:r>
      </w:hyperlink>
      <w:r w:rsidR="007B1C12" w:rsidRPr="00D1002B">
        <w:rPr>
          <w:rFonts w:ascii="Helvetica" w:hAnsi="Helvetica"/>
          <w:color w:val="141414"/>
          <w:sz w:val="27"/>
          <w:szCs w:val="27"/>
        </w:rPr>
        <w:t> | </w:t>
      </w:r>
      <w:hyperlink r:id="rId23" w:history="1">
        <w:r w:rsidR="007B1C12" w:rsidRPr="00D1002B">
          <w:rPr>
            <w:rFonts w:ascii="Helvetica" w:hAnsi="Helvetica"/>
            <w:color w:val="14558F"/>
            <w:sz w:val="27"/>
            <w:szCs w:val="27"/>
            <w:u w:val="single"/>
          </w:rPr>
          <w:t>(DOCX)</w:t>
        </w:r>
      </w:hyperlink>
    </w:p>
    <w:p w14:paraId="2FA3A048" w14:textId="77777777" w:rsidR="007B1C12" w:rsidRPr="00CC705E" w:rsidRDefault="00D31C65" w:rsidP="00DB39C0">
      <w:pPr>
        <w:widowControl/>
        <w:numPr>
          <w:ilvl w:val="0"/>
          <w:numId w:val="4"/>
        </w:numPr>
        <w:autoSpaceDE/>
        <w:autoSpaceDN/>
        <w:spacing w:before="100" w:beforeAutospacing="1" w:after="120"/>
        <w:ind w:left="1620" w:right="1800"/>
        <w:rPr>
          <w:rFonts w:ascii="Helvetica" w:hAnsi="Helvetica"/>
          <w:color w:val="141414"/>
          <w:sz w:val="27"/>
          <w:szCs w:val="27"/>
        </w:rPr>
      </w:pPr>
      <w:hyperlink r:id="rId24" w:history="1">
        <w:r w:rsidR="007B1C12" w:rsidRPr="00CC705E">
          <w:rPr>
            <w:rFonts w:ascii="Helvetica" w:hAnsi="Helvetica"/>
            <w:color w:val="14558F"/>
            <w:sz w:val="27"/>
            <w:szCs w:val="27"/>
            <w:u w:val="single"/>
          </w:rPr>
          <w:t>Applicant Responses 1 (PDF)</w:t>
        </w:r>
      </w:hyperlink>
      <w:r w:rsidR="007B1C12" w:rsidRPr="00CC705E">
        <w:rPr>
          <w:rFonts w:ascii="Helvetica" w:hAnsi="Helvetica"/>
          <w:color w:val="141414"/>
          <w:sz w:val="27"/>
          <w:szCs w:val="27"/>
        </w:rPr>
        <w:t> | </w:t>
      </w:r>
      <w:hyperlink r:id="rId25" w:history="1">
        <w:r w:rsidR="007B1C12" w:rsidRPr="00CC705E">
          <w:rPr>
            <w:rFonts w:ascii="Helvetica" w:hAnsi="Helvetica"/>
            <w:color w:val="14558F"/>
            <w:sz w:val="27"/>
            <w:szCs w:val="27"/>
            <w:u w:val="single"/>
          </w:rPr>
          <w:t>(DOCX)</w:t>
        </w:r>
      </w:hyperlink>
    </w:p>
    <w:p w14:paraId="3348C951" w14:textId="77777777" w:rsidR="007B1C12" w:rsidRPr="00CC705E" w:rsidRDefault="00D31C65" w:rsidP="00DB39C0">
      <w:pPr>
        <w:widowControl/>
        <w:numPr>
          <w:ilvl w:val="0"/>
          <w:numId w:val="4"/>
        </w:numPr>
        <w:autoSpaceDE/>
        <w:autoSpaceDN/>
        <w:spacing w:before="100" w:beforeAutospacing="1" w:after="120"/>
        <w:ind w:left="1620" w:right="1800"/>
        <w:rPr>
          <w:rFonts w:ascii="Helvetica" w:hAnsi="Helvetica"/>
          <w:color w:val="141414"/>
          <w:sz w:val="27"/>
          <w:szCs w:val="27"/>
        </w:rPr>
      </w:pPr>
      <w:hyperlink r:id="rId26" w:history="1">
        <w:r w:rsidR="007B1C12" w:rsidRPr="00CC705E">
          <w:rPr>
            <w:rFonts w:ascii="Helvetica" w:hAnsi="Helvetica"/>
            <w:color w:val="14558F"/>
            <w:sz w:val="27"/>
            <w:szCs w:val="27"/>
            <w:u w:val="single"/>
          </w:rPr>
          <w:t>Applicant Responses 2 (PDF)</w:t>
        </w:r>
      </w:hyperlink>
      <w:r w:rsidR="007B1C12" w:rsidRPr="00CC705E">
        <w:rPr>
          <w:rFonts w:ascii="Helvetica" w:hAnsi="Helvetica"/>
          <w:color w:val="141414"/>
          <w:sz w:val="27"/>
          <w:szCs w:val="27"/>
        </w:rPr>
        <w:t> | </w:t>
      </w:r>
      <w:hyperlink r:id="rId27" w:history="1">
        <w:r w:rsidR="007B1C12" w:rsidRPr="00CC705E">
          <w:rPr>
            <w:rFonts w:ascii="Helvetica" w:hAnsi="Helvetica"/>
            <w:color w:val="14558F"/>
            <w:sz w:val="27"/>
            <w:szCs w:val="27"/>
            <w:u w:val="single"/>
          </w:rPr>
          <w:t>(DOCX)</w:t>
        </w:r>
      </w:hyperlink>
    </w:p>
    <w:p w14:paraId="0A5FF621" w14:textId="77777777" w:rsidR="007B1C12" w:rsidRPr="00CC705E" w:rsidRDefault="00D31C65" w:rsidP="00DB39C0">
      <w:pPr>
        <w:widowControl/>
        <w:numPr>
          <w:ilvl w:val="0"/>
          <w:numId w:val="4"/>
        </w:numPr>
        <w:autoSpaceDE/>
        <w:autoSpaceDN/>
        <w:spacing w:before="100" w:beforeAutospacing="1" w:after="120"/>
        <w:ind w:left="1620" w:right="1800"/>
        <w:rPr>
          <w:rFonts w:ascii="Helvetica" w:hAnsi="Helvetica"/>
          <w:color w:val="141414"/>
          <w:sz w:val="27"/>
          <w:szCs w:val="27"/>
        </w:rPr>
      </w:pPr>
      <w:hyperlink r:id="rId28" w:history="1">
        <w:r w:rsidR="007B1C12" w:rsidRPr="00CC705E">
          <w:rPr>
            <w:rFonts w:ascii="Helvetica" w:hAnsi="Helvetica"/>
            <w:color w:val="14558F"/>
            <w:sz w:val="27"/>
            <w:szCs w:val="27"/>
            <w:u w:val="single"/>
          </w:rPr>
          <w:t>Applicant Responses 3 (PDF)</w:t>
        </w:r>
      </w:hyperlink>
      <w:r w:rsidR="007B1C12" w:rsidRPr="00CC705E">
        <w:rPr>
          <w:rFonts w:ascii="Helvetica" w:hAnsi="Helvetica"/>
          <w:color w:val="141414"/>
          <w:sz w:val="27"/>
          <w:szCs w:val="27"/>
        </w:rPr>
        <w:t> | </w:t>
      </w:r>
      <w:hyperlink r:id="rId29" w:history="1">
        <w:r w:rsidR="007B1C12" w:rsidRPr="00CC705E">
          <w:rPr>
            <w:rFonts w:ascii="Helvetica" w:hAnsi="Helvetica"/>
            <w:color w:val="14558F"/>
            <w:sz w:val="27"/>
            <w:szCs w:val="27"/>
            <w:u w:val="single"/>
          </w:rPr>
          <w:t>(DOCX)</w:t>
        </w:r>
      </w:hyperlink>
    </w:p>
    <w:p w14:paraId="1E721154" w14:textId="77777777" w:rsidR="007B1C12" w:rsidRPr="00CC705E" w:rsidRDefault="00D31C65" w:rsidP="00DB39C0">
      <w:pPr>
        <w:widowControl/>
        <w:numPr>
          <w:ilvl w:val="0"/>
          <w:numId w:val="4"/>
        </w:numPr>
        <w:autoSpaceDE/>
        <w:autoSpaceDN/>
        <w:spacing w:before="100" w:beforeAutospacing="1"/>
        <w:ind w:left="1620" w:right="1800"/>
        <w:rPr>
          <w:rFonts w:ascii="Helvetica" w:hAnsi="Helvetica"/>
          <w:color w:val="141414"/>
          <w:sz w:val="27"/>
          <w:szCs w:val="27"/>
        </w:rPr>
      </w:pPr>
      <w:hyperlink r:id="rId30" w:history="1">
        <w:r w:rsidR="007B1C12" w:rsidRPr="00CC705E">
          <w:rPr>
            <w:rFonts w:ascii="Helvetica" w:hAnsi="Helvetica"/>
            <w:color w:val="14558F"/>
            <w:sz w:val="27"/>
            <w:szCs w:val="27"/>
            <w:u w:val="single"/>
          </w:rPr>
          <w:t>Applicant Responses Supplemental (XLSX)</w:t>
        </w:r>
      </w:hyperlink>
    </w:p>
    <w:p w14:paraId="190F85FB" w14:textId="77777777" w:rsidR="007B1C12" w:rsidRDefault="007B1C12" w:rsidP="00DB39C0">
      <w:pPr>
        <w:ind w:left="990" w:right="1800"/>
        <w:rPr>
          <w:sz w:val="24"/>
          <w:szCs w:val="24"/>
        </w:rPr>
      </w:pPr>
    </w:p>
    <w:p w14:paraId="0393A616" w14:textId="77777777" w:rsidR="007B1C12" w:rsidRDefault="007B1C12" w:rsidP="00DB39C0">
      <w:pPr>
        <w:ind w:left="990" w:right="1800"/>
        <w:rPr>
          <w:sz w:val="24"/>
          <w:szCs w:val="24"/>
        </w:rPr>
      </w:pPr>
      <w:r>
        <w:rPr>
          <w:b/>
          <w:i/>
          <w:sz w:val="24"/>
          <w:szCs w:val="24"/>
        </w:rPr>
        <w:t>Our Comments</w:t>
      </w:r>
    </w:p>
    <w:p w14:paraId="52573A6F" w14:textId="77777777" w:rsidR="007B1C12" w:rsidRPr="00890C5D" w:rsidRDefault="00D31C65" w:rsidP="00DB39C0">
      <w:pPr>
        <w:widowControl/>
        <w:numPr>
          <w:ilvl w:val="0"/>
          <w:numId w:val="5"/>
        </w:numPr>
        <w:autoSpaceDE/>
        <w:autoSpaceDN/>
        <w:spacing w:before="100" w:beforeAutospacing="1" w:after="120"/>
        <w:ind w:left="1620" w:right="1800"/>
        <w:rPr>
          <w:rFonts w:ascii="Helvetica" w:hAnsi="Helvetica"/>
          <w:color w:val="141414"/>
          <w:sz w:val="27"/>
          <w:szCs w:val="27"/>
        </w:rPr>
      </w:pPr>
      <w:hyperlink r:id="rId31" w:history="1">
        <w:r w:rsidR="007B1C12" w:rsidRPr="00890C5D">
          <w:rPr>
            <w:rFonts w:ascii="Helvetica" w:hAnsi="Helvetica"/>
            <w:color w:val="14558F"/>
            <w:sz w:val="27"/>
            <w:szCs w:val="27"/>
            <w:u w:val="single"/>
          </w:rPr>
          <w:t>Public Comments – Ten Taxpayer Group Saint Vincent Hospital (PDF)</w:t>
        </w:r>
      </w:hyperlink>
      <w:r w:rsidR="007B1C12" w:rsidRPr="00890C5D">
        <w:rPr>
          <w:rFonts w:ascii="Helvetica" w:hAnsi="Helvetica"/>
          <w:color w:val="141414"/>
          <w:sz w:val="27"/>
          <w:szCs w:val="27"/>
        </w:rPr>
        <w:t> | </w:t>
      </w:r>
      <w:hyperlink r:id="rId32" w:history="1">
        <w:r w:rsidR="007B1C12" w:rsidRPr="00890C5D">
          <w:rPr>
            <w:rFonts w:ascii="Helvetica" w:hAnsi="Helvetica"/>
            <w:color w:val="14558F"/>
            <w:sz w:val="27"/>
            <w:szCs w:val="27"/>
            <w:u w:val="single"/>
          </w:rPr>
          <w:t>(DOCX)</w:t>
        </w:r>
      </w:hyperlink>
    </w:p>
    <w:p w14:paraId="7769A71C" w14:textId="77777777" w:rsidR="007B1C12" w:rsidRPr="00890C5D" w:rsidRDefault="00D31C65" w:rsidP="00DB39C0">
      <w:pPr>
        <w:widowControl/>
        <w:numPr>
          <w:ilvl w:val="1"/>
          <w:numId w:val="5"/>
        </w:numPr>
        <w:autoSpaceDE/>
        <w:autoSpaceDN/>
        <w:spacing w:before="100" w:beforeAutospacing="1"/>
        <w:ind w:left="2520" w:right="1800"/>
        <w:rPr>
          <w:rFonts w:ascii="Helvetica" w:hAnsi="Helvetica"/>
          <w:color w:val="141414"/>
          <w:sz w:val="27"/>
          <w:szCs w:val="27"/>
        </w:rPr>
      </w:pPr>
      <w:hyperlink r:id="rId33" w:history="1">
        <w:r w:rsidR="007B1C12" w:rsidRPr="00890C5D">
          <w:rPr>
            <w:rFonts w:ascii="Helvetica" w:hAnsi="Helvetica"/>
            <w:color w:val="14558F"/>
            <w:sz w:val="27"/>
            <w:szCs w:val="27"/>
            <w:u w:val="single"/>
          </w:rPr>
          <w:t>Exhibits - Ten Taxpayer Group Saint Vincent Hospital (PDF)</w:t>
        </w:r>
      </w:hyperlink>
      <w:r w:rsidR="007B1C12" w:rsidRPr="00890C5D">
        <w:rPr>
          <w:rFonts w:ascii="Helvetica" w:hAnsi="Helvetica"/>
          <w:color w:val="141414"/>
          <w:sz w:val="27"/>
          <w:szCs w:val="27"/>
        </w:rPr>
        <w:t> | </w:t>
      </w:r>
      <w:hyperlink r:id="rId34" w:history="1">
        <w:r w:rsidR="007B1C12" w:rsidRPr="00890C5D">
          <w:rPr>
            <w:rFonts w:ascii="Helvetica" w:hAnsi="Helvetica"/>
            <w:color w:val="14558F"/>
            <w:sz w:val="27"/>
            <w:szCs w:val="27"/>
            <w:u w:val="single"/>
          </w:rPr>
          <w:t>(DOCX)</w:t>
        </w:r>
      </w:hyperlink>
    </w:p>
    <w:p w14:paraId="2B3CE7DE" w14:textId="77777777" w:rsidR="007B1C12" w:rsidRPr="00CC705E" w:rsidRDefault="00D31C65" w:rsidP="00DB39C0">
      <w:pPr>
        <w:widowControl/>
        <w:numPr>
          <w:ilvl w:val="0"/>
          <w:numId w:val="5"/>
        </w:numPr>
        <w:autoSpaceDE/>
        <w:autoSpaceDN/>
        <w:spacing w:before="100" w:beforeAutospacing="1"/>
        <w:ind w:left="1620" w:right="1800"/>
        <w:rPr>
          <w:rFonts w:ascii="Helvetica" w:hAnsi="Helvetica"/>
          <w:color w:val="141414"/>
          <w:sz w:val="27"/>
          <w:szCs w:val="27"/>
        </w:rPr>
      </w:pPr>
      <w:hyperlink r:id="rId35" w:history="1">
        <w:r w:rsidR="007B1C12" w:rsidRPr="00CC705E">
          <w:rPr>
            <w:rFonts w:ascii="Helvetica" w:hAnsi="Helvetica"/>
            <w:color w:val="14558F"/>
            <w:sz w:val="27"/>
            <w:szCs w:val="27"/>
            <w:u w:val="single"/>
          </w:rPr>
          <w:t>Public Comments – Public Hearing- Batch 1 (PDF)</w:t>
        </w:r>
      </w:hyperlink>
      <w:r w:rsidR="007B1C12" w:rsidRPr="00D1002B">
        <w:rPr>
          <w:rFonts w:ascii="Helvetica" w:hAnsi="Helvetica"/>
          <w:color w:val="141414"/>
          <w:sz w:val="27"/>
          <w:szCs w:val="27"/>
        </w:rPr>
        <w:t> | </w:t>
      </w:r>
      <w:hyperlink r:id="rId36" w:history="1">
        <w:r w:rsidR="007B1C12" w:rsidRPr="00CC705E">
          <w:rPr>
            <w:rFonts w:ascii="Helvetica" w:hAnsi="Helvetica"/>
            <w:color w:val="14558F"/>
            <w:sz w:val="27"/>
            <w:szCs w:val="27"/>
            <w:u w:val="single"/>
          </w:rPr>
          <w:t>(DOCX)</w:t>
        </w:r>
      </w:hyperlink>
    </w:p>
    <w:p w14:paraId="5A97EB84" w14:textId="77777777" w:rsidR="007B1C12" w:rsidRDefault="007B1C12" w:rsidP="00DB39C0">
      <w:pPr>
        <w:ind w:left="990" w:right="1800"/>
        <w:rPr>
          <w:sz w:val="24"/>
          <w:szCs w:val="24"/>
        </w:rPr>
      </w:pPr>
    </w:p>
    <w:p w14:paraId="113305D1" w14:textId="77777777" w:rsidR="007B1C12" w:rsidRDefault="007B1C12" w:rsidP="00DB39C0">
      <w:pPr>
        <w:ind w:left="990" w:right="1800"/>
        <w:rPr>
          <w:sz w:val="24"/>
          <w:szCs w:val="24"/>
        </w:rPr>
      </w:pPr>
      <w:r>
        <w:rPr>
          <w:b/>
          <w:i/>
          <w:sz w:val="24"/>
          <w:szCs w:val="24"/>
        </w:rPr>
        <w:t>Ten Taxpayer Group Registrations</w:t>
      </w:r>
    </w:p>
    <w:p w14:paraId="6D72D4C0" w14:textId="77777777" w:rsidR="007B1C12" w:rsidRPr="00CC705E" w:rsidRDefault="00D31C65" w:rsidP="00DB39C0">
      <w:pPr>
        <w:widowControl/>
        <w:numPr>
          <w:ilvl w:val="0"/>
          <w:numId w:val="6"/>
        </w:numPr>
        <w:autoSpaceDE/>
        <w:autoSpaceDN/>
        <w:spacing w:before="100" w:beforeAutospacing="1" w:after="120"/>
        <w:ind w:left="1620" w:right="1800"/>
        <w:rPr>
          <w:rFonts w:ascii="Helvetica" w:hAnsi="Helvetica"/>
          <w:color w:val="141414"/>
          <w:sz w:val="27"/>
          <w:szCs w:val="27"/>
        </w:rPr>
      </w:pPr>
      <w:hyperlink r:id="rId37" w:history="1">
        <w:r w:rsidR="007B1C12" w:rsidRPr="00CC705E">
          <w:rPr>
            <w:rFonts w:ascii="Helvetica" w:hAnsi="Helvetica"/>
            <w:color w:val="14558F"/>
            <w:sz w:val="27"/>
            <w:szCs w:val="27"/>
            <w:u w:val="single"/>
          </w:rPr>
          <w:t>Mass General Brigham (PDF)</w:t>
        </w:r>
      </w:hyperlink>
      <w:r w:rsidR="007B1C12" w:rsidRPr="00CC705E">
        <w:rPr>
          <w:rFonts w:ascii="Helvetica" w:hAnsi="Helvetica"/>
          <w:color w:val="141414"/>
          <w:sz w:val="27"/>
          <w:szCs w:val="27"/>
        </w:rPr>
        <w:t> | </w:t>
      </w:r>
      <w:hyperlink r:id="rId38" w:history="1">
        <w:r w:rsidR="007B1C12" w:rsidRPr="00CC705E">
          <w:rPr>
            <w:rFonts w:ascii="Helvetica" w:hAnsi="Helvetica"/>
            <w:color w:val="14558F"/>
            <w:sz w:val="27"/>
            <w:szCs w:val="27"/>
            <w:u w:val="single"/>
          </w:rPr>
          <w:t>(DOCX)</w:t>
        </w:r>
      </w:hyperlink>
    </w:p>
    <w:p w14:paraId="6958C1EF" w14:textId="77777777" w:rsidR="007B1C12" w:rsidRPr="00CC705E" w:rsidRDefault="00D31C65" w:rsidP="00DB39C0">
      <w:pPr>
        <w:widowControl/>
        <w:numPr>
          <w:ilvl w:val="0"/>
          <w:numId w:val="6"/>
        </w:numPr>
        <w:autoSpaceDE/>
        <w:autoSpaceDN/>
        <w:spacing w:before="100" w:beforeAutospacing="1"/>
        <w:ind w:left="1620" w:right="1800"/>
        <w:rPr>
          <w:rFonts w:ascii="Helvetica" w:hAnsi="Helvetica"/>
          <w:color w:val="141414"/>
          <w:sz w:val="27"/>
          <w:szCs w:val="27"/>
        </w:rPr>
      </w:pPr>
      <w:hyperlink r:id="rId39" w:history="1">
        <w:r w:rsidR="007B1C12" w:rsidRPr="00CC705E">
          <w:rPr>
            <w:rFonts w:ascii="Helvetica" w:hAnsi="Helvetica"/>
            <w:color w:val="14558F"/>
            <w:sz w:val="27"/>
            <w:szCs w:val="27"/>
            <w:u w:val="single"/>
          </w:rPr>
          <w:t>Saint Vincent Hospital (PDF)</w:t>
        </w:r>
      </w:hyperlink>
      <w:r w:rsidR="007B1C12" w:rsidRPr="00CC705E">
        <w:rPr>
          <w:rFonts w:ascii="Helvetica" w:hAnsi="Helvetica"/>
          <w:color w:val="141414"/>
          <w:sz w:val="27"/>
          <w:szCs w:val="27"/>
        </w:rPr>
        <w:t> | </w:t>
      </w:r>
      <w:hyperlink r:id="rId40" w:history="1">
        <w:r w:rsidR="007B1C12" w:rsidRPr="00CC705E">
          <w:rPr>
            <w:rFonts w:ascii="Helvetica" w:hAnsi="Helvetica"/>
            <w:color w:val="14558F"/>
            <w:sz w:val="27"/>
            <w:szCs w:val="27"/>
            <w:u w:val="single"/>
          </w:rPr>
          <w:t>(DOCX)</w:t>
        </w:r>
      </w:hyperlink>
    </w:p>
    <w:p w14:paraId="0D14D527" w14:textId="77777777" w:rsidR="007B1C12" w:rsidRDefault="007B1C12" w:rsidP="00DB39C0">
      <w:pPr>
        <w:ind w:left="990" w:right="1800"/>
        <w:rPr>
          <w:sz w:val="24"/>
          <w:szCs w:val="24"/>
        </w:rPr>
      </w:pPr>
    </w:p>
    <w:p w14:paraId="7341FF26" w14:textId="77777777" w:rsidR="007B1C12" w:rsidRDefault="007B1C12" w:rsidP="00DB39C0">
      <w:pPr>
        <w:ind w:left="990" w:right="1800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Mass General Brigham Comments</w:t>
      </w:r>
    </w:p>
    <w:p w14:paraId="45E647AB" w14:textId="77777777" w:rsidR="007B1C12" w:rsidRPr="00CC705E" w:rsidRDefault="00D31C65" w:rsidP="00DB39C0">
      <w:pPr>
        <w:widowControl/>
        <w:numPr>
          <w:ilvl w:val="0"/>
          <w:numId w:val="7"/>
        </w:numPr>
        <w:autoSpaceDE/>
        <w:autoSpaceDN/>
        <w:spacing w:before="100" w:beforeAutospacing="1"/>
        <w:ind w:left="1620" w:right="1800"/>
        <w:rPr>
          <w:rFonts w:ascii="Helvetica" w:hAnsi="Helvetica"/>
          <w:color w:val="141414"/>
          <w:sz w:val="27"/>
          <w:szCs w:val="27"/>
        </w:rPr>
      </w:pPr>
      <w:hyperlink r:id="rId41" w:history="1">
        <w:r w:rsidR="007B1C12" w:rsidRPr="00CC705E">
          <w:rPr>
            <w:rFonts w:ascii="Helvetica" w:hAnsi="Helvetica"/>
            <w:color w:val="14558F"/>
            <w:sz w:val="27"/>
            <w:szCs w:val="27"/>
            <w:u w:val="single"/>
          </w:rPr>
          <w:t>Public Comments – Public Hearing- Batch 2 (PDF)</w:t>
        </w:r>
      </w:hyperlink>
      <w:r w:rsidR="007B1C12" w:rsidRPr="00CC705E">
        <w:rPr>
          <w:rFonts w:ascii="Helvetica" w:hAnsi="Helvetica"/>
          <w:color w:val="141414"/>
          <w:sz w:val="27"/>
          <w:szCs w:val="27"/>
        </w:rPr>
        <w:t> | </w:t>
      </w:r>
      <w:hyperlink r:id="rId42" w:history="1">
        <w:r w:rsidR="007B1C12" w:rsidRPr="00CC705E">
          <w:rPr>
            <w:rFonts w:ascii="Helvetica" w:hAnsi="Helvetica"/>
            <w:color w:val="14558F"/>
            <w:sz w:val="27"/>
            <w:szCs w:val="27"/>
            <w:u w:val="single"/>
          </w:rPr>
          <w:t>(DOCX)</w:t>
        </w:r>
      </w:hyperlink>
    </w:p>
    <w:p w14:paraId="6658B574" w14:textId="77777777" w:rsidR="00D31C65" w:rsidRDefault="00D31C65" w:rsidP="00DB39C0">
      <w:pPr>
        <w:ind w:left="990" w:right="1800"/>
        <w:rPr>
          <w:b/>
          <w:i/>
          <w:sz w:val="24"/>
          <w:szCs w:val="24"/>
        </w:rPr>
      </w:pPr>
    </w:p>
    <w:p w14:paraId="2E58567F" w14:textId="0F951BD0" w:rsidR="007B1C12" w:rsidRDefault="007B1C12" w:rsidP="00DB39C0">
      <w:pPr>
        <w:ind w:left="990" w:right="1800"/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Staff Report</w:t>
      </w:r>
    </w:p>
    <w:p w14:paraId="0DFB04C8" w14:textId="77777777" w:rsidR="007B1C12" w:rsidRPr="00CC705E" w:rsidRDefault="00D31C65" w:rsidP="00DB39C0">
      <w:pPr>
        <w:widowControl/>
        <w:numPr>
          <w:ilvl w:val="0"/>
          <w:numId w:val="8"/>
        </w:numPr>
        <w:autoSpaceDE/>
        <w:autoSpaceDN/>
        <w:spacing w:before="100" w:beforeAutospacing="1"/>
        <w:ind w:left="1620" w:right="1800"/>
        <w:rPr>
          <w:rFonts w:ascii="Helvetica" w:hAnsi="Helvetica"/>
          <w:color w:val="141414"/>
          <w:sz w:val="27"/>
          <w:szCs w:val="27"/>
        </w:rPr>
      </w:pPr>
      <w:hyperlink r:id="rId43" w:history="1">
        <w:r w:rsidR="007B1C12" w:rsidRPr="00CC705E">
          <w:rPr>
            <w:rFonts w:ascii="Helvetica" w:hAnsi="Helvetica"/>
            <w:color w:val="14558F"/>
            <w:sz w:val="27"/>
            <w:szCs w:val="27"/>
            <w:u w:val="single"/>
          </w:rPr>
          <w:t>Staff Report (PDF)</w:t>
        </w:r>
      </w:hyperlink>
      <w:r w:rsidR="007B1C12" w:rsidRPr="00CC705E">
        <w:rPr>
          <w:rFonts w:ascii="Helvetica" w:hAnsi="Helvetica"/>
          <w:color w:val="141414"/>
          <w:sz w:val="27"/>
          <w:szCs w:val="27"/>
        </w:rPr>
        <w:t> | </w:t>
      </w:r>
      <w:hyperlink r:id="rId44" w:history="1">
        <w:r w:rsidR="007B1C12" w:rsidRPr="00CC705E">
          <w:rPr>
            <w:rFonts w:ascii="Helvetica" w:hAnsi="Helvetica"/>
            <w:color w:val="14558F"/>
            <w:sz w:val="27"/>
            <w:szCs w:val="27"/>
            <w:u w:val="single"/>
          </w:rPr>
          <w:t>(DOCX)</w:t>
        </w:r>
      </w:hyperlink>
    </w:p>
    <w:p w14:paraId="71F31A6F" w14:textId="77777777" w:rsidR="007B1C12" w:rsidRDefault="007B1C12" w:rsidP="00DB39C0">
      <w:pPr>
        <w:ind w:left="990" w:right="1800"/>
        <w:rPr>
          <w:sz w:val="24"/>
          <w:szCs w:val="24"/>
        </w:rPr>
      </w:pPr>
    </w:p>
    <w:p w14:paraId="164A13DB" w14:textId="77777777" w:rsidR="007B1C12" w:rsidRPr="00CC705E" w:rsidRDefault="007B1C12" w:rsidP="00DB39C0">
      <w:pPr>
        <w:ind w:left="990" w:right="1800"/>
        <w:rPr>
          <w:sz w:val="24"/>
          <w:szCs w:val="24"/>
        </w:rPr>
      </w:pPr>
    </w:p>
    <w:p w14:paraId="32E87208" w14:textId="77777777" w:rsidR="007B1C12" w:rsidRPr="00706104" w:rsidRDefault="007B1C12" w:rsidP="00DB39C0">
      <w:pPr>
        <w:ind w:left="990" w:right="1800"/>
        <w:rPr>
          <w:b/>
          <w:sz w:val="32"/>
          <w:szCs w:val="24"/>
          <w:u w:val="single"/>
        </w:rPr>
      </w:pPr>
      <w:r w:rsidRPr="00706104">
        <w:rPr>
          <w:b/>
          <w:sz w:val="32"/>
          <w:szCs w:val="24"/>
          <w:u w:val="single"/>
        </w:rPr>
        <w:t>Exhibit 1 – Additional Requests for an ICA</w:t>
      </w:r>
    </w:p>
    <w:p w14:paraId="1A6B5C99" w14:textId="77777777" w:rsidR="007B1C12" w:rsidRPr="00890C5D" w:rsidRDefault="00D31C65" w:rsidP="00DB39C0">
      <w:pPr>
        <w:widowControl/>
        <w:numPr>
          <w:ilvl w:val="0"/>
          <w:numId w:val="9"/>
        </w:numPr>
        <w:autoSpaceDE/>
        <w:autoSpaceDN/>
        <w:spacing w:before="100" w:beforeAutospacing="1" w:after="120"/>
        <w:ind w:left="1620" w:right="1800"/>
        <w:rPr>
          <w:rFonts w:ascii="Helvetica" w:hAnsi="Helvetica"/>
          <w:color w:val="141414"/>
          <w:sz w:val="27"/>
          <w:szCs w:val="27"/>
        </w:rPr>
      </w:pPr>
      <w:hyperlink r:id="rId45" w:history="1">
        <w:r w:rsidR="007B1C12" w:rsidRPr="00890C5D">
          <w:rPr>
            <w:rFonts w:ascii="Helvetica" w:hAnsi="Helvetica"/>
            <w:color w:val="14558F"/>
            <w:sz w:val="27"/>
            <w:szCs w:val="27"/>
            <w:u w:val="single"/>
          </w:rPr>
          <w:t>Public Comments – Public Hearing- Batch 1 (PDF)</w:t>
        </w:r>
      </w:hyperlink>
      <w:r w:rsidR="007B1C12" w:rsidRPr="00890C5D">
        <w:rPr>
          <w:rFonts w:ascii="Helvetica" w:hAnsi="Helvetica"/>
          <w:color w:val="141414"/>
          <w:sz w:val="27"/>
          <w:szCs w:val="27"/>
        </w:rPr>
        <w:t> | </w:t>
      </w:r>
      <w:hyperlink r:id="rId46" w:history="1">
        <w:r w:rsidR="007B1C12" w:rsidRPr="00890C5D">
          <w:rPr>
            <w:rFonts w:ascii="Helvetica" w:hAnsi="Helvetica"/>
            <w:color w:val="14558F"/>
            <w:sz w:val="27"/>
            <w:szCs w:val="27"/>
            <w:u w:val="single"/>
          </w:rPr>
          <w:t>(DOCX)</w:t>
        </w:r>
      </w:hyperlink>
    </w:p>
    <w:p w14:paraId="23CC1C32" w14:textId="77777777" w:rsidR="007B1C12" w:rsidRPr="00890C5D" w:rsidRDefault="00D31C65" w:rsidP="00DB39C0">
      <w:pPr>
        <w:widowControl/>
        <w:numPr>
          <w:ilvl w:val="0"/>
          <w:numId w:val="9"/>
        </w:numPr>
        <w:autoSpaceDE/>
        <w:autoSpaceDN/>
        <w:spacing w:before="100" w:beforeAutospacing="1"/>
        <w:ind w:left="1620" w:right="1800"/>
        <w:rPr>
          <w:rFonts w:ascii="Helvetica" w:hAnsi="Helvetica"/>
          <w:color w:val="141414"/>
          <w:sz w:val="27"/>
          <w:szCs w:val="27"/>
        </w:rPr>
      </w:pPr>
      <w:hyperlink r:id="rId47" w:history="1">
        <w:r w:rsidR="007B1C12" w:rsidRPr="00890C5D">
          <w:rPr>
            <w:rFonts w:ascii="Helvetica" w:hAnsi="Helvetica"/>
            <w:color w:val="14558F"/>
            <w:sz w:val="27"/>
            <w:szCs w:val="27"/>
            <w:u w:val="single"/>
          </w:rPr>
          <w:t>Public Comments – Public Hearing- Batch 2 (PDF)</w:t>
        </w:r>
      </w:hyperlink>
      <w:r w:rsidR="007B1C12" w:rsidRPr="00890C5D">
        <w:rPr>
          <w:rFonts w:ascii="Helvetica" w:hAnsi="Helvetica"/>
          <w:color w:val="141414"/>
          <w:sz w:val="27"/>
          <w:szCs w:val="27"/>
        </w:rPr>
        <w:t> | </w:t>
      </w:r>
      <w:hyperlink r:id="rId48" w:history="1">
        <w:r w:rsidR="007B1C12" w:rsidRPr="00890C5D">
          <w:rPr>
            <w:rFonts w:ascii="Helvetica" w:hAnsi="Helvetica"/>
            <w:color w:val="14558F"/>
            <w:sz w:val="27"/>
            <w:szCs w:val="27"/>
            <w:u w:val="single"/>
          </w:rPr>
          <w:t>(DOCX)</w:t>
        </w:r>
      </w:hyperlink>
    </w:p>
    <w:p w14:paraId="68626FFF" w14:textId="77777777" w:rsidR="007B1C12" w:rsidRDefault="007B1C12" w:rsidP="00DB39C0">
      <w:pPr>
        <w:ind w:left="990" w:right="1800"/>
        <w:rPr>
          <w:sz w:val="24"/>
          <w:szCs w:val="24"/>
        </w:rPr>
      </w:pPr>
    </w:p>
    <w:p w14:paraId="236F6E91" w14:textId="77777777" w:rsidR="007B1C12" w:rsidRDefault="007B1C12" w:rsidP="00DB39C0">
      <w:pPr>
        <w:ind w:left="990" w:right="1800"/>
        <w:rPr>
          <w:sz w:val="24"/>
          <w:szCs w:val="24"/>
        </w:rPr>
      </w:pPr>
    </w:p>
    <w:p w14:paraId="04F17DDB" w14:textId="77777777" w:rsidR="007B1C12" w:rsidRPr="00706104" w:rsidRDefault="007B1C12" w:rsidP="00DB39C0">
      <w:pPr>
        <w:ind w:left="990" w:right="1800"/>
        <w:rPr>
          <w:b/>
          <w:sz w:val="32"/>
          <w:szCs w:val="24"/>
          <w:u w:val="single"/>
        </w:rPr>
      </w:pPr>
      <w:r w:rsidRPr="00706104">
        <w:rPr>
          <w:b/>
          <w:sz w:val="32"/>
          <w:szCs w:val="24"/>
          <w:u w:val="single"/>
        </w:rPr>
        <w:t>Exhibit 2 – Department Letter</w:t>
      </w:r>
    </w:p>
    <w:p w14:paraId="3F75F17B" w14:textId="77777777" w:rsidR="007B1C12" w:rsidRPr="00890C5D" w:rsidRDefault="00D31C65" w:rsidP="00DB39C0">
      <w:pPr>
        <w:widowControl/>
        <w:numPr>
          <w:ilvl w:val="0"/>
          <w:numId w:val="10"/>
        </w:numPr>
        <w:autoSpaceDE/>
        <w:autoSpaceDN/>
        <w:spacing w:before="100" w:beforeAutospacing="1" w:after="120"/>
        <w:ind w:left="1620" w:right="1800"/>
        <w:rPr>
          <w:rFonts w:ascii="Helvetica" w:hAnsi="Helvetica"/>
          <w:color w:val="141414"/>
          <w:sz w:val="27"/>
          <w:szCs w:val="27"/>
        </w:rPr>
      </w:pPr>
      <w:hyperlink r:id="rId49" w:history="1">
        <w:r w:rsidR="007B1C12" w:rsidRPr="00890C5D">
          <w:rPr>
            <w:rFonts w:ascii="Helvetica" w:hAnsi="Helvetica"/>
            <w:color w:val="14558F"/>
            <w:sz w:val="27"/>
            <w:szCs w:val="27"/>
            <w:u w:val="single"/>
          </w:rPr>
          <w:t>Letter to Elected Officials (PDF)</w:t>
        </w:r>
      </w:hyperlink>
      <w:r w:rsidR="007B1C12" w:rsidRPr="00890C5D">
        <w:rPr>
          <w:rFonts w:ascii="Helvetica" w:hAnsi="Helvetica"/>
          <w:color w:val="141414"/>
          <w:sz w:val="27"/>
          <w:szCs w:val="27"/>
        </w:rPr>
        <w:t> | </w:t>
      </w:r>
      <w:hyperlink r:id="rId50" w:history="1">
        <w:r w:rsidR="007B1C12" w:rsidRPr="00890C5D">
          <w:rPr>
            <w:rFonts w:ascii="Helvetica" w:hAnsi="Helvetica"/>
            <w:color w:val="14558F"/>
            <w:sz w:val="27"/>
            <w:szCs w:val="27"/>
            <w:u w:val="single"/>
          </w:rPr>
          <w:t>(DOCX)</w:t>
        </w:r>
      </w:hyperlink>
    </w:p>
    <w:p w14:paraId="2ABDDAFE" w14:textId="77777777" w:rsidR="007B1C12" w:rsidRDefault="007B1C12" w:rsidP="00DB39C0">
      <w:pPr>
        <w:ind w:left="990" w:right="1800"/>
        <w:rPr>
          <w:sz w:val="24"/>
          <w:szCs w:val="24"/>
        </w:rPr>
      </w:pPr>
    </w:p>
    <w:p w14:paraId="50871DE9" w14:textId="77777777" w:rsidR="007B1C12" w:rsidRDefault="007B1C12" w:rsidP="00DB39C0">
      <w:pPr>
        <w:ind w:left="990" w:right="1800"/>
        <w:rPr>
          <w:sz w:val="24"/>
          <w:szCs w:val="24"/>
        </w:rPr>
      </w:pPr>
    </w:p>
    <w:p w14:paraId="6A93531A" w14:textId="77777777" w:rsidR="007B1C12" w:rsidRPr="00706104" w:rsidRDefault="007B1C12" w:rsidP="00DB39C0">
      <w:pPr>
        <w:ind w:left="990" w:right="1800"/>
        <w:rPr>
          <w:b/>
          <w:sz w:val="32"/>
          <w:szCs w:val="32"/>
          <w:u w:val="single"/>
        </w:rPr>
      </w:pPr>
      <w:r w:rsidRPr="00706104">
        <w:rPr>
          <w:b/>
          <w:sz w:val="32"/>
          <w:szCs w:val="32"/>
          <w:u w:val="single"/>
        </w:rPr>
        <w:t xml:space="preserve">Exhibit 3 - Massachusetts Health Policy Commission, Meeting of the Market Oversight and Transparency Committee, October 12, </w:t>
      </w:r>
      <w:proofErr w:type="gramStart"/>
      <w:r w:rsidRPr="00706104">
        <w:rPr>
          <w:b/>
          <w:sz w:val="32"/>
          <w:szCs w:val="32"/>
          <w:u w:val="single"/>
        </w:rPr>
        <w:t>2022</w:t>
      </w:r>
      <w:proofErr w:type="gramEnd"/>
      <w:r w:rsidRPr="00706104">
        <w:rPr>
          <w:b/>
          <w:sz w:val="32"/>
          <w:szCs w:val="32"/>
          <w:u w:val="single"/>
        </w:rPr>
        <w:t xml:space="preserve"> presentation materials</w:t>
      </w:r>
    </w:p>
    <w:p w14:paraId="30E7F605" w14:textId="77777777" w:rsidR="007B1C12" w:rsidRDefault="007B1C12" w:rsidP="00DB39C0">
      <w:pPr>
        <w:ind w:left="990" w:right="1800"/>
        <w:rPr>
          <w:sz w:val="24"/>
          <w:szCs w:val="24"/>
        </w:rPr>
      </w:pPr>
    </w:p>
    <w:p w14:paraId="4DD5F508" w14:textId="77777777" w:rsidR="007B1C12" w:rsidRPr="006A2D95" w:rsidRDefault="00D31C65" w:rsidP="00DB39C0">
      <w:pPr>
        <w:pStyle w:val="ListParagraph"/>
        <w:widowControl/>
        <w:numPr>
          <w:ilvl w:val="0"/>
          <w:numId w:val="11"/>
        </w:numPr>
        <w:autoSpaceDE/>
        <w:autoSpaceDN/>
        <w:ind w:left="1620" w:right="1800"/>
        <w:contextualSpacing/>
        <w:rPr>
          <w:sz w:val="24"/>
          <w:szCs w:val="24"/>
        </w:rPr>
      </w:pPr>
      <w:hyperlink r:id="rId51" w:history="1">
        <w:r w:rsidR="007B1C12" w:rsidRPr="006A2D95">
          <w:rPr>
            <w:rStyle w:val="Hyperlink"/>
            <w:sz w:val="24"/>
            <w:szCs w:val="24"/>
          </w:rPr>
          <w:t>https://www.mass.gov/doc/presentation-10122022-moat-meeting/download</w:t>
        </w:r>
      </w:hyperlink>
    </w:p>
    <w:p w14:paraId="24261E3B" w14:textId="77777777" w:rsidR="007B1C12" w:rsidRDefault="007B1C12" w:rsidP="00DB39C0">
      <w:pPr>
        <w:ind w:left="990" w:right="1800"/>
        <w:rPr>
          <w:sz w:val="24"/>
          <w:szCs w:val="24"/>
        </w:rPr>
      </w:pPr>
    </w:p>
    <w:p w14:paraId="65628D9B" w14:textId="77777777" w:rsidR="007B1C12" w:rsidRDefault="007B1C12" w:rsidP="00DB39C0">
      <w:pPr>
        <w:ind w:left="990" w:right="1800"/>
        <w:rPr>
          <w:sz w:val="24"/>
          <w:szCs w:val="24"/>
        </w:rPr>
      </w:pPr>
    </w:p>
    <w:p w14:paraId="10DF5ACA" w14:textId="77777777" w:rsidR="007B1C12" w:rsidRPr="00706104" w:rsidRDefault="007B1C12" w:rsidP="00DB39C0">
      <w:pPr>
        <w:ind w:left="990" w:right="1800"/>
        <w:rPr>
          <w:b/>
          <w:sz w:val="32"/>
          <w:szCs w:val="32"/>
          <w:u w:val="single"/>
        </w:rPr>
      </w:pPr>
      <w:r w:rsidRPr="00706104">
        <w:rPr>
          <w:b/>
          <w:sz w:val="32"/>
          <w:szCs w:val="32"/>
          <w:u w:val="single"/>
        </w:rPr>
        <w:t>Exhibit 4 - MGB Project # BWFH-MGB-20121716-HE</w:t>
      </w:r>
    </w:p>
    <w:p w14:paraId="63AAA4F0" w14:textId="77777777" w:rsidR="007B1C12" w:rsidRPr="00706104" w:rsidRDefault="007B1C12" w:rsidP="00DB39C0">
      <w:pPr>
        <w:ind w:left="990" w:right="1800"/>
        <w:rPr>
          <w:sz w:val="32"/>
          <w:szCs w:val="32"/>
        </w:rPr>
      </w:pPr>
    </w:p>
    <w:p w14:paraId="248675D0" w14:textId="77777777" w:rsidR="007B1C12" w:rsidRPr="00D661E7" w:rsidRDefault="00D31C65" w:rsidP="00DB39C0">
      <w:pPr>
        <w:pStyle w:val="ListParagraph"/>
        <w:widowControl/>
        <w:numPr>
          <w:ilvl w:val="0"/>
          <w:numId w:val="11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52" w:history="1">
        <w:r w:rsidR="007B1C12" w:rsidRPr="00D661E7">
          <w:rPr>
            <w:rFonts w:ascii="Helvetica" w:hAnsi="Helvetica"/>
            <w:color w:val="14558F"/>
            <w:sz w:val="27"/>
            <w:szCs w:val="27"/>
            <w:u w:val="single"/>
          </w:rPr>
          <w:t>Mass General Brigham Incorporated – BWFH - Application Form and Attachments </w:t>
        </w:r>
      </w:hyperlink>
      <w:r w:rsidR="007B1C12" w:rsidRPr="00D661E7">
        <w:rPr>
          <w:rFonts w:ascii="Helvetica" w:hAnsi="Helvetica"/>
          <w:color w:val="141414"/>
          <w:sz w:val="27"/>
          <w:szCs w:val="27"/>
        </w:rPr>
        <w:t>(PDF 9.92 MB)</w:t>
      </w:r>
    </w:p>
    <w:p w14:paraId="5562723F" w14:textId="77777777" w:rsidR="007B1C12" w:rsidRPr="00D661E7" w:rsidRDefault="00D31C65" w:rsidP="00DB39C0">
      <w:pPr>
        <w:pStyle w:val="ListParagraph"/>
        <w:widowControl/>
        <w:numPr>
          <w:ilvl w:val="0"/>
          <w:numId w:val="11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53" w:history="1">
        <w:r w:rsidR="007B1C12" w:rsidRPr="00D661E7">
          <w:rPr>
            <w:rFonts w:ascii="Helvetica" w:hAnsi="Helvetica"/>
            <w:color w:val="14558F"/>
            <w:sz w:val="27"/>
            <w:szCs w:val="27"/>
            <w:u w:val="single"/>
          </w:rPr>
          <w:t>Mass General Brigham Incorporated – BWFH - Application Form and Attachments </w:t>
        </w:r>
      </w:hyperlink>
      <w:r w:rsidR="007B1C12" w:rsidRPr="00D661E7">
        <w:rPr>
          <w:rFonts w:ascii="Helvetica" w:hAnsi="Helvetica"/>
          <w:color w:val="141414"/>
          <w:sz w:val="27"/>
          <w:szCs w:val="27"/>
        </w:rPr>
        <w:t>(DOCX 51.19 MB)</w:t>
      </w:r>
    </w:p>
    <w:p w14:paraId="3CC5B1E1" w14:textId="77777777" w:rsidR="007B1C12" w:rsidRPr="00D661E7" w:rsidRDefault="00D31C65" w:rsidP="00DB39C0">
      <w:pPr>
        <w:pStyle w:val="ListParagraph"/>
        <w:widowControl/>
        <w:numPr>
          <w:ilvl w:val="0"/>
          <w:numId w:val="11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54" w:history="1">
        <w:r w:rsidR="007B1C12" w:rsidRPr="00D661E7">
          <w:rPr>
            <w:rFonts w:ascii="Helvetica" w:hAnsi="Helvetica"/>
            <w:color w:val="14558F"/>
            <w:sz w:val="27"/>
            <w:szCs w:val="27"/>
            <w:u w:val="single"/>
          </w:rPr>
          <w:t xml:space="preserve">Mass General Brigham Incorporated – BWFH – Responses to </w:t>
        </w:r>
        <w:proofErr w:type="spellStart"/>
        <w:r w:rsidR="007B1C12" w:rsidRPr="00D661E7">
          <w:rPr>
            <w:rFonts w:ascii="Helvetica" w:hAnsi="Helvetica"/>
            <w:color w:val="14558F"/>
            <w:sz w:val="27"/>
            <w:szCs w:val="27"/>
            <w:u w:val="single"/>
          </w:rPr>
          <w:t>DoN</w:t>
        </w:r>
        <w:proofErr w:type="spellEnd"/>
        <w:r w:rsidR="007B1C12" w:rsidRPr="00D661E7">
          <w:rPr>
            <w:rFonts w:ascii="Helvetica" w:hAnsi="Helvetica"/>
            <w:color w:val="14558F"/>
            <w:sz w:val="27"/>
            <w:szCs w:val="27"/>
            <w:u w:val="single"/>
          </w:rPr>
          <w:t xml:space="preserve"> Questions </w:t>
        </w:r>
      </w:hyperlink>
      <w:r w:rsidR="007B1C12" w:rsidRPr="00D661E7">
        <w:rPr>
          <w:rFonts w:ascii="Helvetica" w:hAnsi="Helvetica"/>
          <w:color w:val="141414"/>
          <w:sz w:val="27"/>
          <w:szCs w:val="27"/>
        </w:rPr>
        <w:t>(PDF 754.04 KB)</w:t>
      </w:r>
    </w:p>
    <w:p w14:paraId="0745DA29" w14:textId="77777777" w:rsidR="007B1C12" w:rsidRPr="00D661E7" w:rsidRDefault="00D31C65" w:rsidP="00DB39C0">
      <w:pPr>
        <w:pStyle w:val="ListParagraph"/>
        <w:widowControl/>
        <w:numPr>
          <w:ilvl w:val="0"/>
          <w:numId w:val="11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55" w:history="1">
        <w:r w:rsidR="007B1C12" w:rsidRPr="00D661E7">
          <w:rPr>
            <w:rFonts w:ascii="Helvetica" w:hAnsi="Helvetica"/>
            <w:color w:val="14558F"/>
            <w:sz w:val="27"/>
            <w:szCs w:val="27"/>
            <w:u w:val="single"/>
          </w:rPr>
          <w:t xml:space="preserve">Mass General Brigham Incorporated – BWFH – Responses to </w:t>
        </w:r>
        <w:proofErr w:type="spellStart"/>
        <w:r w:rsidR="007B1C12" w:rsidRPr="00D661E7">
          <w:rPr>
            <w:rFonts w:ascii="Helvetica" w:hAnsi="Helvetica"/>
            <w:color w:val="14558F"/>
            <w:sz w:val="27"/>
            <w:szCs w:val="27"/>
            <w:u w:val="single"/>
          </w:rPr>
          <w:t>DoN</w:t>
        </w:r>
        <w:proofErr w:type="spellEnd"/>
        <w:r w:rsidR="007B1C12" w:rsidRPr="00D661E7">
          <w:rPr>
            <w:rFonts w:ascii="Helvetica" w:hAnsi="Helvetica"/>
            <w:color w:val="14558F"/>
            <w:sz w:val="27"/>
            <w:szCs w:val="27"/>
            <w:u w:val="single"/>
          </w:rPr>
          <w:t xml:space="preserve"> Questions </w:t>
        </w:r>
      </w:hyperlink>
      <w:r w:rsidR="007B1C12" w:rsidRPr="00D661E7">
        <w:rPr>
          <w:rFonts w:ascii="Helvetica" w:hAnsi="Helvetica"/>
          <w:color w:val="141414"/>
          <w:sz w:val="27"/>
          <w:szCs w:val="27"/>
        </w:rPr>
        <w:t>(DOCX 257.73 KB)</w:t>
      </w:r>
    </w:p>
    <w:p w14:paraId="1DCF0D12" w14:textId="77777777" w:rsidR="007B1C12" w:rsidRPr="00D661E7" w:rsidRDefault="00D31C65" w:rsidP="00DB39C0">
      <w:pPr>
        <w:pStyle w:val="ListParagraph"/>
        <w:widowControl/>
        <w:numPr>
          <w:ilvl w:val="0"/>
          <w:numId w:val="11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56" w:history="1">
        <w:r w:rsidR="007B1C12" w:rsidRPr="00D661E7">
          <w:rPr>
            <w:rFonts w:ascii="Helvetica" w:hAnsi="Helvetica"/>
            <w:color w:val="14558F"/>
            <w:sz w:val="27"/>
            <w:szCs w:val="27"/>
            <w:u w:val="single"/>
          </w:rPr>
          <w:t>Mass General Brigham Incorporated – BWFH – Response Attachment 5.b </w:t>
        </w:r>
      </w:hyperlink>
      <w:r w:rsidR="007B1C12" w:rsidRPr="00D661E7">
        <w:rPr>
          <w:rFonts w:ascii="Helvetica" w:hAnsi="Helvetica"/>
          <w:color w:val="141414"/>
          <w:sz w:val="27"/>
          <w:szCs w:val="27"/>
        </w:rPr>
        <w:t>(PDF 572.02 KB)</w:t>
      </w:r>
    </w:p>
    <w:p w14:paraId="2B352B88" w14:textId="77777777" w:rsidR="007B1C12" w:rsidRPr="00D661E7" w:rsidRDefault="00D31C65" w:rsidP="00DB39C0">
      <w:pPr>
        <w:pStyle w:val="ListParagraph"/>
        <w:widowControl/>
        <w:numPr>
          <w:ilvl w:val="0"/>
          <w:numId w:val="11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57" w:history="1">
        <w:r w:rsidR="007B1C12" w:rsidRPr="00D661E7">
          <w:rPr>
            <w:rFonts w:ascii="Helvetica" w:hAnsi="Helvetica"/>
            <w:color w:val="14558F"/>
            <w:sz w:val="27"/>
            <w:szCs w:val="27"/>
            <w:u w:val="single"/>
          </w:rPr>
          <w:t>Mass General Brigham Incorporated – BWFH – Response Attachment 5.b </w:t>
        </w:r>
      </w:hyperlink>
      <w:r w:rsidR="007B1C12" w:rsidRPr="00D661E7">
        <w:rPr>
          <w:rFonts w:ascii="Helvetica" w:hAnsi="Helvetica"/>
          <w:color w:val="141414"/>
          <w:sz w:val="27"/>
          <w:szCs w:val="27"/>
        </w:rPr>
        <w:t>(DOCX 16.98 KB)</w:t>
      </w:r>
    </w:p>
    <w:p w14:paraId="31D3B887" w14:textId="77777777" w:rsidR="007B1C12" w:rsidRPr="00D661E7" w:rsidRDefault="00D31C65" w:rsidP="00DB39C0">
      <w:pPr>
        <w:pStyle w:val="ListParagraph"/>
        <w:widowControl/>
        <w:numPr>
          <w:ilvl w:val="0"/>
          <w:numId w:val="11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58" w:history="1">
        <w:r w:rsidR="007B1C12" w:rsidRPr="00D661E7">
          <w:rPr>
            <w:rFonts w:ascii="Helvetica" w:hAnsi="Helvetica"/>
            <w:color w:val="14558F"/>
            <w:sz w:val="27"/>
            <w:szCs w:val="27"/>
            <w:u w:val="single"/>
          </w:rPr>
          <w:t>Mass General Brigham Incorporated – Applicant Response Submission </w:t>
        </w:r>
      </w:hyperlink>
      <w:r w:rsidR="007B1C12" w:rsidRPr="00D661E7">
        <w:rPr>
          <w:rFonts w:ascii="Helvetica" w:hAnsi="Helvetica"/>
          <w:color w:val="141414"/>
          <w:sz w:val="27"/>
          <w:szCs w:val="27"/>
        </w:rPr>
        <w:t>(PDF 299.04 KB)</w:t>
      </w:r>
    </w:p>
    <w:p w14:paraId="225AEEC2" w14:textId="77777777" w:rsidR="007B1C12" w:rsidRPr="00D661E7" w:rsidRDefault="00D31C65" w:rsidP="00DB39C0">
      <w:pPr>
        <w:pStyle w:val="ListParagraph"/>
        <w:widowControl/>
        <w:numPr>
          <w:ilvl w:val="0"/>
          <w:numId w:val="11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59" w:history="1">
        <w:r w:rsidR="007B1C12" w:rsidRPr="00D661E7">
          <w:rPr>
            <w:rFonts w:ascii="Helvetica" w:hAnsi="Helvetica"/>
            <w:color w:val="14558F"/>
            <w:sz w:val="27"/>
            <w:szCs w:val="27"/>
            <w:u w:val="single"/>
          </w:rPr>
          <w:t>Mass General Brigham Incorporated – Applicant Response Submission </w:t>
        </w:r>
      </w:hyperlink>
      <w:r w:rsidR="007B1C12" w:rsidRPr="00D661E7">
        <w:rPr>
          <w:rFonts w:ascii="Helvetica" w:hAnsi="Helvetica"/>
          <w:color w:val="141414"/>
          <w:sz w:val="27"/>
          <w:szCs w:val="27"/>
        </w:rPr>
        <w:t>(XLSX 131.25 KB)</w:t>
      </w:r>
    </w:p>
    <w:p w14:paraId="1586488B" w14:textId="77777777" w:rsidR="007B1C12" w:rsidRPr="00D661E7" w:rsidRDefault="00D31C65" w:rsidP="00DB39C0">
      <w:pPr>
        <w:pStyle w:val="ListParagraph"/>
        <w:widowControl/>
        <w:numPr>
          <w:ilvl w:val="0"/>
          <w:numId w:val="11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60" w:history="1">
        <w:r w:rsidR="007B1C12" w:rsidRPr="00D661E7">
          <w:rPr>
            <w:rFonts w:ascii="Helvetica" w:hAnsi="Helvetica"/>
            <w:color w:val="14558F"/>
            <w:sz w:val="27"/>
            <w:szCs w:val="27"/>
            <w:u w:val="single"/>
          </w:rPr>
          <w:t>Mass General Brigham Incorporated – Bed Summary </w:t>
        </w:r>
      </w:hyperlink>
      <w:r w:rsidR="007B1C12" w:rsidRPr="00D661E7">
        <w:rPr>
          <w:rFonts w:ascii="Helvetica" w:hAnsi="Helvetica"/>
          <w:color w:val="141414"/>
          <w:sz w:val="27"/>
          <w:szCs w:val="27"/>
        </w:rPr>
        <w:t>(PDF 165.07 KB)</w:t>
      </w:r>
    </w:p>
    <w:p w14:paraId="5B99BB96" w14:textId="77777777" w:rsidR="007B1C12" w:rsidRPr="00D661E7" w:rsidRDefault="00D31C65" w:rsidP="00DB39C0">
      <w:pPr>
        <w:pStyle w:val="ListParagraph"/>
        <w:widowControl/>
        <w:numPr>
          <w:ilvl w:val="0"/>
          <w:numId w:val="11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61" w:history="1">
        <w:r w:rsidR="007B1C12" w:rsidRPr="00D661E7">
          <w:rPr>
            <w:rFonts w:ascii="Helvetica" w:hAnsi="Helvetica"/>
            <w:color w:val="14558F"/>
            <w:sz w:val="27"/>
            <w:szCs w:val="27"/>
            <w:u w:val="single"/>
          </w:rPr>
          <w:t>Mass General Brigham Incorporated – Bed Summary </w:t>
        </w:r>
      </w:hyperlink>
      <w:r w:rsidR="007B1C12" w:rsidRPr="00D661E7">
        <w:rPr>
          <w:rFonts w:ascii="Helvetica" w:hAnsi="Helvetica"/>
          <w:color w:val="141414"/>
          <w:sz w:val="27"/>
          <w:szCs w:val="27"/>
        </w:rPr>
        <w:t>(DOCX 27.72 KB)</w:t>
      </w:r>
    </w:p>
    <w:p w14:paraId="33BE4116" w14:textId="77777777" w:rsidR="007B1C12" w:rsidRPr="00D661E7" w:rsidRDefault="00D31C65" w:rsidP="00DB39C0">
      <w:pPr>
        <w:pStyle w:val="ListParagraph"/>
        <w:widowControl/>
        <w:numPr>
          <w:ilvl w:val="0"/>
          <w:numId w:val="11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62" w:history="1">
        <w:r w:rsidR="007B1C12" w:rsidRPr="00D661E7">
          <w:rPr>
            <w:rFonts w:ascii="Helvetica" w:hAnsi="Helvetica"/>
            <w:color w:val="14558F"/>
            <w:sz w:val="27"/>
            <w:szCs w:val="27"/>
            <w:u w:val="single"/>
          </w:rPr>
          <w:t xml:space="preserve">Mass General Brigham Incorporated-BWFH-Responses to </w:t>
        </w:r>
        <w:proofErr w:type="spellStart"/>
        <w:r w:rsidR="007B1C12" w:rsidRPr="00D661E7">
          <w:rPr>
            <w:rFonts w:ascii="Helvetica" w:hAnsi="Helvetica"/>
            <w:color w:val="14558F"/>
            <w:sz w:val="27"/>
            <w:szCs w:val="27"/>
            <w:u w:val="single"/>
          </w:rPr>
          <w:t>DoN</w:t>
        </w:r>
        <w:proofErr w:type="spellEnd"/>
        <w:r w:rsidR="007B1C12" w:rsidRPr="00D661E7">
          <w:rPr>
            <w:rFonts w:ascii="Helvetica" w:hAnsi="Helvetica"/>
            <w:color w:val="14558F"/>
            <w:sz w:val="27"/>
            <w:szCs w:val="27"/>
            <w:u w:val="single"/>
          </w:rPr>
          <w:t xml:space="preserve"> Questions 2 </w:t>
        </w:r>
      </w:hyperlink>
      <w:r w:rsidR="007B1C12" w:rsidRPr="00D661E7">
        <w:rPr>
          <w:rFonts w:ascii="Helvetica" w:hAnsi="Helvetica"/>
          <w:color w:val="141414"/>
          <w:sz w:val="27"/>
          <w:szCs w:val="27"/>
        </w:rPr>
        <w:t>(PDF 238.33 KB)</w:t>
      </w:r>
    </w:p>
    <w:p w14:paraId="24D3A96F" w14:textId="77777777" w:rsidR="007B1C12" w:rsidRPr="00D661E7" w:rsidRDefault="00D31C65" w:rsidP="00DB39C0">
      <w:pPr>
        <w:pStyle w:val="ListParagraph"/>
        <w:widowControl/>
        <w:numPr>
          <w:ilvl w:val="0"/>
          <w:numId w:val="11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63" w:history="1">
        <w:r w:rsidR="007B1C12" w:rsidRPr="00D661E7">
          <w:rPr>
            <w:rFonts w:ascii="Helvetica" w:hAnsi="Helvetica"/>
            <w:color w:val="14558F"/>
            <w:sz w:val="27"/>
            <w:szCs w:val="27"/>
            <w:u w:val="single"/>
          </w:rPr>
          <w:t xml:space="preserve">Mass General Brigham Incorporated-BWFH-Responses to </w:t>
        </w:r>
        <w:proofErr w:type="spellStart"/>
        <w:r w:rsidR="007B1C12" w:rsidRPr="00D661E7">
          <w:rPr>
            <w:rFonts w:ascii="Helvetica" w:hAnsi="Helvetica"/>
            <w:color w:val="14558F"/>
            <w:sz w:val="27"/>
            <w:szCs w:val="27"/>
            <w:u w:val="single"/>
          </w:rPr>
          <w:t>DoN</w:t>
        </w:r>
        <w:proofErr w:type="spellEnd"/>
        <w:r w:rsidR="007B1C12" w:rsidRPr="00D661E7">
          <w:rPr>
            <w:rFonts w:ascii="Helvetica" w:hAnsi="Helvetica"/>
            <w:color w:val="14558F"/>
            <w:sz w:val="27"/>
            <w:szCs w:val="27"/>
            <w:u w:val="single"/>
          </w:rPr>
          <w:t xml:space="preserve"> Questions 2 </w:t>
        </w:r>
      </w:hyperlink>
      <w:r w:rsidR="007B1C12" w:rsidRPr="00D661E7">
        <w:rPr>
          <w:rFonts w:ascii="Helvetica" w:hAnsi="Helvetica"/>
          <w:color w:val="141414"/>
          <w:sz w:val="27"/>
          <w:szCs w:val="27"/>
        </w:rPr>
        <w:t>(DOCX 33.67 KB)</w:t>
      </w:r>
    </w:p>
    <w:p w14:paraId="6717C2E4" w14:textId="77777777" w:rsidR="007B1C12" w:rsidRPr="00D661E7" w:rsidRDefault="00D31C65" w:rsidP="00DB39C0">
      <w:pPr>
        <w:pStyle w:val="ListParagraph"/>
        <w:widowControl/>
        <w:numPr>
          <w:ilvl w:val="0"/>
          <w:numId w:val="11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64" w:history="1">
        <w:r w:rsidR="007B1C12" w:rsidRPr="00D661E7">
          <w:rPr>
            <w:rFonts w:ascii="Helvetica" w:hAnsi="Helvetica"/>
            <w:color w:val="14558F"/>
            <w:sz w:val="27"/>
            <w:szCs w:val="27"/>
            <w:u w:val="single"/>
          </w:rPr>
          <w:t>Shields Health Care Group - BWFH </w:t>
        </w:r>
      </w:hyperlink>
      <w:r w:rsidR="007B1C12" w:rsidRPr="00D661E7">
        <w:rPr>
          <w:rFonts w:ascii="Helvetica" w:hAnsi="Helvetica"/>
          <w:color w:val="141414"/>
          <w:sz w:val="27"/>
          <w:szCs w:val="27"/>
        </w:rPr>
        <w:t>(PDF 564.34 KB)</w:t>
      </w:r>
    </w:p>
    <w:p w14:paraId="159C8E2E" w14:textId="77777777" w:rsidR="007B1C12" w:rsidRPr="00D661E7" w:rsidRDefault="00D31C65" w:rsidP="00DB39C0">
      <w:pPr>
        <w:pStyle w:val="ListParagraph"/>
        <w:widowControl/>
        <w:numPr>
          <w:ilvl w:val="0"/>
          <w:numId w:val="11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65" w:history="1">
        <w:proofErr w:type="spellStart"/>
        <w:r w:rsidR="007B1C12" w:rsidRPr="00D661E7">
          <w:rPr>
            <w:rFonts w:ascii="Helvetica" w:hAnsi="Helvetica"/>
            <w:color w:val="14558F"/>
            <w:sz w:val="27"/>
            <w:szCs w:val="27"/>
            <w:u w:val="single"/>
          </w:rPr>
          <w:t>Wellforce</w:t>
        </w:r>
        <w:proofErr w:type="spellEnd"/>
        <w:r w:rsidR="007B1C12" w:rsidRPr="00D661E7">
          <w:rPr>
            <w:rFonts w:ascii="Helvetica" w:hAnsi="Helvetica"/>
            <w:color w:val="14558F"/>
            <w:sz w:val="27"/>
            <w:szCs w:val="27"/>
            <w:u w:val="single"/>
          </w:rPr>
          <w:t xml:space="preserve"> – BWFH </w:t>
        </w:r>
      </w:hyperlink>
      <w:r w:rsidR="007B1C12" w:rsidRPr="00D661E7">
        <w:rPr>
          <w:rFonts w:ascii="Helvetica" w:hAnsi="Helvetica"/>
          <w:color w:val="141414"/>
          <w:sz w:val="27"/>
          <w:szCs w:val="27"/>
        </w:rPr>
        <w:t>(PDF 206.68 KB)</w:t>
      </w:r>
    </w:p>
    <w:p w14:paraId="32073D06" w14:textId="77777777" w:rsidR="007B1C12" w:rsidRPr="00D661E7" w:rsidRDefault="00D31C65" w:rsidP="00DB39C0">
      <w:pPr>
        <w:pStyle w:val="ListParagraph"/>
        <w:widowControl/>
        <w:numPr>
          <w:ilvl w:val="0"/>
          <w:numId w:val="11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66" w:history="1">
        <w:r w:rsidR="007B1C12" w:rsidRPr="00D661E7">
          <w:rPr>
            <w:rFonts w:ascii="Helvetica" w:hAnsi="Helvetica"/>
            <w:color w:val="14558F"/>
            <w:sz w:val="27"/>
            <w:szCs w:val="27"/>
            <w:u w:val="single"/>
          </w:rPr>
          <w:t>Center for Diagnostic Imaging (CDI) - BWFH </w:t>
        </w:r>
      </w:hyperlink>
      <w:r w:rsidR="007B1C12" w:rsidRPr="00D661E7">
        <w:rPr>
          <w:rFonts w:ascii="Helvetica" w:hAnsi="Helvetica"/>
          <w:color w:val="141414"/>
          <w:sz w:val="27"/>
          <w:szCs w:val="27"/>
        </w:rPr>
        <w:t>(PDF 857.96 KB)</w:t>
      </w:r>
    </w:p>
    <w:p w14:paraId="5ABCDF80" w14:textId="77777777" w:rsidR="007B1C12" w:rsidRPr="00D661E7" w:rsidRDefault="00D31C65" w:rsidP="00DB39C0">
      <w:pPr>
        <w:pStyle w:val="ListParagraph"/>
        <w:widowControl/>
        <w:numPr>
          <w:ilvl w:val="0"/>
          <w:numId w:val="11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67" w:history="1">
        <w:r w:rsidR="007B1C12" w:rsidRPr="00D661E7">
          <w:rPr>
            <w:rFonts w:ascii="Helvetica" w:hAnsi="Helvetica"/>
            <w:color w:val="14558F"/>
            <w:sz w:val="27"/>
            <w:szCs w:val="27"/>
            <w:u w:val="single"/>
          </w:rPr>
          <w:t>Independent Cost Analysis Request Letter </w:t>
        </w:r>
      </w:hyperlink>
      <w:r w:rsidR="007B1C12" w:rsidRPr="00D661E7">
        <w:rPr>
          <w:rFonts w:ascii="Helvetica" w:hAnsi="Helvetica"/>
          <w:color w:val="141414"/>
          <w:sz w:val="27"/>
          <w:szCs w:val="27"/>
        </w:rPr>
        <w:t>(PDF 59.5 KB)</w:t>
      </w:r>
    </w:p>
    <w:p w14:paraId="1AD726EA" w14:textId="77777777" w:rsidR="007B1C12" w:rsidRPr="00D661E7" w:rsidRDefault="00D31C65" w:rsidP="00DB39C0">
      <w:pPr>
        <w:pStyle w:val="ListParagraph"/>
        <w:widowControl/>
        <w:numPr>
          <w:ilvl w:val="0"/>
          <w:numId w:val="11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68" w:history="1">
        <w:r w:rsidR="007B1C12" w:rsidRPr="00D661E7">
          <w:rPr>
            <w:rFonts w:ascii="Helvetica" w:hAnsi="Helvetica"/>
            <w:color w:val="14558F"/>
            <w:sz w:val="27"/>
            <w:szCs w:val="27"/>
            <w:u w:val="single"/>
          </w:rPr>
          <w:t>Independent Cost Analysis </w:t>
        </w:r>
      </w:hyperlink>
      <w:r w:rsidR="007B1C12" w:rsidRPr="00D661E7">
        <w:rPr>
          <w:rFonts w:ascii="Helvetica" w:hAnsi="Helvetica"/>
          <w:color w:val="141414"/>
          <w:sz w:val="27"/>
          <w:szCs w:val="27"/>
        </w:rPr>
        <w:t>(PDF 842.7 KB)</w:t>
      </w:r>
    </w:p>
    <w:p w14:paraId="4AFCAAAF" w14:textId="77777777" w:rsidR="007B1C12" w:rsidRPr="00D661E7" w:rsidRDefault="00D31C65" w:rsidP="00DB39C0">
      <w:pPr>
        <w:pStyle w:val="ListParagraph"/>
        <w:widowControl/>
        <w:numPr>
          <w:ilvl w:val="0"/>
          <w:numId w:val="11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69" w:history="1">
        <w:r w:rsidR="007B1C12" w:rsidRPr="00D661E7">
          <w:rPr>
            <w:rFonts w:ascii="Helvetica" w:hAnsi="Helvetica"/>
            <w:color w:val="14558F"/>
            <w:sz w:val="27"/>
            <w:szCs w:val="27"/>
            <w:u w:val="single"/>
          </w:rPr>
          <w:t>Independent Cost Analysis </w:t>
        </w:r>
      </w:hyperlink>
      <w:r w:rsidR="007B1C12" w:rsidRPr="00D661E7">
        <w:rPr>
          <w:rFonts w:ascii="Helvetica" w:hAnsi="Helvetica"/>
          <w:color w:val="141414"/>
          <w:sz w:val="27"/>
          <w:szCs w:val="27"/>
        </w:rPr>
        <w:t>(DOCX 558.85 KB)</w:t>
      </w:r>
    </w:p>
    <w:p w14:paraId="5A2CE6F2" w14:textId="77777777" w:rsidR="007B1C12" w:rsidRPr="00D661E7" w:rsidRDefault="00D31C65" w:rsidP="00DB39C0">
      <w:pPr>
        <w:pStyle w:val="ListParagraph"/>
        <w:widowControl/>
        <w:numPr>
          <w:ilvl w:val="0"/>
          <w:numId w:val="11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70" w:history="1">
        <w:r w:rsidR="007B1C12" w:rsidRPr="00D661E7">
          <w:rPr>
            <w:rFonts w:ascii="Helvetica" w:hAnsi="Helvetica"/>
            <w:color w:val="14558F"/>
            <w:sz w:val="27"/>
            <w:szCs w:val="27"/>
            <w:u w:val="single"/>
          </w:rPr>
          <w:t>Tables </w:t>
        </w:r>
      </w:hyperlink>
      <w:r w:rsidR="007B1C12" w:rsidRPr="00D661E7">
        <w:rPr>
          <w:rFonts w:ascii="Helvetica" w:hAnsi="Helvetica"/>
          <w:color w:val="141414"/>
          <w:sz w:val="27"/>
          <w:szCs w:val="27"/>
        </w:rPr>
        <w:t>(PDF 5.05 MB)</w:t>
      </w:r>
    </w:p>
    <w:p w14:paraId="07A4B6EC" w14:textId="77777777" w:rsidR="007B1C12" w:rsidRPr="00D661E7" w:rsidRDefault="00D31C65" w:rsidP="00DB39C0">
      <w:pPr>
        <w:pStyle w:val="ListParagraph"/>
        <w:widowControl/>
        <w:numPr>
          <w:ilvl w:val="0"/>
          <w:numId w:val="11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71" w:history="1">
        <w:r w:rsidR="007B1C12" w:rsidRPr="00D661E7">
          <w:rPr>
            <w:rFonts w:ascii="Helvetica" w:hAnsi="Helvetica"/>
            <w:color w:val="14558F"/>
            <w:sz w:val="27"/>
            <w:szCs w:val="27"/>
            <w:u w:val="single"/>
          </w:rPr>
          <w:t>Tables </w:t>
        </w:r>
      </w:hyperlink>
      <w:r w:rsidR="007B1C12" w:rsidRPr="00D661E7">
        <w:rPr>
          <w:rFonts w:ascii="Helvetica" w:hAnsi="Helvetica"/>
          <w:color w:val="141414"/>
          <w:sz w:val="27"/>
          <w:szCs w:val="27"/>
        </w:rPr>
        <w:t>(XLSX 12.47 MB)</w:t>
      </w:r>
    </w:p>
    <w:p w14:paraId="550A2984" w14:textId="77777777" w:rsidR="007B1C12" w:rsidRPr="00D661E7" w:rsidRDefault="00D31C65" w:rsidP="00DB39C0">
      <w:pPr>
        <w:pStyle w:val="ListParagraph"/>
        <w:widowControl/>
        <w:numPr>
          <w:ilvl w:val="0"/>
          <w:numId w:val="11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72" w:history="1">
        <w:r w:rsidR="007B1C12" w:rsidRPr="00D661E7">
          <w:rPr>
            <w:rFonts w:ascii="Helvetica" w:hAnsi="Helvetica"/>
            <w:color w:val="14558F"/>
            <w:sz w:val="27"/>
            <w:szCs w:val="27"/>
            <w:u w:val="single"/>
          </w:rPr>
          <w:t>Maps </w:t>
        </w:r>
      </w:hyperlink>
      <w:r w:rsidR="007B1C12" w:rsidRPr="00D661E7">
        <w:rPr>
          <w:rFonts w:ascii="Helvetica" w:hAnsi="Helvetica"/>
          <w:color w:val="141414"/>
          <w:sz w:val="27"/>
          <w:szCs w:val="27"/>
        </w:rPr>
        <w:t>(PDF 2.06 MB)</w:t>
      </w:r>
    </w:p>
    <w:p w14:paraId="01E7861F" w14:textId="77777777" w:rsidR="007B1C12" w:rsidRDefault="00D31C65" w:rsidP="00DB39C0">
      <w:pPr>
        <w:pStyle w:val="ListParagraph"/>
        <w:widowControl/>
        <w:numPr>
          <w:ilvl w:val="0"/>
          <w:numId w:val="11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73" w:history="1">
        <w:r w:rsidR="007B1C12" w:rsidRPr="00D661E7">
          <w:rPr>
            <w:rFonts w:ascii="Helvetica" w:hAnsi="Helvetica"/>
            <w:color w:val="14558F"/>
            <w:sz w:val="27"/>
            <w:szCs w:val="27"/>
            <w:u w:val="single"/>
          </w:rPr>
          <w:t>Maps </w:t>
        </w:r>
      </w:hyperlink>
      <w:r w:rsidR="007B1C12" w:rsidRPr="00D661E7">
        <w:rPr>
          <w:rFonts w:ascii="Helvetica" w:hAnsi="Helvetica"/>
          <w:color w:val="141414"/>
          <w:sz w:val="27"/>
          <w:szCs w:val="27"/>
        </w:rPr>
        <w:t>(DOCX 638.69 KB)</w:t>
      </w:r>
    </w:p>
    <w:p w14:paraId="2A110C95" w14:textId="77777777" w:rsidR="007B1C12" w:rsidRPr="00D661E7" w:rsidRDefault="00D31C65" w:rsidP="00DB39C0">
      <w:pPr>
        <w:pStyle w:val="ListParagraph"/>
        <w:widowControl/>
        <w:numPr>
          <w:ilvl w:val="0"/>
          <w:numId w:val="11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74" w:history="1">
        <w:r w:rsidR="007B1C12" w:rsidRPr="00D661E7">
          <w:rPr>
            <w:rStyle w:val="Hyperlink"/>
            <w:rFonts w:ascii="Helvetica" w:hAnsi="Helvetica"/>
            <w:color w:val="14558F"/>
            <w:sz w:val="27"/>
            <w:szCs w:val="27"/>
          </w:rPr>
          <w:t>Mass General Brigham, Incorporated – BWFH – Staff Report</w:t>
        </w:r>
      </w:hyperlink>
    </w:p>
    <w:p w14:paraId="6B1C883F" w14:textId="77777777" w:rsidR="007B1C12" w:rsidRDefault="00D31C65" w:rsidP="00DB39C0">
      <w:pPr>
        <w:pStyle w:val="ListParagraph"/>
        <w:widowControl/>
        <w:numPr>
          <w:ilvl w:val="0"/>
          <w:numId w:val="11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75" w:history="1">
        <w:r w:rsidR="007B1C12" w:rsidRPr="00D661E7">
          <w:rPr>
            <w:rFonts w:ascii="Helvetica" w:hAnsi="Helvetica"/>
            <w:color w:val="14558F"/>
            <w:sz w:val="27"/>
            <w:szCs w:val="27"/>
            <w:u w:val="single"/>
          </w:rPr>
          <w:t>Decision Letter </w:t>
        </w:r>
      </w:hyperlink>
      <w:r w:rsidR="007B1C12" w:rsidRPr="00D661E7">
        <w:rPr>
          <w:rFonts w:ascii="Helvetica" w:hAnsi="Helvetica"/>
          <w:color w:val="141414"/>
          <w:sz w:val="27"/>
          <w:szCs w:val="27"/>
        </w:rPr>
        <w:t>(PDF 595.48 KB)</w:t>
      </w:r>
    </w:p>
    <w:p w14:paraId="40A3BABE" w14:textId="77777777" w:rsidR="007B1C12" w:rsidRPr="00D661E7" w:rsidRDefault="00D31C65" w:rsidP="00DB39C0">
      <w:pPr>
        <w:pStyle w:val="ListParagraph"/>
        <w:widowControl/>
        <w:numPr>
          <w:ilvl w:val="0"/>
          <w:numId w:val="11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76" w:history="1">
        <w:r w:rsidR="007B1C12" w:rsidRPr="00D661E7">
          <w:rPr>
            <w:rFonts w:ascii="Helvetica" w:hAnsi="Helvetica"/>
            <w:color w:val="14558F"/>
            <w:sz w:val="27"/>
            <w:szCs w:val="27"/>
            <w:u w:val="single"/>
          </w:rPr>
          <w:t>Decision Letter </w:t>
        </w:r>
      </w:hyperlink>
      <w:r w:rsidR="007B1C12" w:rsidRPr="00D661E7">
        <w:rPr>
          <w:rFonts w:ascii="Helvetica" w:hAnsi="Helvetica"/>
          <w:color w:val="141414"/>
          <w:sz w:val="27"/>
          <w:szCs w:val="27"/>
        </w:rPr>
        <w:t>(DOCX 437.99 KB)</w:t>
      </w:r>
    </w:p>
    <w:p w14:paraId="643FED8D" w14:textId="77777777" w:rsidR="007B1C12" w:rsidRDefault="007B1C12" w:rsidP="00DB39C0">
      <w:pPr>
        <w:ind w:left="990" w:right="1800"/>
        <w:rPr>
          <w:sz w:val="24"/>
          <w:szCs w:val="24"/>
        </w:rPr>
      </w:pPr>
    </w:p>
    <w:p w14:paraId="038934F6" w14:textId="77777777" w:rsidR="007B1C12" w:rsidRDefault="007B1C12" w:rsidP="00DB39C0">
      <w:pPr>
        <w:ind w:left="990" w:right="1800"/>
        <w:rPr>
          <w:sz w:val="24"/>
          <w:szCs w:val="24"/>
        </w:rPr>
      </w:pPr>
    </w:p>
    <w:p w14:paraId="41C162B6" w14:textId="77777777" w:rsidR="007B1C12" w:rsidRPr="00706104" w:rsidRDefault="007B1C12" w:rsidP="00DB39C0">
      <w:pPr>
        <w:ind w:left="990" w:right="1800"/>
        <w:rPr>
          <w:b/>
          <w:sz w:val="32"/>
          <w:szCs w:val="32"/>
          <w:u w:val="single"/>
        </w:rPr>
      </w:pPr>
      <w:r w:rsidRPr="00706104">
        <w:rPr>
          <w:b/>
          <w:sz w:val="32"/>
          <w:szCs w:val="32"/>
          <w:u w:val="single"/>
        </w:rPr>
        <w:t>Exhibit 5 - MGB Project # MGB-20121612-HE</w:t>
      </w:r>
    </w:p>
    <w:p w14:paraId="32F4B370" w14:textId="77777777" w:rsidR="007B1C12" w:rsidRDefault="007B1C12" w:rsidP="00DB39C0">
      <w:pPr>
        <w:ind w:left="990" w:right="1800"/>
        <w:rPr>
          <w:sz w:val="24"/>
          <w:szCs w:val="24"/>
        </w:rPr>
      </w:pPr>
    </w:p>
    <w:p w14:paraId="7094A8ED" w14:textId="77777777" w:rsidR="007B1C12" w:rsidRPr="00AD6C47" w:rsidRDefault="00D31C65" w:rsidP="00DB39C0">
      <w:pPr>
        <w:pStyle w:val="ListParagraph"/>
        <w:widowControl/>
        <w:numPr>
          <w:ilvl w:val="0"/>
          <w:numId w:val="12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77" w:history="1">
        <w:r w:rsidR="007B1C12" w:rsidRPr="00AD6C47">
          <w:rPr>
            <w:rFonts w:ascii="Helvetica" w:hAnsi="Helvetica"/>
            <w:color w:val="14558F"/>
            <w:sz w:val="27"/>
            <w:szCs w:val="27"/>
            <w:u w:val="single"/>
          </w:rPr>
          <w:t>Mass General Brigham Incorporated – MGH - Application Form and Attachments </w:t>
        </w:r>
      </w:hyperlink>
      <w:r w:rsidR="007B1C12" w:rsidRPr="00AD6C47">
        <w:rPr>
          <w:rFonts w:ascii="Helvetica" w:hAnsi="Helvetica"/>
          <w:color w:val="141414"/>
          <w:sz w:val="27"/>
          <w:szCs w:val="27"/>
        </w:rPr>
        <w:t>(PDF 26.09 MB)</w:t>
      </w:r>
    </w:p>
    <w:p w14:paraId="122172C1" w14:textId="77777777" w:rsidR="007B1C12" w:rsidRPr="00AD6C47" w:rsidRDefault="00D31C65" w:rsidP="00DB39C0">
      <w:pPr>
        <w:pStyle w:val="ListParagraph"/>
        <w:widowControl/>
        <w:numPr>
          <w:ilvl w:val="0"/>
          <w:numId w:val="12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78" w:history="1">
        <w:r w:rsidR="007B1C12" w:rsidRPr="00AD6C47">
          <w:rPr>
            <w:rFonts w:ascii="Helvetica" w:hAnsi="Helvetica"/>
            <w:color w:val="14558F"/>
            <w:sz w:val="27"/>
            <w:szCs w:val="27"/>
            <w:u w:val="single"/>
          </w:rPr>
          <w:t>Mass General Brigham Incorporated – MGH - Application Form and Attachments </w:t>
        </w:r>
      </w:hyperlink>
      <w:r w:rsidR="007B1C12" w:rsidRPr="00AD6C47">
        <w:rPr>
          <w:rFonts w:ascii="Helvetica" w:hAnsi="Helvetica"/>
          <w:color w:val="141414"/>
          <w:sz w:val="27"/>
          <w:szCs w:val="27"/>
        </w:rPr>
        <w:t>(DOCX 34.49 MB)</w:t>
      </w:r>
    </w:p>
    <w:p w14:paraId="283C03E5" w14:textId="77777777" w:rsidR="007B1C12" w:rsidRPr="00AD6C47" w:rsidRDefault="00D31C65" w:rsidP="00DB39C0">
      <w:pPr>
        <w:pStyle w:val="ListParagraph"/>
        <w:widowControl/>
        <w:numPr>
          <w:ilvl w:val="0"/>
          <w:numId w:val="12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79" w:history="1">
        <w:r w:rsidR="007B1C12" w:rsidRPr="00AD6C47">
          <w:rPr>
            <w:rFonts w:ascii="Helvetica" w:hAnsi="Helvetica"/>
            <w:color w:val="14558F"/>
            <w:sz w:val="27"/>
            <w:szCs w:val="27"/>
            <w:u w:val="single"/>
          </w:rPr>
          <w:t xml:space="preserve">Mass General Brigham Incorporated – MGH – Responses to </w:t>
        </w:r>
        <w:proofErr w:type="spellStart"/>
        <w:r w:rsidR="007B1C12" w:rsidRPr="00AD6C47">
          <w:rPr>
            <w:rFonts w:ascii="Helvetica" w:hAnsi="Helvetica"/>
            <w:color w:val="14558F"/>
            <w:sz w:val="27"/>
            <w:szCs w:val="27"/>
            <w:u w:val="single"/>
          </w:rPr>
          <w:t>DoN</w:t>
        </w:r>
        <w:proofErr w:type="spellEnd"/>
        <w:r w:rsidR="007B1C12" w:rsidRPr="00AD6C47">
          <w:rPr>
            <w:rFonts w:ascii="Helvetica" w:hAnsi="Helvetica"/>
            <w:color w:val="14558F"/>
            <w:sz w:val="27"/>
            <w:szCs w:val="27"/>
            <w:u w:val="single"/>
          </w:rPr>
          <w:t xml:space="preserve"> Questions </w:t>
        </w:r>
      </w:hyperlink>
      <w:r w:rsidR="007B1C12" w:rsidRPr="00AD6C47">
        <w:rPr>
          <w:rFonts w:ascii="Helvetica" w:hAnsi="Helvetica"/>
          <w:color w:val="141414"/>
          <w:sz w:val="27"/>
          <w:szCs w:val="27"/>
        </w:rPr>
        <w:t>(PDF 636.59 KB)</w:t>
      </w:r>
    </w:p>
    <w:p w14:paraId="216E415C" w14:textId="77777777" w:rsidR="007B1C12" w:rsidRPr="00AD6C47" w:rsidRDefault="00D31C65" w:rsidP="00DB39C0">
      <w:pPr>
        <w:pStyle w:val="ListParagraph"/>
        <w:widowControl/>
        <w:numPr>
          <w:ilvl w:val="0"/>
          <w:numId w:val="12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80" w:history="1">
        <w:r w:rsidR="007B1C12" w:rsidRPr="00AD6C47">
          <w:rPr>
            <w:rFonts w:ascii="Helvetica" w:hAnsi="Helvetica"/>
            <w:color w:val="14558F"/>
            <w:sz w:val="27"/>
            <w:szCs w:val="27"/>
            <w:u w:val="single"/>
          </w:rPr>
          <w:t xml:space="preserve">Mass General Brigham Incorporated – MGH – Responses to </w:t>
        </w:r>
        <w:proofErr w:type="spellStart"/>
        <w:r w:rsidR="007B1C12" w:rsidRPr="00AD6C47">
          <w:rPr>
            <w:rFonts w:ascii="Helvetica" w:hAnsi="Helvetica"/>
            <w:color w:val="14558F"/>
            <w:sz w:val="27"/>
            <w:szCs w:val="27"/>
            <w:u w:val="single"/>
          </w:rPr>
          <w:t>DoN</w:t>
        </w:r>
        <w:proofErr w:type="spellEnd"/>
        <w:r w:rsidR="007B1C12" w:rsidRPr="00AD6C47">
          <w:rPr>
            <w:rFonts w:ascii="Helvetica" w:hAnsi="Helvetica"/>
            <w:color w:val="14558F"/>
            <w:sz w:val="27"/>
            <w:szCs w:val="27"/>
            <w:u w:val="single"/>
          </w:rPr>
          <w:t xml:space="preserve"> Questions </w:t>
        </w:r>
      </w:hyperlink>
      <w:r w:rsidR="007B1C12" w:rsidRPr="00AD6C47">
        <w:rPr>
          <w:rFonts w:ascii="Helvetica" w:hAnsi="Helvetica"/>
          <w:color w:val="141414"/>
          <w:sz w:val="27"/>
          <w:szCs w:val="27"/>
        </w:rPr>
        <w:t>(DOCX 135 KB)</w:t>
      </w:r>
    </w:p>
    <w:p w14:paraId="1DCE1FBF" w14:textId="77777777" w:rsidR="007B1C12" w:rsidRPr="00AD6C47" w:rsidRDefault="00D31C65" w:rsidP="00DB39C0">
      <w:pPr>
        <w:pStyle w:val="ListParagraph"/>
        <w:widowControl/>
        <w:numPr>
          <w:ilvl w:val="0"/>
          <w:numId w:val="12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81" w:history="1">
        <w:r w:rsidR="007B1C12" w:rsidRPr="00AD6C47">
          <w:rPr>
            <w:rFonts w:ascii="Helvetica" w:hAnsi="Helvetica"/>
            <w:color w:val="14558F"/>
            <w:sz w:val="27"/>
            <w:szCs w:val="27"/>
            <w:u w:val="single"/>
          </w:rPr>
          <w:t>Mass General Brigham Incorporated – MGH – Applicant Response Submission – Excel File </w:t>
        </w:r>
      </w:hyperlink>
      <w:r w:rsidR="007B1C12" w:rsidRPr="00AD6C47">
        <w:rPr>
          <w:rFonts w:ascii="Helvetica" w:hAnsi="Helvetica"/>
          <w:color w:val="141414"/>
          <w:sz w:val="27"/>
          <w:szCs w:val="27"/>
        </w:rPr>
        <w:t>(PDF 274.17 KB)</w:t>
      </w:r>
    </w:p>
    <w:p w14:paraId="07A49425" w14:textId="77777777" w:rsidR="007B1C12" w:rsidRPr="00AD6C47" w:rsidRDefault="00D31C65" w:rsidP="00DB39C0">
      <w:pPr>
        <w:pStyle w:val="ListParagraph"/>
        <w:widowControl/>
        <w:numPr>
          <w:ilvl w:val="0"/>
          <w:numId w:val="12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82" w:history="1">
        <w:r w:rsidR="007B1C12" w:rsidRPr="00AD6C47">
          <w:rPr>
            <w:rFonts w:ascii="Helvetica" w:hAnsi="Helvetica"/>
            <w:color w:val="14558F"/>
            <w:sz w:val="27"/>
            <w:szCs w:val="27"/>
            <w:u w:val="single"/>
          </w:rPr>
          <w:t>Mass General Brigham Incorporated – MGH – Applicant Response Submission – Excel File </w:t>
        </w:r>
      </w:hyperlink>
      <w:r w:rsidR="007B1C12" w:rsidRPr="00AD6C47">
        <w:rPr>
          <w:rFonts w:ascii="Helvetica" w:hAnsi="Helvetica"/>
          <w:color w:val="141414"/>
          <w:sz w:val="27"/>
          <w:szCs w:val="27"/>
        </w:rPr>
        <w:t>(XLSX 33.12 KB)</w:t>
      </w:r>
    </w:p>
    <w:p w14:paraId="4FD3F3EE" w14:textId="77777777" w:rsidR="007B1C12" w:rsidRPr="00AD6C47" w:rsidRDefault="00D31C65" w:rsidP="00DB39C0">
      <w:pPr>
        <w:pStyle w:val="ListParagraph"/>
        <w:widowControl/>
        <w:numPr>
          <w:ilvl w:val="0"/>
          <w:numId w:val="12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83" w:history="1">
        <w:r w:rsidR="007B1C12" w:rsidRPr="00AD6C47">
          <w:rPr>
            <w:rFonts w:ascii="Helvetica" w:hAnsi="Helvetica"/>
            <w:color w:val="14558F"/>
            <w:sz w:val="27"/>
            <w:szCs w:val="27"/>
            <w:u w:val="single"/>
          </w:rPr>
          <w:t>Mass General Brigham Incorporated – MGH – Bed Summary </w:t>
        </w:r>
      </w:hyperlink>
      <w:r w:rsidR="007B1C12" w:rsidRPr="00AD6C47">
        <w:rPr>
          <w:rFonts w:ascii="Helvetica" w:hAnsi="Helvetica"/>
          <w:color w:val="141414"/>
          <w:sz w:val="27"/>
          <w:szCs w:val="27"/>
        </w:rPr>
        <w:t>(PDF 279.69 KB)</w:t>
      </w:r>
    </w:p>
    <w:p w14:paraId="1141DCE9" w14:textId="77777777" w:rsidR="007B1C12" w:rsidRPr="00AD6C47" w:rsidRDefault="00D31C65" w:rsidP="00DB39C0">
      <w:pPr>
        <w:pStyle w:val="ListParagraph"/>
        <w:widowControl/>
        <w:numPr>
          <w:ilvl w:val="0"/>
          <w:numId w:val="12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84" w:history="1">
        <w:r w:rsidR="007B1C12" w:rsidRPr="00AD6C47">
          <w:rPr>
            <w:rFonts w:ascii="Helvetica" w:hAnsi="Helvetica"/>
            <w:color w:val="14558F"/>
            <w:sz w:val="27"/>
            <w:szCs w:val="27"/>
            <w:u w:val="single"/>
          </w:rPr>
          <w:t>Mass General Brigham Incorporated – MGH – Bed Summary </w:t>
        </w:r>
      </w:hyperlink>
      <w:r w:rsidR="007B1C12" w:rsidRPr="00AD6C47">
        <w:rPr>
          <w:rFonts w:ascii="Helvetica" w:hAnsi="Helvetica"/>
          <w:color w:val="141414"/>
          <w:sz w:val="27"/>
          <w:szCs w:val="27"/>
        </w:rPr>
        <w:t>(DOCX 48.31 KB)</w:t>
      </w:r>
    </w:p>
    <w:p w14:paraId="26C49C41" w14:textId="77777777" w:rsidR="007B1C12" w:rsidRPr="00AD6C47" w:rsidRDefault="00D31C65" w:rsidP="00DB39C0">
      <w:pPr>
        <w:pStyle w:val="ListParagraph"/>
        <w:widowControl/>
        <w:numPr>
          <w:ilvl w:val="0"/>
          <w:numId w:val="12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85" w:history="1">
        <w:r w:rsidR="007B1C12" w:rsidRPr="00AD6C47">
          <w:rPr>
            <w:rFonts w:ascii="Helvetica" w:hAnsi="Helvetica"/>
            <w:color w:val="14558F"/>
            <w:sz w:val="27"/>
            <w:szCs w:val="27"/>
            <w:u w:val="single"/>
          </w:rPr>
          <w:t>Mass General Brigham Incorporated – MGH – Bed Capacity Update </w:t>
        </w:r>
      </w:hyperlink>
      <w:r w:rsidR="007B1C12" w:rsidRPr="00AD6C47">
        <w:rPr>
          <w:rFonts w:ascii="Helvetica" w:hAnsi="Helvetica"/>
          <w:color w:val="141414"/>
          <w:sz w:val="27"/>
          <w:szCs w:val="27"/>
        </w:rPr>
        <w:t>(PDF 166.74 KB)</w:t>
      </w:r>
    </w:p>
    <w:p w14:paraId="5FAB39A3" w14:textId="77777777" w:rsidR="007B1C12" w:rsidRPr="00AD6C47" w:rsidRDefault="00D31C65" w:rsidP="00DB39C0">
      <w:pPr>
        <w:pStyle w:val="ListParagraph"/>
        <w:widowControl/>
        <w:numPr>
          <w:ilvl w:val="0"/>
          <w:numId w:val="12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86" w:history="1">
        <w:r w:rsidR="007B1C12" w:rsidRPr="00AD6C47">
          <w:rPr>
            <w:rFonts w:ascii="Helvetica" w:hAnsi="Helvetica"/>
            <w:color w:val="14558F"/>
            <w:sz w:val="27"/>
            <w:szCs w:val="27"/>
            <w:u w:val="single"/>
          </w:rPr>
          <w:t>Mass General Brigham Incorporated – MGH – Bed Capacity Update </w:t>
        </w:r>
      </w:hyperlink>
      <w:r w:rsidR="007B1C12" w:rsidRPr="00AD6C47">
        <w:rPr>
          <w:rFonts w:ascii="Helvetica" w:hAnsi="Helvetica"/>
          <w:color w:val="141414"/>
          <w:sz w:val="27"/>
          <w:szCs w:val="27"/>
        </w:rPr>
        <w:t>(DOCX 83.01 KB)</w:t>
      </w:r>
    </w:p>
    <w:p w14:paraId="46CEFBC1" w14:textId="77777777" w:rsidR="007B1C12" w:rsidRPr="00AD6C47" w:rsidRDefault="00D31C65" w:rsidP="00DB39C0">
      <w:pPr>
        <w:pStyle w:val="ListParagraph"/>
        <w:widowControl/>
        <w:numPr>
          <w:ilvl w:val="0"/>
          <w:numId w:val="12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87" w:history="1">
        <w:r w:rsidR="007B1C12" w:rsidRPr="00AD6C47">
          <w:rPr>
            <w:rFonts w:ascii="Helvetica" w:hAnsi="Helvetica"/>
            <w:color w:val="14558F"/>
            <w:sz w:val="27"/>
            <w:szCs w:val="27"/>
            <w:u w:val="single"/>
          </w:rPr>
          <w:t xml:space="preserve">Mass General Brigham Incorporated – MGH – Responses to </w:t>
        </w:r>
        <w:proofErr w:type="spellStart"/>
        <w:r w:rsidR="007B1C12" w:rsidRPr="00AD6C47">
          <w:rPr>
            <w:rFonts w:ascii="Helvetica" w:hAnsi="Helvetica"/>
            <w:color w:val="14558F"/>
            <w:sz w:val="27"/>
            <w:szCs w:val="27"/>
            <w:u w:val="single"/>
          </w:rPr>
          <w:t>DoN</w:t>
        </w:r>
        <w:proofErr w:type="spellEnd"/>
        <w:r w:rsidR="007B1C12" w:rsidRPr="00AD6C47">
          <w:rPr>
            <w:rFonts w:ascii="Helvetica" w:hAnsi="Helvetica"/>
            <w:color w:val="14558F"/>
            <w:sz w:val="27"/>
            <w:szCs w:val="27"/>
            <w:u w:val="single"/>
          </w:rPr>
          <w:t xml:space="preserve"> Questions 2 </w:t>
        </w:r>
      </w:hyperlink>
      <w:r w:rsidR="007B1C12" w:rsidRPr="00AD6C47">
        <w:rPr>
          <w:rFonts w:ascii="Helvetica" w:hAnsi="Helvetica"/>
          <w:color w:val="141414"/>
          <w:sz w:val="27"/>
          <w:szCs w:val="27"/>
        </w:rPr>
        <w:t>(PDF 346.21 KB)</w:t>
      </w:r>
    </w:p>
    <w:p w14:paraId="0D9CF747" w14:textId="77777777" w:rsidR="007B1C12" w:rsidRPr="00AD6C47" w:rsidRDefault="00D31C65" w:rsidP="00DB39C0">
      <w:pPr>
        <w:pStyle w:val="ListParagraph"/>
        <w:widowControl/>
        <w:numPr>
          <w:ilvl w:val="0"/>
          <w:numId w:val="12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88" w:history="1">
        <w:r w:rsidR="007B1C12" w:rsidRPr="00AD6C47">
          <w:rPr>
            <w:rFonts w:ascii="Helvetica" w:hAnsi="Helvetica"/>
            <w:color w:val="14558F"/>
            <w:sz w:val="27"/>
            <w:szCs w:val="27"/>
            <w:u w:val="single"/>
          </w:rPr>
          <w:t xml:space="preserve">Mass General Brigham Incorporated – MGH – Responses to </w:t>
        </w:r>
        <w:proofErr w:type="spellStart"/>
        <w:r w:rsidR="007B1C12" w:rsidRPr="00AD6C47">
          <w:rPr>
            <w:rFonts w:ascii="Helvetica" w:hAnsi="Helvetica"/>
            <w:color w:val="14558F"/>
            <w:sz w:val="27"/>
            <w:szCs w:val="27"/>
            <w:u w:val="single"/>
          </w:rPr>
          <w:t>DoN</w:t>
        </w:r>
        <w:proofErr w:type="spellEnd"/>
        <w:r w:rsidR="007B1C12" w:rsidRPr="00AD6C47">
          <w:rPr>
            <w:rFonts w:ascii="Helvetica" w:hAnsi="Helvetica"/>
            <w:color w:val="14558F"/>
            <w:sz w:val="27"/>
            <w:szCs w:val="27"/>
            <w:u w:val="single"/>
          </w:rPr>
          <w:t xml:space="preserve"> Questions 2 </w:t>
        </w:r>
      </w:hyperlink>
      <w:r w:rsidR="007B1C12" w:rsidRPr="00AD6C47">
        <w:rPr>
          <w:rFonts w:ascii="Helvetica" w:hAnsi="Helvetica"/>
          <w:color w:val="141414"/>
          <w:sz w:val="27"/>
          <w:szCs w:val="27"/>
        </w:rPr>
        <w:t>(DOCX 54.71 KB)</w:t>
      </w:r>
    </w:p>
    <w:p w14:paraId="59C7224D" w14:textId="77777777" w:rsidR="007B1C12" w:rsidRPr="00AD6C47" w:rsidRDefault="00D31C65" w:rsidP="00DB39C0">
      <w:pPr>
        <w:pStyle w:val="ListParagraph"/>
        <w:widowControl/>
        <w:numPr>
          <w:ilvl w:val="0"/>
          <w:numId w:val="12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89" w:history="1">
        <w:r w:rsidR="007B1C12" w:rsidRPr="00AD6C47">
          <w:rPr>
            <w:rFonts w:ascii="Helvetica" w:hAnsi="Helvetica"/>
            <w:color w:val="14558F"/>
            <w:sz w:val="27"/>
            <w:szCs w:val="27"/>
            <w:u w:val="single"/>
          </w:rPr>
          <w:t>Shields Health Care Group - MGH </w:t>
        </w:r>
      </w:hyperlink>
      <w:r w:rsidR="007B1C12" w:rsidRPr="00AD6C47">
        <w:rPr>
          <w:rFonts w:ascii="Helvetica" w:hAnsi="Helvetica"/>
          <w:color w:val="141414"/>
          <w:sz w:val="27"/>
          <w:szCs w:val="27"/>
        </w:rPr>
        <w:t>(PDF 556.81 KB)</w:t>
      </w:r>
    </w:p>
    <w:p w14:paraId="477BD710" w14:textId="77777777" w:rsidR="007B1C12" w:rsidRPr="00AD6C47" w:rsidRDefault="00D31C65" w:rsidP="00DB39C0">
      <w:pPr>
        <w:pStyle w:val="ListParagraph"/>
        <w:widowControl/>
        <w:numPr>
          <w:ilvl w:val="0"/>
          <w:numId w:val="12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90" w:history="1">
        <w:proofErr w:type="spellStart"/>
        <w:r w:rsidR="007B1C12" w:rsidRPr="00AD6C47">
          <w:rPr>
            <w:rFonts w:ascii="Helvetica" w:hAnsi="Helvetica"/>
            <w:color w:val="14558F"/>
            <w:sz w:val="27"/>
            <w:szCs w:val="27"/>
            <w:u w:val="single"/>
          </w:rPr>
          <w:t>Wellforce</w:t>
        </w:r>
        <w:proofErr w:type="spellEnd"/>
        <w:r w:rsidR="007B1C12" w:rsidRPr="00AD6C47">
          <w:rPr>
            <w:rFonts w:ascii="Helvetica" w:hAnsi="Helvetica"/>
            <w:color w:val="14558F"/>
            <w:sz w:val="27"/>
            <w:szCs w:val="27"/>
            <w:u w:val="single"/>
          </w:rPr>
          <w:t xml:space="preserve"> – MGH </w:t>
        </w:r>
      </w:hyperlink>
      <w:r w:rsidR="007B1C12" w:rsidRPr="00AD6C47">
        <w:rPr>
          <w:rFonts w:ascii="Helvetica" w:hAnsi="Helvetica"/>
          <w:color w:val="141414"/>
          <w:sz w:val="27"/>
          <w:szCs w:val="27"/>
        </w:rPr>
        <w:t>(PDF 206.88 KB)</w:t>
      </w:r>
    </w:p>
    <w:p w14:paraId="74F65AA6" w14:textId="77777777" w:rsidR="007B1C12" w:rsidRPr="00AD6C47" w:rsidRDefault="00D31C65" w:rsidP="00DB39C0">
      <w:pPr>
        <w:pStyle w:val="ListParagraph"/>
        <w:widowControl/>
        <w:numPr>
          <w:ilvl w:val="0"/>
          <w:numId w:val="12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91" w:history="1">
        <w:r w:rsidR="007B1C12" w:rsidRPr="00AD6C47">
          <w:rPr>
            <w:rFonts w:ascii="Helvetica" w:hAnsi="Helvetica"/>
            <w:color w:val="14558F"/>
            <w:sz w:val="27"/>
            <w:szCs w:val="27"/>
            <w:u w:val="single"/>
          </w:rPr>
          <w:t>Tam </w:t>
        </w:r>
      </w:hyperlink>
      <w:r w:rsidR="007B1C12" w:rsidRPr="00AD6C47">
        <w:rPr>
          <w:rFonts w:ascii="Helvetica" w:hAnsi="Helvetica"/>
          <w:color w:val="141414"/>
          <w:sz w:val="27"/>
          <w:szCs w:val="27"/>
        </w:rPr>
        <w:t>(PDF 1.3 MB)</w:t>
      </w:r>
    </w:p>
    <w:p w14:paraId="2A008A57" w14:textId="77777777" w:rsidR="007B1C12" w:rsidRPr="00AD6C47" w:rsidRDefault="00D31C65" w:rsidP="00DB39C0">
      <w:pPr>
        <w:pStyle w:val="ListParagraph"/>
        <w:widowControl/>
        <w:numPr>
          <w:ilvl w:val="0"/>
          <w:numId w:val="12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92" w:history="1">
        <w:r w:rsidR="007B1C12" w:rsidRPr="00AD6C47">
          <w:rPr>
            <w:rFonts w:ascii="Helvetica" w:hAnsi="Helvetica"/>
            <w:color w:val="14558F"/>
            <w:sz w:val="27"/>
            <w:szCs w:val="27"/>
            <w:u w:val="single"/>
          </w:rPr>
          <w:t>Leung </w:t>
        </w:r>
      </w:hyperlink>
      <w:r w:rsidR="007B1C12" w:rsidRPr="00AD6C47">
        <w:rPr>
          <w:rFonts w:ascii="Helvetica" w:hAnsi="Helvetica"/>
          <w:color w:val="141414"/>
          <w:sz w:val="27"/>
          <w:szCs w:val="27"/>
        </w:rPr>
        <w:t>(PDF 305.16 KB)</w:t>
      </w:r>
    </w:p>
    <w:p w14:paraId="71C80524" w14:textId="77777777" w:rsidR="007B1C12" w:rsidRPr="00AD6C47" w:rsidRDefault="00D31C65" w:rsidP="00DB39C0">
      <w:pPr>
        <w:pStyle w:val="ListParagraph"/>
        <w:widowControl/>
        <w:numPr>
          <w:ilvl w:val="0"/>
          <w:numId w:val="12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93" w:history="1">
        <w:r w:rsidR="007B1C12" w:rsidRPr="00AD6C47">
          <w:rPr>
            <w:rFonts w:ascii="Helvetica" w:hAnsi="Helvetica"/>
            <w:color w:val="14558F"/>
            <w:sz w:val="27"/>
            <w:szCs w:val="27"/>
            <w:u w:val="single"/>
          </w:rPr>
          <w:t>Center for Diagnostic Imaging (CDI) - MGH </w:t>
        </w:r>
      </w:hyperlink>
      <w:r w:rsidR="007B1C12" w:rsidRPr="00AD6C47">
        <w:rPr>
          <w:rFonts w:ascii="Helvetica" w:hAnsi="Helvetica"/>
          <w:color w:val="141414"/>
          <w:sz w:val="27"/>
          <w:szCs w:val="27"/>
        </w:rPr>
        <w:t>(PDF 441.53 KB)</w:t>
      </w:r>
    </w:p>
    <w:p w14:paraId="217A389B" w14:textId="77777777" w:rsidR="007B1C12" w:rsidRPr="00AD6C47" w:rsidRDefault="00D31C65" w:rsidP="00DB39C0">
      <w:pPr>
        <w:pStyle w:val="ListParagraph"/>
        <w:widowControl/>
        <w:numPr>
          <w:ilvl w:val="0"/>
          <w:numId w:val="12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94" w:history="1">
        <w:r w:rsidR="007B1C12" w:rsidRPr="00AD6C47">
          <w:rPr>
            <w:rFonts w:ascii="Helvetica" w:hAnsi="Helvetica"/>
            <w:color w:val="14558F"/>
            <w:sz w:val="27"/>
            <w:szCs w:val="27"/>
            <w:u w:val="single"/>
          </w:rPr>
          <w:t>Independent Cost Analysis Request Letter </w:t>
        </w:r>
      </w:hyperlink>
      <w:r w:rsidR="007B1C12" w:rsidRPr="00AD6C47">
        <w:rPr>
          <w:rFonts w:ascii="Helvetica" w:hAnsi="Helvetica"/>
          <w:color w:val="141414"/>
          <w:sz w:val="27"/>
          <w:szCs w:val="27"/>
        </w:rPr>
        <w:t>(PDF 194.28 KB)</w:t>
      </w:r>
    </w:p>
    <w:p w14:paraId="68DA55F7" w14:textId="77777777" w:rsidR="007B1C12" w:rsidRPr="00AD6C47" w:rsidRDefault="00D31C65" w:rsidP="00DB39C0">
      <w:pPr>
        <w:pStyle w:val="ListParagraph"/>
        <w:widowControl/>
        <w:numPr>
          <w:ilvl w:val="0"/>
          <w:numId w:val="12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95" w:history="1">
        <w:r w:rsidR="007B1C12" w:rsidRPr="00AD6C47">
          <w:rPr>
            <w:rFonts w:ascii="Helvetica" w:hAnsi="Helvetica"/>
            <w:color w:val="14558F"/>
            <w:sz w:val="27"/>
            <w:szCs w:val="27"/>
            <w:u w:val="single"/>
          </w:rPr>
          <w:t>Independent Cost Analysis </w:t>
        </w:r>
      </w:hyperlink>
      <w:r w:rsidR="007B1C12" w:rsidRPr="00AD6C47">
        <w:rPr>
          <w:rFonts w:ascii="Helvetica" w:hAnsi="Helvetica"/>
          <w:color w:val="141414"/>
          <w:sz w:val="27"/>
          <w:szCs w:val="27"/>
        </w:rPr>
        <w:t>(PDF 1.11 MB)</w:t>
      </w:r>
    </w:p>
    <w:p w14:paraId="1B20E5C2" w14:textId="77777777" w:rsidR="007B1C12" w:rsidRPr="00AD6C47" w:rsidRDefault="00D31C65" w:rsidP="00DB39C0">
      <w:pPr>
        <w:pStyle w:val="ListParagraph"/>
        <w:widowControl/>
        <w:numPr>
          <w:ilvl w:val="0"/>
          <w:numId w:val="12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96" w:history="1">
        <w:r w:rsidR="007B1C12" w:rsidRPr="00AD6C47">
          <w:rPr>
            <w:rFonts w:ascii="Helvetica" w:hAnsi="Helvetica"/>
            <w:color w:val="14558F"/>
            <w:sz w:val="27"/>
            <w:szCs w:val="27"/>
            <w:u w:val="single"/>
          </w:rPr>
          <w:t>Independent Cost Analysis </w:t>
        </w:r>
      </w:hyperlink>
      <w:r w:rsidR="007B1C12" w:rsidRPr="00AD6C47">
        <w:rPr>
          <w:rFonts w:ascii="Helvetica" w:hAnsi="Helvetica"/>
          <w:color w:val="141414"/>
          <w:sz w:val="27"/>
          <w:szCs w:val="27"/>
        </w:rPr>
        <w:t>(DOCX 577.13 KB)</w:t>
      </w:r>
    </w:p>
    <w:p w14:paraId="581B1513" w14:textId="77777777" w:rsidR="007B1C12" w:rsidRPr="00AD6C47" w:rsidRDefault="00D31C65" w:rsidP="00DB39C0">
      <w:pPr>
        <w:pStyle w:val="ListParagraph"/>
        <w:widowControl/>
        <w:numPr>
          <w:ilvl w:val="0"/>
          <w:numId w:val="12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97" w:history="1">
        <w:r w:rsidR="007B1C12" w:rsidRPr="00AD6C47">
          <w:rPr>
            <w:rFonts w:ascii="Helvetica" w:hAnsi="Helvetica"/>
            <w:color w:val="14558F"/>
            <w:sz w:val="27"/>
            <w:szCs w:val="27"/>
            <w:u w:val="single"/>
          </w:rPr>
          <w:t>Tables </w:t>
        </w:r>
      </w:hyperlink>
      <w:r w:rsidR="007B1C12" w:rsidRPr="00AD6C47">
        <w:rPr>
          <w:rFonts w:ascii="Helvetica" w:hAnsi="Helvetica"/>
          <w:color w:val="141414"/>
          <w:sz w:val="27"/>
          <w:szCs w:val="27"/>
        </w:rPr>
        <w:t>(PDF 11.29 MB)</w:t>
      </w:r>
    </w:p>
    <w:p w14:paraId="22044C53" w14:textId="77777777" w:rsidR="007B1C12" w:rsidRPr="00AD6C47" w:rsidRDefault="00D31C65" w:rsidP="00DB39C0">
      <w:pPr>
        <w:pStyle w:val="ListParagraph"/>
        <w:widowControl/>
        <w:numPr>
          <w:ilvl w:val="0"/>
          <w:numId w:val="12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98" w:history="1">
        <w:r w:rsidR="007B1C12" w:rsidRPr="00AD6C47">
          <w:rPr>
            <w:rFonts w:ascii="Helvetica" w:hAnsi="Helvetica"/>
            <w:color w:val="14558F"/>
            <w:sz w:val="27"/>
            <w:szCs w:val="27"/>
            <w:u w:val="single"/>
          </w:rPr>
          <w:t>Tables </w:t>
        </w:r>
      </w:hyperlink>
      <w:r w:rsidR="007B1C12" w:rsidRPr="00AD6C47">
        <w:rPr>
          <w:rFonts w:ascii="Helvetica" w:hAnsi="Helvetica"/>
          <w:color w:val="141414"/>
          <w:sz w:val="27"/>
          <w:szCs w:val="27"/>
        </w:rPr>
        <w:t>(XLSX 25.37 MB)</w:t>
      </w:r>
    </w:p>
    <w:p w14:paraId="19F0DE80" w14:textId="77777777" w:rsidR="007B1C12" w:rsidRPr="00AD6C47" w:rsidRDefault="00D31C65" w:rsidP="00DB39C0">
      <w:pPr>
        <w:pStyle w:val="ListParagraph"/>
        <w:widowControl/>
        <w:numPr>
          <w:ilvl w:val="0"/>
          <w:numId w:val="12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99" w:history="1">
        <w:r w:rsidR="007B1C12" w:rsidRPr="00AD6C47">
          <w:rPr>
            <w:rFonts w:ascii="Helvetica" w:hAnsi="Helvetica"/>
            <w:color w:val="14558F"/>
            <w:sz w:val="27"/>
            <w:szCs w:val="27"/>
            <w:u w:val="single"/>
          </w:rPr>
          <w:t>Maps </w:t>
        </w:r>
      </w:hyperlink>
      <w:r w:rsidR="007B1C12" w:rsidRPr="00AD6C47">
        <w:rPr>
          <w:rFonts w:ascii="Helvetica" w:hAnsi="Helvetica"/>
          <w:color w:val="141414"/>
          <w:sz w:val="27"/>
          <w:szCs w:val="27"/>
        </w:rPr>
        <w:t>(PDF 3.95 MB)</w:t>
      </w:r>
    </w:p>
    <w:p w14:paraId="48949FE1" w14:textId="77777777" w:rsidR="007B1C12" w:rsidRDefault="00D31C65" w:rsidP="00DB39C0">
      <w:pPr>
        <w:pStyle w:val="ListParagraph"/>
        <w:widowControl/>
        <w:numPr>
          <w:ilvl w:val="0"/>
          <w:numId w:val="12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00" w:history="1">
        <w:r w:rsidR="007B1C12" w:rsidRPr="00AD6C47">
          <w:rPr>
            <w:rFonts w:ascii="Helvetica" w:hAnsi="Helvetica"/>
            <w:color w:val="14558F"/>
            <w:sz w:val="27"/>
            <w:szCs w:val="27"/>
            <w:u w:val="single"/>
          </w:rPr>
          <w:t>Maps </w:t>
        </w:r>
      </w:hyperlink>
      <w:r w:rsidR="007B1C12" w:rsidRPr="00AD6C47">
        <w:rPr>
          <w:rFonts w:ascii="Helvetica" w:hAnsi="Helvetica"/>
          <w:color w:val="141414"/>
          <w:sz w:val="27"/>
          <w:szCs w:val="27"/>
        </w:rPr>
        <w:t>(DOCX 1.26 MB)</w:t>
      </w:r>
    </w:p>
    <w:p w14:paraId="08C64A3E" w14:textId="77777777" w:rsidR="007B1C12" w:rsidRPr="00AD6C47" w:rsidRDefault="00D31C65" w:rsidP="00DB39C0">
      <w:pPr>
        <w:pStyle w:val="ListParagraph"/>
        <w:widowControl/>
        <w:numPr>
          <w:ilvl w:val="0"/>
          <w:numId w:val="12"/>
        </w:numPr>
        <w:autoSpaceDE/>
        <w:autoSpaceDN/>
        <w:ind w:left="1620" w:right="1800"/>
        <w:contextualSpacing/>
        <w:rPr>
          <w:rStyle w:val="madownload-linkfile-spec"/>
          <w:rFonts w:ascii="Helvetica" w:hAnsi="Helvetica"/>
          <w:color w:val="141414"/>
          <w:sz w:val="27"/>
          <w:szCs w:val="27"/>
        </w:rPr>
      </w:pPr>
      <w:hyperlink r:id="rId101" w:history="1">
        <w:r w:rsidR="007B1C12" w:rsidRPr="00AD6C47">
          <w:rPr>
            <w:rStyle w:val="Hyperlink"/>
            <w:rFonts w:ascii="Helvetica" w:hAnsi="Helvetica"/>
            <w:color w:val="14558F"/>
            <w:sz w:val="27"/>
            <w:szCs w:val="27"/>
          </w:rPr>
          <w:t>Mass General Brigham, Incorporated – MGH – Staff Report </w:t>
        </w:r>
      </w:hyperlink>
      <w:r w:rsidR="007B1C12" w:rsidRPr="00AD6C47">
        <w:rPr>
          <w:rStyle w:val="madownload-linkfile-spec"/>
          <w:rFonts w:ascii="Helvetica" w:hAnsi="Helvetica"/>
          <w:color w:val="141414"/>
        </w:rPr>
        <w:t>(DOCX 746.95 KB)</w:t>
      </w:r>
    </w:p>
    <w:p w14:paraId="3A1AD549" w14:textId="77777777" w:rsidR="007B1C12" w:rsidRPr="00AD6C47" w:rsidRDefault="00D31C65" w:rsidP="00DB39C0">
      <w:pPr>
        <w:pStyle w:val="ListParagraph"/>
        <w:widowControl/>
        <w:numPr>
          <w:ilvl w:val="0"/>
          <w:numId w:val="12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02" w:history="1">
        <w:r w:rsidR="007B1C12" w:rsidRPr="00AD6C47">
          <w:rPr>
            <w:rFonts w:ascii="Helvetica" w:hAnsi="Helvetica"/>
            <w:color w:val="14558F"/>
            <w:sz w:val="27"/>
            <w:szCs w:val="27"/>
            <w:u w:val="single"/>
          </w:rPr>
          <w:t>Decision Letter </w:t>
        </w:r>
      </w:hyperlink>
      <w:r w:rsidR="007B1C12" w:rsidRPr="00AD6C47">
        <w:rPr>
          <w:rFonts w:ascii="Helvetica" w:hAnsi="Helvetica"/>
          <w:color w:val="141414"/>
          <w:sz w:val="27"/>
          <w:szCs w:val="27"/>
        </w:rPr>
        <w:t>(PDF 470.58 KB)</w:t>
      </w:r>
    </w:p>
    <w:p w14:paraId="3275242B" w14:textId="77777777" w:rsidR="007B1C12" w:rsidRPr="00AD6C47" w:rsidRDefault="00D31C65" w:rsidP="00DB39C0">
      <w:pPr>
        <w:pStyle w:val="ListParagraph"/>
        <w:widowControl/>
        <w:numPr>
          <w:ilvl w:val="0"/>
          <w:numId w:val="12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03" w:history="1">
        <w:r w:rsidR="007B1C12" w:rsidRPr="00AD6C47">
          <w:rPr>
            <w:rFonts w:ascii="Helvetica" w:hAnsi="Helvetica"/>
            <w:color w:val="14558F"/>
            <w:sz w:val="27"/>
            <w:szCs w:val="27"/>
            <w:u w:val="single"/>
          </w:rPr>
          <w:t>Decision Letter </w:t>
        </w:r>
      </w:hyperlink>
      <w:r w:rsidR="007B1C12" w:rsidRPr="00AD6C47">
        <w:rPr>
          <w:rFonts w:ascii="Helvetica" w:hAnsi="Helvetica"/>
          <w:color w:val="141414"/>
          <w:sz w:val="27"/>
          <w:szCs w:val="27"/>
        </w:rPr>
        <w:t>(DOCX 40.53 KB)</w:t>
      </w:r>
    </w:p>
    <w:p w14:paraId="52F94682" w14:textId="77777777" w:rsidR="007B1C12" w:rsidRDefault="007B1C12" w:rsidP="00DB39C0">
      <w:pPr>
        <w:ind w:left="990" w:right="1800"/>
        <w:rPr>
          <w:sz w:val="24"/>
          <w:szCs w:val="24"/>
        </w:rPr>
      </w:pPr>
    </w:p>
    <w:p w14:paraId="4012CE9B" w14:textId="77777777" w:rsidR="007B1C12" w:rsidRDefault="007B1C12" w:rsidP="00DB39C0">
      <w:pPr>
        <w:ind w:left="990" w:right="1800"/>
        <w:rPr>
          <w:sz w:val="24"/>
          <w:szCs w:val="24"/>
        </w:rPr>
      </w:pPr>
    </w:p>
    <w:p w14:paraId="2C8CE0EF" w14:textId="77777777" w:rsidR="007B1C12" w:rsidRPr="00706104" w:rsidRDefault="007B1C12" w:rsidP="00DB39C0">
      <w:pPr>
        <w:ind w:left="990" w:right="1800"/>
        <w:rPr>
          <w:b/>
          <w:sz w:val="32"/>
          <w:szCs w:val="32"/>
          <w:u w:val="single"/>
        </w:rPr>
      </w:pPr>
      <w:r w:rsidRPr="00706104">
        <w:rPr>
          <w:b/>
          <w:sz w:val="32"/>
          <w:szCs w:val="32"/>
          <w:u w:val="single"/>
        </w:rPr>
        <w:t>Exhibit 6 - MGB Project # Multisite-21012113-AS</w:t>
      </w:r>
    </w:p>
    <w:p w14:paraId="339DF562" w14:textId="77777777" w:rsidR="007B1C12" w:rsidRDefault="007B1C12" w:rsidP="00DB39C0">
      <w:pPr>
        <w:ind w:left="990" w:right="1800"/>
        <w:rPr>
          <w:sz w:val="24"/>
          <w:szCs w:val="24"/>
        </w:rPr>
      </w:pPr>
    </w:p>
    <w:p w14:paraId="4DDB9228" w14:textId="77777777" w:rsidR="007B1C12" w:rsidRPr="00191E1F" w:rsidRDefault="00D31C65" w:rsidP="00DB39C0">
      <w:pPr>
        <w:pStyle w:val="ListParagraph"/>
        <w:widowControl/>
        <w:numPr>
          <w:ilvl w:val="0"/>
          <w:numId w:val="13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04" w:history="1">
        <w:r w:rsidR="007B1C12" w:rsidRPr="00191E1F">
          <w:rPr>
            <w:rFonts w:ascii="Helvetica" w:hAnsi="Helvetica"/>
            <w:color w:val="14558F"/>
            <w:sz w:val="27"/>
            <w:szCs w:val="27"/>
            <w:u w:val="single"/>
          </w:rPr>
          <w:t>Mass General Brigham Incorporated – Multisite - Application </w:t>
        </w:r>
      </w:hyperlink>
      <w:r w:rsidR="007B1C12" w:rsidRPr="00191E1F">
        <w:rPr>
          <w:rFonts w:ascii="Helvetica" w:hAnsi="Helvetica"/>
          <w:color w:val="141414"/>
          <w:sz w:val="27"/>
          <w:szCs w:val="27"/>
        </w:rPr>
        <w:t>(PDF 249.48 KB)</w:t>
      </w:r>
    </w:p>
    <w:p w14:paraId="7B82F566" w14:textId="77777777" w:rsidR="007B1C12" w:rsidRPr="00191E1F" w:rsidRDefault="00D31C65" w:rsidP="00DB39C0">
      <w:pPr>
        <w:pStyle w:val="ListParagraph"/>
        <w:widowControl/>
        <w:numPr>
          <w:ilvl w:val="0"/>
          <w:numId w:val="13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05" w:history="1">
        <w:r w:rsidR="007B1C12" w:rsidRPr="00191E1F">
          <w:rPr>
            <w:rFonts w:ascii="Helvetica" w:hAnsi="Helvetica"/>
            <w:color w:val="14558F"/>
            <w:sz w:val="27"/>
            <w:szCs w:val="27"/>
            <w:u w:val="single"/>
          </w:rPr>
          <w:t>Mass General Brigham Incorporated – Multisite - Application </w:t>
        </w:r>
      </w:hyperlink>
      <w:r w:rsidR="007B1C12" w:rsidRPr="00191E1F">
        <w:rPr>
          <w:rFonts w:ascii="Helvetica" w:hAnsi="Helvetica"/>
          <w:color w:val="141414"/>
          <w:sz w:val="27"/>
          <w:szCs w:val="27"/>
        </w:rPr>
        <w:t>(DOCX 158.88 KB)</w:t>
      </w:r>
    </w:p>
    <w:p w14:paraId="6A0D4755" w14:textId="77777777" w:rsidR="007B1C12" w:rsidRPr="00191E1F" w:rsidRDefault="00D31C65" w:rsidP="00DB39C0">
      <w:pPr>
        <w:pStyle w:val="ListParagraph"/>
        <w:widowControl/>
        <w:numPr>
          <w:ilvl w:val="0"/>
          <w:numId w:val="13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06" w:history="1">
        <w:r w:rsidR="007B1C12" w:rsidRPr="00191E1F">
          <w:rPr>
            <w:rFonts w:ascii="Helvetica" w:hAnsi="Helvetica"/>
            <w:color w:val="14558F"/>
            <w:sz w:val="27"/>
            <w:szCs w:val="27"/>
            <w:u w:val="single"/>
          </w:rPr>
          <w:t>Mass General Brigham Incorporated – Multisite - Application Attachments </w:t>
        </w:r>
      </w:hyperlink>
      <w:r w:rsidR="007B1C12" w:rsidRPr="00191E1F">
        <w:rPr>
          <w:rFonts w:ascii="Helvetica" w:hAnsi="Helvetica"/>
          <w:color w:val="141414"/>
          <w:sz w:val="27"/>
          <w:szCs w:val="27"/>
        </w:rPr>
        <w:t>(PDF 43.78 MB)</w:t>
      </w:r>
    </w:p>
    <w:p w14:paraId="1A767CB2" w14:textId="77777777" w:rsidR="007B1C12" w:rsidRPr="00191E1F" w:rsidRDefault="00D31C65" w:rsidP="00DB39C0">
      <w:pPr>
        <w:pStyle w:val="ListParagraph"/>
        <w:widowControl/>
        <w:numPr>
          <w:ilvl w:val="0"/>
          <w:numId w:val="13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07" w:history="1">
        <w:r w:rsidR="007B1C12" w:rsidRPr="00191E1F">
          <w:rPr>
            <w:rFonts w:ascii="Helvetica" w:hAnsi="Helvetica"/>
            <w:color w:val="14558F"/>
            <w:sz w:val="27"/>
            <w:szCs w:val="27"/>
            <w:u w:val="single"/>
          </w:rPr>
          <w:t>Mass General Brigham Incorporated – Multisite - Application Attachments </w:t>
        </w:r>
      </w:hyperlink>
      <w:r w:rsidR="007B1C12" w:rsidRPr="00191E1F">
        <w:rPr>
          <w:rFonts w:ascii="Helvetica" w:hAnsi="Helvetica"/>
          <w:color w:val="141414"/>
          <w:sz w:val="27"/>
          <w:szCs w:val="27"/>
        </w:rPr>
        <w:t>(DOCX 53.02 MB)</w:t>
      </w:r>
    </w:p>
    <w:p w14:paraId="4E9A72F5" w14:textId="77777777" w:rsidR="007B1C12" w:rsidRPr="00191E1F" w:rsidRDefault="00D31C65" w:rsidP="00DB39C0">
      <w:pPr>
        <w:pStyle w:val="ListParagraph"/>
        <w:widowControl/>
        <w:numPr>
          <w:ilvl w:val="0"/>
          <w:numId w:val="13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08" w:history="1">
        <w:r w:rsidR="007B1C12" w:rsidRPr="00191E1F">
          <w:rPr>
            <w:rFonts w:ascii="Helvetica" w:hAnsi="Helvetica"/>
            <w:color w:val="14558F"/>
            <w:sz w:val="27"/>
            <w:szCs w:val="27"/>
            <w:u w:val="single"/>
          </w:rPr>
          <w:t xml:space="preserve">Mass General Brigham Incorporated – Multisite – Responses to </w:t>
        </w:r>
        <w:proofErr w:type="spellStart"/>
        <w:r w:rsidR="007B1C12" w:rsidRPr="00191E1F">
          <w:rPr>
            <w:rFonts w:ascii="Helvetica" w:hAnsi="Helvetica"/>
            <w:color w:val="14558F"/>
            <w:sz w:val="27"/>
            <w:szCs w:val="27"/>
            <w:u w:val="single"/>
          </w:rPr>
          <w:t>DoN</w:t>
        </w:r>
        <w:proofErr w:type="spellEnd"/>
        <w:r w:rsidR="007B1C12" w:rsidRPr="00191E1F">
          <w:rPr>
            <w:rFonts w:ascii="Helvetica" w:hAnsi="Helvetica"/>
            <w:color w:val="14558F"/>
            <w:sz w:val="27"/>
            <w:szCs w:val="27"/>
            <w:u w:val="single"/>
          </w:rPr>
          <w:t xml:space="preserve"> Questions </w:t>
        </w:r>
      </w:hyperlink>
      <w:r w:rsidR="007B1C12" w:rsidRPr="00191E1F">
        <w:rPr>
          <w:rFonts w:ascii="Helvetica" w:hAnsi="Helvetica"/>
          <w:color w:val="141414"/>
          <w:sz w:val="27"/>
          <w:szCs w:val="27"/>
        </w:rPr>
        <w:t>(PDF 1.51 MB)</w:t>
      </w:r>
    </w:p>
    <w:p w14:paraId="163906FC" w14:textId="77777777" w:rsidR="007B1C12" w:rsidRPr="00191E1F" w:rsidRDefault="00D31C65" w:rsidP="00DB39C0">
      <w:pPr>
        <w:pStyle w:val="ListParagraph"/>
        <w:widowControl/>
        <w:numPr>
          <w:ilvl w:val="0"/>
          <w:numId w:val="13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09" w:history="1">
        <w:r w:rsidR="007B1C12" w:rsidRPr="00191E1F">
          <w:rPr>
            <w:rFonts w:ascii="Helvetica" w:hAnsi="Helvetica"/>
            <w:color w:val="14558F"/>
            <w:sz w:val="27"/>
            <w:szCs w:val="27"/>
            <w:u w:val="single"/>
          </w:rPr>
          <w:t xml:space="preserve">Mass General Brigham Incorporated – Multisite – Responses to </w:t>
        </w:r>
        <w:proofErr w:type="spellStart"/>
        <w:r w:rsidR="007B1C12" w:rsidRPr="00191E1F">
          <w:rPr>
            <w:rFonts w:ascii="Helvetica" w:hAnsi="Helvetica"/>
            <w:color w:val="14558F"/>
            <w:sz w:val="27"/>
            <w:szCs w:val="27"/>
            <w:u w:val="single"/>
          </w:rPr>
          <w:t>DoN</w:t>
        </w:r>
        <w:proofErr w:type="spellEnd"/>
        <w:r w:rsidR="007B1C12" w:rsidRPr="00191E1F">
          <w:rPr>
            <w:rFonts w:ascii="Helvetica" w:hAnsi="Helvetica"/>
            <w:color w:val="14558F"/>
            <w:sz w:val="27"/>
            <w:szCs w:val="27"/>
            <w:u w:val="single"/>
          </w:rPr>
          <w:t xml:space="preserve"> Questions </w:t>
        </w:r>
      </w:hyperlink>
      <w:r w:rsidR="007B1C12" w:rsidRPr="00191E1F">
        <w:rPr>
          <w:rFonts w:ascii="Helvetica" w:hAnsi="Helvetica"/>
          <w:color w:val="141414"/>
          <w:sz w:val="27"/>
          <w:szCs w:val="27"/>
        </w:rPr>
        <w:t>(DOCX 190.43 KB)</w:t>
      </w:r>
    </w:p>
    <w:p w14:paraId="24CDAD31" w14:textId="77777777" w:rsidR="007B1C12" w:rsidRPr="00191E1F" w:rsidRDefault="00D31C65" w:rsidP="00DB39C0">
      <w:pPr>
        <w:pStyle w:val="ListParagraph"/>
        <w:widowControl/>
        <w:numPr>
          <w:ilvl w:val="0"/>
          <w:numId w:val="13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10" w:history="1">
        <w:r w:rsidR="007B1C12" w:rsidRPr="00191E1F">
          <w:rPr>
            <w:rFonts w:ascii="Helvetica" w:hAnsi="Helvetica"/>
            <w:color w:val="14558F"/>
            <w:sz w:val="27"/>
            <w:szCs w:val="27"/>
            <w:u w:val="single"/>
          </w:rPr>
          <w:t xml:space="preserve">Mass General Brigham Incorporated – Multisite – Responses to </w:t>
        </w:r>
        <w:proofErr w:type="spellStart"/>
        <w:r w:rsidR="007B1C12" w:rsidRPr="00191E1F">
          <w:rPr>
            <w:rFonts w:ascii="Helvetica" w:hAnsi="Helvetica"/>
            <w:color w:val="14558F"/>
            <w:sz w:val="27"/>
            <w:szCs w:val="27"/>
            <w:u w:val="single"/>
          </w:rPr>
          <w:t>DoN</w:t>
        </w:r>
        <w:proofErr w:type="spellEnd"/>
        <w:r w:rsidR="007B1C12" w:rsidRPr="00191E1F">
          <w:rPr>
            <w:rFonts w:ascii="Helvetica" w:hAnsi="Helvetica"/>
            <w:color w:val="14558F"/>
            <w:sz w:val="27"/>
            <w:szCs w:val="27"/>
            <w:u w:val="single"/>
          </w:rPr>
          <w:t xml:space="preserve"> Questions 2 </w:t>
        </w:r>
      </w:hyperlink>
      <w:r w:rsidR="007B1C12" w:rsidRPr="00191E1F">
        <w:rPr>
          <w:rFonts w:ascii="Helvetica" w:hAnsi="Helvetica"/>
          <w:color w:val="141414"/>
          <w:sz w:val="27"/>
          <w:szCs w:val="27"/>
        </w:rPr>
        <w:t>(PDF 238.56 KB)</w:t>
      </w:r>
    </w:p>
    <w:p w14:paraId="0179FAC2" w14:textId="77777777" w:rsidR="007B1C12" w:rsidRPr="00191E1F" w:rsidRDefault="00D31C65" w:rsidP="00DB39C0">
      <w:pPr>
        <w:pStyle w:val="ListParagraph"/>
        <w:widowControl/>
        <w:numPr>
          <w:ilvl w:val="0"/>
          <w:numId w:val="13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11" w:history="1">
        <w:r w:rsidR="007B1C12" w:rsidRPr="00191E1F">
          <w:rPr>
            <w:rFonts w:ascii="Helvetica" w:hAnsi="Helvetica"/>
            <w:color w:val="14558F"/>
            <w:sz w:val="27"/>
            <w:szCs w:val="27"/>
            <w:u w:val="single"/>
          </w:rPr>
          <w:t xml:space="preserve">Mass General Brigham Incorporated – Multisite – Responses to </w:t>
        </w:r>
        <w:proofErr w:type="spellStart"/>
        <w:r w:rsidR="007B1C12" w:rsidRPr="00191E1F">
          <w:rPr>
            <w:rFonts w:ascii="Helvetica" w:hAnsi="Helvetica"/>
            <w:color w:val="14558F"/>
            <w:sz w:val="27"/>
            <w:szCs w:val="27"/>
            <w:u w:val="single"/>
          </w:rPr>
          <w:t>DoN</w:t>
        </w:r>
        <w:proofErr w:type="spellEnd"/>
        <w:r w:rsidR="007B1C12" w:rsidRPr="00191E1F">
          <w:rPr>
            <w:rFonts w:ascii="Helvetica" w:hAnsi="Helvetica"/>
            <w:color w:val="14558F"/>
            <w:sz w:val="27"/>
            <w:szCs w:val="27"/>
            <w:u w:val="single"/>
          </w:rPr>
          <w:t xml:space="preserve"> Questions 2 </w:t>
        </w:r>
      </w:hyperlink>
      <w:r w:rsidR="007B1C12" w:rsidRPr="00191E1F">
        <w:rPr>
          <w:rFonts w:ascii="Helvetica" w:hAnsi="Helvetica"/>
          <w:color w:val="141414"/>
          <w:sz w:val="27"/>
          <w:szCs w:val="27"/>
        </w:rPr>
        <w:t>(DOCX 60.39 KB)</w:t>
      </w:r>
    </w:p>
    <w:p w14:paraId="3F95A2AB" w14:textId="77777777" w:rsidR="007B1C12" w:rsidRPr="00191E1F" w:rsidRDefault="00D31C65" w:rsidP="00DB39C0">
      <w:pPr>
        <w:pStyle w:val="ListParagraph"/>
        <w:widowControl/>
        <w:numPr>
          <w:ilvl w:val="0"/>
          <w:numId w:val="13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12" w:history="1">
        <w:r w:rsidR="007B1C12" w:rsidRPr="00191E1F">
          <w:rPr>
            <w:rFonts w:ascii="Helvetica" w:hAnsi="Helvetica"/>
            <w:color w:val="14558F"/>
            <w:sz w:val="27"/>
            <w:szCs w:val="27"/>
            <w:u w:val="single"/>
          </w:rPr>
          <w:t>Shields Health Care Group - Multisite </w:t>
        </w:r>
      </w:hyperlink>
      <w:r w:rsidR="007B1C12" w:rsidRPr="00191E1F">
        <w:rPr>
          <w:rFonts w:ascii="Helvetica" w:hAnsi="Helvetica"/>
          <w:color w:val="141414"/>
          <w:sz w:val="27"/>
          <w:szCs w:val="27"/>
        </w:rPr>
        <w:t>(PDF 571.48 KB)</w:t>
      </w:r>
    </w:p>
    <w:p w14:paraId="6A8E4AD1" w14:textId="77777777" w:rsidR="007B1C12" w:rsidRPr="00191E1F" w:rsidRDefault="00D31C65" w:rsidP="00DB39C0">
      <w:pPr>
        <w:pStyle w:val="ListParagraph"/>
        <w:widowControl/>
        <w:numPr>
          <w:ilvl w:val="0"/>
          <w:numId w:val="13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13" w:history="1">
        <w:r w:rsidR="007B1C12" w:rsidRPr="00191E1F">
          <w:rPr>
            <w:rFonts w:ascii="Helvetica" w:hAnsi="Helvetica"/>
            <w:color w:val="14558F"/>
            <w:sz w:val="27"/>
            <w:szCs w:val="27"/>
            <w:u w:val="single"/>
          </w:rPr>
          <w:t>City of Marlborough TTG </w:t>
        </w:r>
      </w:hyperlink>
      <w:r w:rsidR="007B1C12" w:rsidRPr="00191E1F">
        <w:rPr>
          <w:rFonts w:ascii="Helvetica" w:hAnsi="Helvetica"/>
          <w:color w:val="141414"/>
          <w:sz w:val="27"/>
          <w:szCs w:val="27"/>
        </w:rPr>
        <w:t>(PDF 2.6 MB)</w:t>
      </w:r>
    </w:p>
    <w:p w14:paraId="6FD93147" w14:textId="77777777" w:rsidR="007B1C12" w:rsidRPr="00191E1F" w:rsidRDefault="00D31C65" w:rsidP="00DB39C0">
      <w:pPr>
        <w:pStyle w:val="ListParagraph"/>
        <w:widowControl/>
        <w:numPr>
          <w:ilvl w:val="0"/>
          <w:numId w:val="13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14" w:history="1">
        <w:r w:rsidR="007B1C12" w:rsidRPr="00191E1F">
          <w:rPr>
            <w:rFonts w:ascii="Helvetica" w:hAnsi="Helvetica"/>
            <w:color w:val="14558F"/>
            <w:sz w:val="27"/>
            <w:szCs w:val="27"/>
            <w:u w:val="single"/>
          </w:rPr>
          <w:t>Marlborough Economic Development Corporation </w:t>
        </w:r>
      </w:hyperlink>
      <w:r w:rsidR="007B1C12" w:rsidRPr="00191E1F">
        <w:rPr>
          <w:rFonts w:ascii="Helvetica" w:hAnsi="Helvetica"/>
          <w:color w:val="141414"/>
          <w:sz w:val="27"/>
          <w:szCs w:val="27"/>
        </w:rPr>
        <w:t>(PDF 207.41 KB)</w:t>
      </w:r>
    </w:p>
    <w:p w14:paraId="7A446C92" w14:textId="77777777" w:rsidR="007B1C12" w:rsidRPr="00191E1F" w:rsidRDefault="00D31C65" w:rsidP="00DB39C0">
      <w:pPr>
        <w:pStyle w:val="ListParagraph"/>
        <w:widowControl/>
        <w:numPr>
          <w:ilvl w:val="0"/>
          <w:numId w:val="13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15" w:history="1">
        <w:proofErr w:type="spellStart"/>
        <w:r w:rsidR="007B1C12" w:rsidRPr="00191E1F">
          <w:rPr>
            <w:rFonts w:ascii="Helvetica" w:hAnsi="Helvetica"/>
            <w:color w:val="14558F"/>
            <w:sz w:val="27"/>
            <w:szCs w:val="27"/>
            <w:u w:val="single"/>
          </w:rPr>
          <w:t>Wellforce</w:t>
        </w:r>
        <w:proofErr w:type="spellEnd"/>
        <w:r w:rsidR="007B1C12" w:rsidRPr="00191E1F">
          <w:rPr>
            <w:rFonts w:ascii="Helvetica" w:hAnsi="Helvetica"/>
            <w:color w:val="14558F"/>
            <w:sz w:val="27"/>
            <w:szCs w:val="27"/>
            <w:u w:val="single"/>
          </w:rPr>
          <w:t> </w:t>
        </w:r>
      </w:hyperlink>
      <w:r w:rsidR="007B1C12" w:rsidRPr="00191E1F">
        <w:rPr>
          <w:rFonts w:ascii="Helvetica" w:hAnsi="Helvetica"/>
          <w:color w:val="141414"/>
          <w:sz w:val="27"/>
          <w:szCs w:val="27"/>
        </w:rPr>
        <w:t>(PDF 206.62 KB)</w:t>
      </w:r>
    </w:p>
    <w:p w14:paraId="2E061FF1" w14:textId="77777777" w:rsidR="007B1C12" w:rsidRPr="00191E1F" w:rsidRDefault="00D31C65" w:rsidP="00DB39C0">
      <w:pPr>
        <w:pStyle w:val="ListParagraph"/>
        <w:widowControl/>
        <w:numPr>
          <w:ilvl w:val="0"/>
          <w:numId w:val="13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16" w:history="1">
        <w:r w:rsidR="007B1C12" w:rsidRPr="00191E1F">
          <w:rPr>
            <w:rFonts w:ascii="Helvetica" w:hAnsi="Helvetica"/>
            <w:color w:val="14558F"/>
            <w:sz w:val="27"/>
            <w:szCs w:val="27"/>
            <w:u w:val="single"/>
          </w:rPr>
          <w:t>Worcester Regional Chamber of Commerce </w:t>
        </w:r>
      </w:hyperlink>
      <w:r w:rsidR="007B1C12" w:rsidRPr="00191E1F">
        <w:rPr>
          <w:rFonts w:ascii="Helvetica" w:hAnsi="Helvetica"/>
          <w:color w:val="141414"/>
          <w:sz w:val="27"/>
          <w:szCs w:val="27"/>
        </w:rPr>
        <w:t>(PDF 856.93 KB)</w:t>
      </w:r>
    </w:p>
    <w:p w14:paraId="3C04209D" w14:textId="77777777" w:rsidR="007B1C12" w:rsidRPr="00191E1F" w:rsidRDefault="00D31C65" w:rsidP="00DB39C0">
      <w:pPr>
        <w:pStyle w:val="ListParagraph"/>
        <w:widowControl/>
        <w:numPr>
          <w:ilvl w:val="0"/>
          <w:numId w:val="13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17" w:history="1">
        <w:r w:rsidR="007B1C12" w:rsidRPr="00191E1F">
          <w:rPr>
            <w:rFonts w:ascii="Helvetica" w:hAnsi="Helvetica"/>
            <w:color w:val="14558F"/>
            <w:sz w:val="27"/>
            <w:szCs w:val="27"/>
            <w:u w:val="single"/>
          </w:rPr>
          <w:t>The Share TTG </w:t>
        </w:r>
      </w:hyperlink>
      <w:r w:rsidR="007B1C12" w:rsidRPr="00191E1F">
        <w:rPr>
          <w:rFonts w:ascii="Helvetica" w:hAnsi="Helvetica"/>
          <w:color w:val="141414"/>
          <w:sz w:val="27"/>
          <w:szCs w:val="27"/>
        </w:rPr>
        <w:t>(PDF 518.7 KB)</w:t>
      </w:r>
    </w:p>
    <w:p w14:paraId="05640C7E" w14:textId="77777777" w:rsidR="007B1C12" w:rsidRPr="00191E1F" w:rsidRDefault="00D31C65" w:rsidP="00DB39C0">
      <w:pPr>
        <w:pStyle w:val="ListParagraph"/>
        <w:widowControl/>
        <w:numPr>
          <w:ilvl w:val="0"/>
          <w:numId w:val="13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18" w:history="1">
        <w:proofErr w:type="spellStart"/>
        <w:r w:rsidR="007B1C12" w:rsidRPr="00191E1F">
          <w:rPr>
            <w:rFonts w:ascii="Helvetica" w:hAnsi="Helvetica"/>
            <w:color w:val="14558F"/>
            <w:sz w:val="27"/>
            <w:szCs w:val="27"/>
            <w:u w:val="single"/>
          </w:rPr>
          <w:t>MelroseWakefield</w:t>
        </w:r>
        <w:proofErr w:type="spellEnd"/>
        <w:r w:rsidR="007B1C12" w:rsidRPr="00191E1F">
          <w:rPr>
            <w:rFonts w:ascii="Helvetica" w:hAnsi="Helvetica"/>
            <w:color w:val="14558F"/>
            <w:sz w:val="27"/>
            <w:szCs w:val="27"/>
            <w:u w:val="single"/>
          </w:rPr>
          <w:t xml:space="preserve"> Healthcare </w:t>
        </w:r>
      </w:hyperlink>
      <w:r w:rsidR="007B1C12" w:rsidRPr="00191E1F">
        <w:rPr>
          <w:rFonts w:ascii="Helvetica" w:hAnsi="Helvetica"/>
          <w:color w:val="141414"/>
          <w:sz w:val="27"/>
          <w:szCs w:val="27"/>
        </w:rPr>
        <w:t>(PDF 1.18 MB)</w:t>
      </w:r>
    </w:p>
    <w:p w14:paraId="6A3FEF00" w14:textId="77777777" w:rsidR="007B1C12" w:rsidRPr="00191E1F" w:rsidRDefault="00D31C65" w:rsidP="00DB39C0">
      <w:pPr>
        <w:pStyle w:val="ListParagraph"/>
        <w:widowControl/>
        <w:numPr>
          <w:ilvl w:val="0"/>
          <w:numId w:val="13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19" w:history="1">
        <w:r w:rsidR="007B1C12" w:rsidRPr="00191E1F">
          <w:rPr>
            <w:rFonts w:ascii="Helvetica" w:hAnsi="Helvetica"/>
            <w:color w:val="14558F"/>
            <w:sz w:val="27"/>
            <w:szCs w:val="27"/>
            <w:u w:val="single"/>
          </w:rPr>
          <w:t>The Surgery Center </w:t>
        </w:r>
      </w:hyperlink>
      <w:r w:rsidR="007B1C12" w:rsidRPr="00191E1F">
        <w:rPr>
          <w:rFonts w:ascii="Helvetica" w:hAnsi="Helvetica"/>
          <w:color w:val="141414"/>
          <w:sz w:val="27"/>
          <w:szCs w:val="27"/>
        </w:rPr>
        <w:t>(PDF 1.7 MB)</w:t>
      </w:r>
    </w:p>
    <w:p w14:paraId="31C0B9CE" w14:textId="77777777" w:rsidR="007B1C12" w:rsidRPr="00191E1F" w:rsidRDefault="00D31C65" w:rsidP="00DB39C0">
      <w:pPr>
        <w:pStyle w:val="ListParagraph"/>
        <w:widowControl/>
        <w:numPr>
          <w:ilvl w:val="0"/>
          <w:numId w:val="13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20" w:history="1">
        <w:r w:rsidR="007B1C12" w:rsidRPr="00191E1F">
          <w:rPr>
            <w:rFonts w:ascii="Helvetica" w:hAnsi="Helvetica"/>
            <w:color w:val="14558F"/>
            <w:sz w:val="27"/>
            <w:szCs w:val="27"/>
            <w:u w:val="single"/>
          </w:rPr>
          <w:t>TTG UMass MD’s </w:t>
        </w:r>
      </w:hyperlink>
      <w:r w:rsidR="007B1C12" w:rsidRPr="00191E1F">
        <w:rPr>
          <w:rFonts w:ascii="Helvetica" w:hAnsi="Helvetica"/>
          <w:color w:val="141414"/>
          <w:sz w:val="27"/>
          <w:szCs w:val="27"/>
        </w:rPr>
        <w:t>(PDF 2.05 MB)</w:t>
      </w:r>
    </w:p>
    <w:p w14:paraId="49A4CF67" w14:textId="77777777" w:rsidR="007B1C12" w:rsidRPr="00191E1F" w:rsidRDefault="00D31C65" w:rsidP="00DB39C0">
      <w:pPr>
        <w:pStyle w:val="ListParagraph"/>
        <w:widowControl/>
        <w:numPr>
          <w:ilvl w:val="0"/>
          <w:numId w:val="13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21" w:history="1">
        <w:r w:rsidR="007B1C12" w:rsidRPr="00191E1F">
          <w:rPr>
            <w:rStyle w:val="Hyperlink"/>
            <w:rFonts w:ascii="Helvetica" w:hAnsi="Helvetica"/>
            <w:sz w:val="27"/>
            <w:szCs w:val="27"/>
          </w:rPr>
          <w:t>https://www.mass.gov/doc/umass-memorial-health-care-multisite/download</w:t>
        </w:r>
      </w:hyperlink>
    </w:p>
    <w:p w14:paraId="52B58BC4" w14:textId="77777777" w:rsidR="007B1C12" w:rsidRPr="00191E1F" w:rsidRDefault="00D31C65" w:rsidP="00DB39C0">
      <w:pPr>
        <w:pStyle w:val="ListParagraph"/>
        <w:widowControl/>
        <w:numPr>
          <w:ilvl w:val="0"/>
          <w:numId w:val="13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22" w:history="1">
        <w:r w:rsidR="007B1C12" w:rsidRPr="00191E1F">
          <w:rPr>
            <w:rFonts w:ascii="Helvetica" w:hAnsi="Helvetica"/>
            <w:color w:val="14558F"/>
            <w:sz w:val="27"/>
            <w:szCs w:val="27"/>
            <w:u w:val="single"/>
          </w:rPr>
          <w:t>Center for Diagnostic Imaging (CDI) - Multisite </w:t>
        </w:r>
      </w:hyperlink>
      <w:r w:rsidR="007B1C12" w:rsidRPr="00191E1F">
        <w:rPr>
          <w:rFonts w:ascii="Helvetica" w:hAnsi="Helvetica"/>
          <w:color w:val="141414"/>
          <w:sz w:val="27"/>
          <w:szCs w:val="27"/>
        </w:rPr>
        <w:t>(PDF 893.01 KB)</w:t>
      </w:r>
    </w:p>
    <w:p w14:paraId="19BFC6E1" w14:textId="77777777" w:rsidR="007B1C12" w:rsidRPr="00191E1F" w:rsidRDefault="00D31C65" w:rsidP="00DB39C0">
      <w:pPr>
        <w:pStyle w:val="ListParagraph"/>
        <w:widowControl/>
        <w:numPr>
          <w:ilvl w:val="0"/>
          <w:numId w:val="13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23" w:history="1">
        <w:r w:rsidR="007B1C12" w:rsidRPr="00191E1F">
          <w:rPr>
            <w:rFonts w:ascii="Helvetica" w:hAnsi="Helvetica"/>
            <w:color w:val="14558F"/>
            <w:sz w:val="27"/>
            <w:szCs w:val="27"/>
            <w:u w:val="single"/>
          </w:rPr>
          <w:t>ICA Request letter </w:t>
        </w:r>
      </w:hyperlink>
      <w:r w:rsidR="007B1C12" w:rsidRPr="00191E1F">
        <w:rPr>
          <w:rFonts w:ascii="Helvetica" w:hAnsi="Helvetica"/>
          <w:color w:val="141414"/>
          <w:sz w:val="27"/>
          <w:szCs w:val="27"/>
        </w:rPr>
        <w:t>(PDF 188.92 KB)</w:t>
      </w:r>
    </w:p>
    <w:p w14:paraId="6D3D760F" w14:textId="77777777" w:rsidR="007B1C12" w:rsidRPr="00191E1F" w:rsidRDefault="00D31C65" w:rsidP="00DB39C0">
      <w:pPr>
        <w:pStyle w:val="ListParagraph"/>
        <w:widowControl/>
        <w:numPr>
          <w:ilvl w:val="0"/>
          <w:numId w:val="13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24" w:history="1">
        <w:r w:rsidR="007B1C12" w:rsidRPr="00191E1F">
          <w:rPr>
            <w:rFonts w:ascii="Helvetica" w:hAnsi="Helvetica"/>
            <w:color w:val="14558F"/>
            <w:sz w:val="27"/>
            <w:szCs w:val="27"/>
            <w:u w:val="single"/>
          </w:rPr>
          <w:t>Independent Cost Analysis </w:t>
        </w:r>
      </w:hyperlink>
      <w:r w:rsidR="007B1C12" w:rsidRPr="00191E1F">
        <w:rPr>
          <w:rFonts w:ascii="Helvetica" w:hAnsi="Helvetica"/>
          <w:color w:val="141414"/>
          <w:sz w:val="27"/>
          <w:szCs w:val="27"/>
        </w:rPr>
        <w:t>(PDF 822.14 KB)</w:t>
      </w:r>
    </w:p>
    <w:p w14:paraId="69E712DC" w14:textId="77777777" w:rsidR="007B1C12" w:rsidRPr="00191E1F" w:rsidRDefault="00D31C65" w:rsidP="00DB39C0">
      <w:pPr>
        <w:pStyle w:val="ListParagraph"/>
        <w:widowControl/>
        <w:numPr>
          <w:ilvl w:val="0"/>
          <w:numId w:val="13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25" w:history="1">
        <w:r w:rsidR="007B1C12" w:rsidRPr="00191E1F">
          <w:rPr>
            <w:rFonts w:ascii="Helvetica" w:hAnsi="Helvetica"/>
            <w:color w:val="14558F"/>
            <w:sz w:val="27"/>
            <w:szCs w:val="27"/>
            <w:u w:val="single"/>
          </w:rPr>
          <w:t>Independent Cost Analysis </w:t>
        </w:r>
      </w:hyperlink>
      <w:r w:rsidR="007B1C12" w:rsidRPr="00191E1F">
        <w:rPr>
          <w:rFonts w:ascii="Helvetica" w:hAnsi="Helvetica"/>
          <w:color w:val="141414"/>
          <w:sz w:val="27"/>
          <w:szCs w:val="27"/>
        </w:rPr>
        <w:t>(DOCX 549.03 KB)</w:t>
      </w:r>
    </w:p>
    <w:p w14:paraId="60CB7409" w14:textId="77777777" w:rsidR="007B1C12" w:rsidRPr="00191E1F" w:rsidRDefault="00D31C65" w:rsidP="00DB39C0">
      <w:pPr>
        <w:pStyle w:val="ListParagraph"/>
        <w:widowControl/>
        <w:numPr>
          <w:ilvl w:val="0"/>
          <w:numId w:val="13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26" w:history="1">
        <w:r w:rsidR="007B1C12" w:rsidRPr="00191E1F">
          <w:rPr>
            <w:rFonts w:ascii="Helvetica" w:hAnsi="Helvetica"/>
            <w:color w:val="14558F"/>
            <w:sz w:val="27"/>
            <w:szCs w:val="27"/>
            <w:u w:val="single"/>
          </w:rPr>
          <w:t>Tables </w:t>
        </w:r>
      </w:hyperlink>
      <w:r w:rsidR="007B1C12" w:rsidRPr="00191E1F">
        <w:rPr>
          <w:rFonts w:ascii="Helvetica" w:hAnsi="Helvetica"/>
          <w:color w:val="141414"/>
          <w:sz w:val="27"/>
          <w:szCs w:val="27"/>
        </w:rPr>
        <w:t>(PDF 4.82 MB)</w:t>
      </w:r>
    </w:p>
    <w:p w14:paraId="782F6F9B" w14:textId="77777777" w:rsidR="007B1C12" w:rsidRPr="00191E1F" w:rsidRDefault="00D31C65" w:rsidP="00DB39C0">
      <w:pPr>
        <w:pStyle w:val="ListParagraph"/>
        <w:widowControl/>
        <w:numPr>
          <w:ilvl w:val="0"/>
          <w:numId w:val="13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27" w:history="1">
        <w:r w:rsidR="007B1C12" w:rsidRPr="00191E1F">
          <w:rPr>
            <w:rFonts w:ascii="Helvetica" w:hAnsi="Helvetica"/>
            <w:color w:val="14558F"/>
            <w:sz w:val="27"/>
            <w:szCs w:val="27"/>
            <w:u w:val="single"/>
          </w:rPr>
          <w:t>Tables </w:t>
        </w:r>
      </w:hyperlink>
      <w:r w:rsidR="007B1C12" w:rsidRPr="00191E1F">
        <w:rPr>
          <w:rFonts w:ascii="Helvetica" w:hAnsi="Helvetica"/>
          <w:color w:val="141414"/>
          <w:sz w:val="27"/>
          <w:szCs w:val="27"/>
        </w:rPr>
        <w:t>(XLSX 13.22 MB)</w:t>
      </w:r>
    </w:p>
    <w:p w14:paraId="4ED9948E" w14:textId="77777777" w:rsidR="007B1C12" w:rsidRPr="00191E1F" w:rsidRDefault="00D31C65" w:rsidP="00DB39C0">
      <w:pPr>
        <w:pStyle w:val="ListParagraph"/>
        <w:widowControl/>
        <w:numPr>
          <w:ilvl w:val="0"/>
          <w:numId w:val="13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28" w:history="1">
        <w:r w:rsidR="007B1C12" w:rsidRPr="00191E1F">
          <w:rPr>
            <w:rFonts w:ascii="Helvetica" w:hAnsi="Helvetica"/>
            <w:color w:val="14558F"/>
            <w:sz w:val="27"/>
            <w:szCs w:val="27"/>
            <w:u w:val="single"/>
          </w:rPr>
          <w:t>Maps </w:t>
        </w:r>
      </w:hyperlink>
      <w:r w:rsidR="007B1C12" w:rsidRPr="00191E1F">
        <w:rPr>
          <w:rFonts w:ascii="Helvetica" w:hAnsi="Helvetica"/>
          <w:color w:val="141414"/>
          <w:sz w:val="27"/>
          <w:szCs w:val="27"/>
        </w:rPr>
        <w:t>(PDF 1.88 MB)</w:t>
      </w:r>
    </w:p>
    <w:p w14:paraId="0C24E02F" w14:textId="77777777" w:rsidR="007B1C12" w:rsidRPr="00191E1F" w:rsidRDefault="00D31C65" w:rsidP="00DB39C0">
      <w:pPr>
        <w:pStyle w:val="ListParagraph"/>
        <w:widowControl/>
        <w:numPr>
          <w:ilvl w:val="0"/>
          <w:numId w:val="13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29" w:history="1">
        <w:r w:rsidR="007B1C12" w:rsidRPr="00191E1F">
          <w:rPr>
            <w:rFonts w:ascii="Helvetica" w:hAnsi="Helvetica"/>
            <w:color w:val="14558F"/>
            <w:sz w:val="27"/>
            <w:szCs w:val="27"/>
            <w:u w:val="single"/>
          </w:rPr>
          <w:t>Maps </w:t>
        </w:r>
      </w:hyperlink>
      <w:r w:rsidR="007B1C12" w:rsidRPr="00191E1F">
        <w:rPr>
          <w:rFonts w:ascii="Helvetica" w:hAnsi="Helvetica"/>
          <w:color w:val="141414"/>
          <w:sz w:val="27"/>
          <w:szCs w:val="27"/>
        </w:rPr>
        <w:t>(DOCX 684.79 KB)</w:t>
      </w:r>
    </w:p>
    <w:p w14:paraId="7DB92152" w14:textId="77777777" w:rsidR="007B1C12" w:rsidRDefault="007B1C12" w:rsidP="00DB39C0">
      <w:pPr>
        <w:ind w:left="990" w:right="1800"/>
        <w:rPr>
          <w:sz w:val="24"/>
          <w:szCs w:val="24"/>
        </w:rPr>
      </w:pPr>
    </w:p>
    <w:p w14:paraId="4240341C" w14:textId="77777777" w:rsidR="007B1C12" w:rsidRDefault="007B1C12" w:rsidP="00DB39C0">
      <w:pPr>
        <w:ind w:left="990" w:right="1800"/>
        <w:rPr>
          <w:sz w:val="24"/>
          <w:szCs w:val="24"/>
        </w:rPr>
      </w:pPr>
    </w:p>
    <w:p w14:paraId="341BF09D" w14:textId="77777777" w:rsidR="007B1C12" w:rsidRPr="00706104" w:rsidRDefault="007B1C12" w:rsidP="00DB39C0">
      <w:pPr>
        <w:ind w:left="990" w:right="1800"/>
        <w:rPr>
          <w:b/>
          <w:sz w:val="32"/>
          <w:szCs w:val="32"/>
          <w:u w:val="single"/>
        </w:rPr>
      </w:pPr>
      <w:r w:rsidRPr="00706104">
        <w:rPr>
          <w:b/>
          <w:sz w:val="32"/>
          <w:szCs w:val="32"/>
          <w:u w:val="single"/>
        </w:rPr>
        <w:t>Exhibit 7 – CHIA Reports and Additional Materials</w:t>
      </w:r>
    </w:p>
    <w:p w14:paraId="2EEA73BA" w14:textId="77777777" w:rsidR="007B1C12" w:rsidRPr="00706104" w:rsidRDefault="007B1C12" w:rsidP="00DB39C0">
      <w:pPr>
        <w:ind w:left="990" w:right="1800"/>
        <w:rPr>
          <w:sz w:val="32"/>
          <w:szCs w:val="32"/>
        </w:rPr>
      </w:pPr>
    </w:p>
    <w:p w14:paraId="7366855A" w14:textId="77777777" w:rsidR="007B1C12" w:rsidRPr="007453D6" w:rsidRDefault="007B1C12" w:rsidP="00DB39C0">
      <w:pPr>
        <w:ind w:left="990" w:right="1800"/>
        <w:rPr>
          <w:b/>
          <w:i/>
          <w:sz w:val="24"/>
          <w:szCs w:val="24"/>
        </w:rPr>
      </w:pPr>
      <w:r w:rsidRPr="007453D6">
        <w:rPr>
          <w:b/>
          <w:i/>
          <w:sz w:val="24"/>
          <w:szCs w:val="24"/>
        </w:rPr>
        <w:t>CHIA 2022 Annual Report</w:t>
      </w:r>
    </w:p>
    <w:p w14:paraId="3F16C548" w14:textId="77777777" w:rsidR="007B1C12" w:rsidRDefault="00D31C65" w:rsidP="00DB39C0">
      <w:pPr>
        <w:pStyle w:val="ListParagraph"/>
        <w:widowControl/>
        <w:numPr>
          <w:ilvl w:val="0"/>
          <w:numId w:val="14"/>
        </w:numPr>
        <w:autoSpaceDE/>
        <w:autoSpaceDN/>
        <w:ind w:left="1620" w:right="1800"/>
        <w:contextualSpacing/>
        <w:rPr>
          <w:sz w:val="24"/>
          <w:szCs w:val="24"/>
        </w:rPr>
      </w:pPr>
      <w:hyperlink r:id="rId130" w:history="1">
        <w:r w:rsidR="007B1C12" w:rsidRPr="002A4B93">
          <w:rPr>
            <w:rStyle w:val="Hyperlink"/>
            <w:sz w:val="24"/>
            <w:szCs w:val="24"/>
          </w:rPr>
          <w:t>https://www.chiamass.gov/annual-report/</w:t>
        </w:r>
      </w:hyperlink>
    </w:p>
    <w:p w14:paraId="679B3119" w14:textId="77777777" w:rsidR="007B1C12" w:rsidRPr="008E0CDD" w:rsidRDefault="00D31C65" w:rsidP="00DB39C0">
      <w:pPr>
        <w:pStyle w:val="ListParagraph"/>
        <w:widowControl/>
        <w:numPr>
          <w:ilvl w:val="0"/>
          <w:numId w:val="14"/>
        </w:numPr>
        <w:autoSpaceDE/>
        <w:autoSpaceDN/>
        <w:ind w:left="1620" w:right="1800"/>
        <w:contextualSpacing/>
        <w:rPr>
          <w:sz w:val="24"/>
          <w:szCs w:val="24"/>
        </w:rPr>
      </w:pPr>
      <w:hyperlink r:id="rId131" w:history="1">
        <w:r w:rsidR="007B1C12" w:rsidRPr="008E0CDD">
          <w:rPr>
            <w:rStyle w:val="Hyperlink"/>
            <w:sz w:val="24"/>
            <w:szCs w:val="24"/>
          </w:rPr>
          <w:t>https://www.chiamass.gov/assets/2022-annual-report/2022-Annual-Report-Rev-2.pdf</w:t>
        </w:r>
      </w:hyperlink>
    </w:p>
    <w:p w14:paraId="47B77309" w14:textId="77777777" w:rsidR="007B1C12" w:rsidRPr="008E0CDD" w:rsidRDefault="00D31C65" w:rsidP="00DB39C0">
      <w:pPr>
        <w:pStyle w:val="ListParagraph"/>
        <w:widowControl/>
        <w:numPr>
          <w:ilvl w:val="0"/>
          <w:numId w:val="14"/>
        </w:numPr>
        <w:autoSpaceDE/>
        <w:autoSpaceDN/>
        <w:ind w:left="1620" w:right="1800"/>
        <w:contextualSpacing/>
        <w:rPr>
          <w:sz w:val="24"/>
          <w:szCs w:val="24"/>
        </w:rPr>
      </w:pPr>
      <w:hyperlink r:id="rId132" w:history="1">
        <w:r w:rsidR="007B1C12" w:rsidRPr="008E0CDD">
          <w:rPr>
            <w:rStyle w:val="Hyperlink"/>
            <w:sz w:val="24"/>
            <w:szCs w:val="24"/>
          </w:rPr>
          <w:t>https://www.chiamass.gov/assets/2022-annual-report/2022-Annual-Report-Technical-Appendices.zip</w:t>
        </w:r>
      </w:hyperlink>
    </w:p>
    <w:p w14:paraId="63C4E9C6" w14:textId="77777777" w:rsidR="007B1C12" w:rsidRPr="008E0CDD" w:rsidRDefault="00D31C65" w:rsidP="00DB39C0">
      <w:pPr>
        <w:pStyle w:val="ListParagraph"/>
        <w:widowControl/>
        <w:numPr>
          <w:ilvl w:val="0"/>
          <w:numId w:val="14"/>
        </w:numPr>
        <w:autoSpaceDE/>
        <w:autoSpaceDN/>
        <w:ind w:left="1620" w:right="1800"/>
        <w:contextualSpacing/>
        <w:rPr>
          <w:sz w:val="24"/>
          <w:szCs w:val="24"/>
        </w:rPr>
      </w:pPr>
      <w:hyperlink r:id="rId133" w:history="1">
        <w:r w:rsidR="007B1C12" w:rsidRPr="008E0CDD">
          <w:rPr>
            <w:rStyle w:val="Hyperlink"/>
            <w:sz w:val="24"/>
            <w:szCs w:val="24"/>
          </w:rPr>
          <w:t>https://www.chiamass.gov/assets/2022-annual-report/2022-Annual-Report-Datasets-and-Databook.zip</w:t>
        </w:r>
      </w:hyperlink>
    </w:p>
    <w:p w14:paraId="1449320A" w14:textId="77777777" w:rsidR="007B1C12" w:rsidRDefault="007B1C12" w:rsidP="00DB39C0">
      <w:pPr>
        <w:ind w:left="990" w:right="1800"/>
        <w:rPr>
          <w:sz w:val="24"/>
          <w:szCs w:val="24"/>
        </w:rPr>
      </w:pPr>
    </w:p>
    <w:p w14:paraId="57116CB1" w14:textId="77777777" w:rsidR="007B1C12" w:rsidRPr="008E0CDD" w:rsidRDefault="007B1C12" w:rsidP="00DB39C0">
      <w:pPr>
        <w:ind w:left="990" w:right="1800"/>
        <w:rPr>
          <w:b/>
          <w:i/>
          <w:sz w:val="24"/>
          <w:szCs w:val="24"/>
        </w:rPr>
      </w:pPr>
      <w:r w:rsidRPr="008E0CDD">
        <w:rPr>
          <w:b/>
          <w:i/>
          <w:sz w:val="24"/>
          <w:szCs w:val="24"/>
        </w:rPr>
        <w:t>CHIA Relative Price and Provider Price Variation (CY2020)</w:t>
      </w:r>
    </w:p>
    <w:p w14:paraId="5283B1F1" w14:textId="77777777" w:rsidR="007B1C12" w:rsidRPr="005C16B4" w:rsidRDefault="00D31C65" w:rsidP="00DB39C0">
      <w:pPr>
        <w:pStyle w:val="ListParagraph"/>
        <w:widowControl/>
        <w:numPr>
          <w:ilvl w:val="0"/>
          <w:numId w:val="15"/>
        </w:numPr>
        <w:autoSpaceDE/>
        <w:autoSpaceDN/>
        <w:ind w:left="1620" w:right="1800"/>
        <w:contextualSpacing/>
        <w:rPr>
          <w:sz w:val="24"/>
          <w:szCs w:val="24"/>
        </w:rPr>
      </w:pPr>
      <w:hyperlink r:id="rId134" w:history="1">
        <w:r w:rsidR="007B1C12" w:rsidRPr="005C16B4">
          <w:rPr>
            <w:rStyle w:val="Hyperlink"/>
            <w:sz w:val="24"/>
            <w:szCs w:val="24"/>
          </w:rPr>
          <w:t>https://www.chiamass.gov/relative-price-and-provider-price-variation/</w:t>
        </w:r>
      </w:hyperlink>
    </w:p>
    <w:p w14:paraId="214E5D1E" w14:textId="77777777" w:rsidR="007B1C12" w:rsidRPr="005C16B4" w:rsidRDefault="00D31C65" w:rsidP="00DB39C0">
      <w:pPr>
        <w:pStyle w:val="ListParagraph"/>
        <w:widowControl/>
        <w:numPr>
          <w:ilvl w:val="0"/>
          <w:numId w:val="15"/>
        </w:numPr>
        <w:autoSpaceDE/>
        <w:autoSpaceDN/>
        <w:ind w:left="1620" w:right="1800"/>
        <w:contextualSpacing/>
        <w:rPr>
          <w:sz w:val="24"/>
          <w:szCs w:val="24"/>
        </w:rPr>
      </w:pPr>
      <w:hyperlink r:id="rId135" w:history="1">
        <w:r w:rsidR="007B1C12" w:rsidRPr="005C16B4">
          <w:rPr>
            <w:rStyle w:val="Hyperlink"/>
            <w:sz w:val="24"/>
            <w:szCs w:val="24"/>
          </w:rPr>
          <w:t>https://www.chiamass.gov/assets/docs/r/pubs/2022/Relative-Price-Executive-Summary-2020.pdf</w:t>
        </w:r>
      </w:hyperlink>
    </w:p>
    <w:p w14:paraId="56571752" w14:textId="77777777" w:rsidR="007B1C12" w:rsidRPr="005C16B4" w:rsidRDefault="00D31C65" w:rsidP="00DB39C0">
      <w:pPr>
        <w:pStyle w:val="ListParagraph"/>
        <w:widowControl/>
        <w:numPr>
          <w:ilvl w:val="0"/>
          <w:numId w:val="15"/>
        </w:numPr>
        <w:autoSpaceDE/>
        <w:autoSpaceDN/>
        <w:ind w:left="1620" w:right="1800"/>
        <w:contextualSpacing/>
        <w:rPr>
          <w:sz w:val="24"/>
          <w:szCs w:val="24"/>
        </w:rPr>
      </w:pPr>
      <w:hyperlink r:id="rId136" w:history="1">
        <w:r w:rsidR="007B1C12" w:rsidRPr="005C16B4">
          <w:rPr>
            <w:rStyle w:val="Hyperlink"/>
            <w:sz w:val="24"/>
            <w:szCs w:val="24"/>
          </w:rPr>
          <w:t>https://www.chiamass.gov/assets/docs/r/pubs/2022/Relative-Price-Technical-Appendix-2020.pdf</w:t>
        </w:r>
      </w:hyperlink>
    </w:p>
    <w:p w14:paraId="6626934E" w14:textId="77777777" w:rsidR="007B1C12" w:rsidRPr="005C16B4" w:rsidRDefault="00D31C65" w:rsidP="00DB39C0">
      <w:pPr>
        <w:pStyle w:val="ListParagraph"/>
        <w:widowControl/>
        <w:numPr>
          <w:ilvl w:val="0"/>
          <w:numId w:val="15"/>
        </w:numPr>
        <w:autoSpaceDE/>
        <w:autoSpaceDN/>
        <w:ind w:left="1620" w:right="1800"/>
        <w:contextualSpacing/>
        <w:rPr>
          <w:sz w:val="24"/>
          <w:szCs w:val="24"/>
        </w:rPr>
      </w:pPr>
      <w:hyperlink r:id="rId137" w:history="1">
        <w:r w:rsidR="007B1C12" w:rsidRPr="005C16B4">
          <w:rPr>
            <w:rStyle w:val="Hyperlink"/>
            <w:sz w:val="24"/>
            <w:szCs w:val="24"/>
          </w:rPr>
          <w:t>https://www.chiamass.gov/assets/docs/r/pubs/2022/Relative-Price-Methodology-2020.pdf</w:t>
        </w:r>
      </w:hyperlink>
    </w:p>
    <w:p w14:paraId="70EE1477" w14:textId="77777777" w:rsidR="007B1C12" w:rsidRDefault="007B1C12" w:rsidP="00DB39C0">
      <w:pPr>
        <w:ind w:left="990" w:right="1800"/>
        <w:rPr>
          <w:sz w:val="24"/>
          <w:szCs w:val="24"/>
        </w:rPr>
      </w:pPr>
    </w:p>
    <w:p w14:paraId="7894001B" w14:textId="77777777" w:rsidR="007B1C12" w:rsidRDefault="007B1C12" w:rsidP="00DB39C0">
      <w:pPr>
        <w:ind w:left="990" w:right="1800"/>
        <w:rPr>
          <w:sz w:val="24"/>
          <w:szCs w:val="24"/>
        </w:rPr>
      </w:pPr>
      <w:r>
        <w:rPr>
          <w:b/>
          <w:i/>
          <w:sz w:val="24"/>
          <w:szCs w:val="24"/>
        </w:rPr>
        <w:t>Additional Supporting Materials</w:t>
      </w:r>
    </w:p>
    <w:p w14:paraId="60D4F4C8" w14:textId="77777777" w:rsidR="007B1C12" w:rsidRDefault="00D31C65" w:rsidP="00DB39C0">
      <w:pPr>
        <w:pStyle w:val="ListParagraph"/>
        <w:widowControl/>
        <w:numPr>
          <w:ilvl w:val="0"/>
          <w:numId w:val="16"/>
        </w:numPr>
        <w:autoSpaceDE/>
        <w:autoSpaceDN/>
        <w:ind w:left="1620" w:right="1800"/>
        <w:contextualSpacing/>
        <w:rPr>
          <w:sz w:val="24"/>
          <w:szCs w:val="24"/>
        </w:rPr>
      </w:pPr>
      <w:hyperlink r:id="rId138" w:history="1">
        <w:r w:rsidR="007B1C12" w:rsidRPr="00D9191E">
          <w:rPr>
            <w:rStyle w:val="Hyperlink"/>
            <w:sz w:val="24"/>
            <w:szCs w:val="24"/>
          </w:rPr>
          <w:t>https://www.chiamass.gov/assets/docs/r/pubs/2020/CMSR-HIDD-FY2019-Report.pdf</w:t>
        </w:r>
      </w:hyperlink>
      <w:r w:rsidR="007B1C12">
        <w:rPr>
          <w:sz w:val="24"/>
          <w:szCs w:val="24"/>
        </w:rPr>
        <w:t xml:space="preserve"> </w:t>
      </w:r>
    </w:p>
    <w:p w14:paraId="64BF88ED" w14:textId="77777777" w:rsidR="007B1C12" w:rsidRDefault="007B1C12" w:rsidP="00DB39C0">
      <w:pPr>
        <w:pStyle w:val="ListParagraph"/>
        <w:widowControl/>
        <w:numPr>
          <w:ilvl w:val="0"/>
          <w:numId w:val="16"/>
        </w:numPr>
        <w:autoSpaceDE/>
        <w:autoSpaceDN/>
        <w:ind w:left="1620" w:right="1800"/>
        <w:contextualSpacing/>
        <w:rPr>
          <w:sz w:val="24"/>
          <w:szCs w:val="24"/>
        </w:rPr>
      </w:pPr>
      <w:r>
        <w:rPr>
          <w:sz w:val="24"/>
          <w:szCs w:val="24"/>
        </w:rPr>
        <w:t>See Attachment</w:t>
      </w:r>
    </w:p>
    <w:p w14:paraId="22F4D7FF" w14:textId="77777777" w:rsidR="007B1C12" w:rsidRDefault="007B1C12" w:rsidP="00DB39C0">
      <w:pPr>
        <w:ind w:left="990" w:right="1800"/>
        <w:rPr>
          <w:sz w:val="24"/>
          <w:szCs w:val="24"/>
        </w:rPr>
      </w:pPr>
    </w:p>
    <w:p w14:paraId="260F1AB2" w14:textId="77777777" w:rsidR="007B1C12" w:rsidRPr="005C16B4" w:rsidRDefault="007B1C12" w:rsidP="00DB39C0">
      <w:pPr>
        <w:ind w:left="990" w:right="1800"/>
        <w:rPr>
          <w:sz w:val="24"/>
          <w:szCs w:val="24"/>
        </w:rPr>
      </w:pPr>
    </w:p>
    <w:p w14:paraId="2C7FD5F6" w14:textId="77777777" w:rsidR="007B1C12" w:rsidRPr="00706104" w:rsidRDefault="007B1C12" w:rsidP="00DB39C0">
      <w:pPr>
        <w:ind w:left="990" w:right="1800"/>
        <w:rPr>
          <w:b/>
          <w:sz w:val="32"/>
          <w:szCs w:val="32"/>
          <w:u w:val="single"/>
        </w:rPr>
      </w:pPr>
      <w:r w:rsidRPr="00706104">
        <w:rPr>
          <w:b/>
          <w:sz w:val="32"/>
          <w:szCs w:val="32"/>
          <w:u w:val="single"/>
        </w:rPr>
        <w:t>Exhibit 8 – Shields Project # NONE-22020311-RE</w:t>
      </w:r>
    </w:p>
    <w:p w14:paraId="3F401A28" w14:textId="77777777" w:rsidR="007B1C12" w:rsidRPr="007176E3" w:rsidRDefault="00D31C65" w:rsidP="00DB39C0">
      <w:pPr>
        <w:widowControl/>
        <w:numPr>
          <w:ilvl w:val="0"/>
          <w:numId w:val="17"/>
        </w:numPr>
        <w:autoSpaceDE/>
        <w:autoSpaceDN/>
        <w:spacing w:before="100" w:beforeAutospacing="1" w:after="120"/>
        <w:ind w:left="1620" w:right="1800"/>
        <w:rPr>
          <w:rFonts w:ascii="Helvetica" w:hAnsi="Helvetica"/>
          <w:color w:val="141414"/>
          <w:sz w:val="27"/>
          <w:szCs w:val="27"/>
        </w:rPr>
      </w:pPr>
      <w:hyperlink r:id="rId139" w:history="1">
        <w:r w:rsidR="007B1C12" w:rsidRPr="007176E3">
          <w:rPr>
            <w:rFonts w:ascii="Helvetica" w:hAnsi="Helvetica"/>
            <w:color w:val="14558F"/>
            <w:sz w:val="27"/>
            <w:szCs w:val="27"/>
            <w:u w:val="single"/>
          </w:rPr>
          <w:t>Application (PDF)</w:t>
        </w:r>
      </w:hyperlink>
      <w:r w:rsidR="007B1C12" w:rsidRPr="007176E3">
        <w:rPr>
          <w:rFonts w:ascii="Helvetica" w:hAnsi="Helvetica"/>
          <w:color w:val="141414"/>
          <w:sz w:val="27"/>
          <w:szCs w:val="27"/>
        </w:rPr>
        <w:t> | </w:t>
      </w:r>
      <w:hyperlink r:id="rId140" w:history="1">
        <w:r w:rsidR="007B1C12" w:rsidRPr="007176E3">
          <w:rPr>
            <w:rFonts w:ascii="Helvetica" w:hAnsi="Helvetica"/>
            <w:color w:val="14558F"/>
            <w:sz w:val="27"/>
            <w:szCs w:val="27"/>
            <w:u w:val="single"/>
          </w:rPr>
          <w:t>(DOC)</w:t>
        </w:r>
      </w:hyperlink>
    </w:p>
    <w:p w14:paraId="19383791" w14:textId="77777777" w:rsidR="007B1C12" w:rsidRPr="007176E3" w:rsidRDefault="00D31C65" w:rsidP="00DB39C0">
      <w:pPr>
        <w:widowControl/>
        <w:numPr>
          <w:ilvl w:val="0"/>
          <w:numId w:val="17"/>
        </w:numPr>
        <w:autoSpaceDE/>
        <w:autoSpaceDN/>
        <w:spacing w:before="100" w:beforeAutospacing="1" w:after="120"/>
        <w:ind w:left="1620" w:right="1800"/>
        <w:rPr>
          <w:rFonts w:ascii="Helvetica" w:hAnsi="Helvetica"/>
          <w:color w:val="141414"/>
          <w:sz w:val="27"/>
          <w:szCs w:val="27"/>
        </w:rPr>
      </w:pPr>
      <w:hyperlink r:id="rId141" w:history="1">
        <w:r w:rsidR="007B1C12" w:rsidRPr="007176E3">
          <w:rPr>
            <w:rFonts w:ascii="Helvetica" w:hAnsi="Helvetica"/>
            <w:color w:val="14558F"/>
            <w:sz w:val="27"/>
            <w:szCs w:val="27"/>
            <w:u w:val="single"/>
          </w:rPr>
          <w:t>Attachments (PDF)</w:t>
        </w:r>
      </w:hyperlink>
      <w:r w:rsidR="007B1C12" w:rsidRPr="007176E3">
        <w:rPr>
          <w:rFonts w:ascii="Helvetica" w:hAnsi="Helvetica"/>
          <w:color w:val="141414"/>
          <w:sz w:val="27"/>
          <w:szCs w:val="27"/>
        </w:rPr>
        <w:t> | </w:t>
      </w:r>
      <w:hyperlink r:id="rId142" w:history="1">
        <w:r w:rsidR="007B1C12" w:rsidRPr="007176E3">
          <w:rPr>
            <w:rFonts w:ascii="Helvetica" w:hAnsi="Helvetica"/>
            <w:color w:val="14558F"/>
            <w:sz w:val="27"/>
            <w:szCs w:val="27"/>
            <w:u w:val="single"/>
          </w:rPr>
          <w:t>(DOC)</w:t>
        </w:r>
      </w:hyperlink>
    </w:p>
    <w:p w14:paraId="1CB870A6" w14:textId="77777777" w:rsidR="007B1C12" w:rsidRPr="007176E3" w:rsidRDefault="00D31C65" w:rsidP="00DB39C0">
      <w:pPr>
        <w:widowControl/>
        <w:numPr>
          <w:ilvl w:val="0"/>
          <w:numId w:val="17"/>
        </w:numPr>
        <w:autoSpaceDE/>
        <w:autoSpaceDN/>
        <w:spacing w:before="100" w:beforeAutospacing="1" w:after="120"/>
        <w:ind w:left="1620" w:right="1800"/>
        <w:rPr>
          <w:rFonts w:ascii="Helvetica" w:hAnsi="Helvetica"/>
          <w:color w:val="141414"/>
          <w:sz w:val="27"/>
          <w:szCs w:val="27"/>
        </w:rPr>
      </w:pPr>
      <w:hyperlink r:id="rId143" w:history="1">
        <w:r w:rsidR="007B1C12" w:rsidRPr="007176E3">
          <w:rPr>
            <w:rFonts w:ascii="Helvetica" w:hAnsi="Helvetica"/>
            <w:color w:val="14558F"/>
            <w:sz w:val="27"/>
            <w:szCs w:val="27"/>
            <w:u w:val="single"/>
          </w:rPr>
          <w:t>Affiliated Parties (PDF)</w:t>
        </w:r>
      </w:hyperlink>
      <w:r w:rsidR="007B1C12" w:rsidRPr="007176E3">
        <w:rPr>
          <w:rFonts w:ascii="Helvetica" w:hAnsi="Helvetica"/>
          <w:color w:val="141414"/>
          <w:sz w:val="27"/>
          <w:szCs w:val="27"/>
        </w:rPr>
        <w:t> | </w:t>
      </w:r>
      <w:hyperlink r:id="rId144" w:history="1">
        <w:r w:rsidR="007B1C12" w:rsidRPr="007176E3">
          <w:rPr>
            <w:rFonts w:ascii="Helvetica" w:hAnsi="Helvetica"/>
            <w:color w:val="14558F"/>
            <w:sz w:val="27"/>
            <w:szCs w:val="27"/>
            <w:u w:val="single"/>
          </w:rPr>
          <w:t>(DOC)</w:t>
        </w:r>
      </w:hyperlink>
    </w:p>
    <w:p w14:paraId="6AC641E8" w14:textId="77777777" w:rsidR="007B1C12" w:rsidRPr="007176E3" w:rsidRDefault="00D31C65" w:rsidP="00DB39C0">
      <w:pPr>
        <w:widowControl/>
        <w:numPr>
          <w:ilvl w:val="0"/>
          <w:numId w:val="17"/>
        </w:numPr>
        <w:autoSpaceDE/>
        <w:autoSpaceDN/>
        <w:spacing w:before="100" w:beforeAutospacing="1"/>
        <w:ind w:left="1620" w:right="1800"/>
        <w:rPr>
          <w:rFonts w:ascii="Helvetica" w:hAnsi="Helvetica"/>
          <w:color w:val="141414"/>
          <w:sz w:val="27"/>
          <w:szCs w:val="27"/>
        </w:rPr>
      </w:pPr>
      <w:hyperlink r:id="rId145" w:history="1">
        <w:r w:rsidR="007B1C12" w:rsidRPr="007176E3">
          <w:rPr>
            <w:rFonts w:ascii="Helvetica" w:hAnsi="Helvetica"/>
            <w:color w:val="14558F"/>
            <w:sz w:val="27"/>
            <w:szCs w:val="27"/>
            <w:u w:val="single"/>
          </w:rPr>
          <w:t>Change in Service (PDF)</w:t>
        </w:r>
      </w:hyperlink>
      <w:r w:rsidR="007B1C12" w:rsidRPr="007176E3">
        <w:rPr>
          <w:rFonts w:ascii="Helvetica" w:hAnsi="Helvetica"/>
          <w:color w:val="141414"/>
          <w:sz w:val="27"/>
          <w:szCs w:val="27"/>
        </w:rPr>
        <w:t> | </w:t>
      </w:r>
      <w:hyperlink r:id="rId146" w:history="1">
        <w:r w:rsidR="007B1C12" w:rsidRPr="007176E3">
          <w:rPr>
            <w:rFonts w:ascii="Helvetica" w:hAnsi="Helvetica"/>
            <w:color w:val="14558F"/>
            <w:sz w:val="27"/>
            <w:szCs w:val="27"/>
            <w:u w:val="single"/>
          </w:rPr>
          <w:t>(DOC)</w:t>
        </w:r>
      </w:hyperlink>
    </w:p>
    <w:p w14:paraId="52DB448F" w14:textId="77777777" w:rsidR="007B1C12" w:rsidRPr="0055371F" w:rsidRDefault="00D31C65" w:rsidP="00DB39C0">
      <w:pPr>
        <w:widowControl/>
        <w:numPr>
          <w:ilvl w:val="0"/>
          <w:numId w:val="17"/>
        </w:numPr>
        <w:autoSpaceDE/>
        <w:autoSpaceDN/>
        <w:spacing w:before="100" w:beforeAutospacing="1" w:after="120"/>
        <w:ind w:left="1620" w:right="1800"/>
        <w:rPr>
          <w:rFonts w:ascii="Helvetica" w:hAnsi="Helvetica"/>
          <w:color w:val="141414"/>
          <w:sz w:val="27"/>
          <w:szCs w:val="27"/>
        </w:rPr>
      </w:pPr>
      <w:hyperlink r:id="rId147" w:history="1">
        <w:r w:rsidR="007B1C12" w:rsidRPr="0055371F">
          <w:rPr>
            <w:rFonts w:ascii="Helvetica" w:hAnsi="Helvetica"/>
            <w:color w:val="14558F"/>
            <w:sz w:val="27"/>
            <w:szCs w:val="27"/>
            <w:u w:val="single"/>
          </w:rPr>
          <w:t xml:space="preserve">Shields Healthcare of Cambridge, Inc. - Responses to </w:t>
        </w:r>
        <w:proofErr w:type="spellStart"/>
        <w:r w:rsidR="007B1C12" w:rsidRPr="0055371F">
          <w:rPr>
            <w:rFonts w:ascii="Helvetica" w:hAnsi="Helvetica"/>
            <w:color w:val="14558F"/>
            <w:sz w:val="27"/>
            <w:szCs w:val="27"/>
            <w:u w:val="single"/>
          </w:rPr>
          <w:t>DoN</w:t>
        </w:r>
        <w:proofErr w:type="spellEnd"/>
        <w:r w:rsidR="007B1C12" w:rsidRPr="0055371F">
          <w:rPr>
            <w:rFonts w:ascii="Helvetica" w:hAnsi="Helvetica"/>
            <w:color w:val="14558F"/>
            <w:sz w:val="27"/>
            <w:szCs w:val="27"/>
            <w:u w:val="single"/>
          </w:rPr>
          <w:t xml:space="preserve"> Questions</w:t>
        </w:r>
      </w:hyperlink>
    </w:p>
    <w:p w14:paraId="40E215B7" w14:textId="77777777" w:rsidR="007B1C12" w:rsidRPr="0055371F" w:rsidRDefault="00D31C65" w:rsidP="00DB39C0">
      <w:pPr>
        <w:widowControl/>
        <w:numPr>
          <w:ilvl w:val="0"/>
          <w:numId w:val="17"/>
        </w:numPr>
        <w:autoSpaceDE/>
        <w:autoSpaceDN/>
        <w:spacing w:before="100" w:beforeAutospacing="1"/>
        <w:ind w:left="1620" w:right="1800"/>
        <w:rPr>
          <w:rFonts w:ascii="Helvetica" w:hAnsi="Helvetica"/>
          <w:color w:val="141414"/>
          <w:sz w:val="27"/>
          <w:szCs w:val="27"/>
        </w:rPr>
      </w:pPr>
      <w:hyperlink r:id="rId148" w:history="1">
        <w:proofErr w:type="spellStart"/>
        <w:r w:rsidR="007B1C12" w:rsidRPr="0055371F">
          <w:rPr>
            <w:rFonts w:ascii="Helvetica" w:hAnsi="Helvetica"/>
            <w:color w:val="14558F"/>
            <w:sz w:val="27"/>
            <w:szCs w:val="27"/>
            <w:u w:val="single"/>
          </w:rPr>
          <w:t>ShieldsHealthcare</w:t>
        </w:r>
        <w:proofErr w:type="spellEnd"/>
        <w:r w:rsidR="007B1C12" w:rsidRPr="0055371F">
          <w:rPr>
            <w:rFonts w:ascii="Helvetica" w:hAnsi="Helvetica"/>
            <w:color w:val="14558F"/>
            <w:sz w:val="27"/>
            <w:szCs w:val="27"/>
            <w:u w:val="single"/>
          </w:rPr>
          <w:t xml:space="preserve"> of Cambridge, Inc. - Responses to </w:t>
        </w:r>
        <w:proofErr w:type="spellStart"/>
        <w:r w:rsidR="007B1C12" w:rsidRPr="0055371F">
          <w:rPr>
            <w:rFonts w:ascii="Helvetica" w:hAnsi="Helvetica"/>
            <w:color w:val="14558F"/>
            <w:sz w:val="27"/>
            <w:szCs w:val="27"/>
            <w:u w:val="single"/>
          </w:rPr>
          <w:t>DoN</w:t>
        </w:r>
        <w:proofErr w:type="spellEnd"/>
        <w:r w:rsidR="007B1C12" w:rsidRPr="0055371F">
          <w:rPr>
            <w:rFonts w:ascii="Helvetica" w:hAnsi="Helvetica"/>
            <w:color w:val="14558F"/>
            <w:sz w:val="27"/>
            <w:szCs w:val="27"/>
            <w:u w:val="single"/>
          </w:rPr>
          <w:t xml:space="preserve"> Questions</w:t>
        </w:r>
      </w:hyperlink>
    </w:p>
    <w:p w14:paraId="3C67D94F" w14:textId="77777777" w:rsidR="007B1C12" w:rsidRPr="0055371F" w:rsidRDefault="00D31C65" w:rsidP="00DB39C0">
      <w:pPr>
        <w:widowControl/>
        <w:numPr>
          <w:ilvl w:val="0"/>
          <w:numId w:val="17"/>
        </w:numPr>
        <w:autoSpaceDE/>
        <w:autoSpaceDN/>
        <w:spacing w:before="100" w:beforeAutospacing="1" w:after="120"/>
        <w:ind w:left="1620" w:right="1800"/>
        <w:rPr>
          <w:rFonts w:ascii="Helvetica" w:hAnsi="Helvetica"/>
          <w:color w:val="141414"/>
          <w:sz w:val="27"/>
          <w:szCs w:val="27"/>
        </w:rPr>
      </w:pPr>
      <w:hyperlink r:id="rId149" w:history="1">
        <w:r w:rsidR="007B1C12" w:rsidRPr="0055371F">
          <w:rPr>
            <w:rFonts w:ascii="Helvetica" w:hAnsi="Helvetica"/>
            <w:color w:val="14558F"/>
            <w:sz w:val="27"/>
            <w:szCs w:val="27"/>
            <w:u w:val="single"/>
          </w:rPr>
          <w:t>Mass General Brigham Incorporated (PDF)</w:t>
        </w:r>
      </w:hyperlink>
      <w:r w:rsidR="007B1C12" w:rsidRPr="0055371F">
        <w:rPr>
          <w:rFonts w:ascii="Helvetica" w:hAnsi="Helvetica"/>
          <w:color w:val="141414"/>
          <w:sz w:val="27"/>
          <w:szCs w:val="27"/>
        </w:rPr>
        <w:t> | </w:t>
      </w:r>
      <w:hyperlink r:id="rId150" w:history="1">
        <w:r w:rsidR="007B1C12" w:rsidRPr="0055371F">
          <w:rPr>
            <w:rFonts w:ascii="Helvetica" w:hAnsi="Helvetica"/>
            <w:color w:val="14558F"/>
            <w:sz w:val="27"/>
            <w:szCs w:val="27"/>
            <w:u w:val="single"/>
          </w:rPr>
          <w:t>(DOCX)</w:t>
        </w:r>
      </w:hyperlink>
    </w:p>
    <w:p w14:paraId="77087EA4" w14:textId="77777777" w:rsidR="007B1C12" w:rsidRPr="0055371F" w:rsidRDefault="00D31C65" w:rsidP="00DB39C0">
      <w:pPr>
        <w:widowControl/>
        <w:numPr>
          <w:ilvl w:val="0"/>
          <w:numId w:val="17"/>
        </w:numPr>
        <w:autoSpaceDE/>
        <w:autoSpaceDN/>
        <w:spacing w:before="100" w:beforeAutospacing="1"/>
        <w:ind w:left="1620" w:right="1800"/>
        <w:rPr>
          <w:rFonts w:ascii="Helvetica" w:hAnsi="Helvetica"/>
          <w:color w:val="141414"/>
          <w:sz w:val="27"/>
          <w:szCs w:val="27"/>
        </w:rPr>
      </w:pPr>
      <w:hyperlink r:id="rId151" w:history="1">
        <w:r w:rsidR="007B1C12" w:rsidRPr="0055371F">
          <w:rPr>
            <w:rFonts w:ascii="Helvetica" w:hAnsi="Helvetica"/>
            <w:color w:val="14558F"/>
            <w:sz w:val="27"/>
            <w:szCs w:val="27"/>
            <w:u w:val="single"/>
          </w:rPr>
          <w:t>Staff Report (PDF)</w:t>
        </w:r>
      </w:hyperlink>
      <w:r w:rsidR="007B1C12" w:rsidRPr="0055371F">
        <w:rPr>
          <w:rFonts w:ascii="Helvetica" w:hAnsi="Helvetica"/>
          <w:color w:val="141414"/>
          <w:sz w:val="27"/>
          <w:szCs w:val="27"/>
        </w:rPr>
        <w:t> | </w:t>
      </w:r>
      <w:hyperlink r:id="rId152" w:history="1">
        <w:r w:rsidR="007B1C12" w:rsidRPr="0055371F">
          <w:rPr>
            <w:rFonts w:ascii="Helvetica" w:hAnsi="Helvetica"/>
            <w:color w:val="14558F"/>
            <w:sz w:val="27"/>
            <w:szCs w:val="27"/>
            <w:u w:val="single"/>
          </w:rPr>
          <w:t>(DOCX)</w:t>
        </w:r>
      </w:hyperlink>
    </w:p>
    <w:p w14:paraId="1BEF5CB5" w14:textId="77777777" w:rsidR="007B1C12" w:rsidRPr="0055371F" w:rsidRDefault="00D31C65" w:rsidP="00DB39C0">
      <w:pPr>
        <w:widowControl/>
        <w:numPr>
          <w:ilvl w:val="0"/>
          <w:numId w:val="17"/>
        </w:numPr>
        <w:autoSpaceDE/>
        <w:autoSpaceDN/>
        <w:spacing w:before="100" w:beforeAutospacing="1"/>
        <w:ind w:left="1620" w:right="1800"/>
        <w:rPr>
          <w:rFonts w:ascii="Helvetica" w:hAnsi="Helvetica"/>
          <w:color w:val="141414"/>
          <w:sz w:val="27"/>
          <w:szCs w:val="27"/>
        </w:rPr>
      </w:pPr>
      <w:hyperlink r:id="rId153" w:history="1">
        <w:r w:rsidR="007B1C12" w:rsidRPr="0055371F">
          <w:rPr>
            <w:rFonts w:ascii="Helvetica" w:hAnsi="Helvetica"/>
            <w:color w:val="14558F"/>
            <w:sz w:val="27"/>
            <w:szCs w:val="27"/>
            <w:u w:val="single"/>
          </w:rPr>
          <w:t>Decision Letter (PDF)</w:t>
        </w:r>
      </w:hyperlink>
      <w:r w:rsidR="007B1C12" w:rsidRPr="0055371F">
        <w:rPr>
          <w:rFonts w:ascii="Helvetica" w:hAnsi="Helvetica"/>
          <w:color w:val="141414"/>
          <w:sz w:val="27"/>
          <w:szCs w:val="27"/>
        </w:rPr>
        <w:t> | </w:t>
      </w:r>
      <w:hyperlink r:id="rId154" w:history="1">
        <w:r w:rsidR="007B1C12" w:rsidRPr="0055371F">
          <w:rPr>
            <w:rFonts w:ascii="Helvetica" w:hAnsi="Helvetica"/>
            <w:color w:val="14558F"/>
            <w:sz w:val="27"/>
            <w:szCs w:val="27"/>
            <w:u w:val="single"/>
          </w:rPr>
          <w:t>(DOCX)</w:t>
        </w:r>
      </w:hyperlink>
    </w:p>
    <w:p w14:paraId="48C43A6F" w14:textId="77777777" w:rsidR="007B1C12" w:rsidRDefault="007B1C12" w:rsidP="00DB39C0">
      <w:pPr>
        <w:ind w:left="990" w:right="1800"/>
        <w:rPr>
          <w:sz w:val="24"/>
          <w:szCs w:val="24"/>
        </w:rPr>
      </w:pPr>
    </w:p>
    <w:p w14:paraId="2B029462" w14:textId="77777777" w:rsidR="007B1C12" w:rsidRDefault="007B1C12" w:rsidP="00DB39C0">
      <w:pPr>
        <w:ind w:left="990" w:right="1800"/>
        <w:rPr>
          <w:sz w:val="24"/>
          <w:szCs w:val="24"/>
        </w:rPr>
      </w:pPr>
    </w:p>
    <w:p w14:paraId="1D034833" w14:textId="77777777" w:rsidR="007B1C12" w:rsidRPr="00706104" w:rsidRDefault="007B1C12" w:rsidP="00DB39C0">
      <w:pPr>
        <w:ind w:left="990" w:right="1800"/>
        <w:rPr>
          <w:b/>
          <w:sz w:val="32"/>
          <w:szCs w:val="32"/>
          <w:u w:val="single"/>
        </w:rPr>
      </w:pPr>
      <w:r w:rsidRPr="00706104">
        <w:rPr>
          <w:b/>
          <w:sz w:val="32"/>
          <w:szCs w:val="32"/>
          <w:u w:val="single"/>
        </w:rPr>
        <w:t xml:space="preserve">Exhibit 9 - Boston Children’s Hospital Project # </w:t>
      </w:r>
      <w:r w:rsidRPr="00706104">
        <w:rPr>
          <w:b/>
          <w:w w:val="110"/>
          <w:sz w:val="32"/>
          <w:szCs w:val="32"/>
          <w:u w:val="single"/>
        </w:rPr>
        <w:t>BCH-21071411-HE</w:t>
      </w:r>
    </w:p>
    <w:p w14:paraId="21F582C7" w14:textId="77777777" w:rsidR="007B1C12" w:rsidRDefault="007B1C12" w:rsidP="00DB39C0">
      <w:pPr>
        <w:ind w:left="990" w:right="1800"/>
        <w:rPr>
          <w:sz w:val="24"/>
          <w:szCs w:val="24"/>
        </w:rPr>
      </w:pPr>
    </w:p>
    <w:p w14:paraId="62A6D340" w14:textId="77777777" w:rsidR="007B1C12" w:rsidRPr="00AE5425" w:rsidRDefault="00D31C65" w:rsidP="00DB39C0">
      <w:pPr>
        <w:pStyle w:val="ListParagraph"/>
        <w:widowControl/>
        <w:numPr>
          <w:ilvl w:val="0"/>
          <w:numId w:val="16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55" w:history="1">
        <w:r w:rsidR="007B1C12" w:rsidRPr="00AE5425">
          <w:rPr>
            <w:rFonts w:ascii="Helvetica" w:hAnsi="Helvetica"/>
            <w:color w:val="14558F"/>
            <w:sz w:val="27"/>
            <w:szCs w:val="27"/>
            <w:u w:val="single"/>
          </w:rPr>
          <w:t>Application Form </w:t>
        </w:r>
      </w:hyperlink>
      <w:r w:rsidR="007B1C12" w:rsidRPr="00AE5425">
        <w:rPr>
          <w:rFonts w:ascii="Helvetica" w:hAnsi="Helvetica"/>
          <w:color w:val="141414"/>
          <w:sz w:val="27"/>
          <w:szCs w:val="27"/>
        </w:rPr>
        <w:t>(PDF 1.85 MB)</w:t>
      </w:r>
    </w:p>
    <w:p w14:paraId="3503189D" w14:textId="77777777" w:rsidR="007B1C12" w:rsidRPr="00AE5425" w:rsidRDefault="00D31C65" w:rsidP="00DB39C0">
      <w:pPr>
        <w:pStyle w:val="ListParagraph"/>
        <w:widowControl/>
        <w:numPr>
          <w:ilvl w:val="0"/>
          <w:numId w:val="16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56" w:history="1">
        <w:r w:rsidR="007B1C12" w:rsidRPr="00AE5425">
          <w:rPr>
            <w:rFonts w:ascii="Helvetica" w:hAnsi="Helvetica"/>
            <w:color w:val="14558F"/>
            <w:sz w:val="27"/>
            <w:szCs w:val="27"/>
            <w:u w:val="single"/>
          </w:rPr>
          <w:t>Application Form </w:t>
        </w:r>
      </w:hyperlink>
      <w:r w:rsidR="007B1C12" w:rsidRPr="00AE5425">
        <w:rPr>
          <w:rFonts w:ascii="Helvetica" w:hAnsi="Helvetica"/>
          <w:color w:val="141414"/>
          <w:sz w:val="27"/>
          <w:szCs w:val="27"/>
        </w:rPr>
        <w:t>(DOCX 709.35 KB)</w:t>
      </w:r>
    </w:p>
    <w:p w14:paraId="52D41B1F" w14:textId="77777777" w:rsidR="007B1C12" w:rsidRPr="00AE5425" w:rsidRDefault="00D31C65" w:rsidP="00DB39C0">
      <w:pPr>
        <w:pStyle w:val="ListParagraph"/>
        <w:widowControl/>
        <w:numPr>
          <w:ilvl w:val="0"/>
          <w:numId w:val="16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57" w:history="1">
        <w:r w:rsidR="007B1C12" w:rsidRPr="00AE5425">
          <w:rPr>
            <w:rFonts w:ascii="Helvetica" w:hAnsi="Helvetica"/>
            <w:color w:val="14558F"/>
            <w:sz w:val="27"/>
            <w:szCs w:val="27"/>
            <w:u w:val="single"/>
          </w:rPr>
          <w:t>Application Narrative </w:t>
        </w:r>
      </w:hyperlink>
      <w:r w:rsidR="007B1C12" w:rsidRPr="00AE5425">
        <w:rPr>
          <w:rFonts w:ascii="Helvetica" w:hAnsi="Helvetica"/>
          <w:color w:val="141414"/>
          <w:sz w:val="27"/>
          <w:szCs w:val="27"/>
        </w:rPr>
        <w:t>(PDF 945.76 KB)</w:t>
      </w:r>
    </w:p>
    <w:p w14:paraId="2E21572B" w14:textId="77777777" w:rsidR="007B1C12" w:rsidRPr="00AE5425" w:rsidRDefault="00D31C65" w:rsidP="00DB39C0">
      <w:pPr>
        <w:pStyle w:val="ListParagraph"/>
        <w:widowControl/>
        <w:numPr>
          <w:ilvl w:val="0"/>
          <w:numId w:val="16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58" w:history="1">
        <w:r w:rsidR="007B1C12" w:rsidRPr="00AE5425">
          <w:rPr>
            <w:rFonts w:ascii="Helvetica" w:hAnsi="Helvetica"/>
            <w:color w:val="14558F"/>
            <w:sz w:val="27"/>
            <w:szCs w:val="27"/>
            <w:u w:val="single"/>
          </w:rPr>
          <w:t>Application Narrative </w:t>
        </w:r>
      </w:hyperlink>
      <w:r w:rsidR="007B1C12" w:rsidRPr="00AE5425">
        <w:rPr>
          <w:rFonts w:ascii="Helvetica" w:hAnsi="Helvetica"/>
          <w:color w:val="141414"/>
          <w:sz w:val="27"/>
          <w:szCs w:val="27"/>
        </w:rPr>
        <w:t>(DOCX 1.43 MB)</w:t>
      </w:r>
    </w:p>
    <w:p w14:paraId="5019DD78" w14:textId="77777777" w:rsidR="007B1C12" w:rsidRPr="00AE5425" w:rsidRDefault="00D31C65" w:rsidP="00DB39C0">
      <w:pPr>
        <w:pStyle w:val="ListParagraph"/>
        <w:widowControl/>
        <w:numPr>
          <w:ilvl w:val="0"/>
          <w:numId w:val="16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59" w:history="1">
        <w:r w:rsidR="007B1C12" w:rsidRPr="00AE5425">
          <w:rPr>
            <w:rFonts w:ascii="Helvetica" w:hAnsi="Helvetica"/>
            <w:color w:val="14558F"/>
            <w:sz w:val="27"/>
            <w:szCs w:val="27"/>
            <w:u w:val="single"/>
          </w:rPr>
          <w:t>Factor 4 </w:t>
        </w:r>
      </w:hyperlink>
      <w:r w:rsidR="007B1C12" w:rsidRPr="00AE5425">
        <w:rPr>
          <w:rFonts w:ascii="Helvetica" w:hAnsi="Helvetica"/>
          <w:color w:val="141414"/>
          <w:sz w:val="27"/>
          <w:szCs w:val="27"/>
        </w:rPr>
        <w:t>(PDF 597.29 KB)</w:t>
      </w:r>
    </w:p>
    <w:p w14:paraId="0B521E10" w14:textId="77777777" w:rsidR="007B1C12" w:rsidRPr="00AE5425" w:rsidRDefault="00D31C65" w:rsidP="00DB39C0">
      <w:pPr>
        <w:pStyle w:val="ListParagraph"/>
        <w:widowControl/>
        <w:numPr>
          <w:ilvl w:val="0"/>
          <w:numId w:val="16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60" w:history="1">
        <w:r w:rsidR="007B1C12" w:rsidRPr="00AE5425">
          <w:rPr>
            <w:rFonts w:ascii="Helvetica" w:hAnsi="Helvetica"/>
            <w:color w:val="14558F"/>
            <w:sz w:val="27"/>
            <w:szCs w:val="27"/>
            <w:u w:val="single"/>
          </w:rPr>
          <w:t>Factor 4 </w:t>
        </w:r>
      </w:hyperlink>
      <w:r w:rsidR="007B1C12" w:rsidRPr="00AE5425">
        <w:rPr>
          <w:rFonts w:ascii="Helvetica" w:hAnsi="Helvetica"/>
          <w:color w:val="141414"/>
          <w:sz w:val="27"/>
          <w:szCs w:val="27"/>
        </w:rPr>
        <w:t>(DOCX 128.53 KB)</w:t>
      </w:r>
    </w:p>
    <w:p w14:paraId="6857FAA4" w14:textId="77777777" w:rsidR="007B1C12" w:rsidRPr="00AE5425" w:rsidRDefault="00D31C65" w:rsidP="00DB39C0">
      <w:pPr>
        <w:pStyle w:val="ListParagraph"/>
        <w:widowControl/>
        <w:numPr>
          <w:ilvl w:val="0"/>
          <w:numId w:val="16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61" w:history="1">
        <w:r w:rsidR="007B1C12" w:rsidRPr="00AE5425">
          <w:rPr>
            <w:rFonts w:ascii="Helvetica" w:hAnsi="Helvetica"/>
            <w:color w:val="14558F"/>
            <w:sz w:val="27"/>
            <w:szCs w:val="27"/>
            <w:u w:val="single"/>
          </w:rPr>
          <w:t>Factor 6-990 </w:t>
        </w:r>
      </w:hyperlink>
      <w:r w:rsidR="007B1C12" w:rsidRPr="00AE5425">
        <w:rPr>
          <w:rFonts w:ascii="Helvetica" w:hAnsi="Helvetica"/>
          <w:color w:val="141414"/>
          <w:sz w:val="27"/>
          <w:szCs w:val="27"/>
        </w:rPr>
        <w:t>(PDF 6.59 MB)</w:t>
      </w:r>
    </w:p>
    <w:p w14:paraId="12375393" w14:textId="77777777" w:rsidR="007B1C12" w:rsidRPr="00AE5425" w:rsidRDefault="00D31C65" w:rsidP="00DB39C0">
      <w:pPr>
        <w:pStyle w:val="ListParagraph"/>
        <w:widowControl/>
        <w:numPr>
          <w:ilvl w:val="0"/>
          <w:numId w:val="16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62" w:history="1">
        <w:r w:rsidR="007B1C12" w:rsidRPr="00AE5425">
          <w:rPr>
            <w:rFonts w:ascii="Helvetica" w:hAnsi="Helvetica"/>
            <w:color w:val="14558F"/>
            <w:sz w:val="27"/>
            <w:szCs w:val="27"/>
            <w:u w:val="single"/>
          </w:rPr>
          <w:t>Factor 6-990 </w:t>
        </w:r>
      </w:hyperlink>
      <w:r w:rsidR="007B1C12" w:rsidRPr="00AE5425">
        <w:rPr>
          <w:rFonts w:ascii="Helvetica" w:hAnsi="Helvetica"/>
          <w:color w:val="141414"/>
          <w:sz w:val="27"/>
          <w:szCs w:val="27"/>
        </w:rPr>
        <w:t>(DOCX 4.74 MB)</w:t>
      </w:r>
    </w:p>
    <w:p w14:paraId="6F8DFAC0" w14:textId="77777777" w:rsidR="007B1C12" w:rsidRPr="00AE5425" w:rsidRDefault="00D31C65" w:rsidP="00DB39C0">
      <w:pPr>
        <w:pStyle w:val="ListParagraph"/>
        <w:widowControl/>
        <w:numPr>
          <w:ilvl w:val="0"/>
          <w:numId w:val="16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63" w:history="1">
        <w:r w:rsidR="007B1C12" w:rsidRPr="00AE5425">
          <w:rPr>
            <w:rFonts w:ascii="Helvetica" w:hAnsi="Helvetica"/>
            <w:color w:val="14558F"/>
            <w:sz w:val="27"/>
            <w:szCs w:val="27"/>
            <w:u w:val="single"/>
          </w:rPr>
          <w:t>CHNA Final Report </w:t>
        </w:r>
      </w:hyperlink>
      <w:r w:rsidR="007B1C12" w:rsidRPr="00AE5425">
        <w:rPr>
          <w:rFonts w:ascii="Helvetica" w:hAnsi="Helvetica"/>
          <w:color w:val="141414"/>
          <w:sz w:val="27"/>
          <w:szCs w:val="27"/>
        </w:rPr>
        <w:t>(PDF 3.11 MB)</w:t>
      </w:r>
    </w:p>
    <w:p w14:paraId="34D99B7A" w14:textId="77777777" w:rsidR="007B1C12" w:rsidRPr="00AE5425" w:rsidRDefault="00D31C65" w:rsidP="00DB39C0">
      <w:pPr>
        <w:pStyle w:val="ListParagraph"/>
        <w:widowControl/>
        <w:numPr>
          <w:ilvl w:val="0"/>
          <w:numId w:val="16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64" w:history="1">
        <w:r w:rsidR="007B1C12" w:rsidRPr="00AE5425">
          <w:rPr>
            <w:rFonts w:ascii="Helvetica" w:hAnsi="Helvetica"/>
            <w:color w:val="14558F"/>
            <w:sz w:val="27"/>
            <w:szCs w:val="27"/>
            <w:u w:val="single"/>
          </w:rPr>
          <w:t>CHNA Final Report </w:t>
        </w:r>
      </w:hyperlink>
      <w:r w:rsidR="007B1C12" w:rsidRPr="00AE5425">
        <w:rPr>
          <w:rFonts w:ascii="Helvetica" w:hAnsi="Helvetica"/>
          <w:color w:val="141414"/>
          <w:sz w:val="27"/>
          <w:szCs w:val="27"/>
        </w:rPr>
        <w:t>(DOCX 8.75 MB)</w:t>
      </w:r>
    </w:p>
    <w:p w14:paraId="1B2E5763" w14:textId="77777777" w:rsidR="007B1C12" w:rsidRPr="00AE5425" w:rsidRDefault="00D31C65" w:rsidP="00DB39C0">
      <w:pPr>
        <w:pStyle w:val="ListParagraph"/>
        <w:widowControl/>
        <w:numPr>
          <w:ilvl w:val="0"/>
          <w:numId w:val="16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65" w:history="1">
        <w:r w:rsidR="007B1C12" w:rsidRPr="00AE5425">
          <w:rPr>
            <w:rFonts w:ascii="Helvetica" w:hAnsi="Helvetica"/>
            <w:color w:val="14558F"/>
            <w:sz w:val="27"/>
            <w:szCs w:val="27"/>
            <w:u w:val="single"/>
          </w:rPr>
          <w:t>Factor 6 Narrative </w:t>
        </w:r>
      </w:hyperlink>
      <w:r w:rsidR="007B1C12" w:rsidRPr="00AE5425">
        <w:rPr>
          <w:rFonts w:ascii="Helvetica" w:hAnsi="Helvetica"/>
          <w:color w:val="141414"/>
          <w:sz w:val="27"/>
          <w:szCs w:val="27"/>
        </w:rPr>
        <w:t>(PDF 846.05 KB)</w:t>
      </w:r>
    </w:p>
    <w:p w14:paraId="5BDB300E" w14:textId="77777777" w:rsidR="007B1C12" w:rsidRPr="00AE5425" w:rsidRDefault="00D31C65" w:rsidP="00DB39C0">
      <w:pPr>
        <w:pStyle w:val="ListParagraph"/>
        <w:widowControl/>
        <w:numPr>
          <w:ilvl w:val="0"/>
          <w:numId w:val="16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66" w:history="1">
        <w:r w:rsidR="007B1C12" w:rsidRPr="00AE5425">
          <w:rPr>
            <w:rFonts w:ascii="Helvetica" w:hAnsi="Helvetica"/>
            <w:color w:val="14558F"/>
            <w:sz w:val="27"/>
            <w:szCs w:val="27"/>
            <w:u w:val="single"/>
          </w:rPr>
          <w:t>Factor 6 Narrative </w:t>
        </w:r>
      </w:hyperlink>
      <w:r w:rsidR="007B1C12" w:rsidRPr="00AE5425">
        <w:rPr>
          <w:rFonts w:ascii="Helvetica" w:hAnsi="Helvetica"/>
          <w:color w:val="141414"/>
          <w:sz w:val="27"/>
          <w:szCs w:val="27"/>
        </w:rPr>
        <w:t>(DOCX 321.71 KB)</w:t>
      </w:r>
    </w:p>
    <w:p w14:paraId="02CF60AE" w14:textId="77777777" w:rsidR="007B1C12" w:rsidRPr="00AE5425" w:rsidRDefault="00D31C65" w:rsidP="00DB39C0">
      <w:pPr>
        <w:pStyle w:val="ListParagraph"/>
        <w:widowControl/>
        <w:numPr>
          <w:ilvl w:val="0"/>
          <w:numId w:val="16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67" w:history="1">
        <w:r w:rsidR="007B1C12" w:rsidRPr="00AE5425">
          <w:rPr>
            <w:rFonts w:ascii="Helvetica" w:hAnsi="Helvetica"/>
            <w:color w:val="14558F"/>
            <w:sz w:val="27"/>
            <w:szCs w:val="27"/>
            <w:u w:val="single"/>
          </w:rPr>
          <w:t>Notice of Intent </w:t>
        </w:r>
      </w:hyperlink>
      <w:r w:rsidR="007B1C12" w:rsidRPr="00AE5425">
        <w:rPr>
          <w:rFonts w:ascii="Helvetica" w:hAnsi="Helvetica"/>
          <w:color w:val="141414"/>
          <w:sz w:val="27"/>
          <w:szCs w:val="27"/>
        </w:rPr>
        <w:t>(PDF 2.33 MB)</w:t>
      </w:r>
    </w:p>
    <w:p w14:paraId="68BCB3A6" w14:textId="77777777" w:rsidR="007B1C12" w:rsidRPr="00AE5425" w:rsidRDefault="00D31C65" w:rsidP="00DB39C0">
      <w:pPr>
        <w:pStyle w:val="ListParagraph"/>
        <w:widowControl/>
        <w:numPr>
          <w:ilvl w:val="0"/>
          <w:numId w:val="16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68" w:history="1">
        <w:r w:rsidR="007B1C12" w:rsidRPr="00AE5425">
          <w:rPr>
            <w:rFonts w:ascii="Helvetica" w:hAnsi="Helvetica"/>
            <w:color w:val="14558F"/>
            <w:sz w:val="27"/>
            <w:szCs w:val="27"/>
            <w:u w:val="single"/>
          </w:rPr>
          <w:t>Notice of Intent </w:t>
        </w:r>
      </w:hyperlink>
      <w:r w:rsidR="007B1C12" w:rsidRPr="00AE5425">
        <w:rPr>
          <w:rFonts w:ascii="Helvetica" w:hAnsi="Helvetica"/>
          <w:color w:val="141414"/>
          <w:sz w:val="27"/>
          <w:szCs w:val="27"/>
        </w:rPr>
        <w:t>(DOCX 3.7 MB)</w:t>
      </w:r>
    </w:p>
    <w:p w14:paraId="2A44C93D" w14:textId="77777777" w:rsidR="007B1C12" w:rsidRPr="00AE5425" w:rsidRDefault="00D31C65" w:rsidP="00DB39C0">
      <w:pPr>
        <w:pStyle w:val="ListParagraph"/>
        <w:widowControl/>
        <w:numPr>
          <w:ilvl w:val="0"/>
          <w:numId w:val="16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69" w:history="1">
        <w:r w:rsidR="007B1C12" w:rsidRPr="00AE5425">
          <w:rPr>
            <w:rFonts w:ascii="Helvetica" w:hAnsi="Helvetica"/>
            <w:color w:val="14558F"/>
            <w:sz w:val="27"/>
            <w:szCs w:val="27"/>
            <w:u w:val="single"/>
          </w:rPr>
          <w:t>Change of Service </w:t>
        </w:r>
      </w:hyperlink>
      <w:r w:rsidR="007B1C12" w:rsidRPr="00AE5425">
        <w:rPr>
          <w:rFonts w:ascii="Helvetica" w:hAnsi="Helvetica"/>
          <w:color w:val="141414"/>
          <w:sz w:val="27"/>
          <w:szCs w:val="27"/>
        </w:rPr>
        <w:t>(PDF 383.8 KB)</w:t>
      </w:r>
    </w:p>
    <w:p w14:paraId="2BE90327" w14:textId="77777777" w:rsidR="007B1C12" w:rsidRPr="00AE5425" w:rsidRDefault="00D31C65" w:rsidP="00DB39C0">
      <w:pPr>
        <w:pStyle w:val="ListParagraph"/>
        <w:widowControl/>
        <w:numPr>
          <w:ilvl w:val="0"/>
          <w:numId w:val="16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70" w:history="1">
        <w:r w:rsidR="007B1C12" w:rsidRPr="00AE5425">
          <w:rPr>
            <w:rFonts w:ascii="Helvetica" w:hAnsi="Helvetica"/>
            <w:color w:val="14558F"/>
            <w:sz w:val="27"/>
            <w:szCs w:val="27"/>
            <w:u w:val="single"/>
          </w:rPr>
          <w:t>Change of Service </w:t>
        </w:r>
      </w:hyperlink>
      <w:r w:rsidR="007B1C12" w:rsidRPr="00AE5425">
        <w:rPr>
          <w:rFonts w:ascii="Helvetica" w:hAnsi="Helvetica"/>
          <w:color w:val="141414"/>
          <w:sz w:val="27"/>
          <w:szCs w:val="27"/>
        </w:rPr>
        <w:t>(DOCX 142.36 KB)</w:t>
      </w:r>
    </w:p>
    <w:p w14:paraId="252AA86A" w14:textId="77777777" w:rsidR="007B1C12" w:rsidRPr="00AE5425" w:rsidRDefault="00D31C65" w:rsidP="00DB39C0">
      <w:pPr>
        <w:pStyle w:val="ListParagraph"/>
        <w:widowControl/>
        <w:numPr>
          <w:ilvl w:val="0"/>
          <w:numId w:val="16"/>
        </w:numPr>
        <w:autoSpaceDE/>
        <w:autoSpaceDN/>
        <w:spacing w:after="160" w:line="259" w:lineRule="auto"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71" w:history="1">
        <w:r w:rsidR="007B1C12" w:rsidRPr="00AE5425">
          <w:rPr>
            <w:rStyle w:val="Hyperlink"/>
            <w:rFonts w:ascii="Helvetica" w:hAnsi="Helvetica"/>
            <w:color w:val="14558F"/>
            <w:sz w:val="27"/>
            <w:szCs w:val="27"/>
          </w:rPr>
          <w:t>The Children’s Medical Center Corporation – Hospital/Clinic Substantial Capital Expenditure – Responses </w:t>
        </w:r>
      </w:hyperlink>
      <w:r w:rsidR="007B1C12" w:rsidRPr="00AE5425">
        <w:rPr>
          <w:rStyle w:val="madownload-linkfile-spec"/>
          <w:rFonts w:ascii="Helvetica" w:hAnsi="Helvetica"/>
          <w:color w:val="141414"/>
          <w:sz w:val="27"/>
          <w:szCs w:val="27"/>
        </w:rPr>
        <w:t>(PDF 340.05 KB)</w:t>
      </w:r>
    </w:p>
    <w:p w14:paraId="708BBBA7" w14:textId="77777777" w:rsidR="007B1C12" w:rsidRPr="00AE5425" w:rsidRDefault="00D31C65" w:rsidP="00DB39C0">
      <w:pPr>
        <w:pStyle w:val="ListParagraph"/>
        <w:widowControl/>
        <w:numPr>
          <w:ilvl w:val="0"/>
          <w:numId w:val="16"/>
        </w:numPr>
        <w:autoSpaceDE/>
        <w:autoSpaceDN/>
        <w:spacing w:after="160" w:line="259" w:lineRule="auto"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72" w:history="1">
        <w:r w:rsidR="007B1C12" w:rsidRPr="00AE5425">
          <w:rPr>
            <w:rStyle w:val="Hyperlink"/>
            <w:rFonts w:ascii="Helvetica" w:hAnsi="Helvetica"/>
            <w:color w:val="14558F"/>
            <w:sz w:val="27"/>
            <w:szCs w:val="27"/>
          </w:rPr>
          <w:t>The Children’s Medical Center Corporation – Hospital/Clinic Substantial Capital Expenditure – Responses </w:t>
        </w:r>
      </w:hyperlink>
      <w:r w:rsidR="007B1C12" w:rsidRPr="00AE5425">
        <w:rPr>
          <w:rStyle w:val="madownload-linkfile-spec"/>
          <w:rFonts w:ascii="Helvetica" w:hAnsi="Helvetica"/>
          <w:color w:val="141414"/>
          <w:sz w:val="27"/>
          <w:szCs w:val="27"/>
        </w:rPr>
        <w:t>(DOCX 47.46 KB)</w:t>
      </w:r>
    </w:p>
    <w:p w14:paraId="3BAAEB02" w14:textId="77777777" w:rsidR="007B1C12" w:rsidRPr="00AE5425" w:rsidRDefault="00D31C65" w:rsidP="00DB39C0">
      <w:pPr>
        <w:pStyle w:val="ListParagraph"/>
        <w:widowControl/>
        <w:numPr>
          <w:ilvl w:val="0"/>
          <w:numId w:val="16"/>
        </w:numPr>
        <w:autoSpaceDE/>
        <w:autoSpaceDN/>
        <w:spacing w:after="160" w:line="259" w:lineRule="auto"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73" w:history="1">
        <w:r w:rsidR="007B1C12" w:rsidRPr="00AE5425">
          <w:rPr>
            <w:rStyle w:val="Hyperlink"/>
            <w:rFonts w:ascii="Helvetica" w:hAnsi="Helvetica"/>
            <w:color w:val="14558F"/>
            <w:sz w:val="27"/>
            <w:szCs w:val="27"/>
          </w:rPr>
          <w:t>The Children’s Medical Center Corporation – Hospital/Clinic Substantial Capital Expenditure – Responses II </w:t>
        </w:r>
      </w:hyperlink>
      <w:r w:rsidR="007B1C12" w:rsidRPr="00AE5425">
        <w:rPr>
          <w:rStyle w:val="madownload-linkfile-spec"/>
          <w:rFonts w:ascii="Helvetica" w:hAnsi="Helvetica"/>
          <w:color w:val="141414"/>
          <w:sz w:val="27"/>
          <w:szCs w:val="27"/>
        </w:rPr>
        <w:t>(DOCX 1.28 MB)</w:t>
      </w:r>
    </w:p>
    <w:p w14:paraId="27067096" w14:textId="77777777" w:rsidR="007B1C12" w:rsidRPr="00AE5425" w:rsidRDefault="00D31C65" w:rsidP="00DB39C0">
      <w:pPr>
        <w:pStyle w:val="ListParagraph"/>
        <w:widowControl/>
        <w:numPr>
          <w:ilvl w:val="0"/>
          <w:numId w:val="16"/>
        </w:numPr>
        <w:autoSpaceDE/>
        <w:autoSpaceDN/>
        <w:spacing w:after="160" w:line="259" w:lineRule="auto"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74" w:history="1">
        <w:r w:rsidR="007B1C12" w:rsidRPr="00AE5425">
          <w:rPr>
            <w:rStyle w:val="Hyperlink"/>
            <w:rFonts w:ascii="Helvetica" w:hAnsi="Helvetica"/>
            <w:color w:val="14558F"/>
            <w:sz w:val="27"/>
            <w:szCs w:val="27"/>
          </w:rPr>
          <w:t>The Children’s Medical Center Corporation – Patient Origin Data </w:t>
        </w:r>
      </w:hyperlink>
      <w:r w:rsidR="007B1C12" w:rsidRPr="00AE5425">
        <w:rPr>
          <w:rStyle w:val="madownload-linkfile-spec"/>
          <w:rFonts w:ascii="Helvetica" w:hAnsi="Helvetica"/>
          <w:color w:val="141414"/>
          <w:sz w:val="27"/>
          <w:szCs w:val="27"/>
        </w:rPr>
        <w:t>(XLSX 124.45 KB)</w:t>
      </w:r>
    </w:p>
    <w:p w14:paraId="3D1A018F" w14:textId="77777777" w:rsidR="007B1C12" w:rsidRPr="00AE5425" w:rsidRDefault="00D31C65" w:rsidP="00DB39C0">
      <w:pPr>
        <w:pStyle w:val="ListParagraph"/>
        <w:widowControl/>
        <w:numPr>
          <w:ilvl w:val="0"/>
          <w:numId w:val="16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75" w:history="1">
        <w:r w:rsidR="007B1C12" w:rsidRPr="00AE5425">
          <w:rPr>
            <w:rFonts w:ascii="Helvetica" w:hAnsi="Helvetica"/>
            <w:color w:val="14558F"/>
            <w:sz w:val="27"/>
            <w:szCs w:val="27"/>
            <w:u w:val="single"/>
          </w:rPr>
          <w:t>ICA Report </w:t>
        </w:r>
      </w:hyperlink>
      <w:r w:rsidR="007B1C12" w:rsidRPr="00AE5425">
        <w:rPr>
          <w:rFonts w:ascii="Helvetica" w:hAnsi="Helvetica"/>
          <w:color w:val="141414"/>
          <w:sz w:val="27"/>
          <w:szCs w:val="27"/>
        </w:rPr>
        <w:t>(DOCX 3.1 MB)</w:t>
      </w:r>
    </w:p>
    <w:p w14:paraId="29BAA756" w14:textId="77777777" w:rsidR="007B1C12" w:rsidRPr="00AE5425" w:rsidRDefault="00D31C65" w:rsidP="00DB39C0">
      <w:pPr>
        <w:pStyle w:val="ListParagraph"/>
        <w:widowControl/>
        <w:numPr>
          <w:ilvl w:val="0"/>
          <w:numId w:val="16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76" w:history="1">
        <w:r w:rsidR="007B1C12" w:rsidRPr="00AE5425">
          <w:rPr>
            <w:rFonts w:ascii="Helvetica" w:hAnsi="Helvetica"/>
            <w:color w:val="14558F"/>
            <w:sz w:val="27"/>
            <w:szCs w:val="27"/>
            <w:u w:val="single"/>
          </w:rPr>
          <w:t>ICA Report </w:t>
        </w:r>
      </w:hyperlink>
      <w:r w:rsidR="007B1C12" w:rsidRPr="00AE5425">
        <w:rPr>
          <w:rFonts w:ascii="Helvetica" w:hAnsi="Helvetica"/>
          <w:color w:val="141414"/>
          <w:sz w:val="27"/>
          <w:szCs w:val="27"/>
        </w:rPr>
        <w:t>(PDF 1.94 MB)</w:t>
      </w:r>
    </w:p>
    <w:p w14:paraId="78B266A8" w14:textId="77777777" w:rsidR="007B1C12" w:rsidRPr="00AE5425" w:rsidRDefault="00D31C65" w:rsidP="00DB39C0">
      <w:pPr>
        <w:pStyle w:val="ListParagraph"/>
        <w:widowControl/>
        <w:numPr>
          <w:ilvl w:val="0"/>
          <w:numId w:val="16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77" w:history="1">
        <w:r w:rsidR="007B1C12" w:rsidRPr="00AE5425">
          <w:rPr>
            <w:rFonts w:ascii="Helvetica" w:hAnsi="Helvetica"/>
            <w:color w:val="14558F"/>
            <w:sz w:val="27"/>
            <w:szCs w:val="27"/>
            <w:u w:val="single"/>
          </w:rPr>
          <w:t>ICA Report Appendix </w:t>
        </w:r>
      </w:hyperlink>
      <w:r w:rsidR="007B1C12" w:rsidRPr="00AE5425">
        <w:rPr>
          <w:rFonts w:ascii="Helvetica" w:hAnsi="Helvetica"/>
          <w:color w:val="141414"/>
          <w:sz w:val="27"/>
          <w:szCs w:val="27"/>
        </w:rPr>
        <w:t>(PDF 4.16 MB)</w:t>
      </w:r>
    </w:p>
    <w:p w14:paraId="6F1921C1" w14:textId="77777777" w:rsidR="007B1C12" w:rsidRPr="00AE5425" w:rsidRDefault="00D31C65" w:rsidP="00DB39C0">
      <w:pPr>
        <w:pStyle w:val="ListParagraph"/>
        <w:widowControl/>
        <w:numPr>
          <w:ilvl w:val="0"/>
          <w:numId w:val="16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78" w:history="1">
        <w:r w:rsidR="007B1C12" w:rsidRPr="00AE5425">
          <w:rPr>
            <w:rFonts w:ascii="Helvetica" w:hAnsi="Helvetica"/>
            <w:color w:val="14558F"/>
            <w:sz w:val="27"/>
            <w:szCs w:val="27"/>
            <w:u w:val="single"/>
          </w:rPr>
          <w:t>ICA Report Appendix </w:t>
        </w:r>
      </w:hyperlink>
      <w:r w:rsidR="007B1C12" w:rsidRPr="00AE5425">
        <w:rPr>
          <w:rFonts w:ascii="Helvetica" w:hAnsi="Helvetica"/>
          <w:color w:val="141414"/>
          <w:sz w:val="27"/>
          <w:szCs w:val="27"/>
        </w:rPr>
        <w:t>(DOCX 3.86 MB)</w:t>
      </w:r>
    </w:p>
    <w:p w14:paraId="3230EA84" w14:textId="77777777" w:rsidR="007B1C12" w:rsidRPr="00AE5425" w:rsidRDefault="00D31C65" w:rsidP="00DB39C0">
      <w:pPr>
        <w:pStyle w:val="ListParagraph"/>
        <w:widowControl/>
        <w:numPr>
          <w:ilvl w:val="0"/>
          <w:numId w:val="16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79" w:history="1">
        <w:r w:rsidR="007B1C12" w:rsidRPr="00AE5425">
          <w:rPr>
            <w:rFonts w:ascii="Helvetica" w:hAnsi="Helvetica"/>
            <w:color w:val="14558F"/>
            <w:sz w:val="27"/>
            <w:szCs w:val="27"/>
            <w:u w:val="single"/>
          </w:rPr>
          <w:t>ICA Request Letter </w:t>
        </w:r>
      </w:hyperlink>
      <w:r w:rsidR="007B1C12" w:rsidRPr="00AE5425">
        <w:rPr>
          <w:rFonts w:ascii="Helvetica" w:hAnsi="Helvetica"/>
          <w:color w:val="141414"/>
          <w:sz w:val="27"/>
          <w:szCs w:val="27"/>
        </w:rPr>
        <w:t>(DOCX 29.1 KB)</w:t>
      </w:r>
    </w:p>
    <w:p w14:paraId="19A1981B" w14:textId="77777777" w:rsidR="007B1C12" w:rsidRPr="00AE5425" w:rsidRDefault="00D31C65" w:rsidP="00DB39C0">
      <w:pPr>
        <w:pStyle w:val="ListParagraph"/>
        <w:widowControl/>
        <w:numPr>
          <w:ilvl w:val="0"/>
          <w:numId w:val="16"/>
        </w:numPr>
        <w:autoSpaceDE/>
        <w:autoSpaceDN/>
        <w:ind w:left="1620" w:right="1800"/>
        <w:contextualSpacing/>
        <w:rPr>
          <w:rFonts w:ascii="Helvetica" w:hAnsi="Helvetica"/>
          <w:color w:val="141414"/>
          <w:sz w:val="27"/>
          <w:szCs w:val="27"/>
        </w:rPr>
      </w:pPr>
      <w:hyperlink r:id="rId180" w:history="1">
        <w:r w:rsidR="007B1C12" w:rsidRPr="00AE5425">
          <w:rPr>
            <w:rFonts w:ascii="Helvetica" w:hAnsi="Helvetica"/>
            <w:color w:val="14558F"/>
            <w:sz w:val="27"/>
            <w:szCs w:val="27"/>
            <w:u w:val="single"/>
          </w:rPr>
          <w:t>ICA Request Letter </w:t>
        </w:r>
      </w:hyperlink>
      <w:r w:rsidR="007B1C12" w:rsidRPr="00AE5425">
        <w:rPr>
          <w:rFonts w:ascii="Helvetica" w:hAnsi="Helvetica"/>
          <w:color w:val="141414"/>
          <w:sz w:val="27"/>
          <w:szCs w:val="27"/>
        </w:rPr>
        <w:t>(PDF 176.54 KB)</w:t>
      </w:r>
    </w:p>
    <w:p w14:paraId="67550897" w14:textId="77777777" w:rsidR="007B1C12" w:rsidRDefault="007B1C12" w:rsidP="00DB39C0">
      <w:pPr>
        <w:ind w:left="990" w:right="1800"/>
        <w:rPr>
          <w:sz w:val="24"/>
          <w:szCs w:val="24"/>
        </w:rPr>
      </w:pPr>
    </w:p>
    <w:p w14:paraId="44377F51" w14:textId="77777777" w:rsidR="007B1C12" w:rsidRDefault="007B1C12" w:rsidP="00DB39C0">
      <w:pPr>
        <w:ind w:left="990" w:right="1800"/>
        <w:rPr>
          <w:sz w:val="24"/>
          <w:szCs w:val="24"/>
        </w:rPr>
      </w:pPr>
    </w:p>
    <w:p w14:paraId="201C26F0" w14:textId="77777777" w:rsidR="007B1C12" w:rsidRPr="00706104" w:rsidRDefault="007B1C12" w:rsidP="00DB39C0">
      <w:pPr>
        <w:ind w:left="990" w:right="1800"/>
        <w:rPr>
          <w:b/>
          <w:sz w:val="32"/>
          <w:szCs w:val="32"/>
          <w:u w:val="single"/>
        </w:rPr>
      </w:pPr>
      <w:r w:rsidRPr="00706104">
        <w:rPr>
          <w:b/>
          <w:sz w:val="32"/>
          <w:szCs w:val="32"/>
          <w:u w:val="single"/>
        </w:rPr>
        <w:t>Exhibit 10 – Beds Per 1,000 Residents</w:t>
      </w:r>
    </w:p>
    <w:p w14:paraId="2DE6BDC9" w14:textId="7B351F67" w:rsidR="00025275" w:rsidRPr="000E2FAA" w:rsidRDefault="007B1C12" w:rsidP="000E2FAA">
      <w:pPr>
        <w:pStyle w:val="ListParagraph"/>
        <w:widowControl/>
        <w:numPr>
          <w:ilvl w:val="0"/>
          <w:numId w:val="18"/>
        </w:numPr>
        <w:autoSpaceDE/>
        <w:autoSpaceDN/>
        <w:ind w:left="1620" w:right="1800"/>
        <w:contextualSpacing/>
        <w:rPr>
          <w:sz w:val="24"/>
          <w:szCs w:val="24"/>
        </w:rPr>
        <w:sectPr w:rsidR="00025275" w:rsidRPr="000E2FAA" w:rsidSect="00CA5A65">
          <w:headerReference w:type="default" r:id="rId181"/>
          <w:footerReference w:type="default" r:id="rId182"/>
          <w:pgSz w:w="12240" w:h="15840"/>
          <w:pgMar w:top="0" w:right="0" w:bottom="0" w:left="360" w:header="720" w:footer="211" w:gutter="0"/>
          <w:pgNumType w:start="1"/>
          <w:cols w:space="720"/>
        </w:sectPr>
      </w:pPr>
      <w:r>
        <w:rPr>
          <w:sz w:val="24"/>
          <w:szCs w:val="24"/>
        </w:rPr>
        <w:t>See Attachment</w:t>
      </w:r>
    </w:p>
    <w:p w14:paraId="5D9991FF" w14:textId="77777777" w:rsidR="00B52FC2" w:rsidRDefault="00B52FC2" w:rsidP="000E2FAA">
      <w:pPr>
        <w:pStyle w:val="BodyText"/>
        <w:rPr>
          <w:sz w:val="20"/>
        </w:rPr>
      </w:pPr>
    </w:p>
    <w:sectPr w:rsidR="00B52FC2">
      <w:pgSz w:w="12240" w:h="15840"/>
      <w:pgMar w:top="0" w:right="0" w:bottom="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41D7B" w14:textId="77777777" w:rsidR="008E62BE" w:rsidRDefault="008E62BE" w:rsidP="00126A28">
      <w:r>
        <w:separator/>
      </w:r>
    </w:p>
  </w:endnote>
  <w:endnote w:type="continuationSeparator" w:id="0">
    <w:p w14:paraId="7B5F9537" w14:textId="77777777" w:rsidR="008E62BE" w:rsidRDefault="008E62BE" w:rsidP="00126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3F55C" w14:textId="6188495F" w:rsidR="00A31B24" w:rsidRDefault="009C6F0A">
    <w:pPr>
      <w:pStyle w:val="Footer"/>
    </w:pPr>
    <w:r>
      <w:rPr>
        <w:noProof/>
      </w:rPr>
      <w:drawing>
        <wp:inline distT="0" distB="0" distL="0" distR="0" wp14:anchorId="57DAA11F" wp14:editId="783A177E">
          <wp:extent cx="6752166" cy="723900"/>
          <wp:effectExtent l="0" t="0" r="0" b="0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8640" cy="747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4087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49E577" w14:textId="1CE74207" w:rsidR="00632B58" w:rsidRDefault="00CA5A65">
        <w:pPr>
          <w:pStyle w:val="Footer"/>
          <w:jc w:val="center"/>
        </w:pPr>
        <w:r>
          <w:t>~</w:t>
        </w:r>
        <w:r w:rsidR="00632B58">
          <w:fldChar w:fldCharType="begin"/>
        </w:r>
        <w:r w:rsidR="00632B58">
          <w:instrText xml:space="preserve"> PAGE   \* MERGEFORMAT </w:instrText>
        </w:r>
        <w:r w:rsidR="00632B58">
          <w:fldChar w:fldCharType="separate"/>
        </w:r>
        <w:r w:rsidR="00632B58">
          <w:rPr>
            <w:noProof/>
          </w:rPr>
          <w:t>2</w:t>
        </w:r>
        <w:r w:rsidR="00632B58">
          <w:rPr>
            <w:noProof/>
          </w:rPr>
          <w:fldChar w:fldCharType="end"/>
        </w:r>
        <w:r>
          <w:rPr>
            <w:noProof/>
          </w:rPr>
          <w:t>~</w:t>
        </w:r>
      </w:p>
    </w:sdtContent>
  </w:sdt>
  <w:p w14:paraId="7BC028B0" w14:textId="0CDAC4FD" w:rsidR="006B5B6C" w:rsidRDefault="006B5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5A0A1" w14:textId="77777777" w:rsidR="008E62BE" w:rsidRDefault="008E62BE" w:rsidP="006E78EB">
      <w:pPr>
        <w:ind w:left="720" w:firstLine="720"/>
      </w:pPr>
      <w:r>
        <w:separator/>
      </w:r>
    </w:p>
  </w:footnote>
  <w:footnote w:type="continuationSeparator" w:id="0">
    <w:p w14:paraId="595AA476" w14:textId="77777777" w:rsidR="008E62BE" w:rsidRDefault="008E62BE" w:rsidP="00126A28">
      <w:r>
        <w:continuationSeparator/>
      </w:r>
    </w:p>
  </w:footnote>
  <w:footnote w:id="1">
    <w:p w14:paraId="47D3A6B5" w14:textId="403463F1" w:rsidR="00385532" w:rsidRDefault="00385532" w:rsidP="00367067">
      <w:pPr>
        <w:pStyle w:val="FootnoteText"/>
        <w:ind w:left="1440"/>
      </w:pPr>
      <w:r>
        <w:rPr>
          <w:rStyle w:val="FootnoteReference"/>
        </w:rPr>
        <w:footnoteRef/>
      </w:r>
      <w:r>
        <w:t xml:space="preserve"> </w:t>
      </w:r>
      <w:r w:rsidR="00367067">
        <w:rPr>
          <w:color w:val="1C1C1C"/>
          <w:w w:val="105"/>
          <w:sz w:val="21"/>
        </w:rPr>
        <w:t>See</w:t>
      </w:r>
      <w:r w:rsidR="00367067">
        <w:rPr>
          <w:color w:val="1C1C1C"/>
          <w:spacing w:val="-7"/>
          <w:w w:val="105"/>
          <w:sz w:val="21"/>
        </w:rPr>
        <w:t xml:space="preserve"> </w:t>
      </w:r>
      <w:r w:rsidR="00367067">
        <w:rPr>
          <w:color w:val="1C1C1C"/>
          <w:w w:val="105"/>
          <w:sz w:val="21"/>
        </w:rPr>
        <w:t>Exhibit</w:t>
      </w:r>
      <w:r w:rsidR="00367067">
        <w:rPr>
          <w:color w:val="1C1C1C"/>
          <w:spacing w:val="-6"/>
          <w:w w:val="105"/>
          <w:sz w:val="21"/>
        </w:rPr>
        <w:t xml:space="preserve"> </w:t>
      </w:r>
      <w:r w:rsidR="00367067">
        <w:rPr>
          <w:color w:val="2B2B2B"/>
          <w:w w:val="105"/>
          <w:sz w:val="21"/>
        </w:rPr>
        <w:t>A</w:t>
      </w:r>
      <w:r w:rsidR="00367067">
        <w:rPr>
          <w:color w:val="2B2B2B"/>
          <w:spacing w:val="-7"/>
          <w:w w:val="105"/>
          <w:sz w:val="21"/>
        </w:rPr>
        <w:t xml:space="preserve"> </w:t>
      </w:r>
      <w:r w:rsidR="00367067">
        <w:rPr>
          <w:color w:val="1C1C1C"/>
          <w:w w:val="105"/>
          <w:sz w:val="21"/>
        </w:rPr>
        <w:t>for</w:t>
      </w:r>
      <w:r w:rsidR="00367067">
        <w:rPr>
          <w:color w:val="1C1C1C"/>
          <w:spacing w:val="-12"/>
          <w:w w:val="105"/>
          <w:sz w:val="21"/>
        </w:rPr>
        <w:t xml:space="preserve"> </w:t>
      </w:r>
      <w:r w:rsidR="00367067">
        <w:rPr>
          <w:color w:val="1C1C1C"/>
          <w:w w:val="105"/>
          <w:sz w:val="21"/>
        </w:rPr>
        <w:t>the</w:t>
      </w:r>
      <w:r w:rsidR="00367067">
        <w:rPr>
          <w:color w:val="1C1C1C"/>
          <w:spacing w:val="-8"/>
          <w:w w:val="105"/>
          <w:sz w:val="21"/>
        </w:rPr>
        <w:t xml:space="preserve"> </w:t>
      </w:r>
      <w:r w:rsidR="00367067">
        <w:rPr>
          <w:color w:val="1C1C1C"/>
          <w:w w:val="105"/>
          <w:sz w:val="21"/>
        </w:rPr>
        <w:t>Application, Our</w:t>
      </w:r>
      <w:r w:rsidR="00367067">
        <w:rPr>
          <w:color w:val="1C1C1C"/>
          <w:spacing w:val="-1"/>
          <w:w w:val="105"/>
          <w:sz w:val="21"/>
        </w:rPr>
        <w:t xml:space="preserve"> </w:t>
      </w:r>
      <w:r w:rsidR="00367067">
        <w:rPr>
          <w:color w:val="2B2B2B"/>
          <w:w w:val="105"/>
          <w:sz w:val="21"/>
        </w:rPr>
        <w:t xml:space="preserve">Comments, </w:t>
      </w:r>
      <w:r w:rsidR="00367067">
        <w:rPr>
          <w:color w:val="1C1C1C"/>
          <w:w w:val="105"/>
          <w:sz w:val="21"/>
        </w:rPr>
        <w:t>Ten Taxpayer Group</w:t>
      </w:r>
      <w:r w:rsidR="00367067">
        <w:rPr>
          <w:color w:val="1C1C1C"/>
          <w:spacing w:val="-6"/>
          <w:w w:val="105"/>
          <w:sz w:val="21"/>
        </w:rPr>
        <w:t xml:space="preserve"> </w:t>
      </w:r>
      <w:r w:rsidR="00367067">
        <w:rPr>
          <w:color w:val="1C1C1C"/>
          <w:w w:val="105"/>
          <w:sz w:val="21"/>
        </w:rPr>
        <w:t>registrations</w:t>
      </w:r>
      <w:r w:rsidR="00367067">
        <w:rPr>
          <w:color w:val="3F4141"/>
          <w:w w:val="105"/>
          <w:sz w:val="21"/>
        </w:rPr>
        <w:t xml:space="preserve">, </w:t>
      </w:r>
      <w:r w:rsidR="00367067">
        <w:rPr>
          <w:color w:val="2B2B2B"/>
          <w:w w:val="105"/>
          <w:sz w:val="21"/>
        </w:rPr>
        <w:t>Mass</w:t>
      </w:r>
      <w:r w:rsidR="00367067">
        <w:rPr>
          <w:color w:val="2B2B2B"/>
          <w:spacing w:val="-8"/>
          <w:w w:val="105"/>
          <w:sz w:val="21"/>
        </w:rPr>
        <w:t xml:space="preserve"> </w:t>
      </w:r>
      <w:r w:rsidR="00367067">
        <w:rPr>
          <w:color w:val="1C1C1C"/>
          <w:w w:val="105"/>
          <w:sz w:val="21"/>
        </w:rPr>
        <w:t>General Bri</w:t>
      </w:r>
      <w:r w:rsidR="00367067">
        <w:rPr>
          <w:color w:val="3F4141"/>
          <w:w w:val="105"/>
          <w:sz w:val="21"/>
        </w:rPr>
        <w:t>g</w:t>
      </w:r>
      <w:r w:rsidR="00367067">
        <w:rPr>
          <w:color w:val="1C1C1C"/>
          <w:w w:val="105"/>
          <w:sz w:val="21"/>
        </w:rPr>
        <w:t>ham comments, and the Staff Report.</w:t>
      </w:r>
    </w:p>
  </w:footnote>
  <w:footnote w:id="2">
    <w:p w14:paraId="1CB3C5A6" w14:textId="3371010B" w:rsidR="002C4482" w:rsidRPr="00EC24A5" w:rsidRDefault="002C4482" w:rsidP="00F06182">
      <w:pPr>
        <w:pStyle w:val="FootnoteText"/>
        <w:ind w:left="1440"/>
        <w:rPr>
          <w:sz w:val="18"/>
          <w:szCs w:val="18"/>
        </w:rPr>
      </w:pPr>
      <w:r w:rsidRPr="00EC24A5">
        <w:rPr>
          <w:rStyle w:val="FootnoteReference"/>
          <w:sz w:val="18"/>
          <w:szCs w:val="18"/>
        </w:rPr>
        <w:footnoteRef/>
      </w:r>
      <w:r w:rsidRPr="00EC24A5">
        <w:rPr>
          <w:sz w:val="18"/>
          <w:szCs w:val="18"/>
        </w:rPr>
        <w:t xml:space="preserve"> </w:t>
      </w:r>
      <w:r w:rsidRPr="00EC24A5">
        <w:rPr>
          <w:color w:val="1C1C1C"/>
          <w:w w:val="105"/>
          <w:szCs w:val="18"/>
        </w:rPr>
        <w:t>105</w:t>
      </w:r>
      <w:r w:rsidRPr="00EC24A5">
        <w:rPr>
          <w:color w:val="1C1C1C"/>
          <w:spacing w:val="-10"/>
          <w:w w:val="105"/>
          <w:szCs w:val="18"/>
        </w:rPr>
        <w:t xml:space="preserve"> </w:t>
      </w:r>
      <w:r w:rsidRPr="00EC24A5">
        <w:rPr>
          <w:color w:val="1C1C1C"/>
          <w:w w:val="105"/>
          <w:szCs w:val="18"/>
        </w:rPr>
        <w:t>CMR</w:t>
      </w:r>
      <w:r w:rsidRPr="00EC24A5">
        <w:rPr>
          <w:color w:val="1C1C1C"/>
          <w:spacing w:val="2"/>
          <w:w w:val="105"/>
          <w:szCs w:val="18"/>
        </w:rPr>
        <w:t xml:space="preserve"> </w:t>
      </w:r>
      <w:r w:rsidRPr="00EC24A5">
        <w:rPr>
          <w:color w:val="1C1C1C"/>
          <w:w w:val="105"/>
          <w:szCs w:val="18"/>
        </w:rPr>
        <w:t>§</w:t>
      </w:r>
      <w:r w:rsidRPr="00EC24A5">
        <w:rPr>
          <w:color w:val="1C1C1C"/>
          <w:spacing w:val="7"/>
          <w:w w:val="105"/>
          <w:szCs w:val="18"/>
        </w:rPr>
        <w:t xml:space="preserve"> </w:t>
      </w:r>
      <w:r w:rsidR="007914A1">
        <w:rPr>
          <w:color w:val="1C1C1C"/>
          <w:spacing w:val="-2"/>
          <w:w w:val="105"/>
          <w:szCs w:val="18"/>
        </w:rPr>
        <w:t>1</w:t>
      </w:r>
      <w:r w:rsidRPr="00EC24A5">
        <w:rPr>
          <w:color w:val="1C1C1C"/>
          <w:spacing w:val="-2"/>
          <w:w w:val="105"/>
          <w:szCs w:val="18"/>
        </w:rPr>
        <w:t>00.210(A)(2)(a).</w:t>
      </w:r>
    </w:p>
  </w:footnote>
  <w:footnote w:id="3">
    <w:p w14:paraId="1A551E7C" w14:textId="3FCC6D90" w:rsidR="00F06182" w:rsidRPr="00EC24A5" w:rsidRDefault="00F06182" w:rsidP="00175936">
      <w:pPr>
        <w:pStyle w:val="FootnoteText"/>
        <w:ind w:left="1440" w:right="1170"/>
        <w:rPr>
          <w:sz w:val="18"/>
          <w:szCs w:val="18"/>
        </w:rPr>
      </w:pPr>
      <w:r w:rsidRPr="00EC24A5">
        <w:rPr>
          <w:rStyle w:val="FootnoteReference"/>
          <w:sz w:val="18"/>
          <w:szCs w:val="18"/>
        </w:rPr>
        <w:footnoteRef/>
      </w:r>
      <w:r w:rsidRPr="00EC24A5">
        <w:rPr>
          <w:sz w:val="18"/>
          <w:szCs w:val="18"/>
        </w:rPr>
        <w:t xml:space="preserve"> </w:t>
      </w:r>
      <w:r w:rsidRPr="00EC24A5">
        <w:rPr>
          <w:color w:val="2B2B2A"/>
          <w:szCs w:val="18"/>
        </w:rPr>
        <w:t>Staff</w:t>
      </w:r>
      <w:r w:rsidRPr="00EC24A5">
        <w:rPr>
          <w:color w:val="2B2B2A"/>
          <w:spacing w:val="6"/>
          <w:szCs w:val="18"/>
        </w:rPr>
        <w:t xml:space="preserve"> </w:t>
      </w:r>
      <w:r w:rsidRPr="00EC24A5">
        <w:rPr>
          <w:color w:val="1C1C1C"/>
          <w:szCs w:val="18"/>
        </w:rPr>
        <w:t>Report,</w:t>
      </w:r>
      <w:r w:rsidRPr="00EC24A5">
        <w:rPr>
          <w:color w:val="1C1C1C"/>
          <w:spacing w:val="17"/>
          <w:szCs w:val="18"/>
        </w:rPr>
        <w:t xml:space="preserve"> </w:t>
      </w:r>
      <w:r w:rsidRPr="00EC24A5">
        <w:rPr>
          <w:color w:val="1C1C1C"/>
          <w:szCs w:val="18"/>
        </w:rPr>
        <w:t>page</w:t>
      </w:r>
      <w:r w:rsidRPr="00EC24A5">
        <w:rPr>
          <w:color w:val="1C1C1C"/>
          <w:spacing w:val="15"/>
          <w:szCs w:val="18"/>
        </w:rPr>
        <w:t xml:space="preserve"> </w:t>
      </w:r>
      <w:r w:rsidRPr="00EC24A5">
        <w:rPr>
          <w:color w:val="1C1C1C"/>
          <w:spacing w:val="-5"/>
          <w:szCs w:val="18"/>
        </w:rPr>
        <w:t>30.</w:t>
      </w:r>
    </w:p>
  </w:footnote>
  <w:footnote w:id="4">
    <w:p w14:paraId="133E0426" w14:textId="28C5174E" w:rsidR="00F06182" w:rsidRPr="00EC24A5" w:rsidRDefault="00F06182" w:rsidP="00246C55">
      <w:pPr>
        <w:pStyle w:val="FootnoteText"/>
        <w:ind w:left="1440" w:right="1170"/>
        <w:rPr>
          <w:sz w:val="18"/>
          <w:szCs w:val="18"/>
        </w:rPr>
      </w:pPr>
      <w:r w:rsidRPr="00EC24A5">
        <w:rPr>
          <w:rStyle w:val="FootnoteReference"/>
          <w:sz w:val="18"/>
          <w:szCs w:val="18"/>
        </w:rPr>
        <w:footnoteRef/>
      </w:r>
      <w:r w:rsidRPr="00EC24A5">
        <w:rPr>
          <w:sz w:val="18"/>
          <w:szCs w:val="18"/>
        </w:rPr>
        <w:t xml:space="preserve"> </w:t>
      </w:r>
      <w:r w:rsidR="00175936" w:rsidRPr="00EC24A5">
        <w:rPr>
          <w:color w:val="1C1C1C"/>
          <w:w w:val="105"/>
          <w:szCs w:val="18"/>
        </w:rPr>
        <w:t>The purpose of</w:t>
      </w:r>
      <w:r w:rsidR="00175936" w:rsidRPr="00EC24A5">
        <w:rPr>
          <w:color w:val="1C1C1C"/>
          <w:spacing w:val="-4"/>
          <w:w w:val="105"/>
          <w:szCs w:val="18"/>
        </w:rPr>
        <w:t xml:space="preserve"> </w:t>
      </w:r>
      <w:r w:rsidR="00175936" w:rsidRPr="00EC24A5">
        <w:rPr>
          <w:color w:val="1C1C1C"/>
          <w:w w:val="105"/>
          <w:szCs w:val="18"/>
        </w:rPr>
        <w:t>an</w:t>
      </w:r>
      <w:r w:rsidR="00175936" w:rsidRPr="00EC24A5">
        <w:rPr>
          <w:color w:val="1C1C1C"/>
          <w:spacing w:val="-3"/>
          <w:w w:val="105"/>
          <w:szCs w:val="18"/>
        </w:rPr>
        <w:t xml:space="preserve"> </w:t>
      </w:r>
      <w:r w:rsidR="00175936" w:rsidRPr="00EC24A5">
        <w:rPr>
          <w:color w:val="1C1C1C"/>
          <w:w w:val="105"/>
          <w:szCs w:val="18"/>
        </w:rPr>
        <w:t xml:space="preserve">ICA is </w:t>
      </w:r>
      <w:r w:rsidR="00175936" w:rsidRPr="00EC24A5">
        <w:rPr>
          <w:color w:val="2B2B2A"/>
          <w:w w:val="105"/>
          <w:szCs w:val="18"/>
        </w:rPr>
        <w:t xml:space="preserve">to demonstrate that </w:t>
      </w:r>
      <w:r w:rsidR="00175936" w:rsidRPr="00EC24A5">
        <w:rPr>
          <w:color w:val="1C1C1C"/>
          <w:w w:val="105"/>
          <w:szCs w:val="18"/>
        </w:rPr>
        <w:t xml:space="preserve">the </w:t>
      </w:r>
      <w:r w:rsidR="00175936" w:rsidRPr="00EC24A5">
        <w:rPr>
          <w:color w:val="2B2B2A"/>
          <w:w w:val="105"/>
          <w:szCs w:val="18"/>
        </w:rPr>
        <w:t>Application</w:t>
      </w:r>
      <w:r w:rsidR="00175936" w:rsidRPr="00EC24A5">
        <w:rPr>
          <w:color w:val="2B2B2A"/>
          <w:spacing w:val="35"/>
          <w:w w:val="105"/>
          <w:szCs w:val="18"/>
        </w:rPr>
        <w:t xml:space="preserve"> </w:t>
      </w:r>
      <w:r w:rsidR="00175936" w:rsidRPr="00EC24A5">
        <w:rPr>
          <w:color w:val="1C1C1C"/>
          <w:w w:val="105"/>
          <w:szCs w:val="18"/>
        </w:rPr>
        <w:t xml:space="preserve">is </w:t>
      </w:r>
      <w:r w:rsidR="00175936" w:rsidRPr="00EC24A5">
        <w:rPr>
          <w:color w:val="2B2B2A"/>
          <w:w w:val="105"/>
          <w:szCs w:val="18"/>
        </w:rPr>
        <w:t xml:space="preserve">"consistent </w:t>
      </w:r>
      <w:r w:rsidR="00175936" w:rsidRPr="00EC24A5">
        <w:rPr>
          <w:color w:val="1C1C1C"/>
          <w:w w:val="105"/>
          <w:szCs w:val="18"/>
        </w:rPr>
        <w:t xml:space="preserve">with </w:t>
      </w:r>
      <w:r w:rsidR="00175936" w:rsidRPr="00EC24A5">
        <w:rPr>
          <w:color w:val="414242"/>
          <w:w w:val="105"/>
          <w:szCs w:val="18"/>
        </w:rPr>
        <w:t>t</w:t>
      </w:r>
      <w:r w:rsidR="00175936" w:rsidRPr="00EC24A5">
        <w:rPr>
          <w:color w:val="1C1C1C"/>
          <w:w w:val="105"/>
          <w:szCs w:val="18"/>
        </w:rPr>
        <w:t>h</w:t>
      </w:r>
      <w:r w:rsidR="00175936" w:rsidRPr="00EC24A5">
        <w:rPr>
          <w:color w:val="414242"/>
          <w:w w:val="105"/>
          <w:szCs w:val="18"/>
        </w:rPr>
        <w:t xml:space="preserve">e </w:t>
      </w:r>
      <w:r w:rsidR="00175936" w:rsidRPr="00EC24A5">
        <w:rPr>
          <w:color w:val="1C1C1C"/>
          <w:w w:val="105"/>
          <w:szCs w:val="18"/>
        </w:rPr>
        <w:t>[C]</w:t>
      </w:r>
      <w:proofErr w:type="spellStart"/>
      <w:r w:rsidR="00175936" w:rsidRPr="00EC24A5">
        <w:rPr>
          <w:color w:val="1C1C1C"/>
          <w:w w:val="105"/>
          <w:szCs w:val="18"/>
        </w:rPr>
        <w:t>ommonwealth's</w:t>
      </w:r>
      <w:proofErr w:type="spellEnd"/>
      <w:r w:rsidR="00175936" w:rsidRPr="00EC24A5">
        <w:rPr>
          <w:color w:val="1C1C1C"/>
          <w:spacing w:val="-11"/>
          <w:w w:val="105"/>
          <w:szCs w:val="18"/>
        </w:rPr>
        <w:t xml:space="preserve"> </w:t>
      </w:r>
      <w:r w:rsidR="00175936" w:rsidRPr="00EC24A5">
        <w:rPr>
          <w:color w:val="2B2B2A"/>
          <w:w w:val="105"/>
          <w:szCs w:val="18"/>
        </w:rPr>
        <w:t xml:space="preserve">efforts to meet </w:t>
      </w:r>
      <w:r w:rsidR="00175936" w:rsidRPr="00EC24A5">
        <w:rPr>
          <w:color w:val="1C1C1C"/>
          <w:w w:val="105"/>
          <w:szCs w:val="18"/>
        </w:rPr>
        <w:t xml:space="preserve">the health </w:t>
      </w:r>
      <w:r w:rsidR="00175936" w:rsidRPr="00EC24A5">
        <w:rPr>
          <w:color w:val="2B2B2A"/>
          <w:w w:val="105"/>
          <w:szCs w:val="18"/>
        </w:rPr>
        <w:t>care cost-containment goals established</w:t>
      </w:r>
      <w:r w:rsidR="00175936" w:rsidRPr="00EC24A5">
        <w:rPr>
          <w:color w:val="2B2B2A"/>
          <w:spacing w:val="40"/>
          <w:w w:val="105"/>
          <w:szCs w:val="18"/>
        </w:rPr>
        <w:t xml:space="preserve"> </w:t>
      </w:r>
      <w:r w:rsidR="00175936" w:rsidRPr="00EC24A5">
        <w:rPr>
          <w:color w:val="1C1C1C"/>
          <w:w w:val="105"/>
          <w:szCs w:val="18"/>
        </w:rPr>
        <w:t xml:space="preserve">by </w:t>
      </w:r>
      <w:r w:rsidR="00175936" w:rsidRPr="00EC24A5">
        <w:rPr>
          <w:color w:val="2B2B2A"/>
          <w:w w:val="105"/>
          <w:szCs w:val="18"/>
        </w:rPr>
        <w:t>the (Massachusetts</w:t>
      </w:r>
      <w:r w:rsidR="00175936" w:rsidRPr="00EC24A5">
        <w:rPr>
          <w:color w:val="2B2B2A"/>
          <w:spacing w:val="-8"/>
          <w:w w:val="105"/>
          <w:szCs w:val="18"/>
        </w:rPr>
        <w:t xml:space="preserve"> </w:t>
      </w:r>
      <w:r w:rsidR="00175936" w:rsidRPr="00EC24A5">
        <w:rPr>
          <w:color w:val="2B2B2A"/>
          <w:w w:val="105"/>
          <w:szCs w:val="18"/>
        </w:rPr>
        <w:t>Health</w:t>
      </w:r>
      <w:r w:rsidR="00175936" w:rsidRPr="00EC24A5">
        <w:rPr>
          <w:color w:val="2B2B2A"/>
          <w:spacing w:val="17"/>
          <w:w w:val="105"/>
          <w:szCs w:val="18"/>
        </w:rPr>
        <w:t xml:space="preserve"> </w:t>
      </w:r>
      <w:r w:rsidR="00175936" w:rsidRPr="00EC24A5">
        <w:rPr>
          <w:color w:val="2B2B2A"/>
          <w:w w:val="105"/>
          <w:szCs w:val="18"/>
        </w:rPr>
        <w:t xml:space="preserve">Policy </w:t>
      </w:r>
      <w:r w:rsidR="00175936" w:rsidRPr="00EC24A5">
        <w:rPr>
          <w:color w:val="414242"/>
          <w:w w:val="105"/>
          <w:szCs w:val="18"/>
        </w:rPr>
        <w:t>Comm</w:t>
      </w:r>
      <w:r w:rsidR="00175936" w:rsidRPr="00EC24A5">
        <w:rPr>
          <w:color w:val="1C1C1C"/>
          <w:w w:val="105"/>
          <w:szCs w:val="18"/>
        </w:rPr>
        <w:t xml:space="preserve">ission </w:t>
      </w:r>
      <w:r w:rsidR="00175936" w:rsidRPr="00EC24A5">
        <w:rPr>
          <w:color w:val="2B2B2A"/>
          <w:w w:val="105"/>
          <w:szCs w:val="18"/>
        </w:rPr>
        <w:t>("HPC")]".</w:t>
      </w:r>
      <w:r w:rsidR="00175936" w:rsidRPr="00EC24A5">
        <w:rPr>
          <w:color w:val="2B2B2A"/>
          <w:spacing w:val="40"/>
          <w:w w:val="105"/>
          <w:szCs w:val="18"/>
        </w:rPr>
        <w:t xml:space="preserve"> </w:t>
      </w:r>
      <w:r w:rsidR="00175936" w:rsidRPr="00EC24A5">
        <w:rPr>
          <w:color w:val="2B2B2A"/>
          <w:w w:val="105"/>
          <w:szCs w:val="18"/>
        </w:rPr>
        <w:t>M.G.L.</w:t>
      </w:r>
      <w:r w:rsidR="00175936" w:rsidRPr="00EC24A5">
        <w:rPr>
          <w:color w:val="2B2B2A"/>
          <w:spacing w:val="-3"/>
          <w:w w:val="105"/>
          <w:szCs w:val="18"/>
        </w:rPr>
        <w:t xml:space="preserve"> </w:t>
      </w:r>
      <w:r w:rsidR="00175936" w:rsidRPr="00EC24A5">
        <w:rPr>
          <w:color w:val="1C1C1C"/>
          <w:w w:val="105"/>
          <w:szCs w:val="18"/>
        </w:rPr>
        <w:t>c. 111</w:t>
      </w:r>
      <w:r w:rsidR="00175936" w:rsidRPr="00EC24A5">
        <w:rPr>
          <w:color w:val="414242"/>
          <w:w w:val="105"/>
          <w:szCs w:val="18"/>
        </w:rPr>
        <w:t xml:space="preserve">, </w:t>
      </w:r>
      <w:r w:rsidR="00175936" w:rsidRPr="00EC24A5">
        <w:rPr>
          <w:color w:val="1C1C1C"/>
          <w:w w:val="105"/>
          <w:szCs w:val="18"/>
        </w:rPr>
        <w:t>§</w:t>
      </w:r>
      <w:r w:rsidR="00175936" w:rsidRPr="00EC24A5">
        <w:rPr>
          <w:color w:val="1C1C1C"/>
          <w:spacing w:val="-16"/>
          <w:w w:val="105"/>
          <w:szCs w:val="18"/>
        </w:rPr>
        <w:t xml:space="preserve"> </w:t>
      </w:r>
      <w:r w:rsidR="00175936" w:rsidRPr="00EC24A5">
        <w:rPr>
          <w:color w:val="1C1C1C"/>
          <w:w w:val="105"/>
          <w:szCs w:val="18"/>
        </w:rPr>
        <w:t xml:space="preserve">25C(h); M.G.L. </w:t>
      </w:r>
      <w:r w:rsidR="00175936" w:rsidRPr="00EC24A5">
        <w:rPr>
          <w:color w:val="2B2B2A"/>
          <w:w w:val="105"/>
          <w:szCs w:val="18"/>
        </w:rPr>
        <w:t xml:space="preserve">c. </w:t>
      </w:r>
      <w:r w:rsidR="00175936" w:rsidRPr="00EC24A5">
        <w:rPr>
          <w:color w:val="1C1C1C"/>
          <w:w w:val="105"/>
          <w:szCs w:val="18"/>
        </w:rPr>
        <w:t>6D</w:t>
      </w:r>
      <w:r w:rsidR="00175936" w:rsidRPr="00EC24A5">
        <w:rPr>
          <w:color w:val="414242"/>
          <w:w w:val="105"/>
          <w:szCs w:val="18"/>
        </w:rPr>
        <w:t>,</w:t>
      </w:r>
      <w:r w:rsidR="00175936" w:rsidRPr="00EC24A5">
        <w:rPr>
          <w:color w:val="414242"/>
          <w:spacing w:val="-9"/>
          <w:w w:val="105"/>
          <w:szCs w:val="18"/>
        </w:rPr>
        <w:t xml:space="preserve"> </w:t>
      </w:r>
      <w:r w:rsidR="00175936" w:rsidRPr="00EC24A5">
        <w:rPr>
          <w:color w:val="1C1C1C"/>
          <w:w w:val="105"/>
          <w:szCs w:val="18"/>
        </w:rPr>
        <w:t>§5.</w:t>
      </w:r>
    </w:p>
  </w:footnote>
  <w:footnote w:id="5">
    <w:p w14:paraId="797D8E54" w14:textId="77777777" w:rsidR="00EC24A5" w:rsidRPr="00EC24A5" w:rsidRDefault="00EC24A5" w:rsidP="00246C55">
      <w:pPr>
        <w:spacing w:before="13" w:line="249" w:lineRule="auto"/>
        <w:ind w:left="1440" w:right="1170"/>
        <w:rPr>
          <w:sz w:val="20"/>
          <w:szCs w:val="20"/>
        </w:rPr>
      </w:pPr>
      <w:r w:rsidRPr="00EC24A5">
        <w:rPr>
          <w:rStyle w:val="FootnoteReference"/>
          <w:sz w:val="20"/>
          <w:szCs w:val="20"/>
        </w:rPr>
        <w:footnoteRef/>
      </w:r>
      <w:r w:rsidRPr="00EC24A5">
        <w:rPr>
          <w:sz w:val="20"/>
          <w:szCs w:val="20"/>
        </w:rPr>
        <w:t xml:space="preserve"> </w:t>
      </w:r>
      <w:r w:rsidRPr="00EC24A5">
        <w:rPr>
          <w:color w:val="2B2B2A"/>
          <w:w w:val="105"/>
          <w:sz w:val="20"/>
          <w:szCs w:val="20"/>
        </w:rPr>
        <w:t xml:space="preserve">These </w:t>
      </w:r>
      <w:r w:rsidRPr="00EC24A5">
        <w:rPr>
          <w:color w:val="1C1C1C"/>
          <w:w w:val="105"/>
          <w:sz w:val="20"/>
          <w:szCs w:val="20"/>
        </w:rPr>
        <w:t>additional requests for an</w:t>
      </w:r>
      <w:r w:rsidRPr="00EC24A5">
        <w:rPr>
          <w:color w:val="1C1C1C"/>
          <w:spacing w:val="-1"/>
          <w:w w:val="105"/>
          <w:sz w:val="20"/>
          <w:szCs w:val="20"/>
        </w:rPr>
        <w:t xml:space="preserve"> </w:t>
      </w:r>
      <w:r w:rsidRPr="00EC24A5">
        <w:rPr>
          <w:color w:val="1C1C1C"/>
          <w:w w:val="105"/>
          <w:sz w:val="20"/>
          <w:szCs w:val="20"/>
        </w:rPr>
        <w:t>ICA are attached as</w:t>
      </w:r>
      <w:r w:rsidRPr="00EC24A5">
        <w:rPr>
          <w:color w:val="1C1C1C"/>
          <w:spacing w:val="-3"/>
          <w:w w:val="105"/>
          <w:sz w:val="20"/>
          <w:szCs w:val="20"/>
        </w:rPr>
        <w:t xml:space="preserve"> </w:t>
      </w:r>
      <w:r w:rsidRPr="00EC24A5">
        <w:rPr>
          <w:color w:val="1C1C1C"/>
          <w:w w:val="105"/>
          <w:sz w:val="20"/>
          <w:szCs w:val="20"/>
        </w:rPr>
        <w:t>Exhibit 1.</w:t>
      </w:r>
    </w:p>
    <w:p w14:paraId="66759915" w14:textId="60CA2D51" w:rsidR="00EC24A5" w:rsidRDefault="00EC24A5">
      <w:pPr>
        <w:pStyle w:val="FootnoteText"/>
      </w:pPr>
    </w:p>
  </w:footnote>
  <w:footnote w:id="6">
    <w:p w14:paraId="0E755A7B" w14:textId="75AFEEF0" w:rsidR="003E4789" w:rsidRPr="00757089" w:rsidRDefault="003E4789" w:rsidP="00757089">
      <w:pPr>
        <w:pStyle w:val="FootnoteText"/>
        <w:ind w:left="1440" w:right="1260"/>
        <w:rPr>
          <w:sz w:val="18"/>
          <w:szCs w:val="18"/>
        </w:rPr>
      </w:pPr>
      <w:r w:rsidRPr="00757089">
        <w:rPr>
          <w:rStyle w:val="FootnoteReference"/>
          <w:sz w:val="18"/>
          <w:szCs w:val="18"/>
        </w:rPr>
        <w:footnoteRef/>
      </w:r>
      <w:r w:rsidRPr="00757089">
        <w:rPr>
          <w:sz w:val="18"/>
          <w:szCs w:val="18"/>
        </w:rPr>
        <w:t xml:space="preserve"> </w:t>
      </w:r>
      <w:r w:rsidRPr="00757089">
        <w:rPr>
          <w:color w:val="1C1C1C"/>
          <w:w w:val="105"/>
          <w:szCs w:val="18"/>
        </w:rPr>
        <w:t>The</w:t>
      </w:r>
      <w:r w:rsidRPr="00757089">
        <w:rPr>
          <w:color w:val="1C1C1C"/>
          <w:spacing w:val="-14"/>
          <w:w w:val="105"/>
          <w:szCs w:val="18"/>
        </w:rPr>
        <w:t xml:space="preserve"> </w:t>
      </w:r>
      <w:r w:rsidRPr="00757089">
        <w:rPr>
          <w:color w:val="1C1C1C"/>
          <w:w w:val="105"/>
          <w:szCs w:val="18"/>
        </w:rPr>
        <w:t>Department</w:t>
      </w:r>
      <w:r w:rsidRPr="00757089">
        <w:rPr>
          <w:color w:val="1C1C1C"/>
          <w:spacing w:val="1"/>
          <w:w w:val="105"/>
          <w:szCs w:val="18"/>
        </w:rPr>
        <w:t xml:space="preserve"> </w:t>
      </w:r>
      <w:r w:rsidRPr="00757089">
        <w:rPr>
          <w:color w:val="1C1C1C"/>
          <w:w w:val="105"/>
          <w:szCs w:val="18"/>
        </w:rPr>
        <w:t>Letter</w:t>
      </w:r>
      <w:r w:rsidRPr="00757089">
        <w:rPr>
          <w:color w:val="1C1C1C"/>
          <w:spacing w:val="-7"/>
          <w:w w:val="105"/>
          <w:szCs w:val="18"/>
        </w:rPr>
        <w:t xml:space="preserve"> </w:t>
      </w:r>
      <w:r w:rsidRPr="00757089">
        <w:rPr>
          <w:color w:val="1C1C1C"/>
          <w:w w:val="105"/>
          <w:szCs w:val="18"/>
        </w:rPr>
        <w:t>is</w:t>
      </w:r>
      <w:r w:rsidRPr="00757089">
        <w:rPr>
          <w:color w:val="1C1C1C"/>
          <w:spacing w:val="-9"/>
          <w:w w:val="105"/>
          <w:szCs w:val="18"/>
        </w:rPr>
        <w:t xml:space="preserve"> </w:t>
      </w:r>
      <w:r w:rsidRPr="00757089">
        <w:rPr>
          <w:color w:val="1C1C1C"/>
          <w:w w:val="105"/>
          <w:szCs w:val="18"/>
        </w:rPr>
        <w:t>attached</w:t>
      </w:r>
      <w:r w:rsidRPr="00757089">
        <w:rPr>
          <w:color w:val="1C1C1C"/>
          <w:spacing w:val="5"/>
          <w:w w:val="105"/>
          <w:szCs w:val="18"/>
        </w:rPr>
        <w:t xml:space="preserve"> </w:t>
      </w:r>
      <w:r w:rsidRPr="00757089">
        <w:rPr>
          <w:color w:val="1C1C1C"/>
          <w:w w:val="105"/>
          <w:szCs w:val="18"/>
        </w:rPr>
        <w:t>as</w:t>
      </w:r>
      <w:r w:rsidRPr="00757089">
        <w:rPr>
          <w:color w:val="1C1C1C"/>
          <w:spacing w:val="-8"/>
          <w:w w:val="105"/>
          <w:szCs w:val="18"/>
        </w:rPr>
        <w:t xml:space="preserve"> </w:t>
      </w:r>
      <w:r w:rsidRPr="00757089">
        <w:rPr>
          <w:color w:val="1C1C1C"/>
          <w:w w:val="105"/>
          <w:szCs w:val="18"/>
        </w:rPr>
        <w:t>Exhibit</w:t>
      </w:r>
      <w:r w:rsidRPr="00757089">
        <w:rPr>
          <w:color w:val="1C1C1C"/>
          <w:spacing w:val="-3"/>
          <w:w w:val="105"/>
          <w:szCs w:val="18"/>
        </w:rPr>
        <w:t xml:space="preserve"> </w:t>
      </w:r>
      <w:r w:rsidRPr="00757089">
        <w:rPr>
          <w:color w:val="1C1C1C"/>
          <w:spacing w:val="-5"/>
          <w:w w:val="105"/>
          <w:szCs w:val="18"/>
        </w:rPr>
        <w:t>2.</w:t>
      </w:r>
    </w:p>
  </w:footnote>
  <w:footnote w:id="7">
    <w:p w14:paraId="53955CDC" w14:textId="06F60225" w:rsidR="00757089" w:rsidRDefault="00757089" w:rsidP="00757089">
      <w:pPr>
        <w:pStyle w:val="FootnoteText"/>
        <w:ind w:left="1440" w:right="1260"/>
      </w:pPr>
      <w:r w:rsidRPr="00757089">
        <w:rPr>
          <w:rStyle w:val="FootnoteReference"/>
          <w:sz w:val="18"/>
          <w:szCs w:val="18"/>
        </w:rPr>
        <w:footnoteRef/>
      </w:r>
      <w:r w:rsidRPr="00757089">
        <w:rPr>
          <w:sz w:val="18"/>
          <w:szCs w:val="18"/>
        </w:rPr>
        <w:t xml:space="preserve"> </w:t>
      </w:r>
      <w:r w:rsidRPr="00757089">
        <w:rPr>
          <w:color w:val="1C1C1C"/>
          <w:w w:val="105"/>
          <w:szCs w:val="18"/>
        </w:rPr>
        <w:t>See</w:t>
      </w:r>
      <w:r w:rsidRPr="00757089">
        <w:rPr>
          <w:color w:val="1C1C1C"/>
          <w:spacing w:val="-14"/>
          <w:w w:val="105"/>
          <w:szCs w:val="18"/>
        </w:rPr>
        <w:t xml:space="preserve"> </w:t>
      </w:r>
      <w:r w:rsidRPr="00757089">
        <w:rPr>
          <w:color w:val="1C1C1C"/>
          <w:w w:val="105"/>
          <w:szCs w:val="18"/>
        </w:rPr>
        <w:t>Staff</w:t>
      </w:r>
      <w:r w:rsidRPr="00757089">
        <w:rPr>
          <w:color w:val="1C1C1C"/>
          <w:spacing w:val="-11"/>
          <w:w w:val="105"/>
          <w:szCs w:val="18"/>
        </w:rPr>
        <w:t xml:space="preserve"> </w:t>
      </w:r>
      <w:r w:rsidRPr="00757089">
        <w:rPr>
          <w:color w:val="1C1C1C"/>
          <w:w w:val="105"/>
          <w:szCs w:val="18"/>
        </w:rPr>
        <w:t>Report</w:t>
      </w:r>
      <w:r w:rsidRPr="00757089">
        <w:rPr>
          <w:color w:val="424444"/>
          <w:w w:val="105"/>
          <w:szCs w:val="18"/>
        </w:rPr>
        <w:t>,</w:t>
      </w:r>
      <w:r w:rsidRPr="00757089">
        <w:rPr>
          <w:color w:val="424444"/>
          <w:spacing w:val="-13"/>
          <w:w w:val="105"/>
          <w:szCs w:val="18"/>
        </w:rPr>
        <w:t xml:space="preserve"> </w:t>
      </w:r>
      <w:r w:rsidRPr="00757089">
        <w:rPr>
          <w:color w:val="1C1C1C"/>
          <w:w w:val="105"/>
          <w:szCs w:val="18"/>
        </w:rPr>
        <w:t>Table</w:t>
      </w:r>
      <w:r w:rsidRPr="00757089">
        <w:rPr>
          <w:color w:val="1C1C1C"/>
          <w:spacing w:val="-5"/>
          <w:w w:val="105"/>
          <w:szCs w:val="18"/>
        </w:rPr>
        <w:t xml:space="preserve"> </w:t>
      </w:r>
      <w:r w:rsidRPr="00757089">
        <w:rPr>
          <w:color w:val="1C1C1C"/>
          <w:w w:val="105"/>
          <w:szCs w:val="18"/>
        </w:rPr>
        <w:t>33</w:t>
      </w:r>
      <w:r w:rsidRPr="00757089">
        <w:rPr>
          <w:color w:val="1C1C1C"/>
          <w:spacing w:val="-13"/>
          <w:w w:val="105"/>
          <w:szCs w:val="18"/>
        </w:rPr>
        <w:t xml:space="preserve"> </w:t>
      </w:r>
      <w:r w:rsidRPr="00757089">
        <w:rPr>
          <w:color w:val="1C1C1C"/>
          <w:w w:val="105"/>
          <w:szCs w:val="18"/>
        </w:rPr>
        <w:t>and page</w:t>
      </w:r>
      <w:r w:rsidRPr="00757089">
        <w:rPr>
          <w:color w:val="1C1C1C"/>
          <w:spacing w:val="-4"/>
          <w:w w:val="105"/>
          <w:szCs w:val="18"/>
        </w:rPr>
        <w:t xml:space="preserve"> </w:t>
      </w:r>
      <w:r w:rsidRPr="00757089">
        <w:rPr>
          <w:color w:val="1C1C1C"/>
          <w:w w:val="105"/>
          <w:szCs w:val="18"/>
        </w:rPr>
        <w:t>29</w:t>
      </w:r>
      <w:r w:rsidRPr="00757089">
        <w:rPr>
          <w:color w:val="1C1C1C"/>
          <w:spacing w:val="-18"/>
          <w:w w:val="105"/>
          <w:szCs w:val="18"/>
        </w:rPr>
        <w:t xml:space="preserve"> </w:t>
      </w:r>
      <w:r w:rsidRPr="00757089">
        <w:rPr>
          <w:color w:val="1C1C1C"/>
          <w:w w:val="105"/>
          <w:szCs w:val="18"/>
        </w:rPr>
        <w:t>("</w:t>
      </w:r>
      <w:proofErr w:type="gramStart"/>
      <w:r w:rsidRPr="00757089">
        <w:rPr>
          <w:color w:val="1C1C1C"/>
          <w:w w:val="105"/>
          <w:szCs w:val="18"/>
        </w:rPr>
        <w:t>U:MMMC</w:t>
      </w:r>
      <w:proofErr w:type="gramEnd"/>
      <w:r w:rsidRPr="00757089">
        <w:rPr>
          <w:color w:val="1C1C1C"/>
          <w:spacing w:val="16"/>
          <w:w w:val="105"/>
          <w:szCs w:val="18"/>
        </w:rPr>
        <w:t xml:space="preserve"> </w:t>
      </w:r>
      <w:r w:rsidRPr="00757089">
        <w:rPr>
          <w:color w:val="1C1C1C"/>
          <w:w w:val="105"/>
          <w:szCs w:val="18"/>
        </w:rPr>
        <w:t>has higher</w:t>
      </w:r>
      <w:r w:rsidRPr="00757089">
        <w:rPr>
          <w:color w:val="1C1C1C"/>
          <w:spacing w:val="-11"/>
          <w:w w:val="105"/>
          <w:szCs w:val="18"/>
        </w:rPr>
        <w:t xml:space="preserve"> </w:t>
      </w:r>
      <w:r w:rsidRPr="00757089">
        <w:rPr>
          <w:color w:val="1C1C1C"/>
          <w:w w:val="105"/>
          <w:szCs w:val="18"/>
        </w:rPr>
        <w:t>inpatient</w:t>
      </w:r>
      <w:r w:rsidRPr="00757089">
        <w:rPr>
          <w:color w:val="1C1C1C"/>
          <w:spacing w:val="-5"/>
          <w:w w:val="105"/>
          <w:szCs w:val="18"/>
        </w:rPr>
        <w:t xml:space="preserve"> </w:t>
      </w:r>
      <w:r w:rsidRPr="00757089">
        <w:rPr>
          <w:color w:val="1C1C1C"/>
          <w:w w:val="105"/>
          <w:szCs w:val="18"/>
        </w:rPr>
        <w:t>RPs</w:t>
      </w:r>
      <w:r w:rsidRPr="00757089">
        <w:rPr>
          <w:color w:val="1C1C1C"/>
          <w:spacing w:val="-7"/>
          <w:w w:val="105"/>
          <w:szCs w:val="18"/>
        </w:rPr>
        <w:t xml:space="preserve"> </w:t>
      </w:r>
      <w:r w:rsidRPr="00757089">
        <w:rPr>
          <w:color w:val="1C1C1C"/>
          <w:w w:val="105"/>
          <w:szCs w:val="18"/>
        </w:rPr>
        <w:t>compared</w:t>
      </w:r>
      <w:r w:rsidRPr="00757089">
        <w:rPr>
          <w:color w:val="1C1C1C"/>
          <w:spacing w:val="11"/>
          <w:w w:val="105"/>
          <w:szCs w:val="18"/>
        </w:rPr>
        <w:t xml:space="preserve"> </w:t>
      </w:r>
      <w:r w:rsidRPr="00757089">
        <w:rPr>
          <w:color w:val="1C1C1C"/>
          <w:w w:val="105"/>
          <w:szCs w:val="18"/>
        </w:rPr>
        <w:t>to hospitals in the Central MA region and UMMMC is the only hospital with an inpatient RP</w:t>
      </w:r>
      <w:r w:rsidRPr="00757089">
        <w:rPr>
          <w:color w:val="1C1C1C"/>
          <w:spacing w:val="-1"/>
          <w:w w:val="105"/>
          <w:szCs w:val="18"/>
        </w:rPr>
        <w:t xml:space="preserve"> </w:t>
      </w:r>
      <w:r w:rsidRPr="00757089">
        <w:rPr>
          <w:color w:val="1C1C1C"/>
          <w:w w:val="105"/>
          <w:szCs w:val="18"/>
        </w:rPr>
        <w:t>above the</w:t>
      </w:r>
      <w:r w:rsidRPr="00757089">
        <w:rPr>
          <w:color w:val="1C1C1C"/>
          <w:spacing w:val="40"/>
          <w:w w:val="105"/>
          <w:szCs w:val="18"/>
        </w:rPr>
        <w:t xml:space="preserve"> </w:t>
      </w:r>
      <w:r w:rsidRPr="00757089">
        <w:rPr>
          <w:color w:val="1C1C1C"/>
          <w:w w:val="105"/>
          <w:szCs w:val="18"/>
        </w:rPr>
        <w:t>network average")</w:t>
      </w:r>
      <w:r w:rsidRPr="00757089">
        <w:rPr>
          <w:color w:val="424444"/>
          <w:w w:val="105"/>
          <w:szCs w:val="18"/>
        </w:rPr>
        <w:t>;</w:t>
      </w:r>
      <w:r w:rsidRPr="00757089">
        <w:rPr>
          <w:color w:val="424444"/>
          <w:spacing w:val="-4"/>
          <w:w w:val="105"/>
          <w:szCs w:val="18"/>
        </w:rPr>
        <w:t xml:space="preserve"> </w:t>
      </w:r>
      <w:r w:rsidRPr="00757089">
        <w:rPr>
          <w:color w:val="1C1C1C"/>
          <w:w w:val="105"/>
          <w:szCs w:val="18"/>
        </w:rPr>
        <w:t xml:space="preserve">See also page </w:t>
      </w:r>
      <w:r w:rsidRPr="00757089">
        <w:rPr>
          <w:color w:val="313131"/>
          <w:w w:val="105"/>
          <w:szCs w:val="18"/>
        </w:rPr>
        <w:t>49</w:t>
      </w:r>
      <w:r w:rsidRPr="00757089">
        <w:rPr>
          <w:color w:val="313131"/>
          <w:spacing w:val="-1"/>
          <w:w w:val="105"/>
          <w:szCs w:val="18"/>
        </w:rPr>
        <w:t xml:space="preserve"> </w:t>
      </w:r>
      <w:r w:rsidRPr="00757089">
        <w:rPr>
          <w:color w:val="1C1C1C"/>
          <w:w w:val="105"/>
          <w:szCs w:val="18"/>
        </w:rPr>
        <w:t>of the Massachusetts</w:t>
      </w:r>
      <w:r w:rsidRPr="00757089">
        <w:rPr>
          <w:color w:val="1C1C1C"/>
          <w:spacing w:val="34"/>
          <w:w w:val="105"/>
          <w:szCs w:val="18"/>
        </w:rPr>
        <w:t xml:space="preserve"> </w:t>
      </w:r>
      <w:r w:rsidRPr="00757089">
        <w:rPr>
          <w:color w:val="1C1C1C"/>
          <w:w w:val="105"/>
          <w:szCs w:val="18"/>
        </w:rPr>
        <w:t>Health Policy Commission</w:t>
      </w:r>
      <w:r w:rsidRPr="00757089">
        <w:rPr>
          <w:color w:val="424444"/>
          <w:w w:val="105"/>
          <w:szCs w:val="18"/>
        </w:rPr>
        <w:t>,</w:t>
      </w:r>
      <w:r w:rsidRPr="00757089">
        <w:rPr>
          <w:color w:val="424444"/>
          <w:spacing w:val="-2"/>
          <w:w w:val="105"/>
          <w:szCs w:val="18"/>
        </w:rPr>
        <w:t xml:space="preserve"> </w:t>
      </w:r>
      <w:r w:rsidRPr="00757089">
        <w:rPr>
          <w:color w:val="1C1C1C"/>
          <w:w w:val="105"/>
          <w:szCs w:val="18"/>
        </w:rPr>
        <w:t>Meeting of</w:t>
      </w:r>
      <w:r w:rsidRPr="00757089">
        <w:rPr>
          <w:color w:val="1C1C1C"/>
          <w:spacing w:val="29"/>
          <w:w w:val="105"/>
          <w:szCs w:val="18"/>
        </w:rPr>
        <w:t xml:space="preserve"> </w:t>
      </w:r>
      <w:r w:rsidRPr="00757089">
        <w:rPr>
          <w:color w:val="1C1C1C"/>
          <w:w w:val="105"/>
          <w:szCs w:val="18"/>
        </w:rPr>
        <w:t>the Market Oversight and Transparency Committee, October 12,</w:t>
      </w:r>
      <w:r w:rsidRPr="00757089">
        <w:rPr>
          <w:color w:val="1C1C1C"/>
          <w:spacing w:val="-5"/>
          <w:w w:val="105"/>
          <w:szCs w:val="18"/>
        </w:rPr>
        <w:t xml:space="preserve"> </w:t>
      </w:r>
      <w:r w:rsidRPr="00757089">
        <w:rPr>
          <w:color w:val="1C1C1C"/>
          <w:w w:val="105"/>
          <w:szCs w:val="18"/>
        </w:rPr>
        <w:t>2022 presentation</w:t>
      </w:r>
      <w:r w:rsidRPr="00757089">
        <w:rPr>
          <w:color w:val="1C1C1C"/>
          <w:spacing w:val="39"/>
          <w:w w:val="105"/>
          <w:szCs w:val="18"/>
        </w:rPr>
        <w:t xml:space="preserve"> </w:t>
      </w:r>
      <w:r w:rsidRPr="00757089">
        <w:rPr>
          <w:color w:val="1C1C1C"/>
          <w:w w:val="105"/>
          <w:szCs w:val="18"/>
        </w:rPr>
        <w:t>materials ("HPC Materials"), attached as Exhibit 3.</w:t>
      </w:r>
      <w:r w:rsidRPr="00757089">
        <w:rPr>
          <w:color w:val="1C1C1C"/>
          <w:spacing w:val="40"/>
          <w:w w:val="105"/>
          <w:szCs w:val="18"/>
        </w:rPr>
        <w:t xml:space="preserve"> </w:t>
      </w:r>
      <w:r w:rsidRPr="00757089">
        <w:rPr>
          <w:color w:val="1C1C1C"/>
          <w:w w:val="105"/>
          <w:szCs w:val="18"/>
        </w:rPr>
        <w:t>In addition, on page 29 of the Staff Report, the</w:t>
      </w:r>
      <w:r w:rsidRPr="00757089">
        <w:rPr>
          <w:color w:val="1C1C1C"/>
          <w:spacing w:val="-2"/>
          <w:w w:val="105"/>
          <w:szCs w:val="18"/>
        </w:rPr>
        <w:t xml:space="preserve"> </w:t>
      </w:r>
      <w:r w:rsidRPr="00757089">
        <w:rPr>
          <w:color w:val="1C1C1C"/>
          <w:w w:val="105"/>
          <w:szCs w:val="18"/>
        </w:rPr>
        <w:t>Department acknowledges that "UMMMC's inpatient RP is</w:t>
      </w:r>
      <w:r w:rsidRPr="00757089">
        <w:rPr>
          <w:color w:val="1C1C1C"/>
          <w:spacing w:val="-3"/>
          <w:w w:val="105"/>
          <w:szCs w:val="18"/>
        </w:rPr>
        <w:t xml:space="preserve"> </w:t>
      </w:r>
      <w:r w:rsidRPr="00757089">
        <w:rPr>
          <w:color w:val="1C1C1C"/>
          <w:w w:val="105"/>
          <w:szCs w:val="18"/>
        </w:rPr>
        <w:t>fourth highest among AMCs in the state.</w:t>
      </w:r>
      <w:r w:rsidRPr="00757089">
        <w:rPr>
          <w:color w:val="1C1C1C"/>
          <w:spacing w:val="40"/>
          <w:w w:val="105"/>
          <w:szCs w:val="18"/>
        </w:rPr>
        <w:t xml:space="preserve"> </w:t>
      </w:r>
      <w:r w:rsidRPr="00757089">
        <w:rPr>
          <w:color w:val="1C1C1C"/>
          <w:w w:val="105"/>
          <w:szCs w:val="18"/>
        </w:rPr>
        <w:t>Inpatient RPs for</w:t>
      </w:r>
      <w:r w:rsidRPr="00757089">
        <w:rPr>
          <w:color w:val="1C1C1C"/>
          <w:spacing w:val="40"/>
          <w:w w:val="105"/>
          <w:szCs w:val="18"/>
        </w:rPr>
        <w:t xml:space="preserve"> </w:t>
      </w:r>
      <w:r w:rsidRPr="00757089">
        <w:rPr>
          <w:color w:val="1C1C1C"/>
          <w:w w:val="105"/>
          <w:szCs w:val="18"/>
        </w:rPr>
        <w:t>all AMCs are above the network average."</w:t>
      </w:r>
    </w:p>
  </w:footnote>
  <w:footnote w:id="8">
    <w:p w14:paraId="241E02D8" w14:textId="513A14D6" w:rsidR="00B879D1" w:rsidRDefault="00B879D1" w:rsidP="00366A48">
      <w:pPr>
        <w:pStyle w:val="FootnoteText"/>
        <w:ind w:left="1440" w:right="1440"/>
      </w:pPr>
      <w:r>
        <w:rPr>
          <w:rStyle w:val="FootnoteReference"/>
        </w:rPr>
        <w:footnoteRef/>
      </w:r>
      <w:r>
        <w:t xml:space="preserve"> </w:t>
      </w:r>
      <w:r>
        <w:rPr>
          <w:color w:val="1C1C1C"/>
          <w:w w:val="105"/>
          <w:sz w:val="21"/>
        </w:rPr>
        <w:t xml:space="preserve">See materials for MGB Project# BWFH-MGB-20121716-HE at </w:t>
      </w:r>
      <w:r>
        <w:rPr>
          <w:color w:val="2D2D2D"/>
          <w:w w:val="105"/>
          <w:sz w:val="21"/>
        </w:rPr>
        <w:t xml:space="preserve">Exhibit </w:t>
      </w:r>
      <w:r>
        <w:rPr>
          <w:color w:val="1C1C1C"/>
          <w:w w:val="105"/>
          <w:sz w:val="21"/>
        </w:rPr>
        <w:t>4; See materials for MGB Project# MGB-20121612-HE at Exhibit 5; See materials for MGB Project# Multisite-21012113-AS</w:t>
      </w:r>
      <w:r>
        <w:rPr>
          <w:color w:val="1C1C1C"/>
          <w:spacing w:val="-13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 xml:space="preserve">at </w:t>
      </w:r>
      <w:r>
        <w:rPr>
          <w:color w:val="2D2D2D"/>
          <w:w w:val="105"/>
          <w:sz w:val="21"/>
        </w:rPr>
        <w:t xml:space="preserve">Exhibit </w:t>
      </w:r>
      <w:r>
        <w:rPr>
          <w:color w:val="1C1C1C"/>
          <w:w w:val="105"/>
          <w:sz w:val="21"/>
        </w:rPr>
        <w:t>6.</w:t>
      </w:r>
    </w:p>
  </w:footnote>
  <w:footnote w:id="9">
    <w:p w14:paraId="311EAEF4" w14:textId="54AACCF6" w:rsidR="00E43A8B" w:rsidRDefault="00E43A8B" w:rsidP="001642B5">
      <w:pPr>
        <w:pStyle w:val="FootnoteText"/>
        <w:ind w:left="1440" w:right="1440"/>
      </w:pPr>
      <w:r>
        <w:rPr>
          <w:rStyle w:val="FootnoteReference"/>
        </w:rPr>
        <w:footnoteRef/>
      </w:r>
      <w:r>
        <w:t xml:space="preserve"> </w:t>
      </w:r>
      <w:r w:rsidR="00366A48" w:rsidRPr="00366A48">
        <w:t>See materials for MGB Project# BWFH-MGB-20121716-HE at Exhibit 4.</w:t>
      </w:r>
    </w:p>
  </w:footnote>
  <w:footnote w:id="10">
    <w:p w14:paraId="341C27EC" w14:textId="69ADEEF2" w:rsidR="00FD78B3" w:rsidRDefault="00FD78B3" w:rsidP="001642B5">
      <w:pPr>
        <w:pStyle w:val="FootnoteText"/>
        <w:ind w:left="1440" w:right="1440"/>
      </w:pPr>
      <w:r>
        <w:rPr>
          <w:rStyle w:val="FootnoteReference"/>
        </w:rPr>
        <w:footnoteRef/>
      </w:r>
      <w:r>
        <w:t xml:space="preserve"> </w:t>
      </w:r>
      <w:r w:rsidR="001642B5" w:rsidRPr="001642B5">
        <w:t xml:space="preserve">See Staff Report, Table </w:t>
      </w:r>
      <w:proofErr w:type="gramStart"/>
      <w:r w:rsidR="001642B5" w:rsidRPr="001642B5">
        <w:t>33</w:t>
      </w:r>
      <w:proofErr w:type="gramEnd"/>
      <w:r w:rsidR="001642B5" w:rsidRPr="001642B5">
        <w:t xml:space="preserve"> and Appendix E.</w:t>
      </w:r>
    </w:p>
  </w:footnote>
  <w:footnote w:id="11">
    <w:p w14:paraId="7A1FBC5C" w14:textId="22D74353" w:rsidR="007F52C2" w:rsidRDefault="007F52C2" w:rsidP="00264926">
      <w:pPr>
        <w:pStyle w:val="FootnoteText"/>
        <w:ind w:left="1440" w:right="1080"/>
      </w:pPr>
      <w:r>
        <w:rPr>
          <w:rStyle w:val="FootnoteReference"/>
        </w:rPr>
        <w:footnoteRef/>
      </w:r>
      <w:r>
        <w:t xml:space="preserve"> </w:t>
      </w:r>
      <w:r>
        <w:rPr>
          <w:color w:val="363636"/>
          <w:w w:val="105"/>
          <w:sz w:val="21"/>
        </w:rPr>
        <w:t>See</w:t>
      </w:r>
      <w:r>
        <w:rPr>
          <w:color w:val="363636"/>
          <w:spacing w:val="-1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CHIA</w:t>
      </w:r>
      <w:r>
        <w:rPr>
          <w:color w:val="1D1D1D"/>
          <w:spacing w:val="-11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Reports</w:t>
      </w:r>
      <w:r>
        <w:rPr>
          <w:color w:val="1D1D1D"/>
          <w:spacing w:val="-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and</w:t>
      </w:r>
      <w:r>
        <w:rPr>
          <w:color w:val="1D1D1D"/>
          <w:spacing w:val="-7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additional</w:t>
      </w:r>
      <w:r>
        <w:rPr>
          <w:color w:val="1D1D1D"/>
          <w:spacing w:val="-7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materials</w:t>
      </w:r>
      <w:r>
        <w:rPr>
          <w:color w:val="1D1D1D"/>
          <w:spacing w:val="-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at</w:t>
      </w:r>
      <w:r>
        <w:rPr>
          <w:color w:val="1D1D1D"/>
          <w:spacing w:val="-7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Exhibit</w:t>
      </w:r>
      <w:r>
        <w:rPr>
          <w:color w:val="1D1D1D"/>
          <w:spacing w:val="-12"/>
          <w:w w:val="105"/>
          <w:sz w:val="21"/>
        </w:rPr>
        <w:t xml:space="preserve"> </w:t>
      </w:r>
      <w:r>
        <w:rPr>
          <w:color w:val="1D1D1D"/>
          <w:spacing w:val="-5"/>
          <w:w w:val="105"/>
          <w:sz w:val="21"/>
        </w:rPr>
        <w:t>7.</w:t>
      </w:r>
    </w:p>
  </w:footnote>
  <w:footnote w:id="12">
    <w:p w14:paraId="79F46DB5" w14:textId="3910A892" w:rsidR="00264926" w:rsidRDefault="00264926" w:rsidP="003015D2">
      <w:pPr>
        <w:pStyle w:val="FootnoteText"/>
        <w:ind w:left="1440" w:right="1080"/>
      </w:pPr>
      <w:r>
        <w:rPr>
          <w:rStyle w:val="FootnoteReference"/>
        </w:rPr>
        <w:footnoteRef/>
      </w:r>
      <w:r>
        <w:t xml:space="preserve"> </w:t>
      </w:r>
      <w:r>
        <w:rPr>
          <w:color w:val="1D1D1D"/>
          <w:w w:val="105"/>
          <w:sz w:val="21"/>
        </w:rPr>
        <w:t>See</w:t>
      </w:r>
      <w:r>
        <w:rPr>
          <w:color w:val="1D1D1D"/>
          <w:spacing w:val="-10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Staff</w:t>
      </w:r>
      <w:r>
        <w:rPr>
          <w:color w:val="1D1D1D"/>
          <w:spacing w:val="-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Report,</w:t>
      </w:r>
      <w:r>
        <w:rPr>
          <w:color w:val="1D1D1D"/>
          <w:spacing w:val="-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Table</w:t>
      </w:r>
      <w:r>
        <w:rPr>
          <w:color w:val="1D1D1D"/>
          <w:spacing w:val="-3"/>
          <w:w w:val="105"/>
          <w:sz w:val="21"/>
        </w:rPr>
        <w:t xml:space="preserve"> </w:t>
      </w:r>
      <w:proofErr w:type="gramStart"/>
      <w:r>
        <w:rPr>
          <w:color w:val="1D1D1D"/>
          <w:w w:val="105"/>
          <w:sz w:val="21"/>
        </w:rPr>
        <w:t>33</w:t>
      </w:r>
      <w:proofErr w:type="gramEnd"/>
      <w:r>
        <w:rPr>
          <w:color w:val="1D1D1D"/>
          <w:spacing w:val="-7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 xml:space="preserve">and Appendix </w:t>
      </w:r>
      <w:r>
        <w:rPr>
          <w:color w:val="363636"/>
          <w:w w:val="105"/>
          <w:sz w:val="21"/>
        </w:rPr>
        <w:t>E</w:t>
      </w:r>
      <w:r>
        <w:rPr>
          <w:color w:val="363636"/>
          <w:spacing w:val="-11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for</w:t>
      </w:r>
      <w:r>
        <w:rPr>
          <w:color w:val="1D1D1D"/>
          <w:spacing w:val="-8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IRP values.</w:t>
      </w:r>
      <w:r>
        <w:rPr>
          <w:color w:val="1D1D1D"/>
          <w:spacing w:val="-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Percentage differences are calculated</w:t>
      </w:r>
      <w:r>
        <w:rPr>
          <w:color w:val="1D1D1D"/>
          <w:spacing w:val="18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as follows: UMMMC IRP minus MGB IRP, divided by MGB IRP, multiplied</w:t>
      </w:r>
      <w:r>
        <w:rPr>
          <w:color w:val="1D1D1D"/>
          <w:spacing w:val="32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by 100.</w:t>
      </w:r>
    </w:p>
  </w:footnote>
  <w:footnote w:id="13">
    <w:p w14:paraId="53035FC0" w14:textId="1202D593" w:rsidR="00EB3D77" w:rsidRDefault="00EB3D77" w:rsidP="004A6579">
      <w:pPr>
        <w:pStyle w:val="FootnoteText"/>
        <w:ind w:left="1440" w:right="1080"/>
      </w:pPr>
      <w:r>
        <w:rPr>
          <w:rStyle w:val="FootnoteReference"/>
        </w:rPr>
        <w:footnoteRef/>
      </w:r>
      <w:r>
        <w:t xml:space="preserve"> </w:t>
      </w:r>
      <w:r w:rsidR="003015D2">
        <w:rPr>
          <w:color w:val="1D1D1D"/>
          <w:spacing w:val="-2"/>
          <w:w w:val="105"/>
          <w:sz w:val="21"/>
        </w:rPr>
        <w:t>See</w:t>
      </w:r>
      <w:r w:rsidR="003015D2">
        <w:rPr>
          <w:color w:val="1D1D1D"/>
          <w:spacing w:val="-7"/>
          <w:w w:val="105"/>
          <w:sz w:val="21"/>
        </w:rPr>
        <w:t xml:space="preserve"> </w:t>
      </w:r>
      <w:r w:rsidR="003015D2">
        <w:rPr>
          <w:color w:val="1D1D1D"/>
          <w:spacing w:val="-2"/>
          <w:w w:val="105"/>
          <w:sz w:val="21"/>
        </w:rPr>
        <w:t>Staff</w:t>
      </w:r>
      <w:r w:rsidR="003015D2">
        <w:rPr>
          <w:color w:val="1D1D1D"/>
          <w:spacing w:val="-11"/>
          <w:w w:val="105"/>
          <w:sz w:val="21"/>
        </w:rPr>
        <w:t xml:space="preserve"> </w:t>
      </w:r>
      <w:r w:rsidR="003015D2">
        <w:rPr>
          <w:color w:val="1D1D1D"/>
          <w:spacing w:val="-2"/>
          <w:w w:val="105"/>
          <w:sz w:val="21"/>
        </w:rPr>
        <w:t>Report</w:t>
      </w:r>
      <w:r w:rsidR="003015D2">
        <w:rPr>
          <w:color w:val="4F4F4F"/>
          <w:spacing w:val="-2"/>
          <w:w w:val="105"/>
          <w:sz w:val="21"/>
        </w:rPr>
        <w:t>,</w:t>
      </w:r>
      <w:r w:rsidR="003015D2">
        <w:rPr>
          <w:color w:val="4F4F4F"/>
          <w:spacing w:val="-1"/>
          <w:w w:val="105"/>
          <w:sz w:val="21"/>
        </w:rPr>
        <w:t xml:space="preserve"> </w:t>
      </w:r>
      <w:r w:rsidR="003015D2">
        <w:rPr>
          <w:color w:val="1D1D1D"/>
          <w:spacing w:val="-2"/>
          <w:w w:val="105"/>
          <w:sz w:val="21"/>
        </w:rPr>
        <w:t>page</w:t>
      </w:r>
      <w:r w:rsidR="003015D2">
        <w:rPr>
          <w:color w:val="1D1D1D"/>
          <w:spacing w:val="-5"/>
          <w:w w:val="105"/>
          <w:sz w:val="21"/>
        </w:rPr>
        <w:t xml:space="preserve"> 31.</w:t>
      </w:r>
    </w:p>
  </w:footnote>
  <w:footnote w:id="14">
    <w:p w14:paraId="75C9753A" w14:textId="0A25AE8E" w:rsidR="00F21043" w:rsidRDefault="00F21043" w:rsidP="00F44D99">
      <w:pPr>
        <w:pStyle w:val="FootnoteText"/>
        <w:ind w:left="1440" w:right="1080"/>
      </w:pPr>
      <w:r>
        <w:rPr>
          <w:rStyle w:val="FootnoteReference"/>
        </w:rPr>
        <w:footnoteRef/>
      </w:r>
      <w:r>
        <w:t xml:space="preserve"> </w:t>
      </w:r>
      <w:r w:rsidR="004A6579">
        <w:rPr>
          <w:color w:val="1D1D1D"/>
          <w:w w:val="105"/>
          <w:sz w:val="21"/>
        </w:rPr>
        <w:t>The HPC is</w:t>
      </w:r>
      <w:r w:rsidR="004A6579">
        <w:rPr>
          <w:color w:val="1D1D1D"/>
          <w:spacing w:val="-14"/>
          <w:w w:val="105"/>
          <w:sz w:val="21"/>
        </w:rPr>
        <w:t xml:space="preserve"> </w:t>
      </w:r>
      <w:r w:rsidR="004A6579">
        <w:rPr>
          <w:color w:val="363636"/>
          <w:w w:val="105"/>
          <w:sz w:val="21"/>
        </w:rPr>
        <w:t>"an</w:t>
      </w:r>
      <w:r w:rsidR="004A6579">
        <w:rPr>
          <w:color w:val="363636"/>
          <w:spacing w:val="-3"/>
          <w:w w:val="105"/>
          <w:sz w:val="21"/>
        </w:rPr>
        <w:t xml:space="preserve"> </w:t>
      </w:r>
      <w:r w:rsidR="004A6579">
        <w:rPr>
          <w:color w:val="1D1D1D"/>
          <w:w w:val="105"/>
          <w:sz w:val="21"/>
        </w:rPr>
        <w:t>independent state agency charged with monitoring health care</w:t>
      </w:r>
      <w:r w:rsidR="004A6579">
        <w:rPr>
          <w:color w:val="1D1D1D"/>
          <w:spacing w:val="-2"/>
          <w:w w:val="105"/>
          <w:sz w:val="21"/>
        </w:rPr>
        <w:t xml:space="preserve"> </w:t>
      </w:r>
      <w:r w:rsidR="004A6579">
        <w:rPr>
          <w:color w:val="1D1D1D"/>
          <w:w w:val="105"/>
          <w:sz w:val="21"/>
        </w:rPr>
        <w:t xml:space="preserve">spending </w:t>
      </w:r>
      <w:r w:rsidR="004A6579">
        <w:rPr>
          <w:color w:val="363636"/>
          <w:w w:val="105"/>
          <w:sz w:val="21"/>
        </w:rPr>
        <w:t xml:space="preserve">growth </w:t>
      </w:r>
      <w:r w:rsidR="004A6579">
        <w:rPr>
          <w:color w:val="1D1D1D"/>
          <w:w w:val="105"/>
          <w:sz w:val="21"/>
        </w:rPr>
        <w:t>in Massachusetts and providing data-driven policy recommendations</w:t>
      </w:r>
      <w:r w:rsidR="004A6579">
        <w:rPr>
          <w:color w:val="1D1D1D"/>
          <w:spacing w:val="-10"/>
          <w:w w:val="105"/>
          <w:sz w:val="21"/>
        </w:rPr>
        <w:t xml:space="preserve"> </w:t>
      </w:r>
      <w:r w:rsidR="004A6579">
        <w:rPr>
          <w:color w:val="363636"/>
          <w:w w:val="105"/>
          <w:sz w:val="21"/>
        </w:rPr>
        <w:t xml:space="preserve">regarding </w:t>
      </w:r>
      <w:r w:rsidR="004A6579">
        <w:rPr>
          <w:color w:val="1D1D1D"/>
          <w:w w:val="105"/>
          <w:sz w:val="21"/>
        </w:rPr>
        <w:t>health care delivery and payment system reform. The HPC's mission is</w:t>
      </w:r>
      <w:r w:rsidR="004A6579">
        <w:rPr>
          <w:color w:val="1D1D1D"/>
          <w:spacing w:val="-6"/>
          <w:w w:val="105"/>
          <w:sz w:val="21"/>
        </w:rPr>
        <w:t xml:space="preserve"> </w:t>
      </w:r>
      <w:r w:rsidR="004A6579">
        <w:rPr>
          <w:color w:val="1D1D1D"/>
          <w:w w:val="105"/>
          <w:sz w:val="21"/>
        </w:rPr>
        <w:t>to</w:t>
      </w:r>
      <w:r w:rsidR="004A6579">
        <w:rPr>
          <w:color w:val="1D1D1D"/>
          <w:spacing w:val="-11"/>
          <w:w w:val="105"/>
          <w:sz w:val="21"/>
        </w:rPr>
        <w:t xml:space="preserve"> </w:t>
      </w:r>
      <w:r w:rsidR="004A6579">
        <w:rPr>
          <w:color w:val="1D1D1D"/>
          <w:w w:val="105"/>
          <w:sz w:val="21"/>
        </w:rPr>
        <w:t>advance a</w:t>
      </w:r>
      <w:r w:rsidR="004A6579">
        <w:rPr>
          <w:color w:val="1D1D1D"/>
          <w:spacing w:val="-10"/>
          <w:w w:val="105"/>
          <w:sz w:val="21"/>
        </w:rPr>
        <w:t xml:space="preserve"> </w:t>
      </w:r>
      <w:r w:rsidR="004A6579">
        <w:rPr>
          <w:color w:val="1D1D1D"/>
          <w:w w:val="105"/>
          <w:sz w:val="21"/>
        </w:rPr>
        <w:t>more</w:t>
      </w:r>
      <w:r w:rsidR="004A6579">
        <w:rPr>
          <w:color w:val="1D1D1D"/>
          <w:spacing w:val="-6"/>
          <w:w w:val="105"/>
          <w:sz w:val="21"/>
        </w:rPr>
        <w:t xml:space="preserve"> </w:t>
      </w:r>
      <w:r w:rsidR="004A6579">
        <w:rPr>
          <w:color w:val="1D1D1D"/>
          <w:w w:val="105"/>
          <w:sz w:val="21"/>
        </w:rPr>
        <w:t>transparent, accountable, and</w:t>
      </w:r>
      <w:r w:rsidR="004A6579">
        <w:rPr>
          <w:color w:val="1D1D1D"/>
          <w:spacing w:val="-2"/>
          <w:w w:val="105"/>
          <w:sz w:val="21"/>
        </w:rPr>
        <w:t xml:space="preserve"> </w:t>
      </w:r>
      <w:r w:rsidR="004A6579">
        <w:rPr>
          <w:color w:val="1D1D1D"/>
          <w:w w:val="105"/>
          <w:sz w:val="21"/>
        </w:rPr>
        <w:t>equitable health care</w:t>
      </w:r>
      <w:r w:rsidR="004A6579">
        <w:rPr>
          <w:color w:val="1D1D1D"/>
          <w:spacing w:val="-1"/>
          <w:w w:val="105"/>
          <w:sz w:val="21"/>
        </w:rPr>
        <w:t xml:space="preserve"> </w:t>
      </w:r>
      <w:r w:rsidR="004A6579">
        <w:rPr>
          <w:color w:val="1D1D1D"/>
          <w:w w:val="105"/>
          <w:sz w:val="21"/>
        </w:rPr>
        <w:t xml:space="preserve">system through </w:t>
      </w:r>
      <w:r w:rsidR="004A6579">
        <w:rPr>
          <w:color w:val="363636"/>
          <w:w w:val="105"/>
          <w:sz w:val="21"/>
        </w:rPr>
        <w:t xml:space="preserve">its </w:t>
      </w:r>
      <w:r w:rsidR="004A6579">
        <w:rPr>
          <w:color w:val="1D1D1D"/>
          <w:w w:val="105"/>
          <w:sz w:val="21"/>
        </w:rPr>
        <w:t>independent policy leadership and innovative investment programs</w:t>
      </w:r>
      <w:r w:rsidR="004A6579">
        <w:rPr>
          <w:color w:val="0A334F"/>
          <w:w w:val="105"/>
          <w:sz w:val="21"/>
        </w:rPr>
        <w:t>.</w:t>
      </w:r>
      <w:r w:rsidR="004A6579">
        <w:rPr>
          <w:color w:val="0A334F"/>
          <w:spacing w:val="-10"/>
          <w:w w:val="105"/>
          <w:sz w:val="21"/>
        </w:rPr>
        <w:t xml:space="preserve"> </w:t>
      </w:r>
      <w:r w:rsidR="004A6579">
        <w:rPr>
          <w:color w:val="363636"/>
          <w:w w:val="105"/>
          <w:sz w:val="21"/>
        </w:rPr>
        <w:t xml:space="preserve">The </w:t>
      </w:r>
      <w:r w:rsidR="004A6579">
        <w:rPr>
          <w:color w:val="1D1D1D"/>
          <w:w w:val="105"/>
          <w:sz w:val="21"/>
        </w:rPr>
        <w:t>HPC's goal is</w:t>
      </w:r>
      <w:r w:rsidR="004A6579">
        <w:rPr>
          <w:color w:val="1D1D1D"/>
          <w:spacing w:val="17"/>
          <w:w w:val="105"/>
          <w:sz w:val="21"/>
        </w:rPr>
        <w:t xml:space="preserve"> </w:t>
      </w:r>
      <w:r w:rsidR="004A6579">
        <w:rPr>
          <w:color w:val="1D1D1D"/>
          <w:w w:val="105"/>
          <w:sz w:val="21"/>
        </w:rPr>
        <w:t>better health and</w:t>
      </w:r>
      <w:r w:rsidR="004A6579">
        <w:rPr>
          <w:color w:val="1D1D1D"/>
          <w:spacing w:val="18"/>
          <w:w w:val="105"/>
          <w:sz w:val="21"/>
        </w:rPr>
        <w:t xml:space="preserve"> </w:t>
      </w:r>
      <w:r w:rsidR="004A6579">
        <w:rPr>
          <w:color w:val="1D1D1D"/>
          <w:w w:val="105"/>
          <w:sz w:val="21"/>
        </w:rPr>
        <w:t>better care</w:t>
      </w:r>
      <w:r w:rsidR="004A6579">
        <w:rPr>
          <w:color w:val="1D1D1D"/>
          <w:spacing w:val="-12"/>
          <w:w w:val="105"/>
          <w:sz w:val="21"/>
        </w:rPr>
        <w:t xml:space="preserve"> </w:t>
      </w:r>
      <w:r w:rsidR="004A6579">
        <w:rPr>
          <w:color w:val="363636"/>
          <w:w w:val="105"/>
          <w:sz w:val="21"/>
        </w:rPr>
        <w:t>-</w:t>
      </w:r>
      <w:r w:rsidR="004A6579">
        <w:rPr>
          <w:color w:val="363636"/>
          <w:spacing w:val="40"/>
          <w:w w:val="105"/>
          <w:sz w:val="21"/>
        </w:rPr>
        <w:t xml:space="preserve"> </w:t>
      </w:r>
      <w:r w:rsidR="004A6579">
        <w:rPr>
          <w:color w:val="1D1D1D"/>
          <w:w w:val="105"/>
          <w:sz w:val="21"/>
        </w:rPr>
        <w:t>at</w:t>
      </w:r>
      <w:r w:rsidR="004A6579">
        <w:rPr>
          <w:color w:val="1D1D1D"/>
          <w:spacing w:val="-2"/>
          <w:w w:val="105"/>
          <w:sz w:val="21"/>
        </w:rPr>
        <w:t xml:space="preserve"> </w:t>
      </w:r>
      <w:r w:rsidR="004A6579">
        <w:rPr>
          <w:color w:val="363636"/>
          <w:w w:val="105"/>
        </w:rPr>
        <w:t xml:space="preserve">a </w:t>
      </w:r>
      <w:r w:rsidR="004A6579">
        <w:rPr>
          <w:color w:val="1D1D1D"/>
          <w:w w:val="105"/>
          <w:sz w:val="21"/>
        </w:rPr>
        <w:t>lower cost</w:t>
      </w:r>
      <w:r w:rsidR="004A6579">
        <w:rPr>
          <w:color w:val="0A334F"/>
          <w:w w:val="105"/>
          <w:sz w:val="21"/>
        </w:rPr>
        <w:t>-</w:t>
      </w:r>
      <w:r w:rsidR="004A6579">
        <w:rPr>
          <w:color w:val="0A334F"/>
          <w:spacing w:val="40"/>
          <w:w w:val="105"/>
          <w:sz w:val="21"/>
        </w:rPr>
        <w:t xml:space="preserve"> </w:t>
      </w:r>
      <w:r w:rsidR="004A6579">
        <w:rPr>
          <w:color w:val="1D1D1D"/>
          <w:w w:val="105"/>
          <w:sz w:val="21"/>
        </w:rPr>
        <w:t>for all residents</w:t>
      </w:r>
      <w:r w:rsidR="004A6579">
        <w:rPr>
          <w:color w:val="1D1D1D"/>
          <w:spacing w:val="17"/>
          <w:w w:val="105"/>
          <w:sz w:val="21"/>
        </w:rPr>
        <w:t xml:space="preserve"> </w:t>
      </w:r>
      <w:r w:rsidR="004A6579">
        <w:rPr>
          <w:color w:val="1D1D1D"/>
          <w:w w:val="105"/>
          <w:sz w:val="21"/>
        </w:rPr>
        <w:t>across</w:t>
      </w:r>
      <w:r w:rsidR="004A6579">
        <w:rPr>
          <w:color w:val="1D1D1D"/>
          <w:spacing w:val="19"/>
          <w:w w:val="105"/>
          <w:sz w:val="21"/>
        </w:rPr>
        <w:t xml:space="preserve"> </w:t>
      </w:r>
      <w:r w:rsidR="004A6579">
        <w:rPr>
          <w:color w:val="1D1D1D"/>
          <w:w w:val="105"/>
        </w:rPr>
        <w:t xml:space="preserve">the </w:t>
      </w:r>
      <w:r w:rsidR="004A6579">
        <w:rPr>
          <w:color w:val="363636"/>
          <w:w w:val="105"/>
          <w:sz w:val="21"/>
        </w:rPr>
        <w:t>Commonwealth.".</w:t>
      </w:r>
      <w:r w:rsidR="004A6579">
        <w:rPr>
          <w:color w:val="363636"/>
          <w:spacing w:val="40"/>
          <w:w w:val="105"/>
          <w:sz w:val="21"/>
        </w:rPr>
        <w:t xml:space="preserve"> </w:t>
      </w:r>
      <w:r w:rsidR="004A6579">
        <w:rPr>
          <w:color w:val="1D1D1D"/>
          <w:w w:val="105"/>
          <w:sz w:val="21"/>
        </w:rPr>
        <w:t xml:space="preserve">See the HPC's website at: </w:t>
      </w:r>
      <w:hyperlink r:id="rId1" w:history="1">
        <w:r w:rsidR="004A6579" w:rsidRPr="00B33317">
          <w:rPr>
            <w:rStyle w:val="Hyperlink"/>
            <w:w w:val="105"/>
            <w:sz w:val="21"/>
          </w:rPr>
          <w:t>https://www.mass.gov/orgs/massachusetts-health-policy­</w:t>
        </w:r>
        <w:r w:rsidR="004A6579" w:rsidRPr="00B33317">
          <w:rPr>
            <w:rStyle w:val="Hyperlink"/>
            <w:spacing w:val="-2"/>
            <w:w w:val="105"/>
            <w:sz w:val="21"/>
          </w:rPr>
          <w:t>comm</w:t>
        </w:r>
        <w:r w:rsidR="00B76680" w:rsidRPr="00B33317">
          <w:rPr>
            <w:rStyle w:val="Hyperlink"/>
            <w:spacing w:val="-2"/>
            <w:w w:val="105"/>
            <w:sz w:val="21"/>
          </w:rPr>
          <w:t>i</w:t>
        </w:r>
        <w:r w:rsidR="004A6579" w:rsidRPr="00B33317">
          <w:rPr>
            <w:rStyle w:val="Hyperlink"/>
            <w:spacing w:val="-2"/>
            <w:w w:val="105"/>
            <w:sz w:val="21"/>
          </w:rPr>
          <w:t>ss</w:t>
        </w:r>
        <w:r w:rsidR="00B76680" w:rsidRPr="00B33317">
          <w:rPr>
            <w:rStyle w:val="Hyperlink"/>
            <w:spacing w:val="-2"/>
            <w:w w:val="105"/>
            <w:sz w:val="21"/>
          </w:rPr>
          <w:t>io</w:t>
        </w:r>
        <w:r w:rsidR="004A6579" w:rsidRPr="00B33317">
          <w:rPr>
            <w:rStyle w:val="Hyperlink"/>
            <w:spacing w:val="-2"/>
            <w:w w:val="105"/>
            <w:sz w:val="21"/>
          </w:rPr>
          <w:t>n</w:t>
        </w:r>
      </w:hyperlink>
      <w:r w:rsidR="00B33317">
        <w:rPr>
          <w:color w:val="0C548E"/>
          <w:w w:val="105"/>
          <w:sz w:val="21"/>
          <w:u w:color="0C548E"/>
        </w:rPr>
        <w:t>.</w:t>
      </w:r>
      <w:r w:rsidR="00B33317">
        <w:rPr>
          <w:color w:val="0C548E"/>
          <w:spacing w:val="-2"/>
          <w:w w:val="105"/>
          <w:sz w:val="21"/>
          <w:u w:color="363636"/>
        </w:rPr>
        <w:t xml:space="preserve"> </w:t>
      </w:r>
    </w:p>
  </w:footnote>
  <w:footnote w:id="15">
    <w:p w14:paraId="003A4ED9" w14:textId="6FFBB788" w:rsidR="00304564" w:rsidRDefault="00304564" w:rsidP="00F44D99">
      <w:pPr>
        <w:pStyle w:val="FootnoteText"/>
        <w:ind w:left="1440" w:right="1080"/>
      </w:pPr>
      <w:r>
        <w:rPr>
          <w:rStyle w:val="FootnoteReference"/>
        </w:rPr>
        <w:footnoteRef/>
      </w:r>
      <w:r>
        <w:t xml:space="preserve"> </w:t>
      </w:r>
      <w:r w:rsidR="00F44D99" w:rsidRPr="00F44D99">
        <w:t>See HPC Materials, page 48, at Exhibit 3.</w:t>
      </w:r>
    </w:p>
  </w:footnote>
  <w:footnote w:id="16">
    <w:p w14:paraId="5227A5B9" w14:textId="33192264" w:rsidR="00BB0D60" w:rsidRPr="0012189F" w:rsidRDefault="00BB0D60" w:rsidP="008D0F0F">
      <w:pPr>
        <w:pStyle w:val="FootnoteText"/>
        <w:ind w:left="1440" w:right="1170"/>
        <w:rPr>
          <w:sz w:val="18"/>
          <w:szCs w:val="18"/>
        </w:rPr>
      </w:pPr>
      <w:r w:rsidRPr="0012189F">
        <w:rPr>
          <w:rStyle w:val="FootnoteReference"/>
          <w:sz w:val="18"/>
          <w:szCs w:val="18"/>
        </w:rPr>
        <w:footnoteRef/>
      </w:r>
      <w:r w:rsidRPr="0012189F">
        <w:rPr>
          <w:sz w:val="18"/>
          <w:szCs w:val="18"/>
        </w:rPr>
        <w:t xml:space="preserve"> </w:t>
      </w:r>
      <w:r w:rsidRPr="0012189F">
        <w:rPr>
          <w:color w:val="151515"/>
          <w:w w:val="105"/>
          <w:szCs w:val="18"/>
        </w:rPr>
        <w:t>See</w:t>
      </w:r>
      <w:r w:rsidRPr="0012189F">
        <w:rPr>
          <w:color w:val="151515"/>
          <w:spacing w:val="-7"/>
          <w:w w:val="105"/>
          <w:szCs w:val="18"/>
        </w:rPr>
        <w:t xml:space="preserve"> </w:t>
      </w:r>
      <w:r w:rsidRPr="0012189F">
        <w:rPr>
          <w:color w:val="151515"/>
          <w:w w:val="105"/>
          <w:szCs w:val="18"/>
        </w:rPr>
        <w:t>Staff</w:t>
      </w:r>
      <w:r w:rsidRPr="0012189F">
        <w:rPr>
          <w:color w:val="151515"/>
          <w:spacing w:val="-10"/>
          <w:w w:val="105"/>
          <w:szCs w:val="18"/>
        </w:rPr>
        <w:t xml:space="preserve"> </w:t>
      </w:r>
      <w:r w:rsidRPr="0012189F">
        <w:rPr>
          <w:color w:val="151515"/>
          <w:w w:val="105"/>
          <w:szCs w:val="18"/>
        </w:rPr>
        <w:t>Report,</w:t>
      </w:r>
      <w:r w:rsidRPr="0012189F">
        <w:rPr>
          <w:color w:val="151515"/>
          <w:spacing w:val="-7"/>
          <w:w w:val="105"/>
          <w:szCs w:val="18"/>
        </w:rPr>
        <w:t xml:space="preserve"> </w:t>
      </w:r>
      <w:r w:rsidRPr="0012189F">
        <w:rPr>
          <w:color w:val="151515"/>
          <w:w w:val="105"/>
          <w:szCs w:val="18"/>
        </w:rPr>
        <w:t>page</w:t>
      </w:r>
      <w:r w:rsidRPr="0012189F">
        <w:rPr>
          <w:color w:val="151515"/>
          <w:spacing w:val="-14"/>
          <w:w w:val="105"/>
          <w:szCs w:val="18"/>
        </w:rPr>
        <w:t xml:space="preserve"> </w:t>
      </w:r>
      <w:r w:rsidRPr="0012189F">
        <w:rPr>
          <w:color w:val="151515"/>
          <w:spacing w:val="-5"/>
          <w:w w:val="105"/>
          <w:szCs w:val="18"/>
        </w:rPr>
        <w:t>31.</w:t>
      </w:r>
    </w:p>
  </w:footnote>
  <w:footnote w:id="17">
    <w:p w14:paraId="0AC2A371" w14:textId="77777777" w:rsidR="008D0F0F" w:rsidRPr="0012189F" w:rsidRDefault="008D0F0F" w:rsidP="00FF7F9A">
      <w:pPr>
        <w:spacing w:before="4" w:line="252" w:lineRule="auto"/>
        <w:ind w:left="1440" w:right="1170"/>
        <w:rPr>
          <w:sz w:val="20"/>
          <w:szCs w:val="20"/>
        </w:rPr>
      </w:pPr>
      <w:r w:rsidRPr="0012189F">
        <w:rPr>
          <w:rStyle w:val="FootnoteReference"/>
          <w:sz w:val="20"/>
          <w:szCs w:val="20"/>
        </w:rPr>
        <w:footnoteRef/>
      </w:r>
      <w:r w:rsidRPr="0012189F">
        <w:rPr>
          <w:sz w:val="20"/>
          <w:szCs w:val="20"/>
        </w:rPr>
        <w:t xml:space="preserve"> </w:t>
      </w:r>
      <w:r w:rsidRPr="0012189F">
        <w:rPr>
          <w:color w:val="151515"/>
          <w:w w:val="105"/>
          <w:sz w:val="20"/>
          <w:szCs w:val="20"/>
        </w:rPr>
        <w:t>As noted in</w:t>
      </w:r>
      <w:r w:rsidRPr="0012189F">
        <w:rPr>
          <w:color w:val="151515"/>
          <w:spacing w:val="-6"/>
          <w:w w:val="105"/>
          <w:sz w:val="20"/>
          <w:szCs w:val="20"/>
        </w:rPr>
        <w:t xml:space="preserve"> </w:t>
      </w:r>
      <w:r w:rsidRPr="0012189F">
        <w:rPr>
          <w:color w:val="151515"/>
          <w:w w:val="105"/>
          <w:sz w:val="20"/>
          <w:szCs w:val="20"/>
        </w:rPr>
        <w:t>our September Comments, there has been only</w:t>
      </w:r>
      <w:r w:rsidRPr="0012189F">
        <w:rPr>
          <w:color w:val="151515"/>
          <w:spacing w:val="-2"/>
          <w:w w:val="105"/>
          <w:sz w:val="20"/>
          <w:szCs w:val="20"/>
        </w:rPr>
        <w:t xml:space="preserve"> </w:t>
      </w:r>
      <w:r w:rsidRPr="0012189F">
        <w:rPr>
          <w:color w:val="151515"/>
          <w:w w:val="105"/>
          <w:sz w:val="20"/>
          <w:szCs w:val="20"/>
        </w:rPr>
        <w:t xml:space="preserve">one </w:t>
      </w:r>
      <w:proofErr w:type="spellStart"/>
      <w:r w:rsidRPr="0012189F">
        <w:rPr>
          <w:color w:val="151515"/>
          <w:w w:val="105"/>
          <w:sz w:val="20"/>
          <w:szCs w:val="20"/>
        </w:rPr>
        <w:t>DoN</w:t>
      </w:r>
      <w:proofErr w:type="spellEnd"/>
      <w:r w:rsidRPr="0012189F">
        <w:rPr>
          <w:color w:val="151515"/>
          <w:w w:val="105"/>
          <w:sz w:val="20"/>
          <w:szCs w:val="20"/>
        </w:rPr>
        <w:t xml:space="preserve"> application since 2017 </w:t>
      </w:r>
      <w:r w:rsidRPr="0012189F">
        <w:rPr>
          <w:color w:val="2B2B2B"/>
          <w:w w:val="105"/>
          <w:sz w:val="20"/>
          <w:szCs w:val="20"/>
        </w:rPr>
        <w:t xml:space="preserve">with </w:t>
      </w:r>
      <w:r w:rsidRPr="0012189F">
        <w:rPr>
          <w:color w:val="151515"/>
          <w:w w:val="105"/>
          <w:sz w:val="20"/>
          <w:szCs w:val="20"/>
        </w:rPr>
        <w:t>respect to which a request for</w:t>
      </w:r>
      <w:r w:rsidRPr="0012189F">
        <w:rPr>
          <w:color w:val="151515"/>
          <w:spacing w:val="-2"/>
          <w:w w:val="105"/>
          <w:sz w:val="20"/>
          <w:szCs w:val="20"/>
        </w:rPr>
        <w:t xml:space="preserve"> </w:t>
      </w:r>
      <w:r w:rsidRPr="0012189F">
        <w:rPr>
          <w:color w:val="151515"/>
          <w:w w:val="105"/>
          <w:sz w:val="20"/>
          <w:szCs w:val="20"/>
        </w:rPr>
        <w:t>an ICA was made but where the Department</w:t>
      </w:r>
      <w:r w:rsidRPr="0012189F">
        <w:rPr>
          <w:color w:val="151515"/>
          <w:spacing w:val="24"/>
          <w:w w:val="105"/>
          <w:sz w:val="20"/>
          <w:szCs w:val="20"/>
        </w:rPr>
        <w:t xml:space="preserve"> </w:t>
      </w:r>
      <w:r w:rsidRPr="0012189F">
        <w:rPr>
          <w:color w:val="151515"/>
          <w:w w:val="105"/>
          <w:sz w:val="20"/>
          <w:szCs w:val="20"/>
        </w:rPr>
        <w:t xml:space="preserve">did not require an ICA. </w:t>
      </w:r>
      <w:r w:rsidRPr="0012189F">
        <w:rPr>
          <w:color w:val="2B2B2B"/>
          <w:w w:val="105"/>
          <w:sz w:val="20"/>
          <w:szCs w:val="20"/>
        </w:rPr>
        <w:t xml:space="preserve">In </w:t>
      </w:r>
      <w:r w:rsidRPr="0012189F">
        <w:rPr>
          <w:color w:val="151515"/>
          <w:w w:val="105"/>
          <w:sz w:val="20"/>
          <w:szCs w:val="20"/>
        </w:rPr>
        <w:t>that case,</w:t>
      </w:r>
      <w:r w:rsidRPr="0012189F">
        <w:rPr>
          <w:color w:val="151515"/>
          <w:spacing w:val="-5"/>
          <w:w w:val="105"/>
          <w:sz w:val="20"/>
          <w:szCs w:val="20"/>
        </w:rPr>
        <w:t xml:space="preserve"> </w:t>
      </w:r>
      <w:r w:rsidRPr="0012189F">
        <w:rPr>
          <w:color w:val="151515"/>
          <w:w w:val="105"/>
          <w:sz w:val="20"/>
          <w:szCs w:val="20"/>
        </w:rPr>
        <w:t>the application</w:t>
      </w:r>
      <w:r w:rsidRPr="0012189F">
        <w:rPr>
          <w:color w:val="151515"/>
          <w:spacing w:val="36"/>
          <w:w w:val="105"/>
          <w:sz w:val="20"/>
          <w:szCs w:val="20"/>
        </w:rPr>
        <w:t xml:space="preserve"> </w:t>
      </w:r>
      <w:r w:rsidRPr="0012189F">
        <w:rPr>
          <w:color w:val="151515"/>
          <w:w w:val="105"/>
          <w:sz w:val="20"/>
          <w:szCs w:val="20"/>
        </w:rPr>
        <w:t>pertained</w:t>
      </w:r>
      <w:r w:rsidRPr="0012189F">
        <w:rPr>
          <w:color w:val="151515"/>
          <w:spacing w:val="30"/>
          <w:w w:val="105"/>
          <w:sz w:val="20"/>
          <w:szCs w:val="20"/>
        </w:rPr>
        <w:t xml:space="preserve"> </w:t>
      </w:r>
      <w:r w:rsidRPr="0012189F">
        <w:rPr>
          <w:color w:val="151515"/>
          <w:w w:val="105"/>
          <w:sz w:val="20"/>
          <w:szCs w:val="20"/>
        </w:rPr>
        <w:t xml:space="preserve">to </w:t>
      </w:r>
      <w:proofErr w:type="spellStart"/>
      <w:r w:rsidRPr="0012189F">
        <w:rPr>
          <w:color w:val="151515"/>
          <w:w w:val="105"/>
          <w:sz w:val="20"/>
          <w:szCs w:val="20"/>
        </w:rPr>
        <w:t>DoN</w:t>
      </w:r>
      <w:proofErr w:type="spellEnd"/>
      <w:r w:rsidRPr="0012189F">
        <w:rPr>
          <w:color w:val="151515"/>
          <w:w w:val="105"/>
          <w:sz w:val="20"/>
          <w:szCs w:val="20"/>
        </w:rPr>
        <w:t>-required</w:t>
      </w:r>
      <w:r w:rsidRPr="0012189F">
        <w:rPr>
          <w:color w:val="151515"/>
          <w:spacing w:val="30"/>
          <w:w w:val="105"/>
          <w:sz w:val="20"/>
          <w:szCs w:val="20"/>
        </w:rPr>
        <w:t xml:space="preserve"> </w:t>
      </w:r>
      <w:r w:rsidRPr="0012189F">
        <w:rPr>
          <w:color w:val="151515"/>
          <w:w w:val="105"/>
          <w:sz w:val="20"/>
          <w:szCs w:val="20"/>
        </w:rPr>
        <w:t xml:space="preserve">equipment (an </w:t>
      </w:r>
      <w:r w:rsidRPr="0012189F">
        <w:rPr>
          <w:color w:val="2B2B2B"/>
          <w:w w:val="105"/>
          <w:sz w:val="20"/>
          <w:szCs w:val="20"/>
        </w:rPr>
        <w:t>MRI) -</w:t>
      </w:r>
      <w:r w:rsidRPr="0012189F">
        <w:rPr>
          <w:color w:val="2B2B2B"/>
          <w:spacing w:val="-4"/>
          <w:w w:val="105"/>
          <w:sz w:val="20"/>
          <w:szCs w:val="20"/>
        </w:rPr>
        <w:t xml:space="preserve"> </w:t>
      </w:r>
      <w:r w:rsidRPr="0012189F">
        <w:rPr>
          <w:color w:val="151515"/>
          <w:w w:val="105"/>
          <w:sz w:val="20"/>
          <w:szCs w:val="20"/>
        </w:rPr>
        <w:t>that is, a</w:t>
      </w:r>
      <w:r w:rsidRPr="0012189F">
        <w:rPr>
          <w:color w:val="151515"/>
          <w:spacing w:val="-5"/>
          <w:w w:val="105"/>
          <w:sz w:val="20"/>
          <w:szCs w:val="20"/>
        </w:rPr>
        <w:t xml:space="preserve"> </w:t>
      </w:r>
      <w:r w:rsidRPr="0012189F">
        <w:rPr>
          <w:color w:val="151515"/>
          <w:w w:val="105"/>
          <w:sz w:val="20"/>
          <w:szCs w:val="20"/>
        </w:rPr>
        <w:t>discrete project pertaining to</w:t>
      </w:r>
      <w:r w:rsidRPr="0012189F">
        <w:rPr>
          <w:color w:val="151515"/>
          <w:spacing w:val="-13"/>
          <w:w w:val="105"/>
          <w:sz w:val="20"/>
          <w:szCs w:val="20"/>
        </w:rPr>
        <w:t xml:space="preserve"> </w:t>
      </w:r>
      <w:r w:rsidRPr="0012189F">
        <w:rPr>
          <w:color w:val="151515"/>
          <w:w w:val="105"/>
          <w:sz w:val="20"/>
          <w:szCs w:val="20"/>
        </w:rPr>
        <w:t>a</w:t>
      </w:r>
      <w:r w:rsidRPr="0012189F">
        <w:rPr>
          <w:color w:val="151515"/>
          <w:spacing w:val="-12"/>
          <w:w w:val="105"/>
          <w:sz w:val="20"/>
          <w:szCs w:val="20"/>
        </w:rPr>
        <w:t xml:space="preserve"> </w:t>
      </w:r>
      <w:r w:rsidRPr="0012189F">
        <w:rPr>
          <w:color w:val="151515"/>
          <w:w w:val="105"/>
          <w:sz w:val="20"/>
          <w:szCs w:val="20"/>
        </w:rPr>
        <w:t>single</w:t>
      </w:r>
      <w:r w:rsidRPr="0012189F">
        <w:rPr>
          <w:color w:val="151515"/>
          <w:spacing w:val="-8"/>
          <w:w w:val="105"/>
          <w:sz w:val="20"/>
          <w:szCs w:val="20"/>
        </w:rPr>
        <w:t xml:space="preserve"> </w:t>
      </w:r>
      <w:r w:rsidRPr="0012189F">
        <w:rPr>
          <w:color w:val="151515"/>
          <w:w w:val="105"/>
          <w:sz w:val="20"/>
          <w:szCs w:val="20"/>
        </w:rPr>
        <w:t>MRI unit.</w:t>
      </w:r>
      <w:r w:rsidRPr="0012189F">
        <w:rPr>
          <w:color w:val="151515"/>
          <w:spacing w:val="-6"/>
          <w:w w:val="105"/>
          <w:sz w:val="20"/>
          <w:szCs w:val="20"/>
        </w:rPr>
        <w:t xml:space="preserve"> </w:t>
      </w:r>
      <w:r w:rsidRPr="0012189F">
        <w:rPr>
          <w:color w:val="151515"/>
          <w:w w:val="105"/>
          <w:sz w:val="20"/>
          <w:szCs w:val="20"/>
        </w:rPr>
        <w:t>The application did not</w:t>
      </w:r>
      <w:r w:rsidRPr="0012189F">
        <w:rPr>
          <w:color w:val="151515"/>
          <w:spacing w:val="-1"/>
          <w:w w:val="105"/>
          <w:sz w:val="20"/>
          <w:szCs w:val="20"/>
        </w:rPr>
        <w:t xml:space="preserve"> </w:t>
      </w:r>
      <w:r w:rsidRPr="0012189F">
        <w:rPr>
          <w:color w:val="151515"/>
          <w:w w:val="105"/>
          <w:sz w:val="20"/>
          <w:szCs w:val="20"/>
        </w:rPr>
        <w:t>pertain to</w:t>
      </w:r>
      <w:r w:rsidRPr="0012189F">
        <w:rPr>
          <w:color w:val="151515"/>
          <w:spacing w:val="-4"/>
          <w:w w:val="105"/>
          <w:sz w:val="20"/>
          <w:szCs w:val="20"/>
        </w:rPr>
        <w:t xml:space="preserve"> </w:t>
      </w:r>
      <w:r w:rsidRPr="0012189F">
        <w:rPr>
          <w:color w:val="151515"/>
          <w:w w:val="105"/>
          <w:sz w:val="20"/>
          <w:szCs w:val="20"/>
        </w:rPr>
        <w:t>a</w:t>
      </w:r>
      <w:r w:rsidRPr="0012189F">
        <w:rPr>
          <w:color w:val="151515"/>
          <w:spacing w:val="-14"/>
          <w:w w:val="105"/>
          <w:sz w:val="20"/>
          <w:szCs w:val="20"/>
        </w:rPr>
        <w:t xml:space="preserve"> </w:t>
      </w:r>
      <w:r w:rsidRPr="0012189F">
        <w:rPr>
          <w:color w:val="151515"/>
          <w:w w:val="105"/>
          <w:sz w:val="20"/>
          <w:szCs w:val="20"/>
        </w:rPr>
        <w:t xml:space="preserve">substantial capital </w:t>
      </w:r>
      <w:r w:rsidRPr="0012189F">
        <w:rPr>
          <w:color w:val="2B2B2B"/>
          <w:w w:val="105"/>
          <w:sz w:val="20"/>
          <w:szCs w:val="20"/>
        </w:rPr>
        <w:t xml:space="preserve">expenditure </w:t>
      </w:r>
      <w:proofErr w:type="spellStart"/>
      <w:r w:rsidRPr="0012189F">
        <w:rPr>
          <w:color w:val="2B2B2B"/>
          <w:w w:val="105"/>
          <w:sz w:val="20"/>
          <w:szCs w:val="20"/>
        </w:rPr>
        <w:t>DoN</w:t>
      </w:r>
      <w:proofErr w:type="spellEnd"/>
      <w:r w:rsidRPr="0012189F">
        <w:rPr>
          <w:color w:val="2B2B2B"/>
          <w:w w:val="105"/>
          <w:sz w:val="20"/>
          <w:szCs w:val="20"/>
        </w:rPr>
        <w:t xml:space="preserve"> </w:t>
      </w:r>
      <w:r w:rsidRPr="0012189F">
        <w:rPr>
          <w:color w:val="151515"/>
          <w:w w:val="105"/>
          <w:sz w:val="20"/>
          <w:szCs w:val="20"/>
        </w:rPr>
        <w:t>application. The initial capital expenditure for</w:t>
      </w:r>
      <w:r w:rsidRPr="0012189F">
        <w:rPr>
          <w:color w:val="151515"/>
          <w:spacing w:val="-8"/>
          <w:w w:val="105"/>
          <w:sz w:val="20"/>
          <w:szCs w:val="20"/>
        </w:rPr>
        <w:t xml:space="preserve"> </w:t>
      </w:r>
      <w:r w:rsidRPr="0012189F">
        <w:rPr>
          <w:color w:val="151515"/>
          <w:w w:val="105"/>
          <w:sz w:val="20"/>
          <w:szCs w:val="20"/>
        </w:rPr>
        <w:t>the proposed</w:t>
      </w:r>
      <w:r w:rsidRPr="0012189F">
        <w:rPr>
          <w:color w:val="151515"/>
          <w:spacing w:val="29"/>
          <w:w w:val="105"/>
          <w:sz w:val="20"/>
          <w:szCs w:val="20"/>
        </w:rPr>
        <w:t xml:space="preserve"> </w:t>
      </w:r>
      <w:r w:rsidRPr="0012189F">
        <w:rPr>
          <w:color w:val="151515"/>
          <w:w w:val="105"/>
          <w:sz w:val="20"/>
          <w:szCs w:val="20"/>
        </w:rPr>
        <w:t xml:space="preserve">MRI was </w:t>
      </w:r>
      <w:r w:rsidRPr="0012189F">
        <w:rPr>
          <w:color w:val="2B2B2B"/>
          <w:w w:val="105"/>
          <w:sz w:val="20"/>
          <w:szCs w:val="20"/>
        </w:rPr>
        <w:t xml:space="preserve">$2,292,401 </w:t>
      </w:r>
      <w:r w:rsidRPr="0012189F">
        <w:rPr>
          <w:color w:val="151515"/>
          <w:w w:val="105"/>
          <w:sz w:val="20"/>
          <w:szCs w:val="20"/>
        </w:rPr>
        <w:t>and the</w:t>
      </w:r>
      <w:r w:rsidRPr="0012189F">
        <w:rPr>
          <w:color w:val="151515"/>
          <w:spacing w:val="33"/>
          <w:w w:val="105"/>
          <w:sz w:val="20"/>
          <w:szCs w:val="20"/>
        </w:rPr>
        <w:t xml:space="preserve"> </w:t>
      </w:r>
      <w:r w:rsidRPr="0012189F">
        <w:rPr>
          <w:color w:val="151515"/>
          <w:w w:val="105"/>
          <w:sz w:val="20"/>
          <w:szCs w:val="20"/>
        </w:rPr>
        <w:t>annual operating costs to support the proposed MRI was</w:t>
      </w:r>
      <w:r w:rsidRPr="0012189F">
        <w:rPr>
          <w:color w:val="151515"/>
          <w:spacing w:val="-6"/>
          <w:w w:val="105"/>
          <w:sz w:val="20"/>
          <w:szCs w:val="20"/>
        </w:rPr>
        <w:t xml:space="preserve"> </w:t>
      </w:r>
      <w:r w:rsidRPr="0012189F">
        <w:rPr>
          <w:color w:val="151515"/>
          <w:w w:val="105"/>
          <w:sz w:val="20"/>
          <w:szCs w:val="20"/>
        </w:rPr>
        <w:t>$552,168.</w:t>
      </w:r>
      <w:r w:rsidRPr="0012189F">
        <w:rPr>
          <w:color w:val="151515"/>
          <w:spacing w:val="40"/>
          <w:w w:val="105"/>
          <w:sz w:val="20"/>
          <w:szCs w:val="20"/>
        </w:rPr>
        <w:t xml:space="preserve"> </w:t>
      </w:r>
      <w:r w:rsidRPr="0012189F">
        <w:rPr>
          <w:color w:val="151515"/>
          <w:w w:val="105"/>
          <w:sz w:val="20"/>
          <w:szCs w:val="20"/>
        </w:rPr>
        <w:t xml:space="preserve">Such proposed project clearly </w:t>
      </w:r>
      <w:r w:rsidRPr="0012189F">
        <w:rPr>
          <w:color w:val="2B2B2B"/>
          <w:w w:val="105"/>
          <w:sz w:val="20"/>
          <w:szCs w:val="20"/>
        </w:rPr>
        <w:t>is</w:t>
      </w:r>
      <w:r w:rsidRPr="0012189F">
        <w:rPr>
          <w:color w:val="2B2B2B"/>
          <w:spacing w:val="-5"/>
          <w:w w:val="105"/>
          <w:sz w:val="20"/>
          <w:szCs w:val="20"/>
        </w:rPr>
        <w:t xml:space="preserve"> </w:t>
      </w:r>
      <w:r w:rsidRPr="0012189F">
        <w:rPr>
          <w:color w:val="151515"/>
          <w:w w:val="105"/>
          <w:sz w:val="20"/>
          <w:szCs w:val="20"/>
        </w:rPr>
        <w:t>not comparable to</w:t>
      </w:r>
      <w:r w:rsidRPr="0012189F">
        <w:rPr>
          <w:color w:val="151515"/>
          <w:spacing w:val="-7"/>
          <w:w w:val="105"/>
          <w:sz w:val="20"/>
          <w:szCs w:val="20"/>
        </w:rPr>
        <w:t xml:space="preserve"> </w:t>
      </w:r>
      <w:r w:rsidRPr="0012189F">
        <w:rPr>
          <w:color w:val="151515"/>
          <w:w w:val="105"/>
          <w:sz w:val="20"/>
          <w:szCs w:val="20"/>
        </w:rPr>
        <w:t>the</w:t>
      </w:r>
      <w:r w:rsidRPr="0012189F">
        <w:rPr>
          <w:color w:val="151515"/>
          <w:spacing w:val="-2"/>
          <w:w w:val="105"/>
          <w:sz w:val="20"/>
          <w:szCs w:val="20"/>
        </w:rPr>
        <w:t xml:space="preserve"> </w:t>
      </w:r>
      <w:r w:rsidRPr="0012189F">
        <w:rPr>
          <w:color w:val="151515"/>
          <w:w w:val="105"/>
          <w:sz w:val="20"/>
          <w:szCs w:val="20"/>
        </w:rPr>
        <w:t>Applicant's Proposed Project, as</w:t>
      </w:r>
      <w:r w:rsidRPr="0012189F">
        <w:rPr>
          <w:color w:val="151515"/>
          <w:spacing w:val="-8"/>
          <w:w w:val="105"/>
          <w:sz w:val="20"/>
          <w:szCs w:val="20"/>
        </w:rPr>
        <w:t xml:space="preserve"> </w:t>
      </w:r>
      <w:r w:rsidRPr="0012189F">
        <w:rPr>
          <w:color w:val="151515"/>
          <w:w w:val="105"/>
          <w:sz w:val="20"/>
          <w:szCs w:val="20"/>
        </w:rPr>
        <w:t xml:space="preserve">they are substantially different </w:t>
      </w:r>
      <w:r w:rsidRPr="0012189F">
        <w:rPr>
          <w:color w:val="2B2B2B"/>
          <w:w w:val="105"/>
          <w:sz w:val="20"/>
          <w:szCs w:val="20"/>
        </w:rPr>
        <w:t xml:space="preserve">in </w:t>
      </w:r>
      <w:r w:rsidRPr="0012189F">
        <w:rPr>
          <w:color w:val="151515"/>
          <w:w w:val="105"/>
          <w:sz w:val="20"/>
          <w:szCs w:val="20"/>
        </w:rPr>
        <w:t>scope and cost.</w:t>
      </w:r>
    </w:p>
    <w:p w14:paraId="308F0B88" w14:textId="630313FF" w:rsidR="008D0F0F" w:rsidRPr="0012189F" w:rsidRDefault="008D0F0F" w:rsidP="000E30A3">
      <w:pPr>
        <w:spacing w:line="241" w:lineRule="exact"/>
        <w:ind w:left="1440" w:right="1170"/>
        <w:rPr>
          <w:sz w:val="20"/>
          <w:szCs w:val="20"/>
        </w:rPr>
      </w:pPr>
      <w:r w:rsidRPr="0012189F">
        <w:rPr>
          <w:color w:val="151515"/>
          <w:w w:val="105"/>
          <w:sz w:val="20"/>
          <w:szCs w:val="20"/>
        </w:rPr>
        <w:t>The</w:t>
      </w:r>
      <w:r w:rsidRPr="0012189F">
        <w:rPr>
          <w:color w:val="151515"/>
          <w:spacing w:val="-14"/>
          <w:w w:val="105"/>
          <w:sz w:val="20"/>
          <w:szCs w:val="20"/>
        </w:rPr>
        <w:t xml:space="preserve"> </w:t>
      </w:r>
      <w:r w:rsidRPr="0012189F">
        <w:rPr>
          <w:color w:val="151515"/>
          <w:w w:val="105"/>
          <w:sz w:val="20"/>
          <w:szCs w:val="20"/>
        </w:rPr>
        <w:t>application</w:t>
      </w:r>
      <w:r w:rsidRPr="0012189F">
        <w:rPr>
          <w:color w:val="151515"/>
          <w:spacing w:val="-10"/>
          <w:w w:val="105"/>
          <w:sz w:val="20"/>
          <w:szCs w:val="20"/>
        </w:rPr>
        <w:t xml:space="preserve"> </w:t>
      </w:r>
      <w:r w:rsidRPr="0012189F">
        <w:rPr>
          <w:color w:val="151515"/>
          <w:w w:val="105"/>
          <w:sz w:val="20"/>
          <w:szCs w:val="20"/>
        </w:rPr>
        <w:t>materials</w:t>
      </w:r>
      <w:r w:rsidRPr="0012189F">
        <w:rPr>
          <w:color w:val="151515"/>
          <w:spacing w:val="-5"/>
          <w:w w:val="105"/>
          <w:sz w:val="20"/>
          <w:szCs w:val="20"/>
        </w:rPr>
        <w:t xml:space="preserve"> </w:t>
      </w:r>
      <w:r w:rsidRPr="0012189F">
        <w:rPr>
          <w:color w:val="151515"/>
          <w:w w:val="105"/>
          <w:sz w:val="20"/>
          <w:szCs w:val="20"/>
        </w:rPr>
        <w:t>for</w:t>
      </w:r>
      <w:r w:rsidRPr="0012189F">
        <w:rPr>
          <w:color w:val="151515"/>
          <w:spacing w:val="-14"/>
          <w:w w:val="105"/>
          <w:sz w:val="20"/>
          <w:szCs w:val="20"/>
        </w:rPr>
        <w:t xml:space="preserve"> </w:t>
      </w:r>
      <w:r w:rsidRPr="0012189F">
        <w:rPr>
          <w:color w:val="151515"/>
          <w:w w:val="105"/>
          <w:sz w:val="20"/>
          <w:szCs w:val="20"/>
        </w:rPr>
        <w:t>the</w:t>
      </w:r>
      <w:r w:rsidRPr="0012189F">
        <w:rPr>
          <w:color w:val="151515"/>
          <w:spacing w:val="-11"/>
          <w:w w:val="105"/>
          <w:sz w:val="20"/>
          <w:szCs w:val="20"/>
        </w:rPr>
        <w:t xml:space="preserve"> </w:t>
      </w:r>
      <w:proofErr w:type="spellStart"/>
      <w:r w:rsidRPr="0012189F">
        <w:rPr>
          <w:color w:val="151515"/>
          <w:w w:val="105"/>
          <w:sz w:val="20"/>
          <w:szCs w:val="20"/>
        </w:rPr>
        <w:t>DoN</w:t>
      </w:r>
      <w:proofErr w:type="spellEnd"/>
      <w:r w:rsidRPr="0012189F">
        <w:rPr>
          <w:color w:val="151515"/>
          <w:w w:val="105"/>
          <w:sz w:val="20"/>
          <w:szCs w:val="20"/>
        </w:rPr>
        <w:t>-required</w:t>
      </w:r>
      <w:r w:rsidRPr="0012189F">
        <w:rPr>
          <w:color w:val="151515"/>
          <w:spacing w:val="8"/>
          <w:w w:val="105"/>
          <w:sz w:val="20"/>
          <w:szCs w:val="20"/>
        </w:rPr>
        <w:t xml:space="preserve"> </w:t>
      </w:r>
      <w:r w:rsidRPr="0012189F">
        <w:rPr>
          <w:color w:val="151515"/>
          <w:w w:val="105"/>
          <w:sz w:val="20"/>
          <w:szCs w:val="20"/>
        </w:rPr>
        <w:t>equipment</w:t>
      </w:r>
      <w:r w:rsidRPr="0012189F">
        <w:rPr>
          <w:color w:val="151515"/>
          <w:spacing w:val="-4"/>
          <w:w w:val="105"/>
          <w:sz w:val="20"/>
          <w:szCs w:val="20"/>
        </w:rPr>
        <w:t xml:space="preserve"> </w:t>
      </w:r>
      <w:r w:rsidRPr="0012189F">
        <w:rPr>
          <w:color w:val="151515"/>
          <w:w w:val="105"/>
          <w:sz w:val="20"/>
          <w:szCs w:val="20"/>
        </w:rPr>
        <w:t>are</w:t>
      </w:r>
      <w:r w:rsidRPr="0012189F">
        <w:rPr>
          <w:color w:val="151515"/>
          <w:spacing w:val="-1"/>
          <w:w w:val="105"/>
          <w:sz w:val="20"/>
          <w:szCs w:val="20"/>
        </w:rPr>
        <w:t xml:space="preserve"> </w:t>
      </w:r>
      <w:r w:rsidRPr="0012189F">
        <w:rPr>
          <w:color w:val="151515"/>
          <w:w w:val="105"/>
          <w:sz w:val="20"/>
          <w:szCs w:val="20"/>
        </w:rPr>
        <w:t>attached as</w:t>
      </w:r>
      <w:r w:rsidRPr="0012189F">
        <w:rPr>
          <w:color w:val="151515"/>
          <w:spacing w:val="-14"/>
          <w:w w:val="105"/>
          <w:sz w:val="20"/>
          <w:szCs w:val="20"/>
        </w:rPr>
        <w:t xml:space="preserve"> </w:t>
      </w:r>
      <w:r w:rsidRPr="0012189F">
        <w:rPr>
          <w:color w:val="151515"/>
          <w:w w:val="105"/>
          <w:sz w:val="20"/>
          <w:szCs w:val="20"/>
        </w:rPr>
        <w:t>Exhibit</w:t>
      </w:r>
      <w:r w:rsidRPr="0012189F">
        <w:rPr>
          <w:color w:val="151515"/>
          <w:spacing w:val="-5"/>
          <w:w w:val="105"/>
          <w:sz w:val="20"/>
          <w:szCs w:val="20"/>
        </w:rPr>
        <w:t xml:space="preserve"> 8.</w:t>
      </w:r>
    </w:p>
  </w:footnote>
  <w:footnote w:id="18">
    <w:p w14:paraId="12528E8B" w14:textId="12EDBF9E" w:rsidR="002A638E" w:rsidRPr="0012189F" w:rsidRDefault="002A638E" w:rsidP="000E30A3">
      <w:pPr>
        <w:pStyle w:val="FootnoteText"/>
        <w:ind w:left="1440" w:right="1170"/>
        <w:rPr>
          <w:sz w:val="18"/>
          <w:szCs w:val="18"/>
        </w:rPr>
      </w:pPr>
      <w:r w:rsidRPr="0012189F">
        <w:rPr>
          <w:rStyle w:val="FootnoteReference"/>
          <w:sz w:val="18"/>
          <w:szCs w:val="18"/>
        </w:rPr>
        <w:footnoteRef/>
      </w:r>
      <w:r w:rsidRPr="0012189F">
        <w:rPr>
          <w:sz w:val="18"/>
          <w:szCs w:val="18"/>
        </w:rPr>
        <w:t xml:space="preserve"> </w:t>
      </w:r>
      <w:r w:rsidRPr="0012189F">
        <w:rPr>
          <w:color w:val="151515"/>
          <w:w w:val="110"/>
          <w:szCs w:val="18"/>
        </w:rPr>
        <w:t>See</w:t>
      </w:r>
      <w:r w:rsidRPr="0012189F">
        <w:rPr>
          <w:color w:val="151515"/>
          <w:spacing w:val="-14"/>
          <w:w w:val="110"/>
          <w:szCs w:val="18"/>
        </w:rPr>
        <w:t xml:space="preserve"> </w:t>
      </w:r>
      <w:r w:rsidRPr="0012189F">
        <w:rPr>
          <w:color w:val="151515"/>
          <w:w w:val="110"/>
          <w:szCs w:val="18"/>
        </w:rPr>
        <w:t>materials</w:t>
      </w:r>
      <w:r w:rsidRPr="0012189F">
        <w:rPr>
          <w:color w:val="151515"/>
          <w:spacing w:val="-3"/>
          <w:w w:val="110"/>
          <w:szCs w:val="18"/>
        </w:rPr>
        <w:t xml:space="preserve"> </w:t>
      </w:r>
      <w:r w:rsidRPr="0012189F">
        <w:rPr>
          <w:color w:val="151515"/>
          <w:w w:val="110"/>
          <w:szCs w:val="18"/>
        </w:rPr>
        <w:t>for</w:t>
      </w:r>
      <w:r w:rsidRPr="0012189F">
        <w:rPr>
          <w:color w:val="151515"/>
          <w:spacing w:val="-14"/>
          <w:w w:val="110"/>
          <w:szCs w:val="18"/>
        </w:rPr>
        <w:t xml:space="preserve"> </w:t>
      </w:r>
      <w:r w:rsidRPr="0012189F">
        <w:rPr>
          <w:color w:val="151515"/>
          <w:w w:val="110"/>
          <w:szCs w:val="18"/>
        </w:rPr>
        <w:t>Boston</w:t>
      </w:r>
      <w:r w:rsidRPr="0012189F">
        <w:rPr>
          <w:color w:val="151515"/>
          <w:spacing w:val="-15"/>
          <w:w w:val="110"/>
          <w:szCs w:val="18"/>
        </w:rPr>
        <w:t xml:space="preserve"> </w:t>
      </w:r>
      <w:r w:rsidRPr="0012189F">
        <w:rPr>
          <w:color w:val="151515"/>
          <w:w w:val="110"/>
          <w:szCs w:val="18"/>
        </w:rPr>
        <w:t>Children's</w:t>
      </w:r>
      <w:r w:rsidRPr="0012189F">
        <w:rPr>
          <w:color w:val="151515"/>
          <w:spacing w:val="-5"/>
          <w:w w:val="110"/>
          <w:szCs w:val="18"/>
        </w:rPr>
        <w:t xml:space="preserve"> </w:t>
      </w:r>
      <w:r w:rsidRPr="0012189F">
        <w:rPr>
          <w:color w:val="151515"/>
          <w:w w:val="110"/>
          <w:szCs w:val="18"/>
        </w:rPr>
        <w:t>Hospital</w:t>
      </w:r>
      <w:r w:rsidRPr="0012189F">
        <w:rPr>
          <w:color w:val="151515"/>
          <w:spacing w:val="-4"/>
          <w:w w:val="110"/>
          <w:szCs w:val="18"/>
        </w:rPr>
        <w:t xml:space="preserve"> </w:t>
      </w:r>
      <w:r w:rsidRPr="0012189F">
        <w:rPr>
          <w:color w:val="151515"/>
          <w:w w:val="110"/>
          <w:szCs w:val="18"/>
        </w:rPr>
        <w:t>Project#</w:t>
      </w:r>
      <w:r w:rsidRPr="0012189F">
        <w:rPr>
          <w:color w:val="151515"/>
          <w:spacing w:val="-3"/>
          <w:w w:val="110"/>
          <w:szCs w:val="18"/>
        </w:rPr>
        <w:t xml:space="preserve"> </w:t>
      </w:r>
      <w:r w:rsidRPr="0012189F">
        <w:rPr>
          <w:color w:val="151515"/>
          <w:w w:val="110"/>
          <w:szCs w:val="18"/>
        </w:rPr>
        <w:t>BCH-21071411-HE</w:t>
      </w:r>
      <w:r w:rsidRPr="0012189F">
        <w:rPr>
          <w:color w:val="151515"/>
          <w:spacing w:val="-8"/>
          <w:w w:val="110"/>
          <w:szCs w:val="18"/>
        </w:rPr>
        <w:t xml:space="preserve"> </w:t>
      </w:r>
      <w:r w:rsidRPr="0012189F">
        <w:rPr>
          <w:color w:val="151515"/>
          <w:w w:val="110"/>
          <w:szCs w:val="18"/>
        </w:rPr>
        <w:t>at</w:t>
      </w:r>
      <w:r w:rsidRPr="0012189F">
        <w:rPr>
          <w:color w:val="151515"/>
          <w:spacing w:val="-14"/>
          <w:w w:val="110"/>
          <w:szCs w:val="18"/>
        </w:rPr>
        <w:t xml:space="preserve"> </w:t>
      </w:r>
      <w:r w:rsidRPr="0012189F">
        <w:rPr>
          <w:color w:val="151515"/>
          <w:w w:val="110"/>
          <w:szCs w:val="18"/>
        </w:rPr>
        <w:t>Exhibit</w:t>
      </w:r>
      <w:r w:rsidRPr="0012189F">
        <w:rPr>
          <w:color w:val="151515"/>
          <w:spacing w:val="-8"/>
          <w:w w:val="110"/>
          <w:szCs w:val="18"/>
        </w:rPr>
        <w:t xml:space="preserve"> </w:t>
      </w:r>
      <w:r w:rsidRPr="0012189F">
        <w:rPr>
          <w:color w:val="151515"/>
          <w:spacing w:val="-5"/>
          <w:w w:val="110"/>
          <w:szCs w:val="18"/>
        </w:rPr>
        <w:t>9.</w:t>
      </w:r>
    </w:p>
  </w:footnote>
  <w:footnote w:id="19">
    <w:p w14:paraId="627C5F36" w14:textId="05772DF5" w:rsidR="000E30A3" w:rsidRPr="0012189F" w:rsidRDefault="000E30A3" w:rsidP="00EF0579">
      <w:pPr>
        <w:pStyle w:val="FootnoteText"/>
        <w:ind w:left="1440" w:right="1170"/>
        <w:rPr>
          <w:sz w:val="18"/>
          <w:szCs w:val="18"/>
        </w:rPr>
      </w:pPr>
      <w:r w:rsidRPr="0012189F">
        <w:rPr>
          <w:rStyle w:val="FootnoteReference"/>
          <w:sz w:val="18"/>
          <w:szCs w:val="18"/>
        </w:rPr>
        <w:footnoteRef/>
      </w:r>
      <w:r w:rsidRPr="0012189F">
        <w:rPr>
          <w:sz w:val="18"/>
          <w:szCs w:val="18"/>
        </w:rPr>
        <w:t xml:space="preserve"> </w:t>
      </w:r>
      <w:r w:rsidRPr="0012189F">
        <w:rPr>
          <w:color w:val="151515"/>
          <w:w w:val="105"/>
          <w:szCs w:val="18"/>
        </w:rPr>
        <w:t>See</w:t>
      </w:r>
      <w:r w:rsidRPr="0012189F">
        <w:rPr>
          <w:color w:val="151515"/>
          <w:spacing w:val="-6"/>
          <w:w w:val="105"/>
          <w:szCs w:val="18"/>
        </w:rPr>
        <w:t xml:space="preserve"> </w:t>
      </w:r>
      <w:r w:rsidRPr="0012189F">
        <w:rPr>
          <w:color w:val="151515"/>
          <w:w w:val="105"/>
          <w:szCs w:val="18"/>
        </w:rPr>
        <w:t>M.G.L.</w:t>
      </w:r>
      <w:r w:rsidRPr="0012189F">
        <w:rPr>
          <w:color w:val="151515"/>
          <w:spacing w:val="1"/>
          <w:w w:val="105"/>
          <w:szCs w:val="18"/>
        </w:rPr>
        <w:t xml:space="preserve"> </w:t>
      </w:r>
      <w:r w:rsidRPr="0012189F">
        <w:rPr>
          <w:color w:val="151515"/>
          <w:w w:val="105"/>
          <w:szCs w:val="18"/>
        </w:rPr>
        <w:t>c.</w:t>
      </w:r>
      <w:r w:rsidRPr="0012189F">
        <w:rPr>
          <w:color w:val="151515"/>
          <w:spacing w:val="-5"/>
          <w:w w:val="105"/>
          <w:szCs w:val="18"/>
        </w:rPr>
        <w:t xml:space="preserve"> </w:t>
      </w:r>
      <w:r w:rsidRPr="0012189F">
        <w:rPr>
          <w:color w:val="151515"/>
          <w:w w:val="105"/>
          <w:szCs w:val="18"/>
        </w:rPr>
        <w:t>111,</w:t>
      </w:r>
      <w:r w:rsidRPr="0012189F">
        <w:rPr>
          <w:color w:val="151515"/>
          <w:spacing w:val="-13"/>
          <w:w w:val="105"/>
          <w:szCs w:val="18"/>
        </w:rPr>
        <w:t xml:space="preserve"> </w:t>
      </w:r>
      <w:r w:rsidRPr="0012189F">
        <w:rPr>
          <w:color w:val="151515"/>
          <w:w w:val="105"/>
          <w:szCs w:val="18"/>
        </w:rPr>
        <w:t>§</w:t>
      </w:r>
      <w:r w:rsidRPr="0012189F">
        <w:rPr>
          <w:color w:val="151515"/>
          <w:spacing w:val="-3"/>
          <w:w w:val="105"/>
          <w:szCs w:val="18"/>
        </w:rPr>
        <w:t xml:space="preserve"> </w:t>
      </w:r>
      <w:r w:rsidRPr="0012189F">
        <w:rPr>
          <w:color w:val="151515"/>
          <w:w w:val="105"/>
          <w:szCs w:val="18"/>
        </w:rPr>
        <w:t>25C(h)</w:t>
      </w:r>
      <w:r w:rsidRPr="0012189F">
        <w:rPr>
          <w:color w:val="151515"/>
          <w:spacing w:val="2"/>
          <w:w w:val="105"/>
          <w:szCs w:val="18"/>
        </w:rPr>
        <w:t xml:space="preserve"> </w:t>
      </w:r>
      <w:r w:rsidRPr="0012189F">
        <w:rPr>
          <w:color w:val="151515"/>
          <w:w w:val="105"/>
          <w:szCs w:val="18"/>
        </w:rPr>
        <w:t>and</w:t>
      </w:r>
      <w:r w:rsidRPr="0012189F">
        <w:rPr>
          <w:color w:val="151515"/>
          <w:spacing w:val="-3"/>
          <w:w w:val="105"/>
          <w:szCs w:val="18"/>
        </w:rPr>
        <w:t xml:space="preserve"> </w:t>
      </w:r>
      <w:r w:rsidRPr="0012189F">
        <w:rPr>
          <w:color w:val="151515"/>
          <w:w w:val="105"/>
          <w:szCs w:val="18"/>
        </w:rPr>
        <w:t>M.G.L.</w:t>
      </w:r>
      <w:r w:rsidRPr="0012189F">
        <w:rPr>
          <w:color w:val="151515"/>
          <w:spacing w:val="-3"/>
          <w:w w:val="105"/>
          <w:szCs w:val="18"/>
        </w:rPr>
        <w:t xml:space="preserve"> </w:t>
      </w:r>
      <w:r w:rsidRPr="0012189F">
        <w:rPr>
          <w:color w:val="151515"/>
          <w:w w:val="105"/>
          <w:szCs w:val="18"/>
        </w:rPr>
        <w:t>c.</w:t>
      </w:r>
      <w:r w:rsidRPr="0012189F">
        <w:rPr>
          <w:color w:val="151515"/>
          <w:spacing w:val="-6"/>
          <w:w w:val="105"/>
          <w:szCs w:val="18"/>
        </w:rPr>
        <w:t xml:space="preserve"> </w:t>
      </w:r>
      <w:r w:rsidRPr="0012189F">
        <w:rPr>
          <w:color w:val="151515"/>
          <w:w w:val="105"/>
          <w:szCs w:val="18"/>
        </w:rPr>
        <w:t>6D,</w:t>
      </w:r>
      <w:r w:rsidRPr="0012189F">
        <w:rPr>
          <w:color w:val="151515"/>
          <w:spacing w:val="-4"/>
          <w:w w:val="105"/>
          <w:szCs w:val="18"/>
        </w:rPr>
        <w:t xml:space="preserve"> </w:t>
      </w:r>
      <w:r w:rsidRPr="0012189F">
        <w:rPr>
          <w:color w:val="151515"/>
          <w:spacing w:val="-5"/>
          <w:w w:val="105"/>
          <w:szCs w:val="18"/>
        </w:rPr>
        <w:t>§5.</w:t>
      </w:r>
    </w:p>
  </w:footnote>
  <w:footnote w:id="20">
    <w:p w14:paraId="1C0FDD4D" w14:textId="4B7AC3F6" w:rsidR="00EF0579" w:rsidRDefault="00EF0579" w:rsidP="00EF0579">
      <w:pPr>
        <w:pStyle w:val="FootnoteText"/>
        <w:ind w:left="1440" w:right="1170"/>
      </w:pPr>
      <w:r w:rsidRPr="0012189F">
        <w:rPr>
          <w:rStyle w:val="FootnoteReference"/>
          <w:sz w:val="18"/>
          <w:szCs w:val="18"/>
        </w:rPr>
        <w:footnoteRef/>
      </w:r>
      <w:r w:rsidRPr="0012189F">
        <w:rPr>
          <w:sz w:val="18"/>
          <w:szCs w:val="18"/>
        </w:rPr>
        <w:t xml:space="preserve"> </w:t>
      </w:r>
      <w:r w:rsidRPr="0012189F">
        <w:rPr>
          <w:color w:val="151515"/>
          <w:w w:val="105"/>
          <w:szCs w:val="18"/>
        </w:rPr>
        <w:t>See</w:t>
      </w:r>
      <w:r w:rsidRPr="0012189F">
        <w:rPr>
          <w:color w:val="151515"/>
          <w:spacing w:val="-12"/>
          <w:w w:val="105"/>
          <w:szCs w:val="18"/>
        </w:rPr>
        <w:t xml:space="preserve"> </w:t>
      </w:r>
      <w:r w:rsidRPr="0012189F">
        <w:rPr>
          <w:color w:val="151515"/>
          <w:w w:val="105"/>
          <w:szCs w:val="18"/>
        </w:rPr>
        <w:t>HPC</w:t>
      </w:r>
      <w:r w:rsidRPr="0012189F">
        <w:rPr>
          <w:color w:val="151515"/>
          <w:spacing w:val="-1"/>
          <w:w w:val="105"/>
          <w:szCs w:val="18"/>
        </w:rPr>
        <w:t xml:space="preserve"> </w:t>
      </w:r>
      <w:r w:rsidRPr="0012189F">
        <w:rPr>
          <w:color w:val="151515"/>
          <w:w w:val="105"/>
          <w:szCs w:val="18"/>
        </w:rPr>
        <w:t>Materials,</w:t>
      </w:r>
      <w:r w:rsidRPr="0012189F">
        <w:rPr>
          <w:color w:val="151515"/>
          <w:spacing w:val="-5"/>
          <w:w w:val="105"/>
          <w:szCs w:val="18"/>
        </w:rPr>
        <w:t xml:space="preserve"> </w:t>
      </w:r>
      <w:r w:rsidRPr="0012189F">
        <w:rPr>
          <w:color w:val="151515"/>
          <w:w w:val="105"/>
          <w:szCs w:val="18"/>
        </w:rPr>
        <w:t>page</w:t>
      </w:r>
      <w:r w:rsidRPr="0012189F">
        <w:rPr>
          <w:color w:val="151515"/>
          <w:spacing w:val="-14"/>
          <w:w w:val="105"/>
          <w:szCs w:val="18"/>
        </w:rPr>
        <w:t xml:space="preserve"> </w:t>
      </w:r>
      <w:r w:rsidRPr="0012189F">
        <w:rPr>
          <w:color w:val="151515"/>
          <w:w w:val="105"/>
          <w:szCs w:val="18"/>
        </w:rPr>
        <w:t>49,</w:t>
      </w:r>
      <w:r w:rsidRPr="0012189F">
        <w:rPr>
          <w:color w:val="151515"/>
          <w:spacing w:val="-10"/>
          <w:w w:val="105"/>
          <w:szCs w:val="18"/>
        </w:rPr>
        <w:t xml:space="preserve"> </w:t>
      </w:r>
      <w:r w:rsidRPr="0012189F">
        <w:rPr>
          <w:color w:val="151515"/>
          <w:w w:val="105"/>
          <w:szCs w:val="18"/>
        </w:rPr>
        <w:t>at</w:t>
      </w:r>
      <w:r w:rsidRPr="0012189F">
        <w:rPr>
          <w:color w:val="151515"/>
          <w:spacing w:val="-3"/>
          <w:w w:val="105"/>
          <w:szCs w:val="18"/>
        </w:rPr>
        <w:t xml:space="preserve"> </w:t>
      </w:r>
      <w:r w:rsidRPr="0012189F">
        <w:rPr>
          <w:color w:val="151515"/>
          <w:w w:val="105"/>
          <w:szCs w:val="18"/>
        </w:rPr>
        <w:t>Exhibit</w:t>
      </w:r>
      <w:r w:rsidRPr="0012189F">
        <w:rPr>
          <w:color w:val="151515"/>
          <w:spacing w:val="-6"/>
          <w:w w:val="105"/>
          <w:szCs w:val="18"/>
        </w:rPr>
        <w:t xml:space="preserve"> </w:t>
      </w:r>
      <w:r w:rsidRPr="0012189F">
        <w:rPr>
          <w:color w:val="151515"/>
          <w:spacing w:val="-5"/>
          <w:w w:val="105"/>
          <w:szCs w:val="18"/>
        </w:rPr>
        <w:t>3.</w:t>
      </w:r>
    </w:p>
  </w:footnote>
  <w:footnote w:id="21">
    <w:p w14:paraId="26D0B2B8" w14:textId="44BFAAAD" w:rsidR="00762948" w:rsidRDefault="00762948" w:rsidP="00054566">
      <w:pPr>
        <w:pStyle w:val="FootnoteText"/>
        <w:ind w:left="1440"/>
      </w:pPr>
      <w:r>
        <w:rPr>
          <w:rStyle w:val="FootnoteReference"/>
        </w:rPr>
        <w:footnoteRef/>
      </w:r>
      <w:r>
        <w:t xml:space="preserve"> </w:t>
      </w:r>
      <w:r>
        <w:rPr>
          <w:color w:val="1C1C1C"/>
          <w:w w:val="105"/>
          <w:sz w:val="21"/>
        </w:rPr>
        <w:t>See</w:t>
      </w:r>
      <w:r>
        <w:rPr>
          <w:color w:val="1C1C1C"/>
          <w:spacing w:val="-14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Staff</w:t>
      </w:r>
      <w:r>
        <w:rPr>
          <w:color w:val="1C1C1C"/>
          <w:spacing w:val="-4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Report</w:t>
      </w:r>
      <w:r>
        <w:rPr>
          <w:color w:val="4F4F4F"/>
          <w:w w:val="105"/>
          <w:sz w:val="21"/>
        </w:rPr>
        <w:t>,</w:t>
      </w:r>
      <w:r>
        <w:rPr>
          <w:color w:val="4F4F4F"/>
          <w:spacing w:val="-3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page</w:t>
      </w:r>
      <w:r>
        <w:rPr>
          <w:color w:val="1C1C1C"/>
          <w:spacing w:val="-11"/>
          <w:w w:val="105"/>
          <w:sz w:val="21"/>
        </w:rPr>
        <w:t xml:space="preserve"> </w:t>
      </w:r>
      <w:r>
        <w:rPr>
          <w:color w:val="1C1C1C"/>
          <w:spacing w:val="-5"/>
          <w:w w:val="105"/>
          <w:sz w:val="21"/>
        </w:rPr>
        <w:t>31.</w:t>
      </w:r>
    </w:p>
  </w:footnote>
  <w:footnote w:id="22">
    <w:p w14:paraId="1779AA11" w14:textId="585BB377" w:rsidR="00054566" w:rsidRDefault="00054566" w:rsidP="00FD0EB7">
      <w:pPr>
        <w:pStyle w:val="FootnoteText"/>
        <w:ind w:left="1440"/>
      </w:pPr>
      <w:r>
        <w:rPr>
          <w:rStyle w:val="FootnoteReference"/>
        </w:rPr>
        <w:footnoteRef/>
      </w:r>
      <w:r>
        <w:t xml:space="preserve"> </w:t>
      </w:r>
      <w:r>
        <w:rPr>
          <w:color w:val="2D2D2D"/>
          <w:w w:val="105"/>
          <w:sz w:val="21"/>
        </w:rPr>
        <w:t>See</w:t>
      </w:r>
      <w:r>
        <w:rPr>
          <w:color w:val="2D2D2D"/>
          <w:spacing w:val="-13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HPC</w:t>
      </w:r>
      <w:r>
        <w:rPr>
          <w:color w:val="1C1C1C"/>
          <w:spacing w:val="-5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Materials</w:t>
      </w:r>
      <w:r>
        <w:rPr>
          <w:color w:val="3D3F3F"/>
          <w:w w:val="105"/>
          <w:sz w:val="21"/>
        </w:rPr>
        <w:t>,</w:t>
      </w:r>
      <w:r>
        <w:rPr>
          <w:color w:val="3D3F3F"/>
          <w:spacing w:val="-8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page</w:t>
      </w:r>
      <w:r>
        <w:rPr>
          <w:color w:val="1C1C1C"/>
          <w:spacing w:val="-3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48,</w:t>
      </w:r>
      <w:r>
        <w:rPr>
          <w:color w:val="1C1C1C"/>
          <w:spacing w:val="-8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at</w:t>
      </w:r>
      <w:r>
        <w:rPr>
          <w:color w:val="1C1C1C"/>
          <w:spacing w:val="-1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Exhibit</w:t>
      </w:r>
      <w:r>
        <w:rPr>
          <w:color w:val="1C1C1C"/>
          <w:spacing w:val="-8"/>
          <w:w w:val="105"/>
          <w:sz w:val="21"/>
        </w:rPr>
        <w:t xml:space="preserve"> </w:t>
      </w:r>
      <w:r>
        <w:rPr>
          <w:color w:val="1C1C1C"/>
          <w:spacing w:val="-5"/>
          <w:w w:val="105"/>
          <w:sz w:val="21"/>
        </w:rPr>
        <w:t>3.</w:t>
      </w:r>
    </w:p>
  </w:footnote>
  <w:footnote w:id="23">
    <w:p w14:paraId="45B9A182" w14:textId="698109B3" w:rsidR="00FD0EB7" w:rsidRDefault="00FD0EB7" w:rsidP="00810DBB">
      <w:pPr>
        <w:pStyle w:val="FootnoteText"/>
        <w:ind w:left="1440"/>
      </w:pPr>
      <w:r>
        <w:rPr>
          <w:rStyle w:val="FootnoteReference"/>
        </w:rPr>
        <w:footnoteRef/>
      </w:r>
      <w:r>
        <w:t xml:space="preserve"> </w:t>
      </w:r>
      <w:r>
        <w:rPr>
          <w:color w:val="1C1C1C"/>
          <w:w w:val="105"/>
          <w:sz w:val="21"/>
        </w:rPr>
        <w:t>See</w:t>
      </w:r>
      <w:r>
        <w:rPr>
          <w:color w:val="1C1C1C"/>
          <w:spacing w:val="-13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Staff</w:t>
      </w:r>
      <w:r>
        <w:rPr>
          <w:color w:val="1C1C1C"/>
          <w:spacing w:val="-7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Report</w:t>
      </w:r>
      <w:r>
        <w:rPr>
          <w:color w:val="3D3F3F"/>
          <w:w w:val="105"/>
          <w:sz w:val="21"/>
        </w:rPr>
        <w:t>,</w:t>
      </w:r>
      <w:r>
        <w:rPr>
          <w:color w:val="3D3F3F"/>
          <w:spacing w:val="-5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page</w:t>
      </w:r>
      <w:r>
        <w:rPr>
          <w:color w:val="1C1C1C"/>
          <w:spacing w:val="-7"/>
          <w:w w:val="105"/>
          <w:sz w:val="21"/>
        </w:rPr>
        <w:t xml:space="preserve"> </w:t>
      </w:r>
      <w:r>
        <w:rPr>
          <w:color w:val="1C1C1C"/>
          <w:spacing w:val="-5"/>
          <w:w w:val="105"/>
          <w:sz w:val="21"/>
        </w:rPr>
        <w:t>7.</w:t>
      </w:r>
    </w:p>
  </w:footnote>
  <w:footnote w:id="24">
    <w:p w14:paraId="63CBCFDB" w14:textId="10DBC3DE" w:rsidR="00FD0EB7" w:rsidRDefault="00FD0EB7" w:rsidP="004032AC">
      <w:pPr>
        <w:pStyle w:val="FootnoteText"/>
        <w:ind w:left="1440" w:right="1260"/>
      </w:pPr>
      <w:r>
        <w:rPr>
          <w:rStyle w:val="FootnoteReference"/>
        </w:rPr>
        <w:footnoteRef/>
      </w:r>
      <w:r>
        <w:t xml:space="preserve"> </w:t>
      </w:r>
      <w:r w:rsidR="00810DBB">
        <w:rPr>
          <w:color w:val="1C1C1C"/>
          <w:w w:val="105"/>
          <w:sz w:val="21"/>
        </w:rPr>
        <w:t>See</w:t>
      </w:r>
      <w:r w:rsidR="00810DBB">
        <w:rPr>
          <w:color w:val="1C1C1C"/>
          <w:spacing w:val="-14"/>
          <w:w w:val="105"/>
          <w:sz w:val="21"/>
        </w:rPr>
        <w:t xml:space="preserve"> </w:t>
      </w:r>
      <w:r w:rsidR="00810DBB">
        <w:rPr>
          <w:color w:val="1C1C1C"/>
          <w:w w:val="105"/>
          <w:sz w:val="21"/>
        </w:rPr>
        <w:t>Staff</w:t>
      </w:r>
      <w:r w:rsidR="00810DBB">
        <w:rPr>
          <w:color w:val="1C1C1C"/>
          <w:spacing w:val="-11"/>
          <w:w w:val="105"/>
          <w:sz w:val="21"/>
        </w:rPr>
        <w:t xml:space="preserve"> </w:t>
      </w:r>
      <w:r w:rsidR="00810DBB">
        <w:rPr>
          <w:color w:val="1C1C1C"/>
          <w:w w:val="105"/>
          <w:sz w:val="21"/>
        </w:rPr>
        <w:t>Report,</w:t>
      </w:r>
      <w:r w:rsidR="00810DBB">
        <w:rPr>
          <w:color w:val="1C1C1C"/>
          <w:spacing w:val="-5"/>
          <w:w w:val="105"/>
          <w:sz w:val="21"/>
        </w:rPr>
        <w:t xml:space="preserve"> </w:t>
      </w:r>
      <w:r w:rsidR="00810DBB">
        <w:rPr>
          <w:color w:val="1C1C1C"/>
          <w:w w:val="105"/>
          <w:sz w:val="21"/>
        </w:rPr>
        <w:t>page</w:t>
      </w:r>
      <w:r w:rsidR="00810DBB">
        <w:rPr>
          <w:color w:val="1C1C1C"/>
          <w:spacing w:val="-6"/>
          <w:w w:val="105"/>
          <w:sz w:val="21"/>
        </w:rPr>
        <w:t xml:space="preserve"> </w:t>
      </w:r>
      <w:r w:rsidR="00810DBB">
        <w:rPr>
          <w:color w:val="1C1C1C"/>
          <w:spacing w:val="-5"/>
          <w:w w:val="105"/>
          <w:sz w:val="21"/>
        </w:rPr>
        <w:t>22.</w:t>
      </w:r>
    </w:p>
  </w:footnote>
  <w:footnote w:id="25">
    <w:p w14:paraId="0DB3A886" w14:textId="21BD4C92" w:rsidR="0090417B" w:rsidRDefault="0090417B" w:rsidP="004032AC">
      <w:pPr>
        <w:pStyle w:val="FootnoteText"/>
        <w:ind w:left="1440" w:right="1260"/>
      </w:pPr>
      <w:r>
        <w:rPr>
          <w:rStyle w:val="FootnoteReference"/>
        </w:rPr>
        <w:footnoteRef/>
      </w:r>
      <w:r>
        <w:t xml:space="preserve"> </w:t>
      </w:r>
      <w:r w:rsidR="004032AC">
        <w:rPr>
          <w:color w:val="1C1C1C"/>
          <w:w w:val="105"/>
          <w:sz w:val="21"/>
        </w:rPr>
        <w:t>See</w:t>
      </w:r>
      <w:r w:rsidR="004032AC">
        <w:rPr>
          <w:color w:val="1C1C1C"/>
          <w:spacing w:val="-12"/>
          <w:w w:val="105"/>
          <w:sz w:val="21"/>
        </w:rPr>
        <w:t xml:space="preserve"> </w:t>
      </w:r>
      <w:r w:rsidR="004032AC">
        <w:rPr>
          <w:color w:val="1C1C1C"/>
          <w:w w:val="105"/>
          <w:sz w:val="21"/>
        </w:rPr>
        <w:t>Exhibit</w:t>
      </w:r>
      <w:r w:rsidR="004032AC">
        <w:rPr>
          <w:color w:val="1C1C1C"/>
          <w:spacing w:val="-1"/>
          <w:w w:val="105"/>
          <w:sz w:val="21"/>
        </w:rPr>
        <w:t xml:space="preserve"> </w:t>
      </w:r>
      <w:r w:rsidR="004032AC">
        <w:rPr>
          <w:color w:val="1C1C1C"/>
          <w:w w:val="105"/>
          <w:sz w:val="21"/>
        </w:rPr>
        <w:t>10.</w:t>
      </w:r>
      <w:r w:rsidR="004032AC">
        <w:rPr>
          <w:color w:val="1C1C1C"/>
          <w:spacing w:val="40"/>
          <w:w w:val="105"/>
          <w:sz w:val="21"/>
        </w:rPr>
        <w:t xml:space="preserve"> </w:t>
      </w:r>
      <w:r w:rsidR="004032AC">
        <w:rPr>
          <w:color w:val="1C1C1C"/>
          <w:w w:val="105"/>
          <w:sz w:val="21"/>
        </w:rPr>
        <w:t xml:space="preserve">American </w:t>
      </w:r>
      <w:r w:rsidR="004032AC">
        <w:rPr>
          <w:color w:val="2D2D2D"/>
          <w:w w:val="105"/>
          <w:sz w:val="21"/>
        </w:rPr>
        <w:t xml:space="preserve">Hospital </w:t>
      </w:r>
      <w:r w:rsidR="004032AC">
        <w:rPr>
          <w:color w:val="1C1C1C"/>
          <w:w w:val="105"/>
          <w:sz w:val="21"/>
        </w:rPr>
        <w:t xml:space="preserve">Association at: </w:t>
      </w:r>
      <w:hyperlink r:id="rId2" w:history="1">
        <w:r w:rsidR="004032AC" w:rsidRPr="00882A2A">
          <w:rPr>
            <w:rStyle w:val="Hyperlink"/>
            <w:w w:val="105"/>
            <w:sz w:val="21"/>
          </w:rPr>
          <w:t>https://www.ahadata.com/aha-annual-survey­databasedata</w:t>
        </w:r>
      </w:hyperlink>
      <w:r w:rsidR="004032AC">
        <w:rPr>
          <w:color w:val="085290"/>
          <w:spacing w:val="-1"/>
          <w:w w:val="105"/>
          <w:sz w:val="21"/>
        </w:rPr>
        <w:t xml:space="preserve"> </w:t>
      </w:r>
      <w:r w:rsidR="004032AC">
        <w:rPr>
          <w:color w:val="1C1C1C"/>
          <w:w w:val="105"/>
          <w:sz w:val="21"/>
        </w:rPr>
        <w:t>(Tabs</w:t>
      </w:r>
      <w:r w:rsidR="004032AC">
        <w:rPr>
          <w:color w:val="1C1C1C"/>
          <w:spacing w:val="-1"/>
          <w:w w:val="105"/>
          <w:sz w:val="21"/>
        </w:rPr>
        <w:t xml:space="preserve"> </w:t>
      </w:r>
      <w:r w:rsidR="004032AC">
        <w:rPr>
          <w:color w:val="2D2D2D"/>
          <w:w w:val="105"/>
          <w:sz w:val="21"/>
        </w:rPr>
        <w:t>AHA</w:t>
      </w:r>
      <w:r w:rsidR="004032AC">
        <w:rPr>
          <w:color w:val="2D2D2D"/>
          <w:spacing w:val="7"/>
          <w:w w:val="105"/>
          <w:sz w:val="21"/>
        </w:rPr>
        <w:t xml:space="preserve"> </w:t>
      </w:r>
      <w:r w:rsidR="004032AC">
        <w:rPr>
          <w:color w:val="1C1C1C"/>
          <w:w w:val="105"/>
          <w:sz w:val="21"/>
        </w:rPr>
        <w:t>2012</w:t>
      </w:r>
      <w:r w:rsidR="004032AC">
        <w:rPr>
          <w:color w:val="1C1C1C"/>
          <w:spacing w:val="-14"/>
          <w:w w:val="105"/>
          <w:sz w:val="21"/>
        </w:rPr>
        <w:t xml:space="preserve"> </w:t>
      </w:r>
      <w:r w:rsidR="004032AC">
        <w:rPr>
          <w:color w:val="4F4F4F"/>
          <w:w w:val="105"/>
          <w:sz w:val="21"/>
        </w:rPr>
        <w:t>-</w:t>
      </w:r>
      <w:r w:rsidR="004032AC">
        <w:rPr>
          <w:color w:val="4F4F4F"/>
          <w:spacing w:val="44"/>
          <w:w w:val="105"/>
          <w:sz w:val="21"/>
        </w:rPr>
        <w:t xml:space="preserve"> </w:t>
      </w:r>
      <w:r w:rsidR="004032AC">
        <w:rPr>
          <w:color w:val="1C1C1C"/>
          <w:w w:val="105"/>
          <w:sz w:val="21"/>
        </w:rPr>
        <w:t>2020</w:t>
      </w:r>
      <w:r w:rsidR="004032AC">
        <w:rPr>
          <w:color w:val="1C1C1C"/>
          <w:spacing w:val="1"/>
          <w:w w:val="105"/>
          <w:sz w:val="21"/>
        </w:rPr>
        <w:t xml:space="preserve"> </w:t>
      </w:r>
      <w:r w:rsidR="004032AC">
        <w:rPr>
          <w:color w:val="1C1C1C"/>
          <w:w w:val="105"/>
          <w:sz w:val="21"/>
        </w:rPr>
        <w:t>and</w:t>
      </w:r>
      <w:r w:rsidR="004032AC">
        <w:rPr>
          <w:color w:val="1C1C1C"/>
          <w:spacing w:val="-5"/>
          <w:w w:val="105"/>
          <w:sz w:val="21"/>
        </w:rPr>
        <w:t xml:space="preserve"> </w:t>
      </w:r>
      <w:r w:rsidR="004032AC">
        <w:rPr>
          <w:color w:val="1C1C1C"/>
          <w:w w:val="105"/>
          <w:sz w:val="21"/>
        </w:rPr>
        <w:t>Inpatient</w:t>
      </w:r>
      <w:r w:rsidR="004032AC">
        <w:rPr>
          <w:color w:val="1C1C1C"/>
          <w:spacing w:val="8"/>
          <w:w w:val="105"/>
          <w:sz w:val="21"/>
        </w:rPr>
        <w:t xml:space="preserve"> </w:t>
      </w:r>
      <w:r w:rsidR="004032AC">
        <w:rPr>
          <w:color w:val="1C1C1C"/>
          <w:w w:val="105"/>
          <w:sz w:val="21"/>
        </w:rPr>
        <w:t>beds</w:t>
      </w:r>
      <w:r w:rsidR="004032AC">
        <w:rPr>
          <w:color w:val="1C1C1C"/>
          <w:spacing w:val="-3"/>
          <w:w w:val="105"/>
          <w:sz w:val="21"/>
        </w:rPr>
        <w:t xml:space="preserve"> </w:t>
      </w:r>
      <w:r w:rsidR="004032AC">
        <w:rPr>
          <w:color w:val="1C1C1C"/>
          <w:w w:val="105"/>
          <w:sz w:val="21"/>
        </w:rPr>
        <w:t>AHA);</w:t>
      </w:r>
      <w:r w:rsidR="004032AC">
        <w:rPr>
          <w:color w:val="1C1C1C"/>
          <w:spacing w:val="1"/>
          <w:w w:val="105"/>
          <w:sz w:val="21"/>
        </w:rPr>
        <w:t xml:space="preserve"> </w:t>
      </w:r>
      <w:r w:rsidR="004032AC">
        <w:rPr>
          <w:color w:val="1C1C1C"/>
          <w:w w:val="105"/>
          <w:sz w:val="21"/>
        </w:rPr>
        <w:t>CMS</w:t>
      </w:r>
      <w:r w:rsidR="004032AC">
        <w:rPr>
          <w:color w:val="1C1C1C"/>
          <w:spacing w:val="2"/>
          <w:w w:val="105"/>
          <w:sz w:val="21"/>
        </w:rPr>
        <w:t xml:space="preserve"> </w:t>
      </w:r>
      <w:r w:rsidR="004032AC">
        <w:rPr>
          <w:color w:val="2D2D2D"/>
          <w:w w:val="105"/>
          <w:sz w:val="21"/>
        </w:rPr>
        <w:t>LOS</w:t>
      </w:r>
      <w:r w:rsidR="004032AC">
        <w:rPr>
          <w:color w:val="2D2D2D"/>
          <w:spacing w:val="-3"/>
          <w:w w:val="105"/>
          <w:sz w:val="21"/>
        </w:rPr>
        <w:t xml:space="preserve"> </w:t>
      </w:r>
      <w:r w:rsidR="004032AC">
        <w:rPr>
          <w:color w:val="1C1C1C"/>
          <w:w w:val="105"/>
          <w:sz w:val="21"/>
        </w:rPr>
        <w:t>data</w:t>
      </w:r>
      <w:r w:rsidR="004032AC">
        <w:rPr>
          <w:color w:val="1C1C1C"/>
          <w:spacing w:val="-1"/>
          <w:w w:val="105"/>
          <w:sz w:val="21"/>
        </w:rPr>
        <w:t xml:space="preserve"> </w:t>
      </w:r>
      <w:r w:rsidR="004032AC">
        <w:rPr>
          <w:color w:val="1C1C1C"/>
          <w:w w:val="105"/>
          <w:sz w:val="21"/>
        </w:rPr>
        <w:t>(Medicare</w:t>
      </w:r>
      <w:r w:rsidR="004032AC">
        <w:rPr>
          <w:color w:val="1C1C1C"/>
          <w:spacing w:val="-2"/>
          <w:w w:val="105"/>
          <w:sz w:val="21"/>
        </w:rPr>
        <w:t xml:space="preserve"> </w:t>
      </w:r>
      <w:r w:rsidR="004032AC">
        <w:rPr>
          <w:color w:val="2D2D2D"/>
          <w:w w:val="105"/>
          <w:sz w:val="21"/>
        </w:rPr>
        <w:t>FFS)</w:t>
      </w:r>
      <w:r w:rsidR="004032AC">
        <w:rPr>
          <w:color w:val="2D2D2D"/>
          <w:spacing w:val="-1"/>
          <w:w w:val="105"/>
          <w:sz w:val="21"/>
        </w:rPr>
        <w:t xml:space="preserve"> </w:t>
      </w:r>
      <w:r w:rsidR="004032AC">
        <w:rPr>
          <w:color w:val="1C1C1C"/>
          <w:spacing w:val="-5"/>
          <w:w w:val="105"/>
          <w:sz w:val="21"/>
        </w:rPr>
        <w:t xml:space="preserve">at </w:t>
      </w:r>
      <w:hyperlink r:id="rId3" w:history="1">
        <w:r w:rsidR="00041609" w:rsidRPr="0039228E">
          <w:rPr>
            <w:rStyle w:val="Hyperlink"/>
            <w:spacing w:val="-5"/>
            <w:w w:val="105"/>
            <w:sz w:val="21"/>
          </w:rPr>
          <w:t>www.cms.gov</w:t>
        </w:r>
      </w:hyperlink>
      <w:r w:rsidR="00041609">
        <w:rPr>
          <w:color w:val="1C1C1C"/>
          <w:spacing w:val="-5"/>
          <w:w w:val="105"/>
          <w:sz w:val="21"/>
        </w:rPr>
        <w:t xml:space="preserve"> </w:t>
      </w:r>
    </w:p>
  </w:footnote>
  <w:footnote w:id="26">
    <w:p w14:paraId="32A30381" w14:textId="00EC7208" w:rsidR="000A6B46" w:rsidRDefault="000A6B46" w:rsidP="00D84F56">
      <w:pPr>
        <w:pStyle w:val="FootnoteText"/>
        <w:ind w:left="1440"/>
      </w:pPr>
      <w:r>
        <w:rPr>
          <w:rStyle w:val="FootnoteReference"/>
        </w:rPr>
        <w:footnoteRef/>
      </w:r>
      <w:r>
        <w:t xml:space="preserve"> </w:t>
      </w:r>
      <w:r>
        <w:rPr>
          <w:color w:val="1C1C1C"/>
          <w:w w:val="105"/>
          <w:sz w:val="21"/>
        </w:rPr>
        <w:t>See</w:t>
      </w:r>
      <w:r>
        <w:rPr>
          <w:color w:val="1C1C1C"/>
          <w:spacing w:val="-14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Staff</w:t>
      </w:r>
      <w:r>
        <w:rPr>
          <w:color w:val="1C1C1C"/>
          <w:spacing w:val="-10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R</w:t>
      </w:r>
      <w:r>
        <w:rPr>
          <w:color w:val="3F3F3F"/>
          <w:w w:val="105"/>
          <w:sz w:val="21"/>
        </w:rPr>
        <w:t>e</w:t>
      </w:r>
      <w:r>
        <w:rPr>
          <w:color w:val="1C1C1C"/>
          <w:w w:val="105"/>
          <w:sz w:val="21"/>
        </w:rPr>
        <w:t>port,</w:t>
      </w:r>
      <w:r>
        <w:rPr>
          <w:color w:val="1C1C1C"/>
          <w:spacing w:val="-11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pages</w:t>
      </w:r>
      <w:r>
        <w:rPr>
          <w:color w:val="1C1C1C"/>
          <w:spacing w:val="-11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36-</w:t>
      </w:r>
      <w:r>
        <w:rPr>
          <w:color w:val="1C1C1C"/>
          <w:spacing w:val="-5"/>
          <w:w w:val="105"/>
          <w:sz w:val="21"/>
        </w:rPr>
        <w:t>37.</w:t>
      </w:r>
    </w:p>
  </w:footnote>
  <w:footnote w:id="27">
    <w:p w14:paraId="64C6A3F2" w14:textId="2F506DA0" w:rsidR="00D84F56" w:rsidRDefault="00D84F56" w:rsidP="00282F73">
      <w:pPr>
        <w:pStyle w:val="FootnoteText"/>
        <w:ind w:left="1440"/>
      </w:pPr>
      <w:r>
        <w:rPr>
          <w:rStyle w:val="FootnoteReference"/>
        </w:rPr>
        <w:footnoteRef/>
      </w:r>
      <w:r>
        <w:t xml:space="preserve"> </w:t>
      </w:r>
      <w:r>
        <w:rPr>
          <w:color w:val="1C1C1C"/>
          <w:w w:val="105"/>
          <w:sz w:val="21"/>
        </w:rPr>
        <w:t>See</w:t>
      </w:r>
      <w:r>
        <w:rPr>
          <w:color w:val="1C1C1C"/>
          <w:spacing w:val="-14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Staff</w:t>
      </w:r>
      <w:r>
        <w:rPr>
          <w:color w:val="1C1C1C"/>
          <w:spacing w:val="-13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Report</w:t>
      </w:r>
      <w:r>
        <w:rPr>
          <w:color w:val="3F3F3F"/>
          <w:w w:val="105"/>
          <w:sz w:val="21"/>
        </w:rPr>
        <w:t>,</w:t>
      </w:r>
      <w:r>
        <w:rPr>
          <w:color w:val="3F3F3F"/>
          <w:spacing w:val="-14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pages</w:t>
      </w:r>
      <w:r>
        <w:rPr>
          <w:color w:val="1C1C1C"/>
          <w:spacing w:val="-10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14-</w:t>
      </w:r>
      <w:r>
        <w:rPr>
          <w:color w:val="1C1C1C"/>
          <w:spacing w:val="-5"/>
          <w:w w:val="105"/>
          <w:sz w:val="21"/>
        </w:rPr>
        <w:t>15</w:t>
      </w:r>
    </w:p>
  </w:footnote>
  <w:footnote w:id="28">
    <w:p w14:paraId="0B06B7F1" w14:textId="2C1DDE71" w:rsidR="00282F73" w:rsidRDefault="00282F73" w:rsidP="001A35D5">
      <w:pPr>
        <w:pStyle w:val="FootnoteText"/>
        <w:ind w:left="1440" w:right="1170"/>
      </w:pPr>
      <w:r>
        <w:rPr>
          <w:rStyle w:val="FootnoteReference"/>
        </w:rPr>
        <w:footnoteRef/>
      </w:r>
      <w:r>
        <w:t xml:space="preserve"> </w:t>
      </w:r>
      <w:r>
        <w:rPr>
          <w:color w:val="1C1C1C"/>
          <w:w w:val="105"/>
          <w:sz w:val="21"/>
        </w:rPr>
        <w:t>Staff</w:t>
      </w:r>
      <w:r>
        <w:rPr>
          <w:color w:val="1C1C1C"/>
          <w:spacing w:val="-6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Report,</w:t>
      </w:r>
      <w:r>
        <w:rPr>
          <w:color w:val="1C1C1C"/>
          <w:spacing w:val="-8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page</w:t>
      </w:r>
      <w:r>
        <w:rPr>
          <w:color w:val="1C1C1C"/>
          <w:spacing w:val="-7"/>
          <w:w w:val="105"/>
          <w:sz w:val="21"/>
        </w:rPr>
        <w:t xml:space="preserve"> </w:t>
      </w:r>
      <w:r>
        <w:rPr>
          <w:color w:val="1C1C1C"/>
          <w:spacing w:val="-5"/>
          <w:w w:val="105"/>
          <w:sz w:val="21"/>
        </w:rPr>
        <w:t>10.</w:t>
      </w:r>
    </w:p>
  </w:footnote>
  <w:footnote w:id="29">
    <w:p w14:paraId="5B085C39" w14:textId="036032CA" w:rsidR="00D136B5" w:rsidRDefault="00D136B5" w:rsidP="00B925A8">
      <w:pPr>
        <w:pStyle w:val="FootnoteText"/>
        <w:ind w:left="1440" w:right="1170"/>
      </w:pPr>
      <w:r>
        <w:rPr>
          <w:rStyle w:val="FootnoteReference"/>
        </w:rPr>
        <w:footnoteRef/>
      </w:r>
      <w:r>
        <w:t xml:space="preserve"> </w:t>
      </w:r>
      <w:r w:rsidR="001A35D5">
        <w:rPr>
          <w:color w:val="1C1C1C"/>
          <w:w w:val="105"/>
          <w:sz w:val="21"/>
        </w:rPr>
        <w:t>Additional beds</w:t>
      </w:r>
      <w:r w:rsidR="001A35D5">
        <w:rPr>
          <w:color w:val="1C1C1C"/>
          <w:spacing w:val="-1"/>
          <w:w w:val="105"/>
          <w:sz w:val="21"/>
        </w:rPr>
        <w:t xml:space="preserve"> </w:t>
      </w:r>
      <w:r w:rsidR="001A35D5">
        <w:rPr>
          <w:color w:val="1C1C1C"/>
          <w:w w:val="105"/>
          <w:sz w:val="21"/>
        </w:rPr>
        <w:t>are</w:t>
      </w:r>
      <w:r w:rsidR="001A35D5">
        <w:rPr>
          <w:color w:val="1C1C1C"/>
          <w:spacing w:val="-8"/>
          <w:w w:val="105"/>
          <w:sz w:val="21"/>
        </w:rPr>
        <w:t xml:space="preserve"> </w:t>
      </w:r>
      <w:r w:rsidR="001A35D5">
        <w:rPr>
          <w:color w:val="1C1C1C"/>
          <w:w w:val="105"/>
          <w:sz w:val="21"/>
        </w:rPr>
        <w:t>calculated as</w:t>
      </w:r>
      <w:r w:rsidR="001A35D5">
        <w:rPr>
          <w:color w:val="1C1C1C"/>
          <w:spacing w:val="-11"/>
          <w:w w:val="105"/>
          <w:sz w:val="21"/>
        </w:rPr>
        <w:t xml:space="preserve"> </w:t>
      </w:r>
      <w:r w:rsidR="001A35D5">
        <w:rPr>
          <w:color w:val="1C1C1C"/>
          <w:w w:val="105"/>
          <w:sz w:val="21"/>
        </w:rPr>
        <w:t>follows: 85%</w:t>
      </w:r>
      <w:r w:rsidR="001A35D5">
        <w:rPr>
          <w:color w:val="1C1C1C"/>
          <w:spacing w:val="-2"/>
          <w:w w:val="105"/>
          <w:sz w:val="21"/>
        </w:rPr>
        <w:t xml:space="preserve"> </w:t>
      </w:r>
      <w:r w:rsidR="001A35D5">
        <w:rPr>
          <w:color w:val="1C1C1C"/>
          <w:w w:val="105"/>
          <w:sz w:val="21"/>
        </w:rPr>
        <w:t>(the industry standard of</w:t>
      </w:r>
      <w:r w:rsidR="001A35D5">
        <w:rPr>
          <w:color w:val="1C1C1C"/>
          <w:spacing w:val="-8"/>
          <w:w w:val="105"/>
          <w:sz w:val="21"/>
        </w:rPr>
        <w:t xml:space="preserve"> </w:t>
      </w:r>
      <w:r w:rsidR="001A35D5">
        <w:rPr>
          <w:color w:val="1C1C1C"/>
          <w:w w:val="105"/>
          <w:sz w:val="21"/>
        </w:rPr>
        <w:t>occupancy as noted on page 10</w:t>
      </w:r>
      <w:r w:rsidR="001A35D5">
        <w:rPr>
          <w:color w:val="1C1C1C"/>
          <w:spacing w:val="-2"/>
          <w:w w:val="105"/>
          <w:sz w:val="21"/>
        </w:rPr>
        <w:t xml:space="preserve"> </w:t>
      </w:r>
      <w:r w:rsidR="001A35D5">
        <w:rPr>
          <w:color w:val="1C1C1C"/>
          <w:w w:val="105"/>
          <w:sz w:val="21"/>
        </w:rPr>
        <w:t>of</w:t>
      </w:r>
      <w:r w:rsidR="001A35D5">
        <w:rPr>
          <w:color w:val="1C1C1C"/>
          <w:spacing w:val="-7"/>
          <w:w w:val="105"/>
          <w:sz w:val="21"/>
        </w:rPr>
        <w:t xml:space="preserve"> </w:t>
      </w:r>
      <w:r w:rsidR="001A35D5">
        <w:rPr>
          <w:color w:val="1C1C1C"/>
          <w:w w:val="105"/>
          <w:sz w:val="21"/>
        </w:rPr>
        <w:t>the</w:t>
      </w:r>
      <w:r w:rsidR="001A35D5">
        <w:rPr>
          <w:color w:val="1C1C1C"/>
          <w:spacing w:val="-6"/>
          <w:w w:val="105"/>
          <w:sz w:val="21"/>
        </w:rPr>
        <w:t xml:space="preserve"> </w:t>
      </w:r>
      <w:r w:rsidR="001A35D5">
        <w:rPr>
          <w:color w:val="1C1C1C"/>
          <w:w w:val="105"/>
          <w:sz w:val="21"/>
        </w:rPr>
        <w:t>Staff</w:t>
      </w:r>
      <w:r w:rsidR="001A35D5">
        <w:rPr>
          <w:color w:val="1C1C1C"/>
          <w:spacing w:val="-4"/>
          <w:w w:val="105"/>
          <w:sz w:val="21"/>
        </w:rPr>
        <w:t xml:space="preserve"> </w:t>
      </w:r>
      <w:r w:rsidR="001A35D5">
        <w:rPr>
          <w:color w:val="1C1C1C"/>
          <w:w w:val="105"/>
          <w:sz w:val="21"/>
        </w:rPr>
        <w:t>Report), minus</w:t>
      </w:r>
      <w:r w:rsidR="001A35D5">
        <w:rPr>
          <w:color w:val="1C1C1C"/>
          <w:spacing w:val="-6"/>
          <w:w w:val="105"/>
          <w:sz w:val="21"/>
        </w:rPr>
        <w:t xml:space="preserve"> </w:t>
      </w:r>
      <w:r w:rsidR="001A35D5">
        <w:rPr>
          <w:color w:val="1C1C1C"/>
          <w:w w:val="105"/>
          <w:sz w:val="21"/>
        </w:rPr>
        <w:t>UMMH community</w:t>
      </w:r>
      <w:r w:rsidR="001A35D5">
        <w:rPr>
          <w:color w:val="1C1C1C"/>
          <w:spacing w:val="26"/>
          <w:w w:val="105"/>
          <w:sz w:val="21"/>
        </w:rPr>
        <w:t xml:space="preserve"> </w:t>
      </w:r>
      <w:r w:rsidR="001A35D5">
        <w:rPr>
          <w:color w:val="1C1C1C"/>
          <w:w w:val="105"/>
          <w:sz w:val="21"/>
        </w:rPr>
        <w:t>hospital occupancy for</w:t>
      </w:r>
      <w:r w:rsidR="001A35D5">
        <w:rPr>
          <w:color w:val="1C1C1C"/>
          <w:spacing w:val="-4"/>
          <w:w w:val="105"/>
          <w:sz w:val="21"/>
        </w:rPr>
        <w:t xml:space="preserve"> </w:t>
      </w:r>
      <w:r w:rsidR="001A35D5">
        <w:rPr>
          <w:color w:val="1C1C1C"/>
          <w:w w:val="105"/>
          <w:sz w:val="21"/>
        </w:rPr>
        <w:t>FY</w:t>
      </w:r>
      <w:r w:rsidR="001A35D5">
        <w:rPr>
          <w:color w:val="1C1C1C"/>
          <w:spacing w:val="-8"/>
          <w:w w:val="105"/>
          <w:sz w:val="21"/>
        </w:rPr>
        <w:t xml:space="preserve"> </w:t>
      </w:r>
      <w:r w:rsidR="001A35D5">
        <w:rPr>
          <w:color w:val="2D2F2D"/>
          <w:w w:val="105"/>
          <w:sz w:val="21"/>
        </w:rPr>
        <w:t>22</w:t>
      </w:r>
      <w:r w:rsidR="001A35D5">
        <w:rPr>
          <w:color w:val="2D2F2D"/>
          <w:spacing w:val="-7"/>
          <w:w w:val="105"/>
          <w:sz w:val="21"/>
        </w:rPr>
        <w:t xml:space="preserve"> </w:t>
      </w:r>
      <w:r w:rsidR="001A35D5">
        <w:rPr>
          <w:color w:val="1C1C1C"/>
          <w:w w:val="105"/>
          <w:sz w:val="21"/>
        </w:rPr>
        <w:t>(as</w:t>
      </w:r>
      <w:r w:rsidR="001A35D5">
        <w:rPr>
          <w:color w:val="1C1C1C"/>
          <w:spacing w:val="-6"/>
          <w:w w:val="105"/>
          <w:sz w:val="21"/>
        </w:rPr>
        <w:t xml:space="preserve"> </w:t>
      </w:r>
      <w:r w:rsidR="001A35D5">
        <w:rPr>
          <w:color w:val="1C1C1C"/>
          <w:w w:val="105"/>
          <w:sz w:val="21"/>
        </w:rPr>
        <w:t>stated in</w:t>
      </w:r>
      <w:r w:rsidR="001A35D5">
        <w:rPr>
          <w:color w:val="1C1C1C"/>
          <w:spacing w:val="-11"/>
          <w:w w:val="105"/>
          <w:sz w:val="21"/>
        </w:rPr>
        <w:t xml:space="preserve"> </w:t>
      </w:r>
      <w:r w:rsidR="001A35D5">
        <w:rPr>
          <w:color w:val="3F3F3F"/>
          <w:w w:val="105"/>
          <w:sz w:val="21"/>
        </w:rPr>
        <w:t>T</w:t>
      </w:r>
      <w:r w:rsidR="001A35D5">
        <w:rPr>
          <w:color w:val="1C1C1C"/>
          <w:w w:val="105"/>
          <w:sz w:val="21"/>
        </w:rPr>
        <w:t>able</w:t>
      </w:r>
      <w:r w:rsidR="001A35D5">
        <w:rPr>
          <w:color w:val="1C1C1C"/>
          <w:spacing w:val="-2"/>
          <w:w w:val="105"/>
          <w:sz w:val="21"/>
        </w:rPr>
        <w:t xml:space="preserve"> </w:t>
      </w:r>
      <w:r w:rsidR="001A35D5">
        <w:rPr>
          <w:color w:val="1C1C1C"/>
          <w:w w:val="105"/>
          <w:sz w:val="21"/>
        </w:rPr>
        <w:t>18, page 15 of</w:t>
      </w:r>
      <w:r w:rsidR="001A35D5">
        <w:rPr>
          <w:color w:val="1C1C1C"/>
          <w:spacing w:val="-2"/>
          <w:w w:val="105"/>
          <w:sz w:val="21"/>
        </w:rPr>
        <w:t xml:space="preserve"> </w:t>
      </w:r>
      <w:r w:rsidR="001A35D5">
        <w:rPr>
          <w:color w:val="1C1C1C"/>
          <w:w w:val="105"/>
          <w:sz w:val="21"/>
        </w:rPr>
        <w:t>the StaffRepo1t</w:t>
      </w:r>
      <w:r w:rsidR="001A35D5">
        <w:rPr>
          <w:color w:val="3F3F3F"/>
          <w:w w:val="105"/>
          <w:sz w:val="21"/>
        </w:rPr>
        <w:t>,</w:t>
      </w:r>
      <w:r w:rsidR="001A35D5">
        <w:rPr>
          <w:color w:val="3F3F3F"/>
          <w:spacing w:val="-1"/>
          <w:w w:val="105"/>
          <w:sz w:val="21"/>
        </w:rPr>
        <w:t xml:space="preserve"> </w:t>
      </w:r>
      <w:r w:rsidR="001A35D5">
        <w:rPr>
          <w:color w:val="1C1C1C"/>
          <w:w w:val="105"/>
          <w:sz w:val="21"/>
        </w:rPr>
        <w:t>multiplied by the number of</w:t>
      </w:r>
      <w:r w:rsidR="001A35D5">
        <w:rPr>
          <w:color w:val="1C1C1C"/>
          <w:spacing w:val="-3"/>
          <w:w w:val="105"/>
          <w:sz w:val="21"/>
        </w:rPr>
        <w:t xml:space="preserve"> </w:t>
      </w:r>
      <w:r w:rsidR="001A35D5">
        <w:rPr>
          <w:color w:val="1C1C1C"/>
          <w:w w:val="105"/>
          <w:sz w:val="21"/>
        </w:rPr>
        <w:t>Licensed</w:t>
      </w:r>
      <w:r w:rsidR="001A35D5">
        <w:rPr>
          <w:color w:val="1C1C1C"/>
          <w:spacing w:val="26"/>
          <w:w w:val="105"/>
          <w:sz w:val="21"/>
        </w:rPr>
        <w:t xml:space="preserve"> </w:t>
      </w:r>
      <w:r w:rsidR="001A35D5">
        <w:rPr>
          <w:color w:val="1C1C1C"/>
          <w:w w:val="105"/>
          <w:sz w:val="21"/>
        </w:rPr>
        <w:t xml:space="preserve">Bed Counts for each of the </w:t>
      </w:r>
      <w:r w:rsidR="001A35D5">
        <w:rPr>
          <w:color w:val="2D2F2D"/>
          <w:w w:val="105"/>
          <w:sz w:val="21"/>
        </w:rPr>
        <w:t xml:space="preserve">UMMH </w:t>
      </w:r>
      <w:r w:rsidR="001A35D5">
        <w:rPr>
          <w:color w:val="1C1C1C"/>
          <w:w w:val="105"/>
          <w:sz w:val="21"/>
        </w:rPr>
        <w:t>community hospitals (as stated in Table 1</w:t>
      </w:r>
      <w:r w:rsidR="001A35D5">
        <w:rPr>
          <w:color w:val="3F3F3F"/>
          <w:w w:val="105"/>
          <w:sz w:val="21"/>
        </w:rPr>
        <w:t xml:space="preserve">, </w:t>
      </w:r>
      <w:r w:rsidR="001A35D5">
        <w:rPr>
          <w:color w:val="1C1C1C"/>
          <w:w w:val="105"/>
          <w:sz w:val="21"/>
        </w:rPr>
        <w:t>page 3 of</w:t>
      </w:r>
      <w:r w:rsidR="001A35D5">
        <w:rPr>
          <w:color w:val="1C1C1C"/>
          <w:spacing w:val="-1"/>
          <w:w w:val="105"/>
          <w:sz w:val="21"/>
        </w:rPr>
        <w:t xml:space="preserve"> </w:t>
      </w:r>
      <w:r w:rsidR="001A35D5">
        <w:rPr>
          <w:color w:val="1C1C1C"/>
          <w:w w:val="105"/>
          <w:sz w:val="21"/>
        </w:rPr>
        <w:t>the</w:t>
      </w:r>
      <w:r w:rsidR="001A35D5">
        <w:rPr>
          <w:color w:val="1C1C1C"/>
          <w:spacing w:val="-1"/>
          <w:w w:val="105"/>
          <w:sz w:val="21"/>
        </w:rPr>
        <w:t xml:space="preserve"> </w:t>
      </w:r>
      <w:r w:rsidR="001A35D5">
        <w:rPr>
          <w:color w:val="1C1C1C"/>
          <w:w w:val="105"/>
          <w:sz w:val="21"/>
        </w:rPr>
        <w:t>Staff Report)</w:t>
      </w:r>
      <w:r w:rsidR="001A35D5">
        <w:rPr>
          <w:color w:val="3F3F3F"/>
          <w:w w:val="105"/>
          <w:sz w:val="21"/>
        </w:rPr>
        <w:t>.</w:t>
      </w:r>
    </w:p>
  </w:footnote>
  <w:footnote w:id="30">
    <w:p w14:paraId="25ED5901" w14:textId="2D26A9AF" w:rsidR="00B925A8" w:rsidRDefault="00B925A8" w:rsidP="00B925A8">
      <w:pPr>
        <w:pStyle w:val="FootnoteText"/>
        <w:ind w:left="1440"/>
      </w:pPr>
      <w:r>
        <w:rPr>
          <w:rStyle w:val="FootnoteReference"/>
        </w:rPr>
        <w:footnoteRef/>
      </w:r>
      <w:r>
        <w:t xml:space="preserve"> </w:t>
      </w:r>
      <w:r>
        <w:rPr>
          <w:color w:val="1C1C1C"/>
          <w:w w:val="105"/>
          <w:sz w:val="21"/>
        </w:rPr>
        <w:t>See</w:t>
      </w:r>
      <w:r>
        <w:rPr>
          <w:color w:val="1C1C1C"/>
          <w:spacing w:val="-12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Staff</w:t>
      </w:r>
      <w:r>
        <w:rPr>
          <w:color w:val="1C1C1C"/>
          <w:spacing w:val="-7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Report,</w:t>
      </w:r>
      <w:r>
        <w:rPr>
          <w:color w:val="1C1C1C"/>
          <w:spacing w:val="-8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page</w:t>
      </w:r>
      <w:r>
        <w:rPr>
          <w:color w:val="1C1C1C"/>
          <w:spacing w:val="-6"/>
          <w:w w:val="105"/>
          <w:sz w:val="21"/>
        </w:rPr>
        <w:t xml:space="preserve"> </w:t>
      </w:r>
      <w:r>
        <w:rPr>
          <w:color w:val="2D2F2D"/>
          <w:spacing w:val="-5"/>
          <w:w w:val="105"/>
          <w:sz w:val="21"/>
        </w:rPr>
        <w:t>22.</w:t>
      </w:r>
    </w:p>
  </w:footnote>
  <w:footnote w:id="31">
    <w:p w14:paraId="4EAD5A67" w14:textId="691FE5D7" w:rsidR="00503D9E" w:rsidRDefault="00503D9E" w:rsidP="00E71575">
      <w:pPr>
        <w:pStyle w:val="FootnoteText"/>
        <w:ind w:left="1440"/>
      </w:pPr>
      <w:r>
        <w:rPr>
          <w:rStyle w:val="FootnoteReference"/>
        </w:rPr>
        <w:footnoteRef/>
      </w:r>
      <w:r>
        <w:t xml:space="preserve"> </w:t>
      </w:r>
      <w:r>
        <w:rPr>
          <w:color w:val="151515"/>
        </w:rPr>
        <w:t>See</w:t>
      </w:r>
      <w:r>
        <w:rPr>
          <w:color w:val="151515"/>
          <w:spacing w:val="-9"/>
        </w:rPr>
        <w:t xml:space="preserve"> </w:t>
      </w:r>
      <w:r>
        <w:rPr>
          <w:color w:val="151515"/>
        </w:rPr>
        <w:t>Staff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Report,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page</w:t>
      </w:r>
      <w:r>
        <w:rPr>
          <w:color w:val="151515"/>
          <w:spacing w:val="-3"/>
        </w:rPr>
        <w:t xml:space="preserve"> </w:t>
      </w:r>
      <w:r>
        <w:rPr>
          <w:color w:val="151515"/>
          <w:spacing w:val="-5"/>
        </w:rPr>
        <w:t>41.</w:t>
      </w:r>
    </w:p>
  </w:footnote>
  <w:footnote w:id="32">
    <w:p w14:paraId="404C87C9" w14:textId="02AC3D5F" w:rsidR="00E71575" w:rsidRDefault="00E71575" w:rsidP="00E71575">
      <w:pPr>
        <w:pStyle w:val="FootnoteText"/>
        <w:ind w:left="1440"/>
      </w:pPr>
      <w:r>
        <w:rPr>
          <w:rStyle w:val="FootnoteReference"/>
        </w:rPr>
        <w:footnoteRef/>
      </w:r>
      <w:r>
        <w:t xml:space="preserve"> </w:t>
      </w:r>
      <w:r>
        <w:rPr>
          <w:color w:val="151515"/>
        </w:rPr>
        <w:t>See</w:t>
      </w:r>
      <w:r>
        <w:rPr>
          <w:color w:val="151515"/>
          <w:spacing w:val="-9"/>
        </w:rPr>
        <w:t xml:space="preserve"> </w:t>
      </w:r>
      <w:r>
        <w:rPr>
          <w:color w:val="151515"/>
        </w:rPr>
        <w:t>Staff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Report,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page</w:t>
      </w:r>
      <w:r>
        <w:rPr>
          <w:color w:val="151515"/>
          <w:spacing w:val="-3"/>
        </w:rPr>
        <w:t xml:space="preserve"> </w:t>
      </w:r>
      <w:r>
        <w:rPr>
          <w:color w:val="151515"/>
          <w:spacing w:val="-5"/>
        </w:rPr>
        <w:t>41.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3C8FE" w14:textId="77777777" w:rsidR="00126A28" w:rsidRPr="002C1FB9" w:rsidRDefault="00126A28" w:rsidP="00126A28">
    <w:pPr>
      <w:pStyle w:val="BodyText"/>
      <w:spacing w:before="178"/>
      <w:ind w:left="848"/>
      <w:rPr>
        <w:b/>
        <w:bCs/>
        <w:color w:val="1F1F21"/>
      </w:rPr>
    </w:pPr>
    <w:r w:rsidRPr="00D5528D">
      <w:rPr>
        <w:b/>
        <w:bCs/>
        <w:noProof/>
        <w:color w:val="1F1F21"/>
      </w:rPr>
      <w:drawing>
        <wp:inline distT="0" distB="0" distL="0" distR="0" wp14:anchorId="44E29410" wp14:editId="4356F0D8">
          <wp:extent cx="4998358" cy="93667"/>
          <wp:effectExtent l="0" t="0" r="0" b="1905"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750" cy="101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1F1F21"/>
      </w:rPr>
      <w:tab/>
    </w:r>
    <w:r w:rsidRPr="0040007D">
      <w:rPr>
        <w:b/>
        <w:bCs/>
        <w:noProof/>
        <w:color w:val="1F1F21"/>
      </w:rPr>
      <w:drawing>
        <wp:inline distT="0" distB="0" distL="0" distR="0" wp14:anchorId="79626FCC" wp14:editId="5067E370">
          <wp:extent cx="1152939" cy="713593"/>
          <wp:effectExtent l="0" t="0" r="0" b="0"/>
          <wp:docPr id="31" name="Picture 31" descr="Saint Vincent Hospital. A Community Built on C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Saint Vincent Hospital. A Community Built on Ca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826" cy="723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73FC67" w14:textId="77777777" w:rsidR="00126A28" w:rsidRDefault="00126A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855D1" w14:textId="54562AE1" w:rsidR="006B5B6C" w:rsidRPr="002C1FB9" w:rsidRDefault="006B5B6C" w:rsidP="00126A28">
    <w:pPr>
      <w:pStyle w:val="BodyText"/>
      <w:spacing w:before="178"/>
      <w:ind w:left="848"/>
      <w:rPr>
        <w:b/>
        <w:bCs/>
        <w:color w:val="1F1F21"/>
      </w:rPr>
    </w:pPr>
    <w:r>
      <w:rPr>
        <w:b/>
        <w:bCs/>
        <w:color w:val="1F1F21"/>
      </w:rPr>
      <w:tab/>
    </w:r>
  </w:p>
  <w:p w14:paraId="5BF10FFC" w14:textId="77777777" w:rsidR="006B5B6C" w:rsidRDefault="006B5B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5746D"/>
    <w:multiLevelType w:val="hybridMultilevel"/>
    <w:tmpl w:val="BAB65596"/>
    <w:lvl w:ilvl="0" w:tplc="F5D8ED0E">
      <w:start w:val="1"/>
      <w:numFmt w:val="upperRoman"/>
      <w:lvlText w:val="%1."/>
      <w:lvlJc w:val="left"/>
      <w:pPr>
        <w:ind w:left="620" w:hanging="363"/>
        <w:jc w:val="right"/>
      </w:pPr>
      <w:rPr>
        <w:rFonts w:hint="default"/>
        <w:w w:val="103"/>
        <w:u w:val="thick" w:color="2B2B2A"/>
        <w:lang w:val="en-US" w:eastAsia="en-US" w:bidi="ar-SA"/>
      </w:rPr>
    </w:lvl>
    <w:lvl w:ilvl="1" w:tplc="B8926A98">
      <w:start w:val="1"/>
      <w:numFmt w:val="upperLetter"/>
      <w:lvlText w:val="%2."/>
      <w:lvlJc w:val="left"/>
      <w:pPr>
        <w:ind w:left="2161" w:hanging="361"/>
      </w:pPr>
      <w:rPr>
        <w:rFonts w:hint="default"/>
        <w:spacing w:val="-1"/>
        <w:w w:val="108"/>
        <w:lang w:val="en-US" w:eastAsia="en-US" w:bidi="ar-SA"/>
      </w:rPr>
    </w:lvl>
    <w:lvl w:ilvl="2" w:tplc="D16A5914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3" w:tplc="DEDAF4DE">
      <w:numFmt w:val="bullet"/>
      <w:lvlText w:val="•"/>
      <w:lvlJc w:val="left"/>
      <w:pPr>
        <w:ind w:left="3122" w:hanging="361"/>
      </w:pPr>
      <w:rPr>
        <w:rFonts w:hint="default"/>
        <w:lang w:val="en-US" w:eastAsia="en-US" w:bidi="ar-SA"/>
      </w:rPr>
    </w:lvl>
    <w:lvl w:ilvl="4" w:tplc="73E0BD90">
      <w:numFmt w:val="bullet"/>
      <w:lvlText w:val="•"/>
      <w:lvlJc w:val="left"/>
      <w:pPr>
        <w:ind w:left="4373" w:hanging="361"/>
      </w:pPr>
      <w:rPr>
        <w:rFonts w:hint="default"/>
        <w:lang w:val="en-US" w:eastAsia="en-US" w:bidi="ar-SA"/>
      </w:rPr>
    </w:lvl>
    <w:lvl w:ilvl="5" w:tplc="EED61EB4">
      <w:numFmt w:val="bullet"/>
      <w:lvlText w:val="•"/>
      <w:lvlJc w:val="left"/>
      <w:pPr>
        <w:ind w:left="5624" w:hanging="361"/>
      </w:pPr>
      <w:rPr>
        <w:rFonts w:hint="default"/>
        <w:lang w:val="en-US" w:eastAsia="en-US" w:bidi="ar-SA"/>
      </w:rPr>
    </w:lvl>
    <w:lvl w:ilvl="6" w:tplc="51B4F24E">
      <w:numFmt w:val="bullet"/>
      <w:lvlText w:val="•"/>
      <w:lvlJc w:val="left"/>
      <w:pPr>
        <w:ind w:left="6875" w:hanging="361"/>
      </w:pPr>
      <w:rPr>
        <w:rFonts w:hint="default"/>
        <w:lang w:val="en-US" w:eastAsia="en-US" w:bidi="ar-SA"/>
      </w:rPr>
    </w:lvl>
    <w:lvl w:ilvl="7" w:tplc="51D02E2A">
      <w:numFmt w:val="bullet"/>
      <w:lvlText w:val="•"/>
      <w:lvlJc w:val="left"/>
      <w:pPr>
        <w:ind w:left="8126" w:hanging="361"/>
      </w:pPr>
      <w:rPr>
        <w:rFonts w:hint="default"/>
        <w:lang w:val="en-US" w:eastAsia="en-US" w:bidi="ar-SA"/>
      </w:rPr>
    </w:lvl>
    <w:lvl w:ilvl="8" w:tplc="82B84438">
      <w:numFmt w:val="bullet"/>
      <w:lvlText w:val="•"/>
      <w:lvlJc w:val="left"/>
      <w:pPr>
        <w:ind w:left="9377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4077C22"/>
    <w:multiLevelType w:val="multilevel"/>
    <w:tmpl w:val="D80E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67B4B"/>
    <w:multiLevelType w:val="hybridMultilevel"/>
    <w:tmpl w:val="8D72B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4613A"/>
    <w:multiLevelType w:val="hybridMultilevel"/>
    <w:tmpl w:val="96001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57757"/>
    <w:multiLevelType w:val="multilevel"/>
    <w:tmpl w:val="422A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0A605E"/>
    <w:multiLevelType w:val="hybridMultilevel"/>
    <w:tmpl w:val="A346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D02D6"/>
    <w:multiLevelType w:val="multilevel"/>
    <w:tmpl w:val="D050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257F70"/>
    <w:multiLevelType w:val="multilevel"/>
    <w:tmpl w:val="7660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E5697"/>
    <w:multiLevelType w:val="hybridMultilevel"/>
    <w:tmpl w:val="60E81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463E3"/>
    <w:multiLevelType w:val="hybridMultilevel"/>
    <w:tmpl w:val="9C920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62CAB"/>
    <w:multiLevelType w:val="multilevel"/>
    <w:tmpl w:val="D3CE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0577C0"/>
    <w:multiLevelType w:val="multilevel"/>
    <w:tmpl w:val="9218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EE76E0"/>
    <w:multiLevelType w:val="hybridMultilevel"/>
    <w:tmpl w:val="A41A2730"/>
    <w:lvl w:ilvl="0" w:tplc="B4C6B54C">
      <w:numFmt w:val="bullet"/>
      <w:lvlText w:val="♦"/>
      <w:lvlJc w:val="left"/>
      <w:pPr>
        <w:ind w:left="9656" w:hanging="776"/>
      </w:pPr>
      <w:rPr>
        <w:rFonts w:ascii="Arial" w:eastAsia="Arial" w:hAnsi="Arial" w:cs="Arial" w:hint="default"/>
        <w:w w:val="100"/>
        <w:lang w:val="en-US" w:eastAsia="en-US" w:bidi="ar-SA"/>
      </w:rPr>
    </w:lvl>
    <w:lvl w:ilvl="1" w:tplc="A18CDF5C">
      <w:numFmt w:val="bullet"/>
      <w:lvlText w:val="•"/>
      <w:lvlJc w:val="left"/>
      <w:pPr>
        <w:ind w:left="9882" w:hanging="776"/>
      </w:pPr>
      <w:rPr>
        <w:rFonts w:hint="default"/>
        <w:lang w:val="en-US" w:eastAsia="en-US" w:bidi="ar-SA"/>
      </w:rPr>
    </w:lvl>
    <w:lvl w:ilvl="2" w:tplc="8AD80942">
      <w:numFmt w:val="bullet"/>
      <w:lvlText w:val="•"/>
      <w:lvlJc w:val="left"/>
      <w:pPr>
        <w:ind w:left="10104" w:hanging="776"/>
      </w:pPr>
      <w:rPr>
        <w:rFonts w:hint="default"/>
        <w:lang w:val="en-US" w:eastAsia="en-US" w:bidi="ar-SA"/>
      </w:rPr>
    </w:lvl>
    <w:lvl w:ilvl="3" w:tplc="845C5A4C">
      <w:numFmt w:val="bullet"/>
      <w:lvlText w:val="•"/>
      <w:lvlJc w:val="left"/>
      <w:pPr>
        <w:ind w:left="10326" w:hanging="776"/>
      </w:pPr>
      <w:rPr>
        <w:rFonts w:hint="default"/>
        <w:lang w:val="en-US" w:eastAsia="en-US" w:bidi="ar-SA"/>
      </w:rPr>
    </w:lvl>
    <w:lvl w:ilvl="4" w:tplc="969AFE7C">
      <w:numFmt w:val="bullet"/>
      <w:lvlText w:val="•"/>
      <w:lvlJc w:val="left"/>
      <w:pPr>
        <w:ind w:left="10548" w:hanging="776"/>
      </w:pPr>
      <w:rPr>
        <w:rFonts w:hint="default"/>
        <w:lang w:val="en-US" w:eastAsia="en-US" w:bidi="ar-SA"/>
      </w:rPr>
    </w:lvl>
    <w:lvl w:ilvl="5" w:tplc="A0C4E6EA">
      <w:numFmt w:val="bullet"/>
      <w:lvlText w:val="•"/>
      <w:lvlJc w:val="left"/>
      <w:pPr>
        <w:ind w:left="10770" w:hanging="776"/>
      </w:pPr>
      <w:rPr>
        <w:rFonts w:hint="default"/>
        <w:lang w:val="en-US" w:eastAsia="en-US" w:bidi="ar-SA"/>
      </w:rPr>
    </w:lvl>
    <w:lvl w:ilvl="6" w:tplc="2D5EF658">
      <w:numFmt w:val="bullet"/>
      <w:lvlText w:val="•"/>
      <w:lvlJc w:val="left"/>
      <w:pPr>
        <w:ind w:left="10992" w:hanging="776"/>
      </w:pPr>
      <w:rPr>
        <w:rFonts w:hint="default"/>
        <w:lang w:val="en-US" w:eastAsia="en-US" w:bidi="ar-SA"/>
      </w:rPr>
    </w:lvl>
    <w:lvl w:ilvl="7" w:tplc="2B42DC60">
      <w:numFmt w:val="bullet"/>
      <w:lvlText w:val="•"/>
      <w:lvlJc w:val="left"/>
      <w:pPr>
        <w:ind w:left="11214" w:hanging="776"/>
      </w:pPr>
      <w:rPr>
        <w:rFonts w:hint="default"/>
        <w:lang w:val="en-US" w:eastAsia="en-US" w:bidi="ar-SA"/>
      </w:rPr>
    </w:lvl>
    <w:lvl w:ilvl="8" w:tplc="F7E826F6">
      <w:numFmt w:val="bullet"/>
      <w:lvlText w:val="•"/>
      <w:lvlJc w:val="left"/>
      <w:pPr>
        <w:ind w:left="11436" w:hanging="776"/>
      </w:pPr>
      <w:rPr>
        <w:rFonts w:hint="default"/>
        <w:lang w:val="en-US" w:eastAsia="en-US" w:bidi="ar-SA"/>
      </w:rPr>
    </w:lvl>
  </w:abstractNum>
  <w:abstractNum w:abstractNumId="13" w15:restartNumberingAfterBreak="0">
    <w:nsid w:val="5E535AA1"/>
    <w:multiLevelType w:val="multilevel"/>
    <w:tmpl w:val="4CB4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ED0538"/>
    <w:multiLevelType w:val="hybridMultilevel"/>
    <w:tmpl w:val="EC205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F7D7B"/>
    <w:multiLevelType w:val="hybridMultilevel"/>
    <w:tmpl w:val="394207B6"/>
    <w:lvl w:ilvl="0" w:tplc="1D6CF7CA">
      <w:numFmt w:val="bullet"/>
      <w:lvlText w:val="♦"/>
      <w:lvlJc w:val="left"/>
      <w:pPr>
        <w:ind w:left="9646" w:hanging="791"/>
      </w:pPr>
      <w:rPr>
        <w:rFonts w:ascii="Arial" w:eastAsia="Arial" w:hAnsi="Arial" w:cs="Arial" w:hint="default"/>
        <w:w w:val="104"/>
        <w:lang w:val="en-US" w:eastAsia="en-US" w:bidi="ar-SA"/>
      </w:rPr>
    </w:lvl>
    <w:lvl w:ilvl="1" w:tplc="A948B7CE">
      <w:numFmt w:val="bullet"/>
      <w:lvlText w:val="•"/>
      <w:lvlJc w:val="left"/>
      <w:pPr>
        <w:ind w:left="9864" w:hanging="791"/>
      </w:pPr>
      <w:rPr>
        <w:rFonts w:hint="default"/>
        <w:lang w:val="en-US" w:eastAsia="en-US" w:bidi="ar-SA"/>
      </w:rPr>
    </w:lvl>
    <w:lvl w:ilvl="2" w:tplc="E4CC292A">
      <w:numFmt w:val="bullet"/>
      <w:lvlText w:val="•"/>
      <w:lvlJc w:val="left"/>
      <w:pPr>
        <w:ind w:left="10088" w:hanging="791"/>
      </w:pPr>
      <w:rPr>
        <w:rFonts w:hint="default"/>
        <w:lang w:val="en-US" w:eastAsia="en-US" w:bidi="ar-SA"/>
      </w:rPr>
    </w:lvl>
    <w:lvl w:ilvl="3" w:tplc="7DD284EC">
      <w:numFmt w:val="bullet"/>
      <w:lvlText w:val="•"/>
      <w:lvlJc w:val="left"/>
      <w:pPr>
        <w:ind w:left="10312" w:hanging="791"/>
      </w:pPr>
      <w:rPr>
        <w:rFonts w:hint="default"/>
        <w:lang w:val="en-US" w:eastAsia="en-US" w:bidi="ar-SA"/>
      </w:rPr>
    </w:lvl>
    <w:lvl w:ilvl="4" w:tplc="E692EA5C">
      <w:numFmt w:val="bullet"/>
      <w:lvlText w:val="•"/>
      <w:lvlJc w:val="left"/>
      <w:pPr>
        <w:ind w:left="10536" w:hanging="791"/>
      </w:pPr>
      <w:rPr>
        <w:rFonts w:hint="default"/>
        <w:lang w:val="en-US" w:eastAsia="en-US" w:bidi="ar-SA"/>
      </w:rPr>
    </w:lvl>
    <w:lvl w:ilvl="5" w:tplc="7F1012FC">
      <w:numFmt w:val="bullet"/>
      <w:lvlText w:val="•"/>
      <w:lvlJc w:val="left"/>
      <w:pPr>
        <w:ind w:left="10760" w:hanging="791"/>
      </w:pPr>
      <w:rPr>
        <w:rFonts w:hint="default"/>
        <w:lang w:val="en-US" w:eastAsia="en-US" w:bidi="ar-SA"/>
      </w:rPr>
    </w:lvl>
    <w:lvl w:ilvl="6" w:tplc="933CDA4E">
      <w:numFmt w:val="bullet"/>
      <w:lvlText w:val="•"/>
      <w:lvlJc w:val="left"/>
      <w:pPr>
        <w:ind w:left="10984" w:hanging="791"/>
      </w:pPr>
      <w:rPr>
        <w:rFonts w:hint="default"/>
        <w:lang w:val="en-US" w:eastAsia="en-US" w:bidi="ar-SA"/>
      </w:rPr>
    </w:lvl>
    <w:lvl w:ilvl="7" w:tplc="87BCA1A6">
      <w:numFmt w:val="bullet"/>
      <w:lvlText w:val="•"/>
      <w:lvlJc w:val="left"/>
      <w:pPr>
        <w:ind w:left="11208" w:hanging="791"/>
      </w:pPr>
      <w:rPr>
        <w:rFonts w:hint="default"/>
        <w:lang w:val="en-US" w:eastAsia="en-US" w:bidi="ar-SA"/>
      </w:rPr>
    </w:lvl>
    <w:lvl w:ilvl="8" w:tplc="F5D6B774">
      <w:numFmt w:val="bullet"/>
      <w:lvlText w:val="•"/>
      <w:lvlJc w:val="left"/>
      <w:pPr>
        <w:ind w:left="11432" w:hanging="791"/>
      </w:pPr>
      <w:rPr>
        <w:rFonts w:hint="default"/>
        <w:lang w:val="en-US" w:eastAsia="en-US" w:bidi="ar-SA"/>
      </w:rPr>
    </w:lvl>
  </w:abstractNum>
  <w:abstractNum w:abstractNumId="16" w15:restartNumberingAfterBreak="0">
    <w:nsid w:val="6E0D2964"/>
    <w:multiLevelType w:val="multilevel"/>
    <w:tmpl w:val="5792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B46F46"/>
    <w:multiLevelType w:val="hybridMultilevel"/>
    <w:tmpl w:val="29FC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700151">
    <w:abstractNumId w:val="15"/>
  </w:num>
  <w:num w:numId="2" w16cid:durableId="352150793">
    <w:abstractNumId w:val="0"/>
  </w:num>
  <w:num w:numId="3" w16cid:durableId="1631277767">
    <w:abstractNumId w:val="12"/>
  </w:num>
  <w:num w:numId="4" w16cid:durableId="1866139082">
    <w:abstractNumId w:val="6"/>
  </w:num>
  <w:num w:numId="5" w16cid:durableId="1432435561">
    <w:abstractNumId w:val="13"/>
  </w:num>
  <w:num w:numId="6" w16cid:durableId="1704672364">
    <w:abstractNumId w:val="10"/>
  </w:num>
  <w:num w:numId="7" w16cid:durableId="1308392522">
    <w:abstractNumId w:val="4"/>
  </w:num>
  <w:num w:numId="8" w16cid:durableId="14429678">
    <w:abstractNumId w:val="16"/>
  </w:num>
  <w:num w:numId="9" w16cid:durableId="783811122">
    <w:abstractNumId w:val="11"/>
  </w:num>
  <w:num w:numId="10" w16cid:durableId="1888301489">
    <w:abstractNumId w:val="7"/>
  </w:num>
  <w:num w:numId="11" w16cid:durableId="155919023">
    <w:abstractNumId w:val="5"/>
  </w:num>
  <w:num w:numId="12" w16cid:durableId="1381172363">
    <w:abstractNumId w:val="9"/>
  </w:num>
  <w:num w:numId="13" w16cid:durableId="1742020546">
    <w:abstractNumId w:val="14"/>
  </w:num>
  <w:num w:numId="14" w16cid:durableId="2120564623">
    <w:abstractNumId w:val="2"/>
  </w:num>
  <w:num w:numId="15" w16cid:durableId="75178744">
    <w:abstractNumId w:val="3"/>
  </w:num>
  <w:num w:numId="16" w16cid:durableId="924722957">
    <w:abstractNumId w:val="17"/>
  </w:num>
  <w:num w:numId="17" w16cid:durableId="1348365784">
    <w:abstractNumId w:val="1"/>
  </w:num>
  <w:num w:numId="18" w16cid:durableId="13354956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2FC2"/>
    <w:rsid w:val="00011546"/>
    <w:rsid w:val="00022777"/>
    <w:rsid w:val="00025275"/>
    <w:rsid w:val="00041609"/>
    <w:rsid w:val="00052EC3"/>
    <w:rsid w:val="00054566"/>
    <w:rsid w:val="000A66E8"/>
    <w:rsid w:val="000A6B46"/>
    <w:rsid w:val="000E2FAA"/>
    <w:rsid w:val="000E30A3"/>
    <w:rsid w:val="000E411F"/>
    <w:rsid w:val="000E4E15"/>
    <w:rsid w:val="0012189F"/>
    <w:rsid w:val="00126A28"/>
    <w:rsid w:val="00133CD4"/>
    <w:rsid w:val="001642B5"/>
    <w:rsid w:val="00175936"/>
    <w:rsid w:val="00191308"/>
    <w:rsid w:val="001A35D5"/>
    <w:rsid w:val="001B4736"/>
    <w:rsid w:val="001C12A4"/>
    <w:rsid w:val="002053EF"/>
    <w:rsid w:val="00211221"/>
    <w:rsid w:val="00235B0C"/>
    <w:rsid w:val="00246C55"/>
    <w:rsid w:val="00264926"/>
    <w:rsid w:val="00274CC2"/>
    <w:rsid w:val="00282F73"/>
    <w:rsid w:val="002A638E"/>
    <w:rsid w:val="002C01A3"/>
    <w:rsid w:val="002C4482"/>
    <w:rsid w:val="003015D2"/>
    <w:rsid w:val="00304564"/>
    <w:rsid w:val="00366A48"/>
    <w:rsid w:val="00367067"/>
    <w:rsid w:val="0038053D"/>
    <w:rsid w:val="00383719"/>
    <w:rsid w:val="00384FAA"/>
    <w:rsid w:val="00385532"/>
    <w:rsid w:val="003E4789"/>
    <w:rsid w:val="004032AC"/>
    <w:rsid w:val="004075A0"/>
    <w:rsid w:val="0042402C"/>
    <w:rsid w:val="004463B8"/>
    <w:rsid w:val="0046349F"/>
    <w:rsid w:val="004A6579"/>
    <w:rsid w:val="004E1B85"/>
    <w:rsid w:val="00503D9E"/>
    <w:rsid w:val="00570EA9"/>
    <w:rsid w:val="00575F9E"/>
    <w:rsid w:val="005E6929"/>
    <w:rsid w:val="006107AD"/>
    <w:rsid w:val="00632B58"/>
    <w:rsid w:val="00653529"/>
    <w:rsid w:val="00655C7B"/>
    <w:rsid w:val="00683643"/>
    <w:rsid w:val="00685064"/>
    <w:rsid w:val="006A0B97"/>
    <w:rsid w:val="006B5B6C"/>
    <w:rsid w:val="006E78EB"/>
    <w:rsid w:val="00735F96"/>
    <w:rsid w:val="00757089"/>
    <w:rsid w:val="00762948"/>
    <w:rsid w:val="007914A1"/>
    <w:rsid w:val="007A50DD"/>
    <w:rsid w:val="007B1C12"/>
    <w:rsid w:val="007B272A"/>
    <w:rsid w:val="007F52C2"/>
    <w:rsid w:val="00810DBB"/>
    <w:rsid w:val="00831672"/>
    <w:rsid w:val="00866F3A"/>
    <w:rsid w:val="00867E1E"/>
    <w:rsid w:val="00882A2A"/>
    <w:rsid w:val="008D0F0F"/>
    <w:rsid w:val="008E62BE"/>
    <w:rsid w:val="0090417B"/>
    <w:rsid w:val="00926BAD"/>
    <w:rsid w:val="009A1039"/>
    <w:rsid w:val="009C2BEA"/>
    <w:rsid w:val="009C6F0A"/>
    <w:rsid w:val="009D6F24"/>
    <w:rsid w:val="009E23F7"/>
    <w:rsid w:val="00A31B24"/>
    <w:rsid w:val="00AC5C95"/>
    <w:rsid w:val="00AD57D6"/>
    <w:rsid w:val="00AF3891"/>
    <w:rsid w:val="00B01F4B"/>
    <w:rsid w:val="00B33317"/>
    <w:rsid w:val="00B42617"/>
    <w:rsid w:val="00B4503B"/>
    <w:rsid w:val="00B52FC2"/>
    <w:rsid w:val="00B60CD8"/>
    <w:rsid w:val="00B76680"/>
    <w:rsid w:val="00B879D1"/>
    <w:rsid w:val="00B925A8"/>
    <w:rsid w:val="00B955C1"/>
    <w:rsid w:val="00BA1B9E"/>
    <w:rsid w:val="00BB0D60"/>
    <w:rsid w:val="00BF2088"/>
    <w:rsid w:val="00C1082F"/>
    <w:rsid w:val="00C56B5B"/>
    <w:rsid w:val="00CA07EC"/>
    <w:rsid w:val="00CA5A65"/>
    <w:rsid w:val="00D136B5"/>
    <w:rsid w:val="00D20082"/>
    <w:rsid w:val="00D31C65"/>
    <w:rsid w:val="00D511EA"/>
    <w:rsid w:val="00D52730"/>
    <w:rsid w:val="00D63C0F"/>
    <w:rsid w:val="00D84F56"/>
    <w:rsid w:val="00DB39C0"/>
    <w:rsid w:val="00DD3984"/>
    <w:rsid w:val="00DF6542"/>
    <w:rsid w:val="00E43A8B"/>
    <w:rsid w:val="00E71575"/>
    <w:rsid w:val="00EA4F48"/>
    <w:rsid w:val="00EB3D77"/>
    <w:rsid w:val="00EC24A5"/>
    <w:rsid w:val="00EE3C6D"/>
    <w:rsid w:val="00EF0579"/>
    <w:rsid w:val="00F002D2"/>
    <w:rsid w:val="00F00756"/>
    <w:rsid w:val="00F06182"/>
    <w:rsid w:val="00F15F18"/>
    <w:rsid w:val="00F21043"/>
    <w:rsid w:val="00F24DBE"/>
    <w:rsid w:val="00F44D99"/>
    <w:rsid w:val="00F5737B"/>
    <w:rsid w:val="00F65984"/>
    <w:rsid w:val="00F67CF4"/>
    <w:rsid w:val="00FD0EB7"/>
    <w:rsid w:val="00FD78B3"/>
    <w:rsid w:val="00FF5CA2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990AB"/>
  <w15:docId w15:val="{D31AAB71-1DD9-4ACF-AB15-E7469231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81" w:hanging="782"/>
      <w:outlineLvl w:val="0"/>
    </w:pPr>
    <w:rPr>
      <w:sz w:val="29"/>
      <w:szCs w:val="29"/>
    </w:rPr>
  </w:style>
  <w:style w:type="paragraph" w:styleId="Heading2">
    <w:name w:val="heading 2"/>
    <w:basedOn w:val="Normal"/>
    <w:uiPriority w:val="9"/>
    <w:unhideWhenUsed/>
    <w:qFormat/>
    <w:pPr>
      <w:ind w:left="8938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8938"/>
      <w:jc w:val="center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uiPriority w:val="9"/>
    <w:unhideWhenUsed/>
    <w:qFormat/>
    <w:pPr>
      <w:spacing w:line="223" w:lineRule="exact"/>
      <w:ind w:right="253"/>
      <w:jc w:val="right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spacing w:before="90"/>
      <w:ind w:left="584" w:hanging="896"/>
      <w:outlineLvl w:val="4"/>
    </w:pPr>
    <w:rPr>
      <w:b/>
      <w:bCs/>
      <w:sz w:val="23"/>
      <w:szCs w:val="23"/>
      <w:u w:val="single" w:color="000000"/>
    </w:rPr>
  </w:style>
  <w:style w:type="paragraph" w:styleId="Heading6">
    <w:name w:val="heading 6"/>
    <w:basedOn w:val="Normal"/>
    <w:uiPriority w:val="9"/>
    <w:unhideWhenUsed/>
    <w:qFormat/>
    <w:pPr>
      <w:ind w:left="575" w:hanging="377"/>
      <w:outlineLvl w:val="5"/>
    </w:pPr>
    <w:rPr>
      <w:b/>
      <w:bCs/>
      <w:i/>
      <w:i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34"/>
    <w:qFormat/>
    <w:pPr>
      <w:ind w:left="584" w:hanging="89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26A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A2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26A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A28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553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553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553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333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317"/>
    <w:rPr>
      <w:color w:val="605E5C"/>
      <w:shd w:val="clear" w:color="auto" w:fill="E1DFDD"/>
    </w:rPr>
  </w:style>
  <w:style w:type="character" w:customStyle="1" w:styleId="madownload-linkfile-spec">
    <w:name w:val="ma__download-link__file-spec"/>
    <w:basedOn w:val="DefaultParagraphFont"/>
    <w:rsid w:val="007B1C12"/>
  </w:style>
  <w:style w:type="paragraph" w:styleId="Title">
    <w:name w:val="Title"/>
    <w:basedOn w:val="Normal"/>
    <w:link w:val="TitleChar"/>
    <w:uiPriority w:val="10"/>
    <w:qFormat/>
    <w:rsid w:val="009E23F7"/>
    <w:pPr>
      <w:spacing w:line="484" w:lineRule="exact"/>
      <w:ind w:left="2772" w:right="2311"/>
      <w:jc w:val="center"/>
    </w:pPr>
    <w:rPr>
      <w:rFonts w:ascii="Calibri" w:eastAsia="Calibri" w:hAnsi="Calibri" w:cs="Calibri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E23F7"/>
    <w:rPr>
      <w:rFonts w:ascii="Calibri" w:eastAsia="Calibri" w:hAnsi="Calibri" w:cs="Calibri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mass.gov/doc/the-share-ttg/download" TargetMode="External"/><Relationship Id="rId21" Type="http://schemas.openxmlformats.org/officeDocument/2006/relationships/hyperlink" Target="https://www.mass.gov/doc/change-in-service-docx-umass-memorial-hospital-hospitalclinic-substantial-capital-expenditure/download" TargetMode="External"/><Relationship Id="rId42" Type="http://schemas.openxmlformats.org/officeDocument/2006/relationships/hyperlink" Target="https://www.mass.gov/doc/public-comments-public-hearing-batch-2-docx/download" TargetMode="External"/><Relationship Id="rId63" Type="http://schemas.openxmlformats.org/officeDocument/2006/relationships/hyperlink" Target="https://www.mass.gov/doc/mass-general-brigham-incorporated-bwfh-responses-to-don-questions-2-0/download" TargetMode="External"/><Relationship Id="rId84" Type="http://schemas.openxmlformats.org/officeDocument/2006/relationships/hyperlink" Target="https://www.mass.gov/doc/mass-general-brigham-incorporated-mgh-bed-summary/download" TargetMode="External"/><Relationship Id="rId138" Type="http://schemas.openxmlformats.org/officeDocument/2006/relationships/hyperlink" Target="https://www.chiamass.gov/assets/docs/r/pubs/2020/CMSR-HIDD-FY2019-Report.pdf" TargetMode="External"/><Relationship Id="rId159" Type="http://schemas.openxmlformats.org/officeDocument/2006/relationships/hyperlink" Target="https://www.mass.gov/doc/factor-4-0/download" TargetMode="External"/><Relationship Id="rId170" Type="http://schemas.openxmlformats.org/officeDocument/2006/relationships/hyperlink" Target="https://www.mass.gov/doc/change-of-service/download" TargetMode="External"/><Relationship Id="rId107" Type="http://schemas.openxmlformats.org/officeDocument/2006/relationships/hyperlink" Target="https://www.mass.gov/doc/mass-general-brigham-incorporated-multisite-application-attachments-0/download" TargetMode="External"/><Relationship Id="rId11" Type="http://schemas.openxmlformats.org/officeDocument/2006/relationships/hyperlink" Target="mailto:Carolyn.Jackson@stvincenthospital.com" TargetMode="External"/><Relationship Id="rId32" Type="http://schemas.openxmlformats.org/officeDocument/2006/relationships/hyperlink" Target="https://www.mass.gov/doc/public-comments-ten-taxpayer-group-saint-vincent-hospital-docx/download" TargetMode="External"/><Relationship Id="rId53" Type="http://schemas.openxmlformats.org/officeDocument/2006/relationships/hyperlink" Target="https://www.mass.gov/doc/mass-general-brigham-incorporated-bwfh-application-form-and-attachments-0/download" TargetMode="External"/><Relationship Id="rId74" Type="http://schemas.openxmlformats.org/officeDocument/2006/relationships/hyperlink" Target="https://www.mass.gov/doc/mass-general-brigham-incorporated-bwfh-staff-report/download" TargetMode="External"/><Relationship Id="rId128" Type="http://schemas.openxmlformats.org/officeDocument/2006/relationships/hyperlink" Target="https://www.mass.gov/doc/maps-5/download" TargetMode="External"/><Relationship Id="rId149" Type="http://schemas.openxmlformats.org/officeDocument/2006/relationships/hyperlink" Target="https://www.mass.gov/doc/mass-general-brigham-incorporated-0/download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mass.gov/doc/independent-cost-analysis-2/download" TargetMode="External"/><Relationship Id="rId160" Type="http://schemas.openxmlformats.org/officeDocument/2006/relationships/hyperlink" Target="https://www.mass.gov/doc/factor-4/download" TargetMode="External"/><Relationship Id="rId181" Type="http://schemas.openxmlformats.org/officeDocument/2006/relationships/header" Target="header2.xml"/><Relationship Id="rId22" Type="http://schemas.openxmlformats.org/officeDocument/2006/relationships/hyperlink" Target="https://www.mass.gov/doc/affidavit-of-truthfulness-and-compliance-pdf-umass-memorial-hospital-hospitalclinic-substantial-capital-expenditure/download" TargetMode="External"/><Relationship Id="rId43" Type="http://schemas.openxmlformats.org/officeDocument/2006/relationships/hyperlink" Target="https://www.mass.gov/doc/staff-report-pdf-umass-memorial-hospital-hospitalclinic-substantial-capital-expenditure/download" TargetMode="External"/><Relationship Id="rId64" Type="http://schemas.openxmlformats.org/officeDocument/2006/relationships/hyperlink" Target="https://www.mass.gov/doc/shields-health-care-group-bwfh/download" TargetMode="External"/><Relationship Id="rId118" Type="http://schemas.openxmlformats.org/officeDocument/2006/relationships/hyperlink" Target="https://www.mass.gov/doc/melrosewakefield-healthcare/download" TargetMode="External"/><Relationship Id="rId139" Type="http://schemas.openxmlformats.org/officeDocument/2006/relationships/hyperlink" Target="https://www.mass.gov/doc/application-pdf-shields-healthcare-of-cambridge-inc-don-required-equipment/download" TargetMode="External"/><Relationship Id="rId85" Type="http://schemas.openxmlformats.org/officeDocument/2006/relationships/hyperlink" Target="https://www.mass.gov/doc/mass-general-brigham-incorporated-mgh-bed-capacity-update-0/download" TargetMode="External"/><Relationship Id="rId150" Type="http://schemas.openxmlformats.org/officeDocument/2006/relationships/hyperlink" Target="https://www.mass.gov/doc/mass-general-brigham-incorporated/download" TargetMode="External"/><Relationship Id="rId171" Type="http://schemas.openxmlformats.org/officeDocument/2006/relationships/hyperlink" Target="https://www.mass.gov/doc/the-childrens-medical-center-corporation-hospitalclinic-substantial-capital-expenditure-responses/download" TargetMode="External"/><Relationship Id="rId12" Type="http://schemas.openxmlformats.org/officeDocument/2006/relationships/hyperlink" Target="https://www.mass.gov/doc/application-pdf-umass-memorial-hospital-hospitalclinic-substantial-capital-expenditure/download" TargetMode="External"/><Relationship Id="rId33" Type="http://schemas.openxmlformats.org/officeDocument/2006/relationships/hyperlink" Target="https://www.mass.gov/doc/exhibits-ten-taxpayer-group-saint-vincent-hospital-pdf/download" TargetMode="External"/><Relationship Id="rId108" Type="http://schemas.openxmlformats.org/officeDocument/2006/relationships/hyperlink" Target="https://www.mass.gov/doc/mass-general-brigham-incorporated-multisite-responses-to-don-questions-1/download" TargetMode="External"/><Relationship Id="rId129" Type="http://schemas.openxmlformats.org/officeDocument/2006/relationships/hyperlink" Target="https://www.mass.gov/doc/maps-4/download" TargetMode="External"/><Relationship Id="rId54" Type="http://schemas.openxmlformats.org/officeDocument/2006/relationships/hyperlink" Target="https://www.mass.gov/doc/mass-general-brigham-incorporated-bwfh-responses-to-don-questions-1/download" TargetMode="External"/><Relationship Id="rId75" Type="http://schemas.openxmlformats.org/officeDocument/2006/relationships/hyperlink" Target="https://www.mass.gov/doc/decision-letter-23/download" TargetMode="External"/><Relationship Id="rId96" Type="http://schemas.openxmlformats.org/officeDocument/2006/relationships/hyperlink" Target="https://www.mass.gov/doc/independent-cost-analysis-0/download" TargetMode="External"/><Relationship Id="rId140" Type="http://schemas.openxmlformats.org/officeDocument/2006/relationships/hyperlink" Target="https://www.mass.gov/doc/application-doc-shields-healthcare-of-cambridge-inc-don-required-equipment/download" TargetMode="External"/><Relationship Id="rId161" Type="http://schemas.openxmlformats.org/officeDocument/2006/relationships/hyperlink" Target="https://www.mass.gov/doc/factor-6-990-0/download" TargetMode="External"/><Relationship Id="rId182" Type="http://schemas.openxmlformats.org/officeDocument/2006/relationships/footer" Target="footer2.xml"/><Relationship Id="rId6" Type="http://schemas.openxmlformats.org/officeDocument/2006/relationships/footnotes" Target="footnotes.xml"/><Relationship Id="rId23" Type="http://schemas.openxmlformats.org/officeDocument/2006/relationships/hyperlink" Target="https://www.mass.gov/doc/affidavit-of-truthfulness-and-compliance-docx-umass-memorial-hospital-hospitalclinic-substantial-capital-expenditure/download" TargetMode="External"/><Relationship Id="rId119" Type="http://schemas.openxmlformats.org/officeDocument/2006/relationships/hyperlink" Target="https://www.mass.gov/doc/the-surgery-center/download" TargetMode="External"/><Relationship Id="rId44" Type="http://schemas.openxmlformats.org/officeDocument/2006/relationships/hyperlink" Target="https://www.mass.gov/doc/staff-report-docx-umass-memorial-hospital-hospitalclinic-substantial-capital-expenditure/download" TargetMode="External"/><Relationship Id="rId60" Type="http://schemas.openxmlformats.org/officeDocument/2006/relationships/hyperlink" Target="https://www.mass.gov/doc/mass-general-brigham-incorporated-bed-summary-0/download" TargetMode="External"/><Relationship Id="rId65" Type="http://schemas.openxmlformats.org/officeDocument/2006/relationships/hyperlink" Target="https://www.mass.gov/doc/wellforce-bwfh/download" TargetMode="External"/><Relationship Id="rId81" Type="http://schemas.openxmlformats.org/officeDocument/2006/relationships/hyperlink" Target="https://www.mass.gov/doc/mass-general-brigham-incorporated-mgh-applicant-response-submission-excel-file-2/download" TargetMode="External"/><Relationship Id="rId86" Type="http://schemas.openxmlformats.org/officeDocument/2006/relationships/hyperlink" Target="https://www.mass.gov/doc/mass-general-brigham-incorporated-mgh-bed-capacity-update/download" TargetMode="External"/><Relationship Id="rId130" Type="http://schemas.openxmlformats.org/officeDocument/2006/relationships/hyperlink" Target="https://www.chiamass.gov/annual-report/" TargetMode="External"/><Relationship Id="rId135" Type="http://schemas.openxmlformats.org/officeDocument/2006/relationships/hyperlink" Target="https://www.chiamass.gov/assets/docs/r/pubs/2022/Relative-Price-Executive-Summary-2020.pdf" TargetMode="External"/><Relationship Id="rId151" Type="http://schemas.openxmlformats.org/officeDocument/2006/relationships/hyperlink" Target="https://www.mass.gov/doc/staff-report-pdf-shields-healthcare-of-cambridge-inc/download" TargetMode="External"/><Relationship Id="rId156" Type="http://schemas.openxmlformats.org/officeDocument/2006/relationships/hyperlink" Target="https://www.mass.gov/doc/application-form-15/download" TargetMode="External"/><Relationship Id="rId177" Type="http://schemas.openxmlformats.org/officeDocument/2006/relationships/hyperlink" Target="https://www.mass.gov/doc/ica-report-appendix/download" TargetMode="External"/><Relationship Id="rId172" Type="http://schemas.openxmlformats.org/officeDocument/2006/relationships/hyperlink" Target="https://www.mass.gov/doc/the-childrens-medical-center-corporation-hospitalclinic-substantial-capital-expenditure-responses-0/download" TargetMode="External"/><Relationship Id="rId13" Type="http://schemas.openxmlformats.org/officeDocument/2006/relationships/hyperlink" Target="https://www.mass.gov/doc/application-docx-umass-memorial-hospital-hospitalclinic-substantial-capital-expenditure/download" TargetMode="External"/><Relationship Id="rId18" Type="http://schemas.openxmlformats.org/officeDocument/2006/relationships/hyperlink" Target="https://www.mass.gov/doc/affiliated-parties-pdf-umass-memorial-hospital-hospitalclinic-substantial-capital-expenditure/download" TargetMode="External"/><Relationship Id="rId39" Type="http://schemas.openxmlformats.org/officeDocument/2006/relationships/hyperlink" Target="https://www.mass.gov/doc/saint-vincent-hospital-pdf-umass-memorial-hospital-hospitalclinic-substantial-capital-expenditure/download" TargetMode="External"/><Relationship Id="rId109" Type="http://schemas.openxmlformats.org/officeDocument/2006/relationships/hyperlink" Target="https://www.mass.gov/doc/mass-general-brigham-incorporated-multisite-responses-to-don-questions-2/download" TargetMode="External"/><Relationship Id="rId34" Type="http://schemas.openxmlformats.org/officeDocument/2006/relationships/hyperlink" Target="https://www.mass.gov/doc/exhibits-ten-taxpayer-group-saint-vincent-hospital-docx/download" TargetMode="External"/><Relationship Id="rId50" Type="http://schemas.openxmlformats.org/officeDocument/2006/relationships/hyperlink" Target="https://www.mass.gov/doc/letter-to-elected-officials-docx-umass-memorial-hospital-hospitalclinic-substantial-capital-expenditure/download" TargetMode="External"/><Relationship Id="rId55" Type="http://schemas.openxmlformats.org/officeDocument/2006/relationships/hyperlink" Target="https://www.mass.gov/doc/mass-general-brigham-incorporated-bwfh-responses-to-don-questions-2/download" TargetMode="External"/><Relationship Id="rId76" Type="http://schemas.openxmlformats.org/officeDocument/2006/relationships/hyperlink" Target="https://www.mass.gov/doc/decision-letter-22/download" TargetMode="External"/><Relationship Id="rId97" Type="http://schemas.openxmlformats.org/officeDocument/2006/relationships/hyperlink" Target="https://www.mass.gov/doc/tables-2/download" TargetMode="External"/><Relationship Id="rId104" Type="http://schemas.openxmlformats.org/officeDocument/2006/relationships/hyperlink" Target="https://www.mass.gov/doc/mass-general-brigham-incorporated-multisite-application/download" TargetMode="External"/><Relationship Id="rId120" Type="http://schemas.openxmlformats.org/officeDocument/2006/relationships/hyperlink" Target="https://www.mass.gov/doc/ttg-umass-mds/download" TargetMode="External"/><Relationship Id="rId125" Type="http://schemas.openxmlformats.org/officeDocument/2006/relationships/hyperlink" Target="https://www.mass.gov/doc/independent-cost-analysis-3/download" TargetMode="External"/><Relationship Id="rId141" Type="http://schemas.openxmlformats.org/officeDocument/2006/relationships/hyperlink" Target="https://www.mass.gov/doc/attachments-pdf-shields-healthcare-of-cambridge-inc-don-required-equipment/download" TargetMode="External"/><Relationship Id="rId146" Type="http://schemas.openxmlformats.org/officeDocument/2006/relationships/hyperlink" Target="https://www.mass.gov/doc/change-in-service-doc-shields-healthcare-of-cambridge-inc-don-required-equipment/download" TargetMode="External"/><Relationship Id="rId167" Type="http://schemas.openxmlformats.org/officeDocument/2006/relationships/hyperlink" Target="https://www.mass.gov/doc/notice-of-intent-0/download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mass.gov/doc/tables/download" TargetMode="External"/><Relationship Id="rId92" Type="http://schemas.openxmlformats.org/officeDocument/2006/relationships/hyperlink" Target="https://www.mass.gov/doc/leung/download" TargetMode="External"/><Relationship Id="rId162" Type="http://schemas.openxmlformats.org/officeDocument/2006/relationships/hyperlink" Target="https://www.mass.gov/doc/factor-6-990/download" TargetMode="External"/><Relationship Id="rId183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s://www.mass.gov/doc/applicant-responses-3-docx-umass-memorial-hospital-hospitalclinic-substantial-capital-expenditure/download" TargetMode="External"/><Relationship Id="rId24" Type="http://schemas.openxmlformats.org/officeDocument/2006/relationships/hyperlink" Target="https://www.mass.gov/doc/applicant-responses-1-pdf-umass-memorial-hospital-hospitalclinic-substantial-capital-expenditure/download" TargetMode="External"/><Relationship Id="rId40" Type="http://schemas.openxmlformats.org/officeDocument/2006/relationships/hyperlink" Target="https://www.mass.gov/doc/saint-vincent-hospital-docx-umass-memorial-hospital-hospitalclinic-substantial-capital-expenditure/download" TargetMode="External"/><Relationship Id="rId45" Type="http://schemas.openxmlformats.org/officeDocument/2006/relationships/hyperlink" Target="https://www.mass.gov/doc/public-comments-public-hearing-batch-1-pdf/download" TargetMode="External"/><Relationship Id="rId66" Type="http://schemas.openxmlformats.org/officeDocument/2006/relationships/hyperlink" Target="https://www.mass.gov/doc/center-for-diagnostic-imaging-cdi-bwfh/download" TargetMode="External"/><Relationship Id="rId87" Type="http://schemas.openxmlformats.org/officeDocument/2006/relationships/hyperlink" Target="https://www.mass.gov/doc/mass-general-brigham-incorporated-mgh-responses-to-don-questions-2-1/download" TargetMode="External"/><Relationship Id="rId110" Type="http://schemas.openxmlformats.org/officeDocument/2006/relationships/hyperlink" Target="https://www.mass.gov/doc/mass-general-brigham-incorporated-multisite-responses-to-don-questions-2-1/download" TargetMode="External"/><Relationship Id="rId115" Type="http://schemas.openxmlformats.org/officeDocument/2006/relationships/hyperlink" Target="https://www.mass.gov/doc/wellforce-4/download" TargetMode="External"/><Relationship Id="rId131" Type="http://schemas.openxmlformats.org/officeDocument/2006/relationships/hyperlink" Target="https://www.chiamass.gov/assets/2022-annual-report/2022-Annual-Report-Rev-2.pdf" TargetMode="External"/><Relationship Id="rId136" Type="http://schemas.openxmlformats.org/officeDocument/2006/relationships/hyperlink" Target="https://www.chiamass.gov/assets/docs/r/pubs/2022/Relative-Price-Technical-Appendix-2020.pdf" TargetMode="External"/><Relationship Id="rId157" Type="http://schemas.openxmlformats.org/officeDocument/2006/relationships/hyperlink" Target="https://www.mass.gov/doc/application-narrative-0/download" TargetMode="External"/><Relationship Id="rId178" Type="http://schemas.openxmlformats.org/officeDocument/2006/relationships/hyperlink" Target="https://www.mass.gov/doc/ica-report-appendix-0/download" TargetMode="External"/><Relationship Id="rId61" Type="http://schemas.openxmlformats.org/officeDocument/2006/relationships/hyperlink" Target="https://www.mass.gov/doc/mass-general-brigham-incorporated-bed-summary/download" TargetMode="External"/><Relationship Id="rId82" Type="http://schemas.openxmlformats.org/officeDocument/2006/relationships/hyperlink" Target="https://www.mass.gov/doc/mass-general-brigham-incorporated-mgh-applicant-response-submission-excel-file-1/download" TargetMode="External"/><Relationship Id="rId152" Type="http://schemas.openxmlformats.org/officeDocument/2006/relationships/hyperlink" Target="https://www.mass.gov/doc/staff-report-docx-shields-healthcare-of-cambridge-inc/download" TargetMode="External"/><Relationship Id="rId173" Type="http://schemas.openxmlformats.org/officeDocument/2006/relationships/hyperlink" Target="https://www.mass.gov/doc/the-childrens-medical-center-corporation-hospitalclinic-substantial-capital-expenditure-responses-ii/download" TargetMode="External"/><Relationship Id="rId19" Type="http://schemas.openxmlformats.org/officeDocument/2006/relationships/hyperlink" Target="https://www.mass.gov/doc/affiliated-parties-docx-umass-memorial-hospital-hospitalclinic-substantial-capital-expenditure/download" TargetMode="External"/><Relationship Id="rId14" Type="http://schemas.openxmlformats.org/officeDocument/2006/relationships/hyperlink" Target="https://www.mass.gov/doc/attachments-pdf-umass-memorial-hospital-hospitalclinic-substantial-capital-expenditure/download" TargetMode="External"/><Relationship Id="rId30" Type="http://schemas.openxmlformats.org/officeDocument/2006/relationships/hyperlink" Target="https://www.mass.gov/doc/applicant-responses-supplemental-xlsx-umass-memorial-hospital-hospitalclinic-substantial-capital-expenditure/download" TargetMode="External"/><Relationship Id="rId35" Type="http://schemas.openxmlformats.org/officeDocument/2006/relationships/hyperlink" Target="https://www.mass.gov/doc/public-comments-public-hearing-batch-1-pdf/download" TargetMode="External"/><Relationship Id="rId56" Type="http://schemas.openxmlformats.org/officeDocument/2006/relationships/hyperlink" Target="https://www.mass.gov/doc/mass-general-brigham-incorporated-bwfh-response-attachment-5b-2/download" TargetMode="External"/><Relationship Id="rId77" Type="http://schemas.openxmlformats.org/officeDocument/2006/relationships/hyperlink" Target="https://www.mass.gov/doc/mass-general-brigham-incorporated-mgh-application-form-and-attachments/download" TargetMode="External"/><Relationship Id="rId100" Type="http://schemas.openxmlformats.org/officeDocument/2006/relationships/hyperlink" Target="https://www.mass.gov/doc/maps-2/download" TargetMode="External"/><Relationship Id="rId105" Type="http://schemas.openxmlformats.org/officeDocument/2006/relationships/hyperlink" Target="https://www.mass.gov/doc/mass-general-brigham-incorporated-multisite-application-0/download" TargetMode="External"/><Relationship Id="rId126" Type="http://schemas.openxmlformats.org/officeDocument/2006/relationships/hyperlink" Target="https://www.mass.gov/doc/tables-4/download" TargetMode="External"/><Relationship Id="rId147" Type="http://schemas.openxmlformats.org/officeDocument/2006/relationships/hyperlink" Target="https://www.mass.gov/doc/shields-healthcare-of-cambridge-inc-responses-to-don-questions/download" TargetMode="External"/><Relationship Id="rId168" Type="http://schemas.openxmlformats.org/officeDocument/2006/relationships/hyperlink" Target="https://www.mass.gov/doc/notice-of-intent/download" TargetMode="External"/><Relationship Id="rId8" Type="http://schemas.openxmlformats.org/officeDocument/2006/relationships/hyperlink" Target="mailto:DPH.DON@massmaiLstate.ma.us" TargetMode="External"/><Relationship Id="rId51" Type="http://schemas.openxmlformats.org/officeDocument/2006/relationships/hyperlink" Target="https://www.mass.gov/doc/presentation-10122022-moat-meeting/download" TargetMode="External"/><Relationship Id="rId72" Type="http://schemas.openxmlformats.org/officeDocument/2006/relationships/hyperlink" Target="https://www.mass.gov/doc/maps-1/download" TargetMode="External"/><Relationship Id="rId93" Type="http://schemas.openxmlformats.org/officeDocument/2006/relationships/hyperlink" Target="https://www.mass.gov/doc/center-for-diagnostic-imaging-cdi-mgh/download" TargetMode="External"/><Relationship Id="rId98" Type="http://schemas.openxmlformats.org/officeDocument/2006/relationships/hyperlink" Target="https://www.mass.gov/doc/tables-1/download" TargetMode="External"/><Relationship Id="rId121" Type="http://schemas.openxmlformats.org/officeDocument/2006/relationships/hyperlink" Target="https://www.mass.gov/doc/umass-memorial-health-care-multisite/download" TargetMode="External"/><Relationship Id="rId142" Type="http://schemas.openxmlformats.org/officeDocument/2006/relationships/hyperlink" Target="https://www.mass.gov/doc/attachments-doc-shields-healthcare-of-cambridge-inc-don-required-equipment/download" TargetMode="External"/><Relationship Id="rId163" Type="http://schemas.openxmlformats.org/officeDocument/2006/relationships/hyperlink" Target="https://www.mass.gov/doc/chna-final-report-0/download" TargetMode="External"/><Relationship Id="rId184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s://www.mass.gov/doc/applicant-responses-1-docx-umass-memorial-hospital-hospitalclinic-substantial-capital-expenditure/download" TargetMode="External"/><Relationship Id="rId46" Type="http://schemas.openxmlformats.org/officeDocument/2006/relationships/hyperlink" Target="https://www.mass.gov/doc/public-comments-public-hearing-batch-1-docx/download" TargetMode="External"/><Relationship Id="rId67" Type="http://schemas.openxmlformats.org/officeDocument/2006/relationships/hyperlink" Target="https://www.mass.gov/doc/independent-cost-analysis-request-letter/download" TargetMode="External"/><Relationship Id="rId116" Type="http://schemas.openxmlformats.org/officeDocument/2006/relationships/hyperlink" Target="https://www.mass.gov/doc/worcester-regional-chamber-of-commerce/download" TargetMode="External"/><Relationship Id="rId137" Type="http://schemas.openxmlformats.org/officeDocument/2006/relationships/hyperlink" Target="https://www.chiamass.gov/assets/docs/r/pubs/2022/Relative-Price-Methodology-2020.pdf" TargetMode="External"/><Relationship Id="rId158" Type="http://schemas.openxmlformats.org/officeDocument/2006/relationships/hyperlink" Target="https://www.mass.gov/doc/application-narrative/download" TargetMode="External"/><Relationship Id="rId20" Type="http://schemas.openxmlformats.org/officeDocument/2006/relationships/hyperlink" Target="https://www.mass.gov/doc/change-in-service-pdf-umass-memorial-hospital-hospitalclinic-substantial-capital-expenditure/download" TargetMode="External"/><Relationship Id="rId41" Type="http://schemas.openxmlformats.org/officeDocument/2006/relationships/hyperlink" Target="https://www.mass.gov/doc/public-comments-public-hearing-batch-2-pdf/download" TargetMode="External"/><Relationship Id="rId62" Type="http://schemas.openxmlformats.org/officeDocument/2006/relationships/hyperlink" Target="https://www.mass.gov/doc/mass-general-brigham-incorporated-bwfh-responses-to-don-questions-2-1/download" TargetMode="External"/><Relationship Id="rId83" Type="http://schemas.openxmlformats.org/officeDocument/2006/relationships/hyperlink" Target="https://www.mass.gov/doc/mass-general-brigham-incorporated-mgh-bed-summary-0/download" TargetMode="External"/><Relationship Id="rId88" Type="http://schemas.openxmlformats.org/officeDocument/2006/relationships/hyperlink" Target="https://www.mass.gov/doc/mass-general-brigham-incorporated-mgh-responses-to-don-questions-2-0/download" TargetMode="External"/><Relationship Id="rId111" Type="http://schemas.openxmlformats.org/officeDocument/2006/relationships/hyperlink" Target="https://www.mass.gov/doc/mass-general-brigham-incorporated-multisite-responses-to-don-questions-2-0/download" TargetMode="External"/><Relationship Id="rId132" Type="http://schemas.openxmlformats.org/officeDocument/2006/relationships/hyperlink" Target="https://www.chiamass.gov/assets/2022-annual-report/2022-Annual-Report-Technical-Appendices.zip" TargetMode="External"/><Relationship Id="rId153" Type="http://schemas.openxmlformats.org/officeDocument/2006/relationships/hyperlink" Target="https://www.mass.gov/doc/decision-letter-pdf-shields-healthcare-of-cambridge-inc-don-required-equipment/download" TargetMode="External"/><Relationship Id="rId174" Type="http://schemas.openxmlformats.org/officeDocument/2006/relationships/hyperlink" Target="https://www.mass.gov/doc/the-childrens-medical-center-corporation-patient-origin-data/download" TargetMode="External"/><Relationship Id="rId179" Type="http://schemas.openxmlformats.org/officeDocument/2006/relationships/hyperlink" Target="https://www.mass.gov/doc/ica-request-letter-0/download" TargetMode="External"/><Relationship Id="rId15" Type="http://schemas.openxmlformats.org/officeDocument/2006/relationships/hyperlink" Target="https://www.mass.gov/doc/attachments-docx-umass-memorial-hospital-hospitalclinic-substantial-capital-expenditure/download" TargetMode="External"/><Relationship Id="rId36" Type="http://schemas.openxmlformats.org/officeDocument/2006/relationships/hyperlink" Target="https://www.mass.gov/doc/public-comments-public-hearing-batch-1-docx/download" TargetMode="External"/><Relationship Id="rId57" Type="http://schemas.openxmlformats.org/officeDocument/2006/relationships/hyperlink" Target="https://www.mass.gov/doc/mass-general-brigham-incorporated-bwfh-response-attachment-5b-1/download" TargetMode="External"/><Relationship Id="rId106" Type="http://schemas.openxmlformats.org/officeDocument/2006/relationships/hyperlink" Target="https://www.mass.gov/doc/mass-general-brigham-incorporated-multisite-application-attachments/download" TargetMode="External"/><Relationship Id="rId127" Type="http://schemas.openxmlformats.org/officeDocument/2006/relationships/hyperlink" Target="https://www.mass.gov/doc/tables-3/download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www.mass.gov/doc/public-comments-ten-taxpayer-group-saint-vincent-hospital-pdf/download" TargetMode="External"/><Relationship Id="rId52" Type="http://schemas.openxmlformats.org/officeDocument/2006/relationships/hyperlink" Target="https://www.mass.gov/doc/mass-general-brigham-incorporated-bwfh-application-form-and-attachments/download" TargetMode="External"/><Relationship Id="rId73" Type="http://schemas.openxmlformats.org/officeDocument/2006/relationships/hyperlink" Target="https://www.mass.gov/doc/maps-0/download" TargetMode="External"/><Relationship Id="rId78" Type="http://schemas.openxmlformats.org/officeDocument/2006/relationships/hyperlink" Target="https://www.mass.gov/doc/mass-general-brigham-incorporated-mgh-application-form-and-attachments-0/download" TargetMode="External"/><Relationship Id="rId94" Type="http://schemas.openxmlformats.org/officeDocument/2006/relationships/hyperlink" Target="https://www.mass.gov/doc/independent-cost-analysis-request-letter-0/download" TargetMode="External"/><Relationship Id="rId99" Type="http://schemas.openxmlformats.org/officeDocument/2006/relationships/hyperlink" Target="https://www.mass.gov/doc/maps-3/download" TargetMode="External"/><Relationship Id="rId101" Type="http://schemas.openxmlformats.org/officeDocument/2006/relationships/hyperlink" Target="https://www.mass.gov/doc/mass-general-brigham-incorporated-mgh-staff-report/download" TargetMode="External"/><Relationship Id="rId122" Type="http://schemas.openxmlformats.org/officeDocument/2006/relationships/hyperlink" Target="https://www.mass.gov/doc/center-for-diagnostic-imaging-cdi-multisite/download" TargetMode="External"/><Relationship Id="rId143" Type="http://schemas.openxmlformats.org/officeDocument/2006/relationships/hyperlink" Target="https://www.mass.gov/doc/affiliated-parties-pdf-shields-healthcare-of-cambridge-inc-don-required-equipment/download" TargetMode="External"/><Relationship Id="rId148" Type="http://schemas.openxmlformats.org/officeDocument/2006/relationships/hyperlink" Target="https://www.mass.gov/doc/shieldshealthcare-of-cambridge-inc-responses-to-don-questions/download" TargetMode="External"/><Relationship Id="rId164" Type="http://schemas.openxmlformats.org/officeDocument/2006/relationships/hyperlink" Target="https://www.mass.gov/doc/chna-final-report/download" TargetMode="External"/><Relationship Id="rId169" Type="http://schemas.openxmlformats.org/officeDocument/2006/relationships/hyperlink" Target="https://www.mass.gov/doc/change-of-service-0/download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80" Type="http://schemas.openxmlformats.org/officeDocument/2006/relationships/hyperlink" Target="https://www.mass.gov/doc/ica-request-letter-1/download" TargetMode="External"/><Relationship Id="rId26" Type="http://schemas.openxmlformats.org/officeDocument/2006/relationships/hyperlink" Target="https://www.mass.gov/doc/applicant-responses-2-pdf-umass-memorial-hospital-hospitalclinic-substantial-capital-expenditure/download" TargetMode="External"/><Relationship Id="rId47" Type="http://schemas.openxmlformats.org/officeDocument/2006/relationships/hyperlink" Target="https://www.mass.gov/doc/public-comments-public-hearing-batch-2-pdf/download" TargetMode="External"/><Relationship Id="rId68" Type="http://schemas.openxmlformats.org/officeDocument/2006/relationships/hyperlink" Target="https://www.mass.gov/doc/independent-cost-analysis-1/download" TargetMode="External"/><Relationship Id="rId89" Type="http://schemas.openxmlformats.org/officeDocument/2006/relationships/hyperlink" Target="https://www.mass.gov/doc/shields-health-care-group-mgh/download" TargetMode="External"/><Relationship Id="rId112" Type="http://schemas.openxmlformats.org/officeDocument/2006/relationships/hyperlink" Target="https://www.mass.gov/doc/shields-health-care-group-multisite/download" TargetMode="External"/><Relationship Id="rId133" Type="http://schemas.openxmlformats.org/officeDocument/2006/relationships/hyperlink" Target="https://www.chiamass.gov/assets/2022-annual-report/2022-Annual-Report-Datasets-and-Databook.zip" TargetMode="External"/><Relationship Id="rId154" Type="http://schemas.openxmlformats.org/officeDocument/2006/relationships/hyperlink" Target="https://www.mass.gov/doc/decision-letter-docx-shields-healthcare-of-cambridge-inc-don-required-equipment/download" TargetMode="External"/><Relationship Id="rId175" Type="http://schemas.openxmlformats.org/officeDocument/2006/relationships/hyperlink" Target="https://www.mass.gov/doc/ica-report/download" TargetMode="External"/><Relationship Id="rId16" Type="http://schemas.openxmlformats.org/officeDocument/2006/relationships/hyperlink" Target="https://www.mass.gov/doc/cpa-report-pdf-umass-memorial-hospital-hospitalclinic-substantial-capital-expenditure/download" TargetMode="External"/><Relationship Id="rId37" Type="http://schemas.openxmlformats.org/officeDocument/2006/relationships/hyperlink" Target="https://www.mass.gov/doc/mass-general-brigham-pdf-umass-memorial-hospital-hospitalclinic/download" TargetMode="External"/><Relationship Id="rId58" Type="http://schemas.openxmlformats.org/officeDocument/2006/relationships/hyperlink" Target="https://www.mass.gov/doc/mass-general-brigham-incorporated-applicant-response-submission-0/download" TargetMode="External"/><Relationship Id="rId79" Type="http://schemas.openxmlformats.org/officeDocument/2006/relationships/hyperlink" Target="https://www.mass.gov/doc/mass-general-brigham-incorporated-mgh-responses-to-don-questions-2/download" TargetMode="External"/><Relationship Id="rId102" Type="http://schemas.openxmlformats.org/officeDocument/2006/relationships/hyperlink" Target="https://www.mass.gov/doc/decision-letter-24/download" TargetMode="External"/><Relationship Id="rId123" Type="http://schemas.openxmlformats.org/officeDocument/2006/relationships/hyperlink" Target="https://www.mass.gov/doc/ica-request-letter/download" TargetMode="External"/><Relationship Id="rId144" Type="http://schemas.openxmlformats.org/officeDocument/2006/relationships/hyperlink" Target="https://www.mass.gov/doc/affiliated-parties-doc-shields-healthcare-of-cambridge-inc-don-required-equipment/download" TargetMode="External"/><Relationship Id="rId90" Type="http://schemas.openxmlformats.org/officeDocument/2006/relationships/hyperlink" Target="https://www.mass.gov/doc/wellforce-mgh/download" TargetMode="External"/><Relationship Id="rId165" Type="http://schemas.openxmlformats.org/officeDocument/2006/relationships/hyperlink" Target="https://www.mass.gov/doc/factor-6-narrative-0/download" TargetMode="External"/><Relationship Id="rId27" Type="http://schemas.openxmlformats.org/officeDocument/2006/relationships/hyperlink" Target="https://www.mass.gov/doc/applicant-responses-2-docx-umass-memorial-hospital-hospitalclinic-substantial-capital-expenditure/download" TargetMode="External"/><Relationship Id="rId48" Type="http://schemas.openxmlformats.org/officeDocument/2006/relationships/hyperlink" Target="https://www.mass.gov/doc/public-comments-public-hearing-batch-2-docx/download" TargetMode="External"/><Relationship Id="rId69" Type="http://schemas.openxmlformats.org/officeDocument/2006/relationships/hyperlink" Target="https://www.mass.gov/doc/independent-cost-analysis/download" TargetMode="External"/><Relationship Id="rId113" Type="http://schemas.openxmlformats.org/officeDocument/2006/relationships/hyperlink" Target="https://www.mass.gov/doc/city-of-marlborough-ttg/download" TargetMode="External"/><Relationship Id="rId134" Type="http://schemas.openxmlformats.org/officeDocument/2006/relationships/hyperlink" Target="https://www.chiamass.gov/relative-price-and-provider-price-variation/" TargetMode="External"/><Relationship Id="rId80" Type="http://schemas.openxmlformats.org/officeDocument/2006/relationships/hyperlink" Target="https://www.mass.gov/doc/mass-general-brigham-incorporated-mgh-responses-to-don-questions-1/download" TargetMode="External"/><Relationship Id="rId155" Type="http://schemas.openxmlformats.org/officeDocument/2006/relationships/hyperlink" Target="https://www.mass.gov/doc/application-form-16/download" TargetMode="External"/><Relationship Id="rId176" Type="http://schemas.openxmlformats.org/officeDocument/2006/relationships/hyperlink" Target="https://www.mass.gov/doc/ica-report-0/download" TargetMode="External"/><Relationship Id="rId17" Type="http://schemas.openxmlformats.org/officeDocument/2006/relationships/hyperlink" Target="https://www.mass.gov/doc/cpa-report-docx-umass-memorial-hospital-hospitalclinic-substantial-capital-expenditure/download" TargetMode="External"/><Relationship Id="rId38" Type="http://schemas.openxmlformats.org/officeDocument/2006/relationships/hyperlink" Target="https://www.mass.gov/doc/mass-general-brigham-docx-umass-memorial-hospital-hospitalclinic/download" TargetMode="External"/><Relationship Id="rId59" Type="http://schemas.openxmlformats.org/officeDocument/2006/relationships/hyperlink" Target="https://www.mass.gov/doc/mass-general-brigham-incorporated-applicant-response-submission/download" TargetMode="External"/><Relationship Id="rId103" Type="http://schemas.openxmlformats.org/officeDocument/2006/relationships/hyperlink" Target="https://www.mass.gov/doc/decision-letter-25/download" TargetMode="External"/><Relationship Id="rId124" Type="http://schemas.openxmlformats.org/officeDocument/2006/relationships/hyperlink" Target="https://www.mass.gov/doc/independent-cost-analysis-4/download" TargetMode="External"/><Relationship Id="rId70" Type="http://schemas.openxmlformats.org/officeDocument/2006/relationships/hyperlink" Target="https://www.mass.gov/doc/tables-0/download" TargetMode="External"/><Relationship Id="rId91" Type="http://schemas.openxmlformats.org/officeDocument/2006/relationships/hyperlink" Target="https://www.mass.gov/doc/tam/download" TargetMode="External"/><Relationship Id="rId145" Type="http://schemas.openxmlformats.org/officeDocument/2006/relationships/hyperlink" Target="https://www.mass.gov/doc/change-in-service-pdf-shields-healthcare-of-cambridge-inc-don-required-equipment/download" TargetMode="External"/><Relationship Id="rId166" Type="http://schemas.openxmlformats.org/officeDocument/2006/relationships/hyperlink" Target="https://www.mass.gov/doc/factor-6-narrative/download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www.mass.gov/doc/applicant-responses-3-pdf-umass-memorial-hospital-hospitalclinic-substantial-capital-expenditure/download" TargetMode="External"/><Relationship Id="rId49" Type="http://schemas.openxmlformats.org/officeDocument/2006/relationships/hyperlink" Target="https://www.mass.gov/doc/letter-to-elected-officials-pdf-umass-memorial-hospital-hospitalclinic-substantial-capital-expenditure/download" TargetMode="External"/><Relationship Id="rId114" Type="http://schemas.openxmlformats.org/officeDocument/2006/relationships/hyperlink" Target="https://www.mass.gov/doc/marlborough-economic-development-corporation/downloa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s.gov" TargetMode="External"/><Relationship Id="rId2" Type="http://schemas.openxmlformats.org/officeDocument/2006/relationships/hyperlink" Target="https://www.ahadata.com/aha-annual-survey-&#173;databasedata" TargetMode="External"/><Relationship Id="rId1" Type="http://schemas.openxmlformats.org/officeDocument/2006/relationships/hyperlink" Target="https://www.mass.gov/orgs/massachusetts-health-policy-&#173;commissio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3E7C9-722D-4006-BC44-3EFA0A38E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18</Pages>
  <Words>7455</Words>
  <Characters>42494</Characters>
  <Application>Microsoft Office Word</Application>
  <DocSecurity>0</DocSecurity>
  <Lines>354</Lines>
  <Paragraphs>99</Paragraphs>
  <ScaleCrop>false</ScaleCrop>
  <Company/>
  <LinksUpToDate>false</LinksUpToDate>
  <CharactersWithSpaces>49850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Marks, Brett (DPH)</cp:lastModifiedBy>
  <cp:revision>128</cp:revision>
  <dcterms:created xsi:type="dcterms:W3CDTF">2022-10-21T12:23:00Z</dcterms:created>
  <dcterms:modified xsi:type="dcterms:W3CDTF">2022-11-07T14:35:00Z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Hewlett-Packard MFP</vt:lpwstr>
  </property>
  <property fmtid="{D5CDD505-2E9C-101B-9397-08002B2CF9AE}" pid="4" name="LastSaved">
    <vt:filetime>2022-10-21T00:00:00Z</vt:filetime>
  </property>
</Properties>
</file>