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45" w:rsidRDefault="009A3A96">
      <w:pPr>
        <w:pStyle w:val="Recipient"/>
        <w:rPr>
          <w:sz w:val="22"/>
          <w:szCs w:val="22"/>
        </w:rPr>
      </w:pPr>
      <w:r>
        <w:rPr>
          <w:sz w:val="22"/>
          <w:szCs w:val="22"/>
        </w:rPr>
        <w:t>December 30, 2016</w:t>
      </w:r>
    </w:p>
    <w:p w:rsidR="004F0145" w:rsidRDefault="004F0145">
      <w:pPr>
        <w:pStyle w:val="Recipient"/>
        <w:rPr>
          <w:sz w:val="22"/>
          <w:szCs w:val="22"/>
        </w:rPr>
      </w:pPr>
    </w:p>
    <w:p w:rsidR="004F0145" w:rsidRDefault="00040710">
      <w:pPr>
        <w:pStyle w:val="Recipient"/>
        <w:rPr>
          <w:sz w:val="22"/>
          <w:szCs w:val="22"/>
        </w:rPr>
      </w:pPr>
      <w:r>
        <w:rPr>
          <w:sz w:val="22"/>
          <w:szCs w:val="22"/>
        </w:rPr>
        <w:t>Massachusetts Department of Public Health</w:t>
      </w:r>
    </w:p>
    <w:p w:rsidR="004F0145" w:rsidRDefault="003D36D4">
      <w:pPr>
        <w:pStyle w:val="Recipient"/>
        <w:rPr>
          <w:sz w:val="22"/>
          <w:szCs w:val="22"/>
        </w:rPr>
      </w:pPr>
      <w:r>
        <w:rPr>
          <w:sz w:val="22"/>
          <w:szCs w:val="22"/>
        </w:rPr>
        <w:t>Bureau of Environmental Health</w:t>
      </w:r>
    </w:p>
    <w:p w:rsidR="004F0145" w:rsidRDefault="004F0145">
      <w:pPr>
        <w:pStyle w:val="Recipient"/>
        <w:rPr>
          <w:sz w:val="22"/>
          <w:szCs w:val="22"/>
        </w:rPr>
      </w:pPr>
    </w:p>
    <w:p w:rsidR="004F0145" w:rsidRPr="00E90E00" w:rsidRDefault="00C6137B" w:rsidP="003D36D4">
      <w:pPr>
        <w:pStyle w:val="Recipient"/>
        <w:rPr>
          <w:i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RE:  </w:t>
      </w:r>
      <w:r w:rsidR="00354CAC">
        <w:rPr>
          <w:sz w:val="22"/>
          <w:szCs w:val="22"/>
          <w:lang w:val="de-DE"/>
        </w:rPr>
        <w:t>1</w:t>
      </w:r>
      <w:r w:rsidR="00354CAC" w:rsidRPr="00354CAC">
        <w:rPr>
          <w:sz w:val="22"/>
          <w:szCs w:val="22"/>
          <w:lang w:val="de-DE"/>
        </w:rPr>
        <w:t>05 CMR 590.000</w:t>
      </w:r>
      <w:r w:rsidR="00354CAC" w:rsidRPr="00354CAC">
        <w:rPr>
          <w:sz w:val="22"/>
          <w:szCs w:val="22"/>
          <w:lang w:val="de-DE"/>
        </w:rPr>
        <w:t xml:space="preserve">: </w:t>
      </w:r>
      <w:r w:rsidR="00354CAC" w:rsidRPr="00E90E00">
        <w:rPr>
          <w:i/>
          <w:sz w:val="22"/>
          <w:szCs w:val="22"/>
          <w:lang w:val="de-DE"/>
        </w:rPr>
        <w:t>State Sanitary Code Chapter X - Minimum Sanitation Standards For Food Establishment</w:t>
      </w:r>
    </w:p>
    <w:p w:rsidR="003D36D4" w:rsidRDefault="003D36D4" w:rsidP="003D36D4">
      <w:pPr>
        <w:pStyle w:val="Recipient"/>
        <w:rPr>
          <w:rFonts w:hint="eastAsia"/>
          <w:sz w:val="22"/>
          <w:szCs w:val="22"/>
        </w:rPr>
      </w:pPr>
    </w:p>
    <w:p w:rsidR="004F0145" w:rsidRDefault="00040710">
      <w:pPr>
        <w:pStyle w:val="Body"/>
        <w:rPr>
          <w:rFonts w:hint="eastAsia"/>
          <w:sz w:val="22"/>
          <w:szCs w:val="22"/>
        </w:rPr>
      </w:pPr>
      <w:r>
        <w:rPr>
          <w:sz w:val="22"/>
          <w:szCs w:val="22"/>
        </w:rPr>
        <w:t>To Whom It May Concern:</w:t>
      </w:r>
    </w:p>
    <w:p w:rsidR="004F0145" w:rsidRDefault="003D36D4">
      <w:pPr>
        <w:pStyle w:val="Body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The Sally Frank’s Farmers’ Market </w:t>
      </w:r>
      <w:r w:rsidR="00443426">
        <w:rPr>
          <w:sz w:val="22"/>
          <w:szCs w:val="22"/>
        </w:rPr>
        <w:t xml:space="preserve">(SFFM) </w:t>
      </w:r>
      <w:r>
        <w:rPr>
          <w:sz w:val="22"/>
          <w:szCs w:val="22"/>
        </w:rPr>
        <w:t xml:space="preserve">in Melrose, Massachusetts </w:t>
      </w:r>
      <w:r w:rsidR="00E90E00">
        <w:rPr>
          <w:sz w:val="22"/>
          <w:szCs w:val="22"/>
        </w:rPr>
        <w:t xml:space="preserve">wishes to </w:t>
      </w:r>
      <w:r>
        <w:rPr>
          <w:sz w:val="22"/>
          <w:szCs w:val="22"/>
        </w:rPr>
        <w:t xml:space="preserve">submit the following comments on the proposed </w:t>
      </w:r>
      <w:r w:rsidR="00E90E00">
        <w:rPr>
          <w:sz w:val="22"/>
          <w:szCs w:val="22"/>
        </w:rPr>
        <w:t>revisions</w:t>
      </w:r>
      <w:r>
        <w:rPr>
          <w:sz w:val="22"/>
          <w:szCs w:val="22"/>
        </w:rPr>
        <w:t xml:space="preserve"> to 105 CMR 590.00</w:t>
      </w:r>
      <w:r w:rsidR="00E90E00">
        <w:rPr>
          <w:sz w:val="22"/>
          <w:szCs w:val="22"/>
        </w:rPr>
        <w:t xml:space="preserve"> for </w:t>
      </w:r>
      <w:r w:rsidR="00443426">
        <w:rPr>
          <w:sz w:val="22"/>
          <w:szCs w:val="22"/>
        </w:rPr>
        <w:t xml:space="preserve">your </w:t>
      </w:r>
      <w:r w:rsidR="00E90E00">
        <w:rPr>
          <w:sz w:val="22"/>
          <w:szCs w:val="22"/>
        </w:rPr>
        <w:t>consideration.</w:t>
      </w:r>
    </w:p>
    <w:p w:rsidR="004F0145" w:rsidRDefault="009A3A96">
      <w:pPr>
        <w:pStyle w:val="Body"/>
        <w:rPr>
          <w:rFonts w:hint="eastAsia"/>
          <w:sz w:val="22"/>
          <w:szCs w:val="22"/>
        </w:rPr>
      </w:pPr>
      <w:r w:rsidRPr="009A3A96">
        <w:rPr>
          <w:sz w:val="22"/>
          <w:szCs w:val="22"/>
        </w:rPr>
        <w:t xml:space="preserve">1. </w:t>
      </w:r>
      <w:r w:rsidR="00443426">
        <w:rPr>
          <w:sz w:val="22"/>
          <w:szCs w:val="22"/>
        </w:rPr>
        <w:t>Under Section 590.010, f</w:t>
      </w:r>
      <w:bookmarkStart w:id="0" w:name="_GoBack"/>
      <w:bookmarkEnd w:id="0"/>
      <w:r w:rsidRPr="009A3A96">
        <w:rPr>
          <w:sz w:val="22"/>
          <w:szCs w:val="22"/>
        </w:rPr>
        <w:t>armers markets are subject to the same reg</w:t>
      </w:r>
      <w:r w:rsidR="00965F3E">
        <w:rPr>
          <w:sz w:val="22"/>
          <w:szCs w:val="22"/>
        </w:rPr>
        <w:t>ulation</w:t>
      </w:r>
      <w:r w:rsidRPr="009A3A96">
        <w:rPr>
          <w:sz w:val="22"/>
          <w:szCs w:val="22"/>
        </w:rPr>
        <w:t>s</w:t>
      </w:r>
      <w:r w:rsidR="00443426">
        <w:rPr>
          <w:sz w:val="22"/>
          <w:szCs w:val="22"/>
        </w:rPr>
        <w:t xml:space="preserve"> for obtaining board of health approval</w:t>
      </w:r>
      <w:r w:rsidRPr="009A3A96">
        <w:rPr>
          <w:sz w:val="22"/>
          <w:szCs w:val="22"/>
        </w:rPr>
        <w:t xml:space="preserve"> as </w:t>
      </w:r>
      <w:r w:rsidR="00443426">
        <w:rPr>
          <w:sz w:val="22"/>
          <w:szCs w:val="22"/>
        </w:rPr>
        <w:t>full-time</w:t>
      </w:r>
      <w:r w:rsidRPr="009A3A96">
        <w:rPr>
          <w:sz w:val="22"/>
          <w:szCs w:val="22"/>
        </w:rPr>
        <w:t xml:space="preserve"> retail food establishments.</w:t>
      </w:r>
      <w:r w:rsidRPr="009A3A96">
        <w:rPr>
          <w:sz w:val="22"/>
          <w:szCs w:val="22"/>
        </w:rPr>
        <w:t> </w:t>
      </w:r>
      <w:r w:rsidRPr="009A3A96">
        <w:rPr>
          <w:sz w:val="22"/>
          <w:szCs w:val="22"/>
        </w:rPr>
        <w:br/>
      </w:r>
      <w:r w:rsidRPr="009A3A96">
        <w:rPr>
          <w:sz w:val="22"/>
          <w:szCs w:val="22"/>
        </w:rPr>
        <w:br/>
      </w:r>
      <w:r w:rsidR="00443426" w:rsidRPr="00443426">
        <w:rPr>
          <w:sz w:val="22"/>
          <w:szCs w:val="22"/>
          <w:u w:val="single"/>
        </w:rPr>
        <w:t>SF</w:t>
      </w:r>
      <w:r w:rsidRPr="00443426">
        <w:rPr>
          <w:sz w:val="22"/>
          <w:szCs w:val="22"/>
          <w:u w:val="single"/>
        </w:rPr>
        <w:t>FM response</w:t>
      </w:r>
      <w:r w:rsidRPr="009A3A96">
        <w:rPr>
          <w:sz w:val="22"/>
          <w:szCs w:val="22"/>
        </w:rPr>
        <w:t>: Under (B) Mobile Food Operations and (C) Temporary Food Establishments</w:t>
      </w:r>
      <w:r w:rsidR="00443426">
        <w:rPr>
          <w:sz w:val="22"/>
          <w:szCs w:val="22"/>
        </w:rPr>
        <w:t>,</w:t>
      </w:r>
      <w:r w:rsidRPr="009A3A96">
        <w:rPr>
          <w:sz w:val="22"/>
          <w:szCs w:val="22"/>
        </w:rPr>
        <w:t xml:space="preserve"> the exemptions look to support farmers, however establishing the limit </w:t>
      </w:r>
      <w:r w:rsidR="00443426">
        <w:rPr>
          <w:sz w:val="22"/>
          <w:szCs w:val="22"/>
        </w:rPr>
        <w:t xml:space="preserve">for board approval </w:t>
      </w:r>
      <w:r w:rsidRPr="009A3A96">
        <w:rPr>
          <w:sz w:val="22"/>
          <w:szCs w:val="22"/>
        </w:rPr>
        <w:t xml:space="preserve">of 14 days places the majority of farmers markets into a food establishment role. Seasonal farmers markets should be included in the Temporary </w:t>
      </w:r>
      <w:r w:rsidR="00443426">
        <w:rPr>
          <w:sz w:val="22"/>
          <w:szCs w:val="22"/>
        </w:rPr>
        <w:t xml:space="preserve">Food Establishments </w:t>
      </w:r>
      <w:r w:rsidRPr="009A3A96">
        <w:rPr>
          <w:sz w:val="22"/>
          <w:szCs w:val="22"/>
        </w:rPr>
        <w:t>definition or exemptions extended to both seasonal and year round.</w:t>
      </w:r>
      <w:r w:rsidRPr="009A3A96">
        <w:rPr>
          <w:sz w:val="22"/>
          <w:szCs w:val="22"/>
        </w:rPr>
        <w:br/>
      </w:r>
      <w:r w:rsidRPr="009A3A96">
        <w:rPr>
          <w:sz w:val="22"/>
          <w:szCs w:val="22"/>
        </w:rPr>
        <w:br/>
      </w:r>
      <w:r w:rsidR="00443426">
        <w:rPr>
          <w:sz w:val="22"/>
          <w:szCs w:val="22"/>
        </w:rPr>
        <w:t>2</w:t>
      </w:r>
      <w:r w:rsidRPr="009A3A96">
        <w:rPr>
          <w:sz w:val="22"/>
          <w:szCs w:val="22"/>
        </w:rPr>
        <w:t xml:space="preserve">. </w:t>
      </w:r>
      <w:r w:rsidR="00354CAC">
        <w:rPr>
          <w:sz w:val="22"/>
          <w:szCs w:val="22"/>
        </w:rPr>
        <w:t xml:space="preserve">Section </w:t>
      </w:r>
      <w:r w:rsidR="00354CAC" w:rsidRPr="00354CAC">
        <w:rPr>
          <w:sz w:val="22"/>
          <w:szCs w:val="22"/>
        </w:rPr>
        <w:t>590.002</w:t>
      </w:r>
      <w:r w:rsidR="00354CAC">
        <w:rPr>
          <w:sz w:val="22"/>
          <w:szCs w:val="22"/>
        </w:rPr>
        <w:t xml:space="preserve"> </w:t>
      </w:r>
      <w:r w:rsidR="00E90E00">
        <w:rPr>
          <w:sz w:val="22"/>
          <w:szCs w:val="22"/>
        </w:rPr>
        <w:t xml:space="preserve">of the proposed regulations </w:t>
      </w:r>
      <w:r w:rsidR="00354CAC">
        <w:rPr>
          <w:sz w:val="22"/>
          <w:szCs w:val="22"/>
        </w:rPr>
        <w:t xml:space="preserve">states that </w:t>
      </w:r>
      <w:r w:rsidRPr="009A3A96">
        <w:rPr>
          <w:sz w:val="22"/>
          <w:szCs w:val="22"/>
        </w:rPr>
        <w:t>at least one food establishment employee be a full time person</w:t>
      </w:r>
      <w:r w:rsidR="00E90E00">
        <w:rPr>
          <w:sz w:val="22"/>
          <w:szCs w:val="22"/>
        </w:rPr>
        <w:t>, defined as working eight hours and five days per week.</w:t>
      </w:r>
      <w:r w:rsidRPr="009A3A96">
        <w:rPr>
          <w:sz w:val="22"/>
          <w:szCs w:val="22"/>
        </w:rPr>
        <w:t> </w:t>
      </w:r>
      <w:r w:rsidRPr="009A3A96">
        <w:rPr>
          <w:sz w:val="22"/>
          <w:szCs w:val="22"/>
        </w:rPr>
        <w:br/>
      </w:r>
      <w:r w:rsidRPr="009A3A96">
        <w:rPr>
          <w:sz w:val="22"/>
          <w:szCs w:val="22"/>
        </w:rPr>
        <w:br/>
      </w:r>
      <w:r w:rsidR="00E90E00" w:rsidRPr="00965F3E">
        <w:rPr>
          <w:sz w:val="22"/>
          <w:szCs w:val="22"/>
          <w:u w:val="single"/>
        </w:rPr>
        <w:t>SF</w:t>
      </w:r>
      <w:r w:rsidRPr="00965F3E">
        <w:rPr>
          <w:sz w:val="22"/>
          <w:szCs w:val="22"/>
          <w:u w:val="single"/>
        </w:rPr>
        <w:t>FM response</w:t>
      </w:r>
      <w:r w:rsidRPr="009A3A96">
        <w:rPr>
          <w:sz w:val="22"/>
          <w:szCs w:val="22"/>
        </w:rPr>
        <w:t xml:space="preserve">: </w:t>
      </w:r>
      <w:r w:rsidR="00E90E00">
        <w:rPr>
          <w:sz w:val="22"/>
          <w:szCs w:val="22"/>
        </w:rPr>
        <w:t>We do not believe that t</w:t>
      </w:r>
      <w:r w:rsidRPr="009A3A96">
        <w:rPr>
          <w:sz w:val="22"/>
          <w:szCs w:val="22"/>
        </w:rPr>
        <w:t xml:space="preserve">his </w:t>
      </w:r>
      <w:r w:rsidR="00E90E00">
        <w:rPr>
          <w:sz w:val="22"/>
          <w:szCs w:val="22"/>
        </w:rPr>
        <w:t xml:space="preserve">requirement is appropriate for </w:t>
      </w:r>
      <w:r w:rsidRPr="009A3A96">
        <w:rPr>
          <w:sz w:val="22"/>
          <w:szCs w:val="22"/>
        </w:rPr>
        <w:t xml:space="preserve">farmers markets and </w:t>
      </w:r>
      <w:r w:rsidR="00E90E00">
        <w:rPr>
          <w:sz w:val="22"/>
          <w:szCs w:val="22"/>
        </w:rPr>
        <w:t xml:space="preserve">other </w:t>
      </w:r>
      <w:r w:rsidRPr="009A3A96">
        <w:rPr>
          <w:sz w:val="22"/>
          <w:szCs w:val="22"/>
        </w:rPr>
        <w:t>establishments that are not open on a full time basis</w:t>
      </w:r>
      <w:r w:rsidR="00E90E00">
        <w:rPr>
          <w:sz w:val="22"/>
          <w:szCs w:val="22"/>
        </w:rPr>
        <w:t xml:space="preserve">. </w:t>
      </w:r>
      <w:r w:rsidR="00965F3E">
        <w:rPr>
          <w:sz w:val="22"/>
          <w:szCs w:val="22"/>
        </w:rPr>
        <w:t>We r</w:t>
      </w:r>
      <w:r w:rsidRPr="009A3A96">
        <w:rPr>
          <w:sz w:val="22"/>
          <w:szCs w:val="22"/>
        </w:rPr>
        <w:t>ecommend that this be addressed by including farmers markets in the exemption, or creating an exemption, to the full time requirement for establishments that operate on a part time basis.</w:t>
      </w:r>
      <w:r w:rsidRPr="009A3A96">
        <w:rPr>
          <w:sz w:val="22"/>
          <w:szCs w:val="22"/>
        </w:rPr>
        <w:br/>
      </w:r>
      <w:r w:rsidRPr="009A3A96">
        <w:rPr>
          <w:sz w:val="22"/>
          <w:szCs w:val="22"/>
        </w:rPr>
        <w:br/>
      </w:r>
      <w:r w:rsidR="00C6137B">
        <w:rPr>
          <w:sz w:val="22"/>
          <w:szCs w:val="22"/>
        </w:rPr>
        <w:t xml:space="preserve">If you should have any questions </w:t>
      </w:r>
      <w:r w:rsidR="00965F3E">
        <w:rPr>
          <w:sz w:val="22"/>
          <w:szCs w:val="22"/>
        </w:rPr>
        <w:t>on this testimony</w:t>
      </w:r>
      <w:r w:rsidR="00C6137B">
        <w:rPr>
          <w:sz w:val="22"/>
          <w:szCs w:val="22"/>
        </w:rPr>
        <w:t>, please do not hesitate to contact me.</w:t>
      </w:r>
    </w:p>
    <w:p w:rsidR="004F0145" w:rsidRDefault="00C6137B">
      <w:pPr>
        <w:pStyle w:val="Body"/>
        <w:rPr>
          <w:rFonts w:hint="eastAsia"/>
          <w:sz w:val="22"/>
          <w:szCs w:val="22"/>
        </w:rPr>
      </w:pPr>
      <w:r>
        <w:rPr>
          <w:sz w:val="22"/>
          <w:szCs w:val="22"/>
        </w:rPr>
        <w:t>Sincerely yours</w:t>
      </w:r>
      <w:r>
        <w:rPr>
          <w:sz w:val="22"/>
          <w:szCs w:val="22"/>
        </w:rPr>
        <w:t>,</w:t>
      </w:r>
    </w:p>
    <w:p w:rsidR="004F0145" w:rsidRDefault="004F0145">
      <w:pPr>
        <w:pStyle w:val="Body"/>
        <w:rPr>
          <w:rFonts w:hint="eastAsia"/>
          <w:sz w:val="22"/>
          <w:szCs w:val="22"/>
        </w:rPr>
      </w:pPr>
    </w:p>
    <w:p w:rsidR="004F0145" w:rsidRDefault="00C6137B">
      <w:pPr>
        <w:pStyle w:val="Body"/>
        <w:rPr>
          <w:rFonts w:hint="eastAsia"/>
        </w:rPr>
      </w:pPr>
      <w:r>
        <w:rPr>
          <w:sz w:val="22"/>
          <w:szCs w:val="22"/>
        </w:rPr>
        <w:t>Cindy Chabot</w:t>
      </w:r>
    </w:p>
    <w:sectPr w:rsidR="004F014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800" w:right="1080" w:bottom="1440" w:left="396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7B" w:rsidRDefault="00C6137B">
      <w:r>
        <w:separator/>
      </w:r>
    </w:p>
  </w:endnote>
  <w:endnote w:type="continuationSeparator" w:id="0">
    <w:p w:rsidR="00C6137B" w:rsidRDefault="00C6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45" w:rsidRDefault="00C6137B">
    <w:pPr>
      <w:pStyle w:val="Address"/>
      <w:rPr>
        <w:rFonts w:hint="eastAsia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65F3E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45" w:rsidRDefault="004F0145">
    <w:pPr>
      <w:pStyle w:val="Address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7B" w:rsidRDefault="00C6137B">
      <w:r>
        <w:separator/>
      </w:r>
    </w:p>
  </w:footnote>
  <w:footnote w:type="continuationSeparator" w:id="0">
    <w:p w:rsidR="00C6137B" w:rsidRDefault="00C6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45" w:rsidRDefault="004F0145">
    <w:pPr>
      <w:pStyle w:val="FreeForm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45" w:rsidRDefault="00C6137B">
    <w:pPr>
      <w:pStyle w:val="FreeForm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279400</wp:posOffset>
              </wp:positionH>
              <wp:positionV relativeFrom="page">
                <wp:posOffset>393700</wp:posOffset>
              </wp:positionV>
              <wp:extent cx="1828800" cy="2044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2044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22.0pt;margin-top:31.0pt;width:144.0pt;height:16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279400</wp:posOffset>
          </wp:positionH>
          <wp:positionV relativeFrom="page">
            <wp:posOffset>393700</wp:posOffset>
          </wp:positionV>
          <wp:extent cx="1691990" cy="20447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FFM Logo Emblem RGB smal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990" cy="2044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180689</wp:posOffset>
              </wp:positionH>
              <wp:positionV relativeFrom="page">
                <wp:posOffset>3002279</wp:posOffset>
              </wp:positionV>
              <wp:extent cx="1790700" cy="3905687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390568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F0145" w:rsidRDefault="00C6137B">
                          <w:pPr>
                            <w:pStyle w:val="Heading2"/>
                            <w:rPr>
                              <w:rFonts w:hint="eastAsia"/>
                            </w:rPr>
                          </w:pPr>
                          <w:r>
                            <w:t xml:space="preserve">market </w:t>
                          </w:r>
                          <w:r>
                            <w:rPr>
                              <w:lang w:val="de-DE"/>
                            </w:rPr>
                            <w:t>MANAGER</w:t>
                          </w:r>
                        </w:p>
                        <w:p w:rsidR="004F0145" w:rsidRDefault="00C6137B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  <w:r>
                            <w:t>Ciindy Chabot</w:t>
                          </w:r>
                        </w:p>
                        <w:p w:rsidR="004F0145" w:rsidRDefault="00C6137B">
                          <w:pPr>
                            <w:pStyle w:val="Heading2"/>
                            <w:rPr>
                              <w:rFonts w:hint="eastAsia"/>
                            </w:rPr>
                          </w:pPr>
                          <w:r>
                            <w:t>address</w:t>
                          </w:r>
                        </w:p>
                        <w:p w:rsidR="004F0145" w:rsidRDefault="00C6137B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  <w:r>
                            <w:t xml:space="preserve">15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Damon</w:t>
                          </w:r>
                          <w:r>
                            <w:rPr>
                              <w:lang w:val="it-IT"/>
                            </w:rPr>
                            <w:t xml:space="preserve"> Ave.</w:t>
                          </w:r>
                          <w:r>
                            <w:rPr>
                              <w:lang w:val="it-IT"/>
                            </w:rPr>
                            <w:tab/>
                          </w:r>
                        </w:p>
                        <w:p w:rsidR="004F0145" w:rsidRDefault="00C6137B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  <w:r>
                            <w:rPr>
                              <w:lang w:val="en-US"/>
                            </w:rPr>
                            <w:t>Melrose, MA 02176</w:t>
                          </w:r>
                        </w:p>
                        <w:p w:rsidR="004F0145" w:rsidRDefault="00C6137B">
                          <w:pPr>
                            <w:pStyle w:val="Heading2"/>
                            <w:rPr>
                              <w:rFonts w:hint="eastAsia"/>
                            </w:rPr>
                          </w:pPr>
                          <w:r>
                            <w:rPr>
                              <w:lang w:val="it-IT"/>
                            </w:rPr>
                            <w:t>Phone</w:t>
                          </w:r>
                        </w:p>
                        <w:p w:rsidR="004F0145" w:rsidRDefault="00C6137B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  <w:r>
                            <w:t>781 258 9635</w:t>
                          </w:r>
                        </w:p>
                        <w:p w:rsidR="004F0145" w:rsidRDefault="00C6137B">
                          <w:pPr>
                            <w:pStyle w:val="Heading2"/>
                            <w:rPr>
                              <w:rFonts w:hint="eastAsia"/>
                            </w:rPr>
                          </w:pPr>
                          <w:r>
                            <w:t>Email</w:t>
                          </w:r>
                        </w:p>
                        <w:p w:rsidR="004F0145" w:rsidRDefault="00C6137B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  <w:hyperlink r:id="rId2" w:history="1">
                            <w:r>
                              <w:rPr>
                                <w:rStyle w:val="Hyperlink0"/>
                              </w:rPr>
                              <w:t>melrosefarmersmarket@gmail.com</w:t>
                            </w:r>
                          </w:hyperlink>
                        </w:p>
                        <w:p w:rsidR="004F0145" w:rsidRDefault="00C6137B">
                          <w:pPr>
                            <w:pStyle w:val="Heading2"/>
                            <w:rPr>
                              <w:rFonts w:hint="eastAsia"/>
                            </w:rPr>
                          </w:pPr>
                          <w:r>
                            <w:t>Website</w:t>
                          </w:r>
                        </w:p>
                        <w:p w:rsidR="004F0145" w:rsidRDefault="00C6137B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  <w:r>
                            <w:t>MelroseFarmersMarket.org</w:t>
                          </w:r>
                        </w:p>
                        <w:p w:rsidR="004F0145" w:rsidRDefault="004F0145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</w:p>
                        <w:p w:rsidR="004F0145" w:rsidRDefault="00C6137B">
                          <w:pPr>
                            <w:pStyle w:val="Heading2"/>
                            <w:rPr>
                              <w:rFonts w:hint="eastAsia"/>
                            </w:rPr>
                          </w:pPr>
                          <w:r>
                            <w:t>facebook</w:t>
                          </w:r>
                        </w:p>
                        <w:p w:rsidR="004F0145" w:rsidRDefault="00C6137B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  <w:r>
                            <w:rPr>
                              <w:lang w:val="en-US"/>
                            </w:rPr>
                            <w:t>Sally Frank</w:t>
                          </w:r>
                          <w:r>
                            <w:t>’</w:t>
                          </w:r>
                          <w:r>
                            <w:rPr>
                              <w:lang w:val="en-US"/>
                            </w:rPr>
                            <w:t>s Farmers</w:t>
                          </w:r>
                          <w:r>
                            <w:t>’ Market</w:t>
                          </w:r>
                        </w:p>
                        <w:p w:rsidR="004F0145" w:rsidRDefault="004F0145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</w:p>
                        <w:p w:rsidR="004F0145" w:rsidRDefault="00C6137B">
                          <w:pPr>
                            <w:pStyle w:val="Heading2"/>
                            <w:rPr>
                              <w:rFonts w:hint="eastAsia"/>
                            </w:rPr>
                          </w:pPr>
                          <w:r>
                            <w:t>twitter</w:t>
                          </w:r>
                        </w:p>
                        <w:p w:rsidR="004F0145" w:rsidRDefault="00C6137B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  <w:r>
                            <w:t>MelroseSFFM</w:t>
                          </w:r>
                        </w:p>
                        <w:p w:rsidR="004F0145" w:rsidRDefault="004F0145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</w:p>
                        <w:p w:rsidR="004F0145" w:rsidRDefault="00C6137B">
                          <w:pPr>
                            <w:pStyle w:val="Heading2"/>
                            <w:rPr>
                              <w:rFonts w:hint="eastAsia"/>
                            </w:rPr>
                          </w:pPr>
                          <w:r>
                            <w:t>2016 farmers market</w:t>
                          </w:r>
                        </w:p>
                        <w:p w:rsidR="004F0145" w:rsidRDefault="00C6137B">
                          <w:pPr>
                            <w:pStyle w:val="Heading2"/>
                            <w:rPr>
                              <w:rFonts w:hint="eastAsia"/>
                            </w:rPr>
                          </w:pPr>
                          <w:r>
                            <w:t>summer</w:t>
                          </w:r>
                        </w:p>
                        <w:p w:rsidR="004F0145" w:rsidRDefault="00C6137B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  <w:r>
                            <w:rPr>
                              <w:lang w:val="en-US"/>
                            </w:rPr>
                            <w:t>Jun. 9 - Oct. 27</w:t>
                          </w:r>
                        </w:p>
                        <w:p w:rsidR="004F0145" w:rsidRDefault="00C6137B">
                          <w:pPr>
                            <w:pStyle w:val="Heading2"/>
                            <w:rPr>
                              <w:rFonts w:hint="eastAsia"/>
                            </w:rPr>
                          </w:pPr>
                          <w:r>
                            <w:t>WINTER</w:t>
                          </w:r>
                        </w:p>
                        <w:p w:rsidR="004F0145" w:rsidRDefault="00C6137B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Jan. </w:t>
                          </w:r>
                          <w:r>
                            <w:t>1</w:t>
                          </w:r>
                          <w:r>
                            <w:rPr>
                              <w:lang w:val="en-US"/>
                            </w:rPr>
                            <w:t>7</w:t>
                          </w:r>
                          <w:proofErr w:type="gramStart"/>
                          <w: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Feb. 21.</w:t>
                          </w:r>
                          <w:r>
                            <w:t>,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Mar. 20</w:t>
                          </w:r>
                          <w:r>
                            <w:t>,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 xml:space="preserve"> April </w:t>
                          </w:r>
                          <w:r>
                            <w:t>1</w:t>
                          </w:r>
                          <w:r>
                            <w:rPr>
                              <w:lang w:val="en-US"/>
                            </w:rPr>
                            <w:t>7</w:t>
                          </w:r>
                        </w:p>
                        <w:p w:rsidR="004F0145" w:rsidRDefault="00C6137B">
                          <w:pPr>
                            <w:pStyle w:val="Address"/>
                            <w:rPr>
                              <w:rFonts w:hint="eastAsia"/>
                            </w:rPr>
                          </w:pPr>
                          <w:r>
                            <w:rPr>
                              <w:lang w:val="en-US"/>
                            </w:rPr>
                            <w:t>Nov. 20</w:t>
                          </w:r>
                          <w:proofErr w:type="gramStart"/>
                          <w:r>
                            <w:rPr>
                              <w:lang w:val="en-US"/>
                            </w:rPr>
                            <w:t>,  Dec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. 18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4.25pt;margin-top:236.4pt;width:141pt;height:307.5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" filled="f" stroked="f" strokeweight="1pt">
              <v:stroke miterlimit="4"/>
              <v:textbox inset="0,0,0,0">
                <w:txbxContent>
                  <w:p w:rsidR="004F0145" w:rsidRDefault="00C6137B">
                    <w:pPr>
                      <w:pStyle w:val="Heading2"/>
                      <w:rPr>
                        <w:rFonts w:hint="eastAsia"/>
                      </w:rPr>
                    </w:pPr>
                    <w:r>
                      <w:t xml:space="preserve">market </w:t>
                    </w:r>
                    <w:r>
                      <w:rPr>
                        <w:lang w:val="de-DE"/>
                      </w:rPr>
                      <w:t>MANAGER</w:t>
                    </w:r>
                  </w:p>
                  <w:p w:rsidR="004F0145" w:rsidRDefault="00C6137B">
                    <w:pPr>
                      <w:pStyle w:val="Address"/>
                      <w:rPr>
                        <w:rFonts w:hint="eastAsia"/>
                      </w:rPr>
                    </w:pPr>
                    <w:r>
                      <w:t>Ciindy Chabot</w:t>
                    </w:r>
                  </w:p>
                  <w:p w:rsidR="004F0145" w:rsidRDefault="00C6137B">
                    <w:pPr>
                      <w:pStyle w:val="Heading2"/>
                      <w:rPr>
                        <w:rFonts w:hint="eastAsia"/>
                      </w:rPr>
                    </w:pPr>
                    <w:r>
                      <w:t>address</w:t>
                    </w:r>
                  </w:p>
                  <w:p w:rsidR="004F0145" w:rsidRDefault="00C6137B">
                    <w:pPr>
                      <w:pStyle w:val="Address"/>
                      <w:rPr>
                        <w:rFonts w:hint="eastAsia"/>
                      </w:rPr>
                    </w:pPr>
                    <w:r>
                      <w:t xml:space="preserve">15 </w:t>
                    </w:r>
                    <w:r>
                      <w:rPr>
                        <w:sz w:val="18"/>
                        <w:szCs w:val="18"/>
                        <w:lang w:val="de-DE"/>
                      </w:rPr>
                      <w:t>Damon</w:t>
                    </w:r>
                    <w:r>
                      <w:rPr>
                        <w:lang w:val="it-IT"/>
                      </w:rPr>
                      <w:t xml:space="preserve"> Ave.</w:t>
                    </w:r>
                    <w:r>
                      <w:rPr>
                        <w:lang w:val="it-IT"/>
                      </w:rPr>
                      <w:tab/>
                    </w:r>
                  </w:p>
                  <w:p w:rsidR="004F0145" w:rsidRDefault="00C6137B">
                    <w:pPr>
                      <w:pStyle w:val="Address"/>
                      <w:rPr>
                        <w:rFonts w:hint="eastAsia"/>
                      </w:rPr>
                    </w:pPr>
                    <w:r>
                      <w:rPr>
                        <w:lang w:val="en-US"/>
                      </w:rPr>
                      <w:t>Melrose, MA 02176</w:t>
                    </w:r>
                  </w:p>
                  <w:p w:rsidR="004F0145" w:rsidRDefault="00C6137B">
                    <w:pPr>
                      <w:pStyle w:val="Heading2"/>
                      <w:rPr>
                        <w:rFonts w:hint="eastAsia"/>
                      </w:rPr>
                    </w:pPr>
                    <w:r>
                      <w:rPr>
                        <w:lang w:val="it-IT"/>
                      </w:rPr>
                      <w:t>Phone</w:t>
                    </w:r>
                  </w:p>
                  <w:p w:rsidR="004F0145" w:rsidRDefault="00C6137B">
                    <w:pPr>
                      <w:pStyle w:val="Address"/>
                      <w:rPr>
                        <w:rFonts w:hint="eastAsia"/>
                      </w:rPr>
                    </w:pPr>
                    <w:r>
                      <w:t>781 258 9635</w:t>
                    </w:r>
                  </w:p>
                  <w:p w:rsidR="004F0145" w:rsidRDefault="00C6137B">
                    <w:pPr>
                      <w:pStyle w:val="Heading2"/>
                      <w:rPr>
                        <w:rFonts w:hint="eastAsia"/>
                      </w:rPr>
                    </w:pPr>
                    <w:r>
                      <w:t>Email</w:t>
                    </w:r>
                  </w:p>
                  <w:p w:rsidR="004F0145" w:rsidRDefault="00C6137B">
                    <w:pPr>
                      <w:pStyle w:val="Address"/>
                      <w:rPr>
                        <w:rFonts w:hint="eastAsia"/>
                      </w:rPr>
                    </w:pPr>
                    <w:hyperlink r:id="rId3" w:history="1">
                      <w:r>
                        <w:rPr>
                          <w:rStyle w:val="Hyperlink0"/>
                        </w:rPr>
                        <w:t>melrosefarmersmarket@gmail.com</w:t>
                      </w:r>
                    </w:hyperlink>
                  </w:p>
                  <w:p w:rsidR="004F0145" w:rsidRDefault="00C6137B">
                    <w:pPr>
                      <w:pStyle w:val="Heading2"/>
                      <w:rPr>
                        <w:rFonts w:hint="eastAsia"/>
                      </w:rPr>
                    </w:pPr>
                    <w:r>
                      <w:t>Website</w:t>
                    </w:r>
                  </w:p>
                  <w:p w:rsidR="004F0145" w:rsidRDefault="00C6137B">
                    <w:pPr>
                      <w:pStyle w:val="Address"/>
                      <w:rPr>
                        <w:rFonts w:hint="eastAsia"/>
                      </w:rPr>
                    </w:pPr>
                    <w:r>
                      <w:t>MelroseFarmersMarket.org</w:t>
                    </w:r>
                  </w:p>
                  <w:p w:rsidR="004F0145" w:rsidRDefault="004F0145">
                    <w:pPr>
                      <w:pStyle w:val="Address"/>
                      <w:rPr>
                        <w:rFonts w:hint="eastAsia"/>
                      </w:rPr>
                    </w:pPr>
                  </w:p>
                  <w:p w:rsidR="004F0145" w:rsidRDefault="00C6137B">
                    <w:pPr>
                      <w:pStyle w:val="Heading2"/>
                      <w:rPr>
                        <w:rFonts w:hint="eastAsia"/>
                      </w:rPr>
                    </w:pPr>
                    <w:r>
                      <w:t>facebook</w:t>
                    </w:r>
                  </w:p>
                  <w:p w:rsidR="004F0145" w:rsidRDefault="00C6137B">
                    <w:pPr>
                      <w:pStyle w:val="Address"/>
                      <w:rPr>
                        <w:rFonts w:hint="eastAsia"/>
                      </w:rPr>
                    </w:pPr>
                    <w:r>
                      <w:rPr>
                        <w:lang w:val="en-US"/>
                      </w:rPr>
                      <w:t>Sally Frank</w:t>
                    </w:r>
                    <w:r>
                      <w:t>’</w:t>
                    </w:r>
                    <w:r>
                      <w:rPr>
                        <w:lang w:val="en-US"/>
                      </w:rPr>
                      <w:t>s Farmers</w:t>
                    </w:r>
                    <w:r>
                      <w:t>’ Market</w:t>
                    </w:r>
                  </w:p>
                  <w:p w:rsidR="004F0145" w:rsidRDefault="004F0145">
                    <w:pPr>
                      <w:pStyle w:val="Address"/>
                      <w:rPr>
                        <w:rFonts w:hint="eastAsia"/>
                      </w:rPr>
                    </w:pPr>
                  </w:p>
                  <w:p w:rsidR="004F0145" w:rsidRDefault="00C6137B">
                    <w:pPr>
                      <w:pStyle w:val="Heading2"/>
                      <w:rPr>
                        <w:rFonts w:hint="eastAsia"/>
                      </w:rPr>
                    </w:pPr>
                    <w:r>
                      <w:t>twitter</w:t>
                    </w:r>
                  </w:p>
                  <w:p w:rsidR="004F0145" w:rsidRDefault="00C6137B">
                    <w:pPr>
                      <w:pStyle w:val="Address"/>
                      <w:rPr>
                        <w:rFonts w:hint="eastAsia"/>
                      </w:rPr>
                    </w:pPr>
                    <w:r>
                      <w:t>MelroseSFFM</w:t>
                    </w:r>
                  </w:p>
                  <w:p w:rsidR="004F0145" w:rsidRDefault="004F0145">
                    <w:pPr>
                      <w:pStyle w:val="Address"/>
                      <w:rPr>
                        <w:rFonts w:hint="eastAsia"/>
                      </w:rPr>
                    </w:pPr>
                  </w:p>
                  <w:p w:rsidR="004F0145" w:rsidRDefault="00C6137B">
                    <w:pPr>
                      <w:pStyle w:val="Heading2"/>
                      <w:rPr>
                        <w:rFonts w:hint="eastAsia"/>
                      </w:rPr>
                    </w:pPr>
                    <w:r>
                      <w:t>2016 farmers market</w:t>
                    </w:r>
                  </w:p>
                  <w:p w:rsidR="004F0145" w:rsidRDefault="00C6137B">
                    <w:pPr>
                      <w:pStyle w:val="Heading2"/>
                      <w:rPr>
                        <w:rFonts w:hint="eastAsia"/>
                      </w:rPr>
                    </w:pPr>
                    <w:r>
                      <w:t>summer</w:t>
                    </w:r>
                  </w:p>
                  <w:p w:rsidR="004F0145" w:rsidRDefault="00C6137B">
                    <w:pPr>
                      <w:pStyle w:val="Address"/>
                      <w:rPr>
                        <w:rFonts w:hint="eastAsia"/>
                      </w:rPr>
                    </w:pPr>
                    <w:r>
                      <w:rPr>
                        <w:lang w:val="en-US"/>
                      </w:rPr>
                      <w:t>Jun. 9 - Oct. 27</w:t>
                    </w:r>
                  </w:p>
                  <w:p w:rsidR="004F0145" w:rsidRDefault="00C6137B">
                    <w:pPr>
                      <w:pStyle w:val="Heading2"/>
                      <w:rPr>
                        <w:rFonts w:hint="eastAsia"/>
                      </w:rPr>
                    </w:pPr>
                    <w:r>
                      <w:t>WINTER</w:t>
                    </w:r>
                  </w:p>
                  <w:p w:rsidR="004F0145" w:rsidRDefault="00C6137B">
                    <w:pPr>
                      <w:pStyle w:val="Address"/>
                      <w:rPr>
                        <w:rFonts w:hint="eastAsia"/>
                      </w:rPr>
                    </w:pPr>
                    <w:r>
                      <w:rPr>
                        <w:lang w:val="en-US"/>
                      </w:rPr>
                      <w:t xml:space="preserve">Jan. </w:t>
                    </w:r>
                    <w:r>
                      <w:t>1</w:t>
                    </w:r>
                    <w:r>
                      <w:rPr>
                        <w:lang w:val="en-US"/>
                      </w:rPr>
                      <w:t>7</w:t>
                    </w:r>
                    <w:proofErr w:type="gramStart"/>
                    <w:r>
                      <w:t xml:space="preserve">, </w:t>
                    </w:r>
                    <w:r>
                      <w:rPr>
                        <w:lang w:val="en-US"/>
                      </w:rPr>
                      <w:t>,</w:t>
                    </w:r>
                    <w:proofErr w:type="gramEnd"/>
                    <w:r>
                      <w:rPr>
                        <w:lang w:val="en-US"/>
                      </w:rPr>
                      <w:t xml:space="preserve"> Feb. 21.</w:t>
                    </w:r>
                    <w:r>
                      <w:t>,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Mar. 20</w:t>
                    </w:r>
                    <w:r>
                      <w:t>,</w:t>
                    </w:r>
                    <w:r>
                      <w:rPr>
                        <w:lang w:val="en-US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April </w:t>
                    </w:r>
                    <w:r>
                      <w:t>1</w:t>
                    </w:r>
                    <w:r>
                      <w:rPr>
                        <w:lang w:val="en-US"/>
                      </w:rPr>
                      <w:t>7</w:t>
                    </w:r>
                  </w:p>
                  <w:p w:rsidR="004F0145" w:rsidRDefault="00C6137B">
                    <w:pPr>
                      <w:pStyle w:val="Address"/>
                      <w:rPr>
                        <w:rFonts w:hint="eastAsia"/>
                      </w:rPr>
                    </w:pPr>
                    <w:r>
                      <w:rPr>
                        <w:lang w:val="en-US"/>
                      </w:rPr>
                      <w:t>Nov. 20</w:t>
                    </w:r>
                    <w:proofErr w:type="gramStart"/>
                    <w:r>
                      <w:rPr>
                        <w:lang w:val="en-US"/>
                      </w:rPr>
                      <w:t>,  Dec</w:t>
                    </w:r>
                    <w:proofErr w:type="gramEnd"/>
                    <w:r>
                      <w:rPr>
                        <w:lang w:val="en-US"/>
                      </w:rPr>
                      <w:t>. 18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45"/>
    <w:rsid w:val="00040710"/>
    <w:rsid w:val="00354CAC"/>
    <w:rsid w:val="003D36D4"/>
    <w:rsid w:val="00443426"/>
    <w:rsid w:val="004F0145"/>
    <w:rsid w:val="00965F3E"/>
    <w:rsid w:val="009A3A96"/>
    <w:rsid w:val="00C6137B"/>
    <w:rsid w:val="00E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B9AF3-CCA3-4BEE-B5B1-0876F9BC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tabs>
        <w:tab w:val="left" w:pos="1150"/>
      </w:tabs>
      <w:spacing w:before="120" w:line="288" w:lineRule="auto"/>
      <w:outlineLvl w:val="1"/>
    </w:pPr>
    <w:rPr>
      <w:rFonts w:ascii="Gill Sans" w:hAnsi="Gill Sans" w:cs="Arial Unicode MS"/>
      <w:b/>
      <w:bCs/>
      <w:caps/>
      <w:color w:val="919191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</w:pPr>
    <w:rPr>
      <w:rFonts w:ascii="Gill Sans" w:hAnsi="Gill Sans" w:cs="Arial Unicode MS"/>
      <w:color w:val="000000"/>
      <w:sz w:val="18"/>
      <w:szCs w:val="18"/>
    </w:rPr>
  </w:style>
  <w:style w:type="paragraph" w:customStyle="1" w:styleId="Address">
    <w:name w:val="Address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hAnsi="Gill Sans" w:cs="Arial Unicode MS"/>
      <w:color w:val="919191"/>
      <w:sz w:val="16"/>
      <w:szCs w:val="16"/>
      <w:lang w:val="pt-PT"/>
    </w:rPr>
  </w:style>
  <w:style w:type="paragraph" w:customStyle="1" w:styleId="Body">
    <w:name w:val="Body"/>
    <w:pPr>
      <w:spacing w:after="180" w:line="288" w:lineRule="auto"/>
    </w:pPr>
    <w:rPr>
      <w:rFonts w:ascii="Gill Sans" w:hAnsi="Gill Sans" w:cs="Arial Unicode MS"/>
      <w:color w:val="000000"/>
      <w:sz w:val="18"/>
      <w:szCs w:val="18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Recipient">
    <w:name w:val="Recipient"/>
    <w:pPr>
      <w:spacing w:before="20" w:line="288" w:lineRule="auto"/>
    </w:pPr>
    <w:rPr>
      <w:rFonts w:ascii="Gill Sans" w:eastAsia="Gill Sans" w:hAnsi="Gill Sans" w:cs="Gill Sans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9A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header" Target="header2.xml"/>
  <Relationship Id="rId9" Type="http://schemas.openxmlformats.org/officeDocument/2006/relationships/footer" Target="foot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hyperlink" TargetMode="External" Target="mailto:melrosefarmersmarket@gmail.com"/>
  <Relationship Id="rId3" Type="http://schemas.openxmlformats.org/officeDocument/2006/relationships/hyperlink" TargetMode="External" Target="mailto:melrosefarmersmarket@gmail.com"/>
</Relationships>

</file>

<file path=word/theme/_rels/theme1.xml.rels><?xml version="1.0" encoding="UTF-8"?>

<Relationships xmlns="http://schemas.openxmlformats.org/package/2006/relationships">
  <Relationship Id="rId1" Type="http://schemas.openxmlformats.org/officeDocument/2006/relationships/image" Target="../media/image2.png"/>
</Relationships>
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2016-12-30T21:12:00Z</dcterms:created>
  <dc:creator>Mary Kay Crepinsek</dc:creator>
  <lastModifiedBy>Mary Kay Crepinsek</lastModifiedBy>
  <dcterms:modified xsi:type="dcterms:W3CDTF">2016-12-30T21:55:00Z</dcterms:modified>
  <revision>3</revision>
</coreProperties>
</file>