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53D6" w14:textId="3D4B57B2" w:rsidR="00C85E30" w:rsidRPr="00F03D5F" w:rsidRDefault="00C85E30" w:rsidP="00C85E30">
      <w:pPr>
        <w:spacing w:after="120" w:line="276" w:lineRule="auto"/>
        <w:jc w:val="center"/>
        <w:rPr>
          <w:rFonts w:eastAsia="Times New Roman" w:cstheme="minorHAnsi"/>
          <w:b/>
          <w:iCs/>
        </w:rPr>
      </w:pPr>
      <w:r w:rsidRPr="00F03D5F">
        <w:rPr>
          <w:rFonts w:eastAsia="Times New Roman" w:cstheme="minorHAnsi"/>
          <w:b/>
          <w:iCs/>
        </w:rPr>
        <w:t xml:space="preserve">Sample </w:t>
      </w:r>
      <w:r w:rsidR="00AD0F9B" w:rsidRPr="00F03D5F">
        <w:rPr>
          <w:rFonts w:eastAsia="Times New Roman" w:cstheme="minorHAnsi"/>
          <w:b/>
          <w:iCs/>
        </w:rPr>
        <w:t>Employment Eligibility Verification Policy</w:t>
      </w:r>
    </w:p>
    <w:p w14:paraId="29E1FE45" w14:textId="77777777" w:rsidR="00C85E30" w:rsidRPr="00F03D5F" w:rsidRDefault="00C85E30" w:rsidP="00422094">
      <w:pPr>
        <w:spacing w:line="276" w:lineRule="auto"/>
        <w:jc w:val="center"/>
        <w:rPr>
          <w:rFonts w:cstheme="minorHAnsi"/>
          <w:i/>
          <w:iCs/>
        </w:rPr>
      </w:pPr>
    </w:p>
    <w:p w14:paraId="34DA287E" w14:textId="1DEB9AD3" w:rsidR="00505DC3" w:rsidRPr="00C77DED" w:rsidRDefault="00EC6A41" w:rsidP="00C77DED">
      <w:pPr>
        <w:rPr>
          <w:rStyle w:val="Hyperlink"/>
          <w:i/>
          <w:iCs/>
          <w:color w:val="auto"/>
          <w:u w:val="none"/>
        </w:rPr>
      </w:pPr>
      <w:r w:rsidRPr="00972AAE">
        <w:rPr>
          <w:i/>
          <w:iCs/>
        </w:rPr>
        <w:t xml:space="preserve">This </w:t>
      </w:r>
      <w:r w:rsidR="005C42C0">
        <w:rPr>
          <w:i/>
          <w:iCs/>
        </w:rPr>
        <w:t>template</w:t>
      </w:r>
      <w:r w:rsidRPr="00972AAE">
        <w:rPr>
          <w:i/>
          <w:iCs/>
        </w:rPr>
        <w:t xml:space="preserve"> has been created in response to Victims of Crime Act (VOCA) award conditions. The </w:t>
      </w:r>
      <w:r w:rsidR="00C77DED">
        <w:rPr>
          <w:i/>
          <w:iCs/>
        </w:rPr>
        <w:t xml:space="preserve">full </w:t>
      </w:r>
      <w:r w:rsidR="00067DC9">
        <w:rPr>
          <w:i/>
          <w:iCs/>
        </w:rPr>
        <w:t>‘</w:t>
      </w:r>
      <w:r w:rsidR="00C77DED">
        <w:rPr>
          <w:i/>
          <w:iCs/>
        </w:rPr>
        <w:t>employment eligibility</w:t>
      </w:r>
      <w:r w:rsidR="00067DC9">
        <w:rPr>
          <w:i/>
          <w:iCs/>
        </w:rPr>
        <w:t xml:space="preserve"> </w:t>
      </w:r>
      <w:r w:rsidR="00EA5873">
        <w:rPr>
          <w:i/>
          <w:iCs/>
        </w:rPr>
        <w:t>verification</w:t>
      </w:r>
      <w:r w:rsidR="00C77DED">
        <w:rPr>
          <w:i/>
          <w:iCs/>
        </w:rPr>
        <w:t xml:space="preserve"> for hiring under the award</w:t>
      </w:r>
      <w:r w:rsidR="00067DC9">
        <w:rPr>
          <w:i/>
          <w:iCs/>
        </w:rPr>
        <w:t>’</w:t>
      </w:r>
      <w:r w:rsidRPr="00972AAE">
        <w:rPr>
          <w:i/>
          <w:iCs/>
        </w:rPr>
        <w:t xml:space="preserve"> condition can be found at</w:t>
      </w:r>
      <w:r w:rsidR="005D1A3D">
        <w:t xml:space="preserve">  </w:t>
      </w:r>
      <w:hyperlink r:id="rId9" w:anchor="employment-eligibility-verification-for-hiring-under-the-award" w:history="1">
        <w:r w:rsidR="005D1A3D" w:rsidRPr="00AD15AC">
          <w:rPr>
            <w:rStyle w:val="Hyperlink"/>
            <w:i/>
            <w:iCs/>
          </w:rPr>
          <w:t>https://www.ojp.gov/funding/explore/legaloverview2023/mandatorytermsconditions#employment-eligibility-verification-for-hiring-under-the-award</w:t>
        </w:r>
      </w:hyperlink>
      <w:r w:rsidR="00C77DED">
        <w:rPr>
          <w:i/>
          <w:iCs/>
        </w:rPr>
        <w:t xml:space="preserve">. </w:t>
      </w:r>
      <w:r w:rsidR="00C85E30" w:rsidRPr="00F03D5F">
        <w:rPr>
          <w:rFonts w:eastAsia="Times New Roman" w:cstheme="minorHAnsi"/>
          <w:i/>
          <w:iCs/>
        </w:rPr>
        <w:t xml:space="preserve">This template is provided as a general sample and should be adapted, edited, and updated to meet the specific policies, procedures, and practices of your organization. </w:t>
      </w:r>
      <w:r w:rsidR="00900B84">
        <w:rPr>
          <w:rFonts w:eastAsia="Times New Roman" w:cstheme="minorHAnsi"/>
          <w:i/>
          <w:iCs/>
        </w:rPr>
        <w:t>This information could also be included in</w:t>
      </w:r>
      <w:r w:rsidR="0002475C">
        <w:rPr>
          <w:rFonts w:eastAsia="Times New Roman" w:cstheme="minorHAnsi"/>
          <w:i/>
          <w:iCs/>
        </w:rPr>
        <w:t xml:space="preserve">corporated into any existing </w:t>
      </w:r>
      <w:r w:rsidR="00900B84">
        <w:rPr>
          <w:rFonts w:eastAsia="Times New Roman" w:cstheme="minorHAnsi"/>
          <w:i/>
          <w:iCs/>
        </w:rPr>
        <w:t>documented hiring p</w:t>
      </w:r>
      <w:r w:rsidR="0002475C">
        <w:rPr>
          <w:rFonts w:eastAsia="Times New Roman" w:cstheme="minorHAnsi"/>
          <w:i/>
          <w:iCs/>
        </w:rPr>
        <w:t>olicy or procedure</w:t>
      </w:r>
      <w:r w:rsidR="00FE255B">
        <w:rPr>
          <w:rFonts w:eastAsia="Times New Roman" w:cstheme="minorHAnsi"/>
          <w:i/>
          <w:iCs/>
        </w:rPr>
        <w:t xml:space="preserve">. </w:t>
      </w:r>
    </w:p>
    <w:p w14:paraId="2EFCDA74" w14:textId="77777777" w:rsidR="00D04B87" w:rsidRPr="00F03D5F" w:rsidRDefault="00D04B87" w:rsidP="00D04B87">
      <w:pPr>
        <w:spacing w:line="276" w:lineRule="auto"/>
        <w:jc w:val="center"/>
        <w:rPr>
          <w:rFonts w:cstheme="minorHAnsi"/>
          <w:i/>
          <w:iCs/>
          <w:color w:val="0563C1" w:themeColor="hyperlink"/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D4991" w:rsidRPr="00F03D5F" w14:paraId="705C0460" w14:textId="77777777" w:rsidTr="00D04B87">
        <w:tc>
          <w:tcPr>
            <w:tcW w:w="9805" w:type="dxa"/>
          </w:tcPr>
          <w:p w14:paraId="5206F7C4" w14:textId="7D5C56E6" w:rsidR="007D4991" w:rsidRPr="00F03D5F" w:rsidRDefault="007D4991" w:rsidP="00422094">
            <w:pPr>
              <w:spacing w:line="276" w:lineRule="auto"/>
              <w:rPr>
                <w:rFonts w:cstheme="minorHAnsi"/>
                <w:b/>
                <w:bCs/>
              </w:rPr>
            </w:pPr>
            <w:r w:rsidRPr="00F03D5F">
              <w:rPr>
                <w:rFonts w:cstheme="minorHAnsi"/>
                <w:b/>
                <w:bCs/>
              </w:rPr>
              <w:t xml:space="preserve">Subject: </w:t>
            </w:r>
            <w:r w:rsidR="00CD0308" w:rsidRPr="00F03D5F">
              <w:rPr>
                <w:rFonts w:cstheme="minorHAnsi"/>
                <w:b/>
                <w:bCs/>
              </w:rPr>
              <w:t xml:space="preserve">Employment </w:t>
            </w:r>
            <w:r w:rsidR="00703868" w:rsidRPr="00F03D5F">
              <w:rPr>
                <w:rFonts w:cstheme="minorHAnsi"/>
                <w:b/>
                <w:bCs/>
              </w:rPr>
              <w:t>Eligibility Verification Policy</w:t>
            </w:r>
          </w:p>
        </w:tc>
      </w:tr>
      <w:tr w:rsidR="007D4991" w:rsidRPr="00F03D5F" w14:paraId="245E74AD" w14:textId="77777777" w:rsidTr="00D04B87">
        <w:tc>
          <w:tcPr>
            <w:tcW w:w="9805" w:type="dxa"/>
          </w:tcPr>
          <w:p w14:paraId="1520BF7A" w14:textId="77777777" w:rsidR="007D4991" w:rsidRPr="00F03D5F" w:rsidRDefault="007D4991" w:rsidP="00422094">
            <w:pPr>
              <w:spacing w:line="276" w:lineRule="auto"/>
              <w:rPr>
                <w:rFonts w:cstheme="minorHAnsi"/>
                <w:b/>
                <w:bCs/>
              </w:rPr>
            </w:pPr>
            <w:r w:rsidRPr="00F03D5F">
              <w:rPr>
                <w:rFonts w:cstheme="minorHAnsi"/>
                <w:b/>
                <w:bCs/>
              </w:rPr>
              <w:t>Policy Number:</w:t>
            </w:r>
          </w:p>
        </w:tc>
      </w:tr>
      <w:tr w:rsidR="007D4991" w:rsidRPr="00F03D5F" w14:paraId="0E6E5F1F" w14:textId="77777777" w:rsidTr="00D04B87">
        <w:trPr>
          <w:trHeight w:val="64"/>
        </w:trPr>
        <w:tc>
          <w:tcPr>
            <w:tcW w:w="9805" w:type="dxa"/>
          </w:tcPr>
          <w:p w14:paraId="56AEE404" w14:textId="77777777" w:rsidR="007D4991" w:rsidRPr="00F03D5F" w:rsidRDefault="007D4991" w:rsidP="00422094">
            <w:pPr>
              <w:spacing w:line="276" w:lineRule="auto"/>
              <w:rPr>
                <w:rFonts w:cstheme="minorHAnsi"/>
                <w:b/>
                <w:bCs/>
              </w:rPr>
            </w:pPr>
            <w:r w:rsidRPr="00F03D5F">
              <w:rPr>
                <w:rFonts w:cstheme="minorHAnsi"/>
                <w:b/>
                <w:bCs/>
              </w:rPr>
              <w:t xml:space="preserve">Effective Date: </w:t>
            </w:r>
          </w:p>
        </w:tc>
      </w:tr>
    </w:tbl>
    <w:p w14:paraId="715DBBE4" w14:textId="77777777" w:rsidR="00505DC3" w:rsidRPr="00F03D5F" w:rsidRDefault="00505DC3" w:rsidP="00422094">
      <w:pPr>
        <w:spacing w:line="276" w:lineRule="auto"/>
        <w:rPr>
          <w:rFonts w:cstheme="minorHAnsi"/>
        </w:rPr>
      </w:pPr>
    </w:p>
    <w:p w14:paraId="38796EFE" w14:textId="77777777" w:rsidR="007D4991" w:rsidRPr="00F03D5F" w:rsidRDefault="00D84FF4" w:rsidP="0042209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4991" w:rsidRPr="00F03D5F">
        <w:rPr>
          <w:rFonts w:asciiTheme="minorHAnsi" w:hAnsiTheme="minorHAnsi" w:cstheme="minorHAnsi"/>
          <w:b/>
          <w:bCs/>
          <w:sz w:val="22"/>
          <w:szCs w:val="22"/>
        </w:rPr>
        <w:t>. Purpose</w:t>
      </w:r>
    </w:p>
    <w:p w14:paraId="25A3D88C" w14:textId="2355179B" w:rsidR="007D4991" w:rsidRPr="00F03D5F" w:rsidRDefault="007D4991" w:rsidP="0042209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sz w:val="22"/>
          <w:szCs w:val="22"/>
        </w:rPr>
        <w:t xml:space="preserve">In this section, </w:t>
      </w:r>
      <w:r w:rsidR="00B73D11" w:rsidRPr="00F03D5F">
        <w:rPr>
          <w:rFonts w:asciiTheme="minorHAnsi" w:hAnsiTheme="minorHAnsi" w:cstheme="minorHAnsi"/>
          <w:sz w:val="22"/>
          <w:szCs w:val="22"/>
        </w:rPr>
        <w:t>the agency should explain</w:t>
      </w:r>
      <w:r w:rsidRPr="00F03D5F">
        <w:rPr>
          <w:rFonts w:asciiTheme="minorHAnsi" w:hAnsiTheme="minorHAnsi" w:cstheme="minorHAnsi"/>
          <w:sz w:val="22"/>
          <w:szCs w:val="22"/>
        </w:rPr>
        <w:t xml:space="preserve"> the purpose of this document, such as to </w:t>
      </w:r>
      <w:r w:rsidR="00FE58CC" w:rsidRPr="00F03D5F">
        <w:rPr>
          <w:rFonts w:asciiTheme="minorHAnsi" w:hAnsiTheme="minorHAnsi" w:cstheme="minorHAnsi"/>
          <w:sz w:val="22"/>
          <w:szCs w:val="22"/>
        </w:rPr>
        <w:t xml:space="preserve">ensure that </w:t>
      </w:r>
      <w:r w:rsidR="00BA4905" w:rsidRPr="00F03D5F">
        <w:rPr>
          <w:rFonts w:asciiTheme="minorHAnsi" w:hAnsiTheme="minorHAnsi" w:cstheme="minorHAnsi"/>
          <w:sz w:val="22"/>
          <w:szCs w:val="22"/>
        </w:rPr>
        <w:t xml:space="preserve">the </w:t>
      </w:r>
      <w:r w:rsidR="00D713E7" w:rsidRPr="00F03D5F">
        <w:rPr>
          <w:rFonts w:asciiTheme="minorHAnsi" w:hAnsiTheme="minorHAnsi" w:cstheme="minorHAnsi"/>
          <w:sz w:val="22"/>
          <w:szCs w:val="22"/>
        </w:rPr>
        <w:t xml:space="preserve">agency’s hiring practices </w:t>
      </w:r>
      <w:r w:rsidR="00E53E64" w:rsidRPr="00F03D5F">
        <w:rPr>
          <w:rFonts w:asciiTheme="minorHAnsi" w:hAnsiTheme="minorHAnsi" w:cstheme="minorHAnsi"/>
          <w:sz w:val="22"/>
          <w:szCs w:val="22"/>
        </w:rPr>
        <w:t xml:space="preserve">for any position funded in full or in part with </w:t>
      </w:r>
      <w:r w:rsidR="002173BD" w:rsidRPr="00F03D5F">
        <w:rPr>
          <w:rFonts w:asciiTheme="minorHAnsi" w:hAnsiTheme="minorHAnsi" w:cstheme="minorHAnsi"/>
          <w:sz w:val="22"/>
          <w:szCs w:val="22"/>
        </w:rPr>
        <w:t xml:space="preserve">award funds properly verifies </w:t>
      </w:r>
      <w:r w:rsidR="00F767C5" w:rsidRPr="00F03D5F">
        <w:rPr>
          <w:rFonts w:asciiTheme="minorHAnsi" w:hAnsiTheme="minorHAnsi" w:cstheme="minorHAnsi"/>
          <w:sz w:val="22"/>
          <w:szCs w:val="22"/>
        </w:rPr>
        <w:t>employment eligibility</w:t>
      </w:r>
      <w:r w:rsidR="000A3342" w:rsidRPr="00F03D5F">
        <w:rPr>
          <w:rFonts w:asciiTheme="minorHAnsi" w:hAnsiTheme="minorHAnsi" w:cstheme="minorHAnsi"/>
          <w:sz w:val="22"/>
          <w:szCs w:val="22"/>
        </w:rPr>
        <w:t xml:space="preserve"> in the United States</w:t>
      </w:r>
      <w:r w:rsidR="00094880">
        <w:rPr>
          <w:rFonts w:asciiTheme="minorHAnsi" w:hAnsiTheme="minorHAnsi" w:cstheme="minorHAnsi"/>
          <w:sz w:val="22"/>
          <w:szCs w:val="22"/>
        </w:rPr>
        <w:t xml:space="preserve"> consistent with 8 U.S.C. 1324a(a)(1) and (2).</w:t>
      </w:r>
      <w:r w:rsidR="000A3342" w:rsidRPr="00F03D5F">
        <w:rPr>
          <w:rFonts w:asciiTheme="minorHAnsi" w:hAnsiTheme="minorHAnsi" w:cstheme="minorHAnsi"/>
          <w:sz w:val="22"/>
          <w:szCs w:val="22"/>
        </w:rPr>
        <w:t xml:space="preserve"> </w:t>
      </w:r>
      <w:r w:rsidR="00F3391A" w:rsidRPr="00F03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0554B5" w14:textId="77777777" w:rsidR="00C85E30" w:rsidRPr="00F03D5F" w:rsidRDefault="00C85E30" w:rsidP="0042209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B73746" w14:textId="77777777" w:rsidR="007D4991" w:rsidRPr="00F03D5F" w:rsidRDefault="00D84FF4" w:rsidP="0042209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D4991" w:rsidRPr="00F03D5F">
        <w:rPr>
          <w:rFonts w:asciiTheme="minorHAnsi" w:hAnsiTheme="minorHAnsi" w:cstheme="minorHAnsi"/>
          <w:b/>
          <w:bCs/>
          <w:sz w:val="22"/>
          <w:szCs w:val="22"/>
        </w:rPr>
        <w:t xml:space="preserve">. Policy </w:t>
      </w:r>
    </w:p>
    <w:p w14:paraId="5581425C" w14:textId="25467F00" w:rsidR="00C85E30" w:rsidRDefault="007D4991" w:rsidP="00517DAB">
      <w:pPr>
        <w:spacing w:line="276" w:lineRule="auto"/>
        <w:rPr>
          <w:rFonts w:cstheme="minorHAnsi"/>
        </w:rPr>
      </w:pPr>
      <w:r w:rsidRPr="00F03D5F">
        <w:rPr>
          <w:rFonts w:cstheme="minorHAnsi"/>
        </w:rPr>
        <w:t xml:space="preserve">The agency should explain its policy regarding </w:t>
      </w:r>
      <w:r w:rsidR="00676462" w:rsidRPr="00F03D5F">
        <w:rPr>
          <w:rFonts w:cstheme="minorHAnsi"/>
        </w:rPr>
        <w:t>employment eligibility verification. This could include a statement that</w:t>
      </w:r>
      <w:r w:rsidR="00333644">
        <w:rPr>
          <w:rFonts w:cstheme="minorHAnsi"/>
        </w:rPr>
        <w:t xml:space="preserve">, under the award, </w:t>
      </w:r>
      <w:r w:rsidR="0038124C" w:rsidRPr="00F03D5F">
        <w:rPr>
          <w:rFonts w:cstheme="minorHAnsi"/>
        </w:rPr>
        <w:t xml:space="preserve">the agency </w:t>
      </w:r>
      <w:r w:rsidR="009459BD" w:rsidRPr="00F03D5F">
        <w:rPr>
          <w:rFonts w:cstheme="minorHAnsi"/>
        </w:rPr>
        <w:t>m</w:t>
      </w:r>
      <w:r w:rsidR="003C5142">
        <w:rPr>
          <w:rFonts w:cstheme="minorHAnsi"/>
        </w:rPr>
        <w:t>a</w:t>
      </w:r>
      <w:r w:rsidR="009459BD" w:rsidRPr="00F03D5F">
        <w:rPr>
          <w:rFonts w:cstheme="minorHAnsi"/>
        </w:rPr>
        <w:t xml:space="preserve">y not permit employment of any individual who has not been verified as eligible for employment in the United States. </w:t>
      </w:r>
    </w:p>
    <w:p w14:paraId="3F29A737" w14:textId="77777777" w:rsidR="00AB44D6" w:rsidRDefault="00AB44D6" w:rsidP="00517DAB">
      <w:pPr>
        <w:spacing w:line="276" w:lineRule="auto"/>
        <w:rPr>
          <w:rFonts w:cstheme="minorHAnsi"/>
        </w:rPr>
      </w:pPr>
    </w:p>
    <w:p w14:paraId="06442CB0" w14:textId="49A0BFE4" w:rsidR="00AB44D6" w:rsidRDefault="00AB44D6" w:rsidP="00517DAB">
      <w:pPr>
        <w:spacing w:line="276" w:lineRule="auto"/>
        <w:rPr>
          <w:rFonts w:cstheme="minorHAnsi"/>
          <w:b/>
          <w:bCs/>
        </w:rPr>
      </w:pPr>
      <w:r w:rsidRPr="00AB44D6">
        <w:rPr>
          <w:rFonts w:cstheme="minorHAnsi"/>
          <w:b/>
          <w:bCs/>
        </w:rPr>
        <w:t>3. Definitions</w:t>
      </w:r>
    </w:p>
    <w:p w14:paraId="61764D07" w14:textId="2292DE3C" w:rsidR="00AE2B7A" w:rsidRDefault="00AB44D6" w:rsidP="00517DAB">
      <w:pPr>
        <w:spacing w:line="276" w:lineRule="auto"/>
        <w:rPr>
          <w:rFonts w:cstheme="minorHAnsi"/>
        </w:rPr>
      </w:pPr>
      <w:r w:rsidRPr="00AB44D6">
        <w:rPr>
          <w:rFonts w:cstheme="minorHAnsi"/>
        </w:rPr>
        <w:t>The agency may wish to include definitions of relevant terms</w:t>
      </w:r>
      <w:r w:rsidR="00776CAC">
        <w:rPr>
          <w:rFonts w:cstheme="minorHAnsi"/>
        </w:rPr>
        <w:t>. Some examples could include,</w:t>
      </w:r>
    </w:p>
    <w:p w14:paraId="3AD19C09" w14:textId="176DE0E7" w:rsidR="00AB44D6" w:rsidRDefault="00AE2B7A" w:rsidP="00776CAC">
      <w:pPr>
        <w:pStyle w:val="ListParagraph"/>
        <w:numPr>
          <w:ilvl w:val="0"/>
          <w:numId w:val="10"/>
        </w:numPr>
        <w:spacing w:line="276" w:lineRule="auto"/>
      </w:pPr>
      <w:r>
        <w:t>Persons who are or will be involved in activities under this award: Any and all recipient (or any subrecipient) officials or other staff who are or will be involved in the hiring process with respect to a position that is or will be funded (in whole or in part) with award funds.</w:t>
      </w:r>
    </w:p>
    <w:p w14:paraId="42CB7A1E" w14:textId="2643F07E" w:rsidR="009E0249" w:rsidRPr="00776CAC" w:rsidRDefault="009E0249" w:rsidP="00776CAC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>
        <w:t xml:space="preserve">United States: </w:t>
      </w:r>
      <w:r w:rsidR="00776CAC">
        <w:t xml:space="preserve">The continental United States, District of Columbia, Puerto Rico, Guam, the Virgin Islands of the United States, and the Commonwealth of the Northern Mariana Islands.  </w:t>
      </w:r>
    </w:p>
    <w:p w14:paraId="73735822" w14:textId="77777777" w:rsidR="00AB44D6" w:rsidRPr="00F03D5F" w:rsidRDefault="00AB44D6" w:rsidP="00517DAB">
      <w:pPr>
        <w:spacing w:line="276" w:lineRule="auto"/>
        <w:rPr>
          <w:rFonts w:cstheme="minorHAnsi"/>
        </w:rPr>
      </w:pPr>
    </w:p>
    <w:p w14:paraId="18DE296D" w14:textId="167F2151" w:rsidR="007D4991" w:rsidRPr="00F03D5F" w:rsidRDefault="00AB44D6" w:rsidP="0042209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D4991" w:rsidRPr="00F03D5F">
        <w:rPr>
          <w:rFonts w:asciiTheme="minorHAnsi" w:hAnsiTheme="minorHAnsi" w:cstheme="minorHAnsi"/>
          <w:b/>
          <w:bCs/>
          <w:sz w:val="22"/>
          <w:szCs w:val="22"/>
        </w:rPr>
        <w:t xml:space="preserve">. Procedures </w:t>
      </w:r>
    </w:p>
    <w:p w14:paraId="0650F33F" w14:textId="203D6313" w:rsidR="00E27EB7" w:rsidRDefault="007D4991" w:rsidP="004C6AD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sz w:val="22"/>
          <w:szCs w:val="22"/>
        </w:rPr>
        <w:t xml:space="preserve">The agency should explain its procedures </w:t>
      </w:r>
      <w:r w:rsidR="004C6ADE" w:rsidRPr="00F03D5F">
        <w:rPr>
          <w:rFonts w:asciiTheme="minorHAnsi" w:hAnsiTheme="minorHAnsi" w:cstheme="minorHAnsi"/>
          <w:sz w:val="22"/>
          <w:szCs w:val="22"/>
        </w:rPr>
        <w:t xml:space="preserve">for </w:t>
      </w:r>
      <w:r w:rsidR="00025460" w:rsidRPr="00F03D5F">
        <w:rPr>
          <w:rFonts w:asciiTheme="minorHAnsi" w:hAnsiTheme="minorHAnsi" w:cstheme="minorHAnsi"/>
          <w:sz w:val="22"/>
          <w:szCs w:val="22"/>
        </w:rPr>
        <w:t>determining employment eligibility</w:t>
      </w:r>
      <w:r w:rsidR="00A25CED">
        <w:rPr>
          <w:rFonts w:asciiTheme="minorHAnsi" w:hAnsiTheme="minorHAnsi" w:cstheme="minorHAnsi"/>
          <w:sz w:val="22"/>
          <w:szCs w:val="22"/>
        </w:rPr>
        <w:t xml:space="preserve">, how </w:t>
      </w:r>
      <w:r w:rsidR="009E40C7">
        <w:rPr>
          <w:rFonts w:asciiTheme="minorHAnsi" w:hAnsiTheme="minorHAnsi" w:cstheme="minorHAnsi"/>
          <w:sz w:val="22"/>
          <w:szCs w:val="22"/>
        </w:rPr>
        <w:t>and when these</w:t>
      </w:r>
      <w:r w:rsidR="00900B84">
        <w:rPr>
          <w:rFonts w:asciiTheme="minorHAnsi" w:hAnsiTheme="minorHAnsi" w:cstheme="minorHAnsi"/>
          <w:sz w:val="22"/>
          <w:szCs w:val="22"/>
        </w:rPr>
        <w:t xml:space="preserve"> steps</w:t>
      </w:r>
      <w:r w:rsidR="00A25CED">
        <w:rPr>
          <w:rFonts w:asciiTheme="minorHAnsi" w:hAnsiTheme="minorHAnsi" w:cstheme="minorHAnsi"/>
          <w:sz w:val="22"/>
          <w:szCs w:val="22"/>
        </w:rPr>
        <w:t xml:space="preserve"> are completed</w:t>
      </w:r>
      <w:r w:rsidR="009E40C7">
        <w:rPr>
          <w:rFonts w:asciiTheme="minorHAnsi" w:hAnsiTheme="minorHAnsi" w:cstheme="minorHAnsi"/>
          <w:sz w:val="22"/>
          <w:szCs w:val="22"/>
        </w:rPr>
        <w:t>, and how the</w:t>
      </w:r>
      <w:r w:rsidR="00900B84">
        <w:rPr>
          <w:rFonts w:asciiTheme="minorHAnsi" w:hAnsiTheme="minorHAnsi" w:cstheme="minorHAnsi"/>
          <w:sz w:val="22"/>
          <w:szCs w:val="22"/>
        </w:rPr>
        <w:t>y are documented</w:t>
      </w:r>
      <w:r w:rsidR="00025460" w:rsidRPr="00F03D5F">
        <w:rPr>
          <w:rFonts w:asciiTheme="minorHAnsi" w:hAnsiTheme="minorHAnsi" w:cstheme="minorHAnsi"/>
          <w:sz w:val="22"/>
          <w:szCs w:val="22"/>
        </w:rPr>
        <w:t xml:space="preserve">. This could include, </w:t>
      </w:r>
    </w:p>
    <w:p w14:paraId="044B2064" w14:textId="29D8312A" w:rsidR="0065072A" w:rsidRPr="00F03D5F" w:rsidRDefault="0065072A" w:rsidP="00EC66A0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Verify employment eligibility </w:t>
      </w:r>
      <w:r w:rsidR="001471D4">
        <w:rPr>
          <w:rFonts w:asciiTheme="minorHAnsi" w:hAnsiTheme="minorHAnsi" w:cstheme="minorHAnsi"/>
          <w:sz w:val="22"/>
          <w:szCs w:val="22"/>
        </w:rPr>
        <w:t>for any position funded in whole or in part with award funds</w:t>
      </w:r>
      <w:r w:rsidR="00F825D5">
        <w:rPr>
          <w:rFonts w:asciiTheme="minorHAnsi" w:hAnsiTheme="minorHAnsi" w:cstheme="minorHAnsi"/>
          <w:sz w:val="22"/>
          <w:szCs w:val="22"/>
        </w:rPr>
        <w:t xml:space="preserve">. This can be completed </w:t>
      </w:r>
      <w:r w:rsidR="00784B5A">
        <w:rPr>
          <w:rFonts w:asciiTheme="minorHAnsi" w:hAnsiTheme="minorHAnsi" w:cstheme="minorHAnsi"/>
          <w:sz w:val="22"/>
          <w:szCs w:val="22"/>
        </w:rPr>
        <w:t xml:space="preserve">in </w:t>
      </w:r>
      <w:r w:rsidR="000D5564">
        <w:rPr>
          <w:rFonts w:asciiTheme="minorHAnsi" w:hAnsiTheme="minorHAnsi" w:cstheme="minorHAnsi"/>
          <w:sz w:val="22"/>
          <w:szCs w:val="22"/>
        </w:rPr>
        <w:t xml:space="preserve">one of </w:t>
      </w:r>
      <w:r w:rsidR="00784B5A">
        <w:rPr>
          <w:rFonts w:asciiTheme="minorHAnsi" w:hAnsiTheme="minorHAnsi" w:cstheme="minorHAnsi"/>
          <w:sz w:val="22"/>
          <w:szCs w:val="22"/>
        </w:rPr>
        <w:t>two ways:</w:t>
      </w:r>
    </w:p>
    <w:p w14:paraId="68E7BCE1" w14:textId="636EDC40" w:rsidR="00D27C50" w:rsidRPr="00F03D5F" w:rsidRDefault="00D27C50" w:rsidP="00EC66A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sz w:val="22"/>
          <w:szCs w:val="22"/>
        </w:rPr>
        <w:t xml:space="preserve">Verify </w:t>
      </w:r>
      <w:r w:rsidR="00D05784" w:rsidRPr="00F03D5F">
        <w:rPr>
          <w:rFonts w:asciiTheme="minorHAnsi" w:hAnsiTheme="minorHAnsi" w:cstheme="minorHAnsi"/>
          <w:sz w:val="22"/>
          <w:szCs w:val="22"/>
        </w:rPr>
        <w:t xml:space="preserve">employment </w:t>
      </w:r>
      <w:r w:rsidRPr="00F03D5F">
        <w:rPr>
          <w:rFonts w:asciiTheme="minorHAnsi" w:hAnsiTheme="minorHAnsi" w:cstheme="minorHAnsi"/>
          <w:sz w:val="22"/>
          <w:szCs w:val="22"/>
        </w:rPr>
        <w:t>eligibility</w:t>
      </w:r>
      <w:r w:rsidR="00D05784" w:rsidRPr="00F03D5F">
        <w:rPr>
          <w:rFonts w:asciiTheme="minorHAnsi" w:hAnsiTheme="minorHAnsi" w:cstheme="minorHAnsi"/>
          <w:sz w:val="22"/>
          <w:szCs w:val="22"/>
        </w:rPr>
        <w:t xml:space="preserve"> by completing an I-9 form. Guidance in completing this form can be found at</w:t>
      </w:r>
      <w:r w:rsidR="0033583C" w:rsidRPr="00F03D5F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563C90" w:rsidRPr="00F03D5F">
          <w:rPr>
            <w:rStyle w:val="Hyperlink"/>
            <w:rFonts w:asciiTheme="minorHAnsi" w:hAnsiTheme="minorHAnsi" w:cstheme="minorHAnsi"/>
            <w:sz w:val="22"/>
            <w:szCs w:val="22"/>
          </w:rPr>
          <w:t>https://www.uscis.gov/i-9-central/form-i-9-resources/handbook-for-employers-m-274</w:t>
        </w:r>
      </w:hyperlink>
    </w:p>
    <w:p w14:paraId="37DD27B0" w14:textId="774AA040" w:rsidR="00180F4C" w:rsidRPr="00297218" w:rsidRDefault="00563C90" w:rsidP="00EC66A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sz w:val="22"/>
          <w:szCs w:val="22"/>
        </w:rPr>
        <w:t xml:space="preserve">Verify employment eligibility using </w:t>
      </w:r>
      <w:proofErr w:type="spellStart"/>
      <w:r w:rsidRPr="00F03D5F">
        <w:rPr>
          <w:rFonts w:asciiTheme="minorHAnsi" w:hAnsiTheme="minorHAnsi" w:cstheme="minorHAnsi"/>
          <w:sz w:val="22"/>
          <w:szCs w:val="22"/>
        </w:rPr>
        <w:t>EVerify</w:t>
      </w:r>
      <w:proofErr w:type="spellEnd"/>
      <w:r w:rsidR="00CA4D7A" w:rsidRPr="00F03D5F">
        <w:rPr>
          <w:rFonts w:asciiTheme="minorHAnsi" w:hAnsiTheme="minorHAnsi" w:cstheme="minorHAnsi"/>
          <w:sz w:val="22"/>
          <w:szCs w:val="22"/>
        </w:rPr>
        <w:t xml:space="preserve">. Guidance in using </w:t>
      </w:r>
      <w:proofErr w:type="spellStart"/>
      <w:r w:rsidR="00CA4D7A" w:rsidRPr="00F03D5F">
        <w:rPr>
          <w:rFonts w:asciiTheme="minorHAnsi" w:hAnsiTheme="minorHAnsi" w:cstheme="minorHAnsi"/>
          <w:sz w:val="22"/>
          <w:szCs w:val="22"/>
        </w:rPr>
        <w:t>EVerify</w:t>
      </w:r>
      <w:proofErr w:type="spellEnd"/>
      <w:r w:rsidR="00CA4D7A" w:rsidRPr="00F03D5F">
        <w:rPr>
          <w:rFonts w:asciiTheme="minorHAnsi" w:hAnsiTheme="minorHAnsi" w:cstheme="minorHAnsi"/>
          <w:sz w:val="22"/>
          <w:szCs w:val="22"/>
        </w:rPr>
        <w:t xml:space="preserve"> can be found</w:t>
      </w:r>
      <w:r w:rsidRPr="00F03D5F">
        <w:rPr>
          <w:rFonts w:asciiTheme="minorHAnsi" w:hAnsiTheme="minorHAnsi" w:cstheme="minorHAnsi"/>
          <w:sz w:val="22"/>
          <w:szCs w:val="22"/>
        </w:rPr>
        <w:t xml:space="preserve"> at </w:t>
      </w:r>
      <w:hyperlink r:id="rId11" w:history="1">
        <w:r w:rsidRPr="00F03D5F">
          <w:rPr>
            <w:rStyle w:val="Hyperlink"/>
            <w:rFonts w:asciiTheme="minorHAnsi" w:hAnsiTheme="minorHAnsi" w:cstheme="minorHAnsi"/>
            <w:sz w:val="22"/>
            <w:szCs w:val="22"/>
          </w:rPr>
          <w:t>https://www.e-verify.gov/employers</w:t>
        </w:r>
      </w:hyperlink>
    </w:p>
    <w:p w14:paraId="30502AE8" w14:textId="2DF89D31" w:rsidR="000677B0" w:rsidRPr="000677B0" w:rsidRDefault="000677B0" w:rsidP="00D27C50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</w:t>
      </w:r>
      <w:r w:rsidRPr="000677B0">
        <w:rPr>
          <w:rFonts w:asciiTheme="minorHAnsi" w:hAnsiTheme="minorHAnsi" w:cstheme="minorHAnsi"/>
          <w:sz w:val="22"/>
          <w:szCs w:val="22"/>
          <w:shd w:val="clear" w:color="auto" w:fill="FFFFFF"/>
        </w:rPr>
        <w:t>aintain records of all employment eligibility verifications pertinent to compliance with this award condition in accordance with Form I-9 record retention requirements, as well as records of all pertinent notifications and trainings</w:t>
      </w:r>
    </w:p>
    <w:p w14:paraId="408A058A" w14:textId="7E3AC979" w:rsidR="005378EF" w:rsidRPr="00F03D5F" w:rsidRDefault="00F03D5F" w:rsidP="00D27C50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3D5F">
        <w:rPr>
          <w:rFonts w:asciiTheme="minorHAnsi" w:hAnsiTheme="minorHAnsi" w:cstheme="minorHAnsi"/>
          <w:sz w:val="22"/>
          <w:szCs w:val="22"/>
        </w:rPr>
        <w:t>Notify</w:t>
      </w:r>
      <w:r w:rsidR="00985A1C">
        <w:rPr>
          <w:rFonts w:asciiTheme="minorHAnsi" w:hAnsiTheme="minorHAnsi" w:cstheme="minorHAnsi"/>
          <w:sz w:val="22"/>
          <w:szCs w:val="22"/>
        </w:rPr>
        <w:t>ing</w:t>
      </w:r>
      <w:r w:rsidRPr="00F03D5F">
        <w:rPr>
          <w:rFonts w:asciiTheme="minorHAnsi" w:hAnsiTheme="minorHAnsi" w:cstheme="minorHAnsi"/>
          <w:sz w:val="22"/>
          <w:szCs w:val="22"/>
        </w:rPr>
        <w:t xml:space="preserve"> all persons involved in activities under the award of </w:t>
      </w:r>
      <w:r w:rsidR="00885322">
        <w:rPr>
          <w:rFonts w:asciiTheme="minorHAnsi" w:hAnsiTheme="minorHAnsi" w:cstheme="minorHAnsi"/>
          <w:sz w:val="22"/>
          <w:szCs w:val="22"/>
        </w:rPr>
        <w:t xml:space="preserve">this policy </w:t>
      </w:r>
      <w:r w:rsidRPr="00F03D5F">
        <w:rPr>
          <w:rFonts w:asciiTheme="minorHAnsi" w:hAnsiTheme="minorHAnsi" w:cstheme="minorHAnsi"/>
          <w:sz w:val="22"/>
          <w:szCs w:val="22"/>
        </w:rPr>
        <w:t xml:space="preserve">and the employment eligibility provisions. </w:t>
      </w:r>
    </w:p>
    <w:p w14:paraId="5ADBAC8C" w14:textId="77777777" w:rsidR="00C85E30" w:rsidRPr="00F03D5F" w:rsidRDefault="00C85E30" w:rsidP="00F03D5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E169A3" w14:textId="4A1554D6" w:rsidR="007D4991" w:rsidRPr="00F03D5F" w:rsidRDefault="00AB44D6" w:rsidP="0042209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7D4991" w:rsidRPr="00F03D5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Training </w:t>
      </w:r>
    </w:p>
    <w:p w14:paraId="689E7378" w14:textId="40793068" w:rsidR="007D4991" w:rsidRPr="00F03D5F" w:rsidRDefault="007D4991" w:rsidP="00422094">
      <w:pPr>
        <w:spacing w:line="276" w:lineRule="auto"/>
        <w:rPr>
          <w:rFonts w:cstheme="minorHAnsi"/>
        </w:rPr>
      </w:pPr>
      <w:r w:rsidRPr="00F03D5F">
        <w:rPr>
          <w:rFonts w:cstheme="minorHAnsi"/>
        </w:rPr>
        <w:t>The agency should describe its procedures for providing training</w:t>
      </w:r>
      <w:r w:rsidR="00183E60">
        <w:rPr>
          <w:rFonts w:cstheme="minorHAnsi"/>
        </w:rPr>
        <w:t>, as necessary,</w:t>
      </w:r>
      <w:r w:rsidRPr="00F03D5F">
        <w:rPr>
          <w:rFonts w:cstheme="minorHAnsi"/>
        </w:rPr>
        <w:t xml:space="preserve"> for agency employees </w:t>
      </w:r>
      <w:r w:rsidR="00516046">
        <w:rPr>
          <w:rFonts w:cstheme="minorHAnsi"/>
        </w:rPr>
        <w:t>impacted by this</w:t>
      </w:r>
      <w:r w:rsidR="005662ED" w:rsidRPr="00F03D5F">
        <w:rPr>
          <w:rFonts w:cstheme="minorHAnsi"/>
        </w:rPr>
        <w:t xml:space="preserve"> </w:t>
      </w:r>
      <w:r w:rsidR="004C6ADE" w:rsidRPr="00F03D5F">
        <w:rPr>
          <w:rFonts w:cstheme="minorHAnsi"/>
        </w:rPr>
        <w:t>employment eligibility verification</w:t>
      </w:r>
      <w:r w:rsidR="005662ED" w:rsidRPr="00F03D5F">
        <w:rPr>
          <w:rFonts w:cstheme="minorHAnsi"/>
        </w:rPr>
        <w:t xml:space="preserve"> polic</w:t>
      </w:r>
      <w:r w:rsidR="004C6ADE" w:rsidRPr="00F03D5F">
        <w:rPr>
          <w:rFonts w:cstheme="minorHAnsi"/>
        </w:rPr>
        <w:t>y</w:t>
      </w:r>
      <w:r w:rsidR="0033630A">
        <w:rPr>
          <w:rFonts w:cstheme="minorHAnsi"/>
        </w:rPr>
        <w:t xml:space="preserve"> </w:t>
      </w:r>
      <w:r w:rsidR="00A72A5B">
        <w:rPr>
          <w:rFonts w:cstheme="minorHAnsi"/>
        </w:rPr>
        <w:t>and the provisions of 8 U.S.C. 1324a(a)(1) and (2).</w:t>
      </w:r>
      <w:r w:rsidR="00A72A5B" w:rsidRPr="00F03D5F">
        <w:rPr>
          <w:rFonts w:cstheme="minorHAnsi"/>
        </w:rPr>
        <w:t xml:space="preserve">  </w:t>
      </w:r>
    </w:p>
    <w:p w14:paraId="5A45A9A5" w14:textId="3D8A0704" w:rsidR="0052680C" w:rsidRPr="00F03D5F" w:rsidRDefault="0052680C" w:rsidP="00422094">
      <w:pPr>
        <w:spacing w:line="276" w:lineRule="auto"/>
        <w:rPr>
          <w:rFonts w:cstheme="minorHAnsi"/>
        </w:rPr>
      </w:pPr>
    </w:p>
    <w:p w14:paraId="733C09C1" w14:textId="77777777" w:rsidR="0052680C" w:rsidRPr="00F03D5F" w:rsidRDefault="0052680C" w:rsidP="00422094">
      <w:pPr>
        <w:spacing w:line="276" w:lineRule="auto"/>
        <w:rPr>
          <w:rFonts w:cstheme="minorHAnsi"/>
        </w:rPr>
      </w:pPr>
    </w:p>
    <w:p w14:paraId="21C0B9F5" w14:textId="77777777" w:rsidR="007D4991" w:rsidRPr="00F03D5F" w:rsidRDefault="007D4991" w:rsidP="0042209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F146AD" w14:textId="21F8CA65" w:rsidR="00C85E30" w:rsidRPr="00F03D5F" w:rsidRDefault="00C85E30" w:rsidP="00422094">
      <w:pPr>
        <w:spacing w:line="276" w:lineRule="auto"/>
        <w:rPr>
          <w:rFonts w:cstheme="minorHAnsi"/>
        </w:rPr>
      </w:pPr>
    </w:p>
    <w:sectPr w:rsidR="00C85E30" w:rsidRPr="00F03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05C2"/>
    <w:multiLevelType w:val="hybridMultilevel"/>
    <w:tmpl w:val="4B62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655"/>
    <w:multiLevelType w:val="hybridMultilevel"/>
    <w:tmpl w:val="E466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3D39"/>
    <w:multiLevelType w:val="hybridMultilevel"/>
    <w:tmpl w:val="8D14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5AFB"/>
    <w:multiLevelType w:val="hybridMultilevel"/>
    <w:tmpl w:val="AD8A349E"/>
    <w:lvl w:ilvl="0" w:tplc="36DCEF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2DB9"/>
    <w:multiLevelType w:val="hybridMultilevel"/>
    <w:tmpl w:val="CEF8A74C"/>
    <w:lvl w:ilvl="0" w:tplc="B7F60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25689"/>
    <w:multiLevelType w:val="hybridMultilevel"/>
    <w:tmpl w:val="2498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9E"/>
    <w:multiLevelType w:val="hybridMultilevel"/>
    <w:tmpl w:val="4162AD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CD3F05"/>
    <w:multiLevelType w:val="hybridMultilevel"/>
    <w:tmpl w:val="DC88D802"/>
    <w:lvl w:ilvl="0" w:tplc="977AC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4404"/>
    <w:multiLevelType w:val="hybridMultilevel"/>
    <w:tmpl w:val="D1287F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5A1713D"/>
    <w:multiLevelType w:val="hybridMultilevel"/>
    <w:tmpl w:val="B04867FA"/>
    <w:lvl w:ilvl="0" w:tplc="2D6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7457">
    <w:abstractNumId w:val="7"/>
  </w:num>
  <w:num w:numId="2" w16cid:durableId="1591161090">
    <w:abstractNumId w:val="3"/>
  </w:num>
  <w:num w:numId="3" w16cid:durableId="101456507">
    <w:abstractNumId w:val="9"/>
  </w:num>
  <w:num w:numId="4" w16cid:durableId="1673071396">
    <w:abstractNumId w:val="4"/>
  </w:num>
  <w:num w:numId="5" w16cid:durableId="1945571253">
    <w:abstractNumId w:val="8"/>
  </w:num>
  <w:num w:numId="6" w16cid:durableId="1247493280">
    <w:abstractNumId w:val="1"/>
  </w:num>
  <w:num w:numId="7" w16cid:durableId="1548641797">
    <w:abstractNumId w:val="0"/>
  </w:num>
  <w:num w:numId="8" w16cid:durableId="2125997357">
    <w:abstractNumId w:val="5"/>
  </w:num>
  <w:num w:numId="9" w16cid:durableId="1075082285">
    <w:abstractNumId w:val="6"/>
  </w:num>
  <w:num w:numId="10" w16cid:durableId="123196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1"/>
    <w:rsid w:val="000243C8"/>
    <w:rsid w:val="0002475C"/>
    <w:rsid w:val="00025460"/>
    <w:rsid w:val="000677B0"/>
    <w:rsid w:val="00067DC9"/>
    <w:rsid w:val="00094880"/>
    <w:rsid w:val="000A3342"/>
    <w:rsid w:val="000D5564"/>
    <w:rsid w:val="00114FCF"/>
    <w:rsid w:val="00134BE7"/>
    <w:rsid w:val="00141BA6"/>
    <w:rsid w:val="001471D4"/>
    <w:rsid w:val="00180F4C"/>
    <w:rsid w:val="00183E60"/>
    <w:rsid w:val="001B1990"/>
    <w:rsid w:val="001D7C85"/>
    <w:rsid w:val="002173BD"/>
    <w:rsid w:val="002405DA"/>
    <w:rsid w:val="00285EDF"/>
    <w:rsid w:val="00297218"/>
    <w:rsid w:val="002C5B5A"/>
    <w:rsid w:val="00333644"/>
    <w:rsid w:val="0033583C"/>
    <w:rsid w:val="0033630A"/>
    <w:rsid w:val="0038124C"/>
    <w:rsid w:val="003C5142"/>
    <w:rsid w:val="003E251F"/>
    <w:rsid w:val="00422094"/>
    <w:rsid w:val="004331B8"/>
    <w:rsid w:val="004361FB"/>
    <w:rsid w:val="0045421B"/>
    <w:rsid w:val="0047146D"/>
    <w:rsid w:val="004C6ADE"/>
    <w:rsid w:val="004D1CF3"/>
    <w:rsid w:val="00505DC3"/>
    <w:rsid w:val="00506483"/>
    <w:rsid w:val="00516046"/>
    <w:rsid w:val="00517DAB"/>
    <w:rsid w:val="0052680C"/>
    <w:rsid w:val="005378EF"/>
    <w:rsid w:val="00553987"/>
    <w:rsid w:val="00563C90"/>
    <w:rsid w:val="005662ED"/>
    <w:rsid w:val="00581DB7"/>
    <w:rsid w:val="00586C62"/>
    <w:rsid w:val="00594729"/>
    <w:rsid w:val="005C42C0"/>
    <w:rsid w:val="005D1A3D"/>
    <w:rsid w:val="005E04E3"/>
    <w:rsid w:val="0065072A"/>
    <w:rsid w:val="00676462"/>
    <w:rsid w:val="006A345C"/>
    <w:rsid w:val="006C71A3"/>
    <w:rsid w:val="00703868"/>
    <w:rsid w:val="00725CC0"/>
    <w:rsid w:val="00730726"/>
    <w:rsid w:val="00775C72"/>
    <w:rsid w:val="00776CAC"/>
    <w:rsid w:val="00784B5A"/>
    <w:rsid w:val="00785B83"/>
    <w:rsid w:val="007A6EF0"/>
    <w:rsid w:val="007D4991"/>
    <w:rsid w:val="00860E6F"/>
    <w:rsid w:val="008662CA"/>
    <w:rsid w:val="00885322"/>
    <w:rsid w:val="008973E8"/>
    <w:rsid w:val="008C5CEF"/>
    <w:rsid w:val="00900B84"/>
    <w:rsid w:val="00923475"/>
    <w:rsid w:val="009277A8"/>
    <w:rsid w:val="00931813"/>
    <w:rsid w:val="009459BD"/>
    <w:rsid w:val="00951B98"/>
    <w:rsid w:val="00953BF4"/>
    <w:rsid w:val="00985A1C"/>
    <w:rsid w:val="009E0249"/>
    <w:rsid w:val="009E40C7"/>
    <w:rsid w:val="00A25CED"/>
    <w:rsid w:val="00A3395C"/>
    <w:rsid w:val="00A72A5B"/>
    <w:rsid w:val="00A83983"/>
    <w:rsid w:val="00A9628F"/>
    <w:rsid w:val="00AA36A8"/>
    <w:rsid w:val="00AB44D6"/>
    <w:rsid w:val="00AD0F9B"/>
    <w:rsid w:val="00AE2B7A"/>
    <w:rsid w:val="00B01E3F"/>
    <w:rsid w:val="00B23512"/>
    <w:rsid w:val="00B25D45"/>
    <w:rsid w:val="00B527D5"/>
    <w:rsid w:val="00B73D11"/>
    <w:rsid w:val="00B95CA3"/>
    <w:rsid w:val="00BA4905"/>
    <w:rsid w:val="00BA5C34"/>
    <w:rsid w:val="00C411DB"/>
    <w:rsid w:val="00C77DED"/>
    <w:rsid w:val="00C85E30"/>
    <w:rsid w:val="00CA4D7A"/>
    <w:rsid w:val="00CD0308"/>
    <w:rsid w:val="00D04B87"/>
    <w:rsid w:val="00D0504E"/>
    <w:rsid w:val="00D05784"/>
    <w:rsid w:val="00D17B24"/>
    <w:rsid w:val="00D27C50"/>
    <w:rsid w:val="00D34FDD"/>
    <w:rsid w:val="00D713E7"/>
    <w:rsid w:val="00D725CC"/>
    <w:rsid w:val="00D83F1F"/>
    <w:rsid w:val="00D84FF4"/>
    <w:rsid w:val="00E27EB7"/>
    <w:rsid w:val="00E53E64"/>
    <w:rsid w:val="00E6001D"/>
    <w:rsid w:val="00EA5873"/>
    <w:rsid w:val="00EC66A0"/>
    <w:rsid w:val="00EC6A41"/>
    <w:rsid w:val="00ED2AF9"/>
    <w:rsid w:val="00ED6D73"/>
    <w:rsid w:val="00EE2619"/>
    <w:rsid w:val="00F029A8"/>
    <w:rsid w:val="00F03D5F"/>
    <w:rsid w:val="00F3391A"/>
    <w:rsid w:val="00F561CF"/>
    <w:rsid w:val="00F767C5"/>
    <w:rsid w:val="00F825D5"/>
    <w:rsid w:val="00F91C99"/>
    <w:rsid w:val="00FE255B"/>
    <w:rsid w:val="00FE58CC"/>
    <w:rsid w:val="01418D4E"/>
    <w:rsid w:val="02255D97"/>
    <w:rsid w:val="18E6FED6"/>
    <w:rsid w:val="339D77D9"/>
    <w:rsid w:val="38F06F44"/>
    <w:rsid w:val="43F74772"/>
    <w:rsid w:val="6C612E13"/>
    <w:rsid w:val="6C9E05A6"/>
    <w:rsid w:val="6F98CED5"/>
    <w:rsid w:val="72425D0A"/>
    <w:rsid w:val="7D98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71BC"/>
  <w15:chartTrackingRefBased/>
  <w15:docId w15:val="{6ED40B2E-8982-46AF-92C3-6667248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0E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C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5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5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B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1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verify.gov/employer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uscis.gov/i-9-central/form-i-9-resources/handbook-for-employers-m-27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ojp.gov/funding/explore/legaloverview2023/mandatoryterms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4" ma:contentTypeDescription="Create a new document." ma:contentTypeScope="" ma:versionID="348c8e3d53dbe0599dd3bac5798ca1aa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1f0e6a1db6592ae891920ced9605db8f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ef558-69ec-46f6-9da0-9805eca0e004" xsi:nil="true"/>
    <lcf76f155ced4ddcb4097134ff3c332f xmlns="97ac8ea2-e65c-4c39-acc5-ec94d38792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0F59D-6CEC-4754-AA35-9614A4E4D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8C08C-F9B8-43CB-A794-B6CCA06497CE}"/>
</file>

<file path=customXml/itemProps3.xml><?xml version="1.0" encoding="utf-8"?>
<ds:datastoreItem xmlns:ds="http://schemas.openxmlformats.org/officeDocument/2006/customXml" ds:itemID="{5DAA2321-081B-4104-9A08-3A0476921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EBA28-224D-40DE-A47C-347056301722}">
  <ds:schemaRefs>
    <ds:schemaRef ds:uri="http://schemas.microsoft.com/office/2006/metadata/properties"/>
    <ds:schemaRef ds:uri="http://schemas.microsoft.com/office/infopath/2007/PartnerControls"/>
    <ds:schemaRef ds:uri="274ef558-69ec-46f6-9da0-9805eca0e004"/>
    <ds:schemaRef ds:uri="97ac8ea2-e65c-4c39-acc5-ec94d3879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Laura  (VWA)</dc:creator>
  <cp:keywords/>
  <dc:description/>
  <cp:lastModifiedBy>Gorman, Madeleine (VWA)</cp:lastModifiedBy>
  <cp:revision>96</cp:revision>
  <dcterms:created xsi:type="dcterms:W3CDTF">2022-09-01T13:23:00Z</dcterms:created>
  <dcterms:modified xsi:type="dcterms:W3CDTF">2023-07-17T16:51:00Z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0x0101001A598E05D40D834EAD48CA2A64D53FEA</vt:lpwstr>
  </property>
</Properties>
</file>