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65048" w14:textId="785E3E2D" w:rsidR="00687193" w:rsidRPr="002226D4" w:rsidRDefault="00687193" w:rsidP="002226D4">
      <w:pPr>
        <w:pStyle w:val="Heading1"/>
      </w:pPr>
      <w:r w:rsidRPr="002226D4">
        <w:t xml:space="preserve"> </w:t>
      </w:r>
      <w:r w:rsidR="00AC5A7D" w:rsidRPr="002226D4">
        <w:t xml:space="preserve">Sample </w:t>
      </w:r>
      <w:bookmarkStart w:id="0" w:name="_Hlk176422228"/>
      <w:r w:rsidRPr="002226D4">
        <w:t xml:space="preserve">Operating </w:t>
      </w:r>
      <w:r w:rsidR="003D10E2" w:rsidRPr="002226D4">
        <w:t xml:space="preserve">Guidelines </w:t>
      </w:r>
      <w:r w:rsidR="00303A94" w:rsidRPr="002226D4">
        <w:t>and Goals</w:t>
      </w:r>
      <w:bookmarkEnd w:id="0"/>
      <w:r w:rsidR="00852E6A" w:rsidRPr="002226D4">
        <w:t xml:space="preserve"> </w:t>
      </w:r>
      <w:r w:rsidR="00767CE1" w:rsidRPr="002226D4">
        <w:br/>
      </w:r>
      <w:r w:rsidR="00852E6A" w:rsidRPr="002226D4">
        <w:t>for Local Commissions on Disability</w:t>
      </w:r>
    </w:p>
    <w:p w14:paraId="13A32BBA" w14:textId="11595804" w:rsidR="00F63545" w:rsidRPr="00324F60" w:rsidRDefault="009F3BB3" w:rsidP="00B04D59">
      <w:pPr>
        <w:rPr>
          <w:rFonts w:ascii="Aptos" w:hAnsi="Aptos"/>
        </w:rPr>
      </w:pPr>
      <w:r w:rsidRPr="00324F60">
        <w:rPr>
          <w:rFonts w:ascii="Aptos" w:hAnsi="Aptos"/>
        </w:rPr>
        <w:t xml:space="preserve">The Massachusetts Office on Disability (MOD) recommends that </w:t>
      </w:r>
      <w:r w:rsidR="00D2642C" w:rsidRPr="00324F60">
        <w:rPr>
          <w:rFonts w:ascii="Aptos" w:hAnsi="Aptos"/>
        </w:rPr>
        <w:t>local Commissions on Disability (COD)</w:t>
      </w:r>
      <w:r w:rsidRPr="00324F60">
        <w:rPr>
          <w:rFonts w:ascii="Aptos" w:hAnsi="Aptos"/>
        </w:rPr>
        <w:t xml:space="preserve"> adopt operating guidelines </w:t>
      </w:r>
      <w:r w:rsidR="00A54F23" w:rsidRPr="00324F60">
        <w:rPr>
          <w:rFonts w:ascii="Aptos" w:hAnsi="Aptos"/>
        </w:rPr>
        <w:t xml:space="preserve">and goals </w:t>
      </w:r>
      <w:r w:rsidRPr="00324F60">
        <w:rPr>
          <w:rFonts w:ascii="Aptos" w:hAnsi="Aptos"/>
        </w:rPr>
        <w:t xml:space="preserve">as internal governance documents to facilitate their operation. </w:t>
      </w:r>
    </w:p>
    <w:p w14:paraId="4B494182" w14:textId="77777777" w:rsidR="004C7B04" w:rsidRPr="00324F60" w:rsidRDefault="004C7B04" w:rsidP="00B04D59">
      <w:pPr>
        <w:rPr>
          <w:rFonts w:ascii="Aptos" w:hAnsi="Aptos"/>
        </w:rPr>
      </w:pPr>
    </w:p>
    <w:p w14:paraId="43B9B994" w14:textId="2B598241" w:rsidR="00D730EE" w:rsidRPr="00324F60" w:rsidRDefault="005B3EE2" w:rsidP="00D730EE">
      <w:pPr>
        <w:rPr>
          <w:rFonts w:ascii="Aptos" w:hAnsi="Aptos"/>
        </w:rPr>
      </w:pPr>
      <w:r w:rsidRPr="00324F60">
        <w:rPr>
          <w:rFonts w:ascii="Aptos" w:hAnsi="Aptos"/>
        </w:rPr>
        <w:t>The sample operating guidelines and goals in this document</w:t>
      </w:r>
      <w:r w:rsidR="004C7B04" w:rsidRPr="00324F60">
        <w:rPr>
          <w:rFonts w:ascii="Aptos" w:hAnsi="Aptos"/>
        </w:rPr>
        <w:t xml:space="preserve"> are aligned with </w:t>
      </w:r>
      <w:r w:rsidR="008F2105" w:rsidRPr="00324F60">
        <w:rPr>
          <w:rFonts w:ascii="Aptos" w:hAnsi="Aptos"/>
        </w:rPr>
        <w:t>the </w:t>
      </w:r>
      <w:hyperlink r:id="rId11" w:history="1">
        <w:r w:rsidR="008F2105" w:rsidRPr="00324F60">
          <w:rPr>
            <w:rStyle w:val="Hyperlink"/>
            <w:rFonts w:ascii="Aptos" w:hAnsi="Aptos"/>
          </w:rPr>
          <w:t>Massachusetts Disability Commissions law</w:t>
        </w:r>
      </w:hyperlink>
      <w:r w:rsidR="008F2105" w:rsidRPr="00324F60">
        <w:rPr>
          <w:rFonts w:ascii="Aptos" w:hAnsi="Aptos"/>
        </w:rPr>
        <w:t> (MGL Chapter 40, Section 8J)</w:t>
      </w:r>
      <w:r w:rsidR="00973F32" w:rsidRPr="00324F60">
        <w:rPr>
          <w:rFonts w:ascii="Aptos" w:hAnsi="Aptos"/>
        </w:rPr>
        <w:t>,</w:t>
      </w:r>
      <w:r w:rsidR="00D730EE" w:rsidRPr="00324F60">
        <w:rPr>
          <w:rFonts w:ascii="Aptos" w:hAnsi="Aptos"/>
        </w:rPr>
        <w:t xml:space="preserve"> which</w:t>
      </w:r>
      <w:r w:rsidR="00973F32" w:rsidRPr="00324F60">
        <w:rPr>
          <w:rFonts w:ascii="Aptos" w:hAnsi="Aptos"/>
        </w:rPr>
        <w:t xml:space="preserve"> establishes</w:t>
      </w:r>
      <w:r w:rsidR="008F2105" w:rsidRPr="00324F60">
        <w:rPr>
          <w:rFonts w:ascii="Aptos" w:hAnsi="Aptos"/>
        </w:rPr>
        <w:t xml:space="preserve"> administrative requirements</w:t>
      </w:r>
      <w:r w:rsidR="00973F32" w:rsidRPr="00324F60">
        <w:rPr>
          <w:rFonts w:ascii="Aptos" w:hAnsi="Aptos"/>
        </w:rPr>
        <w:t xml:space="preserve"> for local Commissions on Disability.</w:t>
      </w:r>
      <w:r w:rsidR="00D730EE" w:rsidRPr="00324F60">
        <w:rPr>
          <w:rFonts w:ascii="Aptos" w:hAnsi="Aptos"/>
        </w:rPr>
        <w:t xml:space="preserve"> </w:t>
      </w:r>
      <w:r w:rsidR="00334839" w:rsidRPr="00324F60">
        <w:rPr>
          <w:rFonts w:ascii="Aptos" w:hAnsi="Aptos"/>
        </w:rPr>
        <w:t>They are intended to guide local C</w:t>
      </w:r>
      <w:r w:rsidR="00F022C9" w:rsidRPr="00324F60">
        <w:rPr>
          <w:rFonts w:ascii="Aptos" w:hAnsi="Aptos"/>
        </w:rPr>
        <w:t>ODs</w:t>
      </w:r>
      <w:r w:rsidR="00334839" w:rsidRPr="00324F60">
        <w:rPr>
          <w:rFonts w:ascii="Aptos" w:hAnsi="Aptos"/>
        </w:rPr>
        <w:t xml:space="preserve"> and are for informational purposes only. MOD recommends adapting these guidelines and goals to suit your community’s specific needs.</w:t>
      </w:r>
    </w:p>
    <w:p w14:paraId="786A96C6" w14:textId="77777777" w:rsidR="00F63545" w:rsidRPr="00324F60" w:rsidRDefault="00F63545" w:rsidP="00B04D59">
      <w:pPr>
        <w:rPr>
          <w:rFonts w:ascii="Aptos" w:hAnsi="Aptos"/>
        </w:rPr>
      </w:pPr>
    </w:p>
    <w:p w14:paraId="6E518186" w14:textId="0BEB93CE" w:rsidR="00511893" w:rsidRPr="00324F60" w:rsidRDefault="00B04D59" w:rsidP="00324F60">
      <w:pPr>
        <w:rPr>
          <w:rFonts w:ascii="Aptos" w:hAnsi="Aptos"/>
        </w:rPr>
      </w:pPr>
      <w:r w:rsidRPr="00324F60">
        <w:rPr>
          <w:rFonts w:ascii="Aptos" w:hAnsi="Aptos"/>
        </w:rPr>
        <w:t xml:space="preserve">For </w:t>
      </w:r>
      <w:r w:rsidR="00915C4A" w:rsidRPr="00324F60">
        <w:rPr>
          <w:rFonts w:ascii="Aptos" w:hAnsi="Aptos"/>
        </w:rPr>
        <w:t xml:space="preserve">more information about CODs, including how to </w:t>
      </w:r>
      <w:r w:rsidRPr="00324F60">
        <w:rPr>
          <w:rFonts w:ascii="Aptos" w:hAnsi="Aptos"/>
        </w:rPr>
        <w:t xml:space="preserve">establish a Commission on Disability, </w:t>
      </w:r>
      <w:r w:rsidR="00915C4A" w:rsidRPr="00324F60">
        <w:rPr>
          <w:rFonts w:ascii="Aptos" w:hAnsi="Aptos"/>
        </w:rPr>
        <w:t xml:space="preserve">please </w:t>
      </w:r>
      <w:hyperlink r:id="rId12" w:history="1">
        <w:r w:rsidR="00915C4A" w:rsidRPr="00324F60">
          <w:rPr>
            <w:rStyle w:val="Hyperlink"/>
            <w:rFonts w:ascii="Aptos" w:hAnsi="Aptos"/>
          </w:rPr>
          <w:t xml:space="preserve">contact </w:t>
        </w:r>
        <w:r w:rsidRPr="00324F60">
          <w:rPr>
            <w:rStyle w:val="Hyperlink"/>
            <w:rFonts w:ascii="Aptos" w:hAnsi="Aptos"/>
          </w:rPr>
          <w:t>MOD</w:t>
        </w:r>
        <w:r w:rsidR="00915C4A" w:rsidRPr="00324F60">
          <w:rPr>
            <w:rStyle w:val="Hyperlink"/>
            <w:rFonts w:ascii="Aptos" w:hAnsi="Aptos"/>
          </w:rPr>
          <w:t xml:space="preserve"> </w:t>
        </w:r>
        <w:r w:rsidR="00F63545" w:rsidRPr="00324F60">
          <w:rPr>
            <w:rStyle w:val="Hyperlink"/>
            <w:rFonts w:ascii="Aptos" w:hAnsi="Aptos"/>
          </w:rPr>
          <w:t>online</w:t>
        </w:r>
      </w:hyperlink>
      <w:r w:rsidR="00F63545" w:rsidRPr="00324F60">
        <w:rPr>
          <w:rFonts w:ascii="Aptos" w:hAnsi="Aptos"/>
        </w:rPr>
        <w:t xml:space="preserve"> or call</w:t>
      </w:r>
      <w:r w:rsidRPr="00324F60">
        <w:rPr>
          <w:rFonts w:ascii="Aptos" w:hAnsi="Aptos"/>
        </w:rPr>
        <w:t xml:space="preserve"> (617) 727-7440.</w:t>
      </w:r>
    </w:p>
    <w:p w14:paraId="22A52ED4" w14:textId="7C373DF9" w:rsidR="00AA74B3" w:rsidRPr="00324F60" w:rsidRDefault="00AA74B3">
      <w:pPr>
        <w:widowControl/>
        <w:autoSpaceDE/>
        <w:autoSpaceDN/>
        <w:spacing w:after="160" w:line="259" w:lineRule="auto"/>
        <w:rPr>
          <w:rFonts w:ascii="Aptos" w:hAnsi="Aptos"/>
        </w:rPr>
      </w:pPr>
      <w:r w:rsidRPr="00324F60">
        <w:rPr>
          <w:rFonts w:ascii="Aptos" w:hAnsi="Aptos"/>
        </w:rPr>
        <w:br w:type="page"/>
      </w:r>
    </w:p>
    <w:p w14:paraId="2A88CC73" w14:textId="0AF2F91D" w:rsidR="000D78BE" w:rsidRPr="002226D4" w:rsidRDefault="00687193" w:rsidP="002226D4">
      <w:pPr>
        <w:pStyle w:val="Heading2"/>
      </w:pPr>
      <w:r w:rsidRPr="002226D4">
        <w:lastRenderedPageBreak/>
        <w:t>Sample</w:t>
      </w:r>
      <w:r w:rsidR="008E120B" w:rsidRPr="002226D4">
        <w:t xml:space="preserve"> </w:t>
      </w:r>
      <w:r w:rsidR="00606A9C" w:rsidRPr="002226D4">
        <w:t xml:space="preserve">Commission on Disability </w:t>
      </w:r>
      <w:r w:rsidR="00615E25" w:rsidRPr="002226D4">
        <w:t>Operating Guide</w:t>
      </w:r>
      <w:bookmarkStart w:id="1" w:name="ARTICLE_I:_TITLE_AND_PURPOSE"/>
      <w:bookmarkEnd w:id="1"/>
      <w:r w:rsidR="000341C5" w:rsidRPr="002226D4">
        <w:t>lines</w:t>
      </w:r>
    </w:p>
    <w:p w14:paraId="7AE7FA31" w14:textId="41BD6168" w:rsidR="001C293E" w:rsidRPr="002226D4" w:rsidRDefault="008A3328" w:rsidP="002226D4">
      <w:pPr>
        <w:pStyle w:val="Heading3"/>
      </w:pPr>
      <w:r w:rsidRPr="002226D4">
        <w:t>Guidance</w:t>
      </w:r>
    </w:p>
    <w:p w14:paraId="1909FA5E" w14:textId="753630D1" w:rsidR="001C293E" w:rsidRPr="00324F60" w:rsidRDefault="001C293E" w:rsidP="001C293E">
      <w:pPr>
        <w:rPr>
          <w:rFonts w:ascii="Aptos" w:hAnsi="Aptos"/>
        </w:rPr>
      </w:pPr>
      <w:r w:rsidRPr="00324F60">
        <w:rPr>
          <w:rFonts w:ascii="Aptos" w:hAnsi="Aptos"/>
        </w:rPr>
        <w:t xml:space="preserve">Operating guidelines are for internal purposes only. </w:t>
      </w:r>
      <w:r w:rsidR="008719BD" w:rsidRPr="00324F60">
        <w:rPr>
          <w:rFonts w:ascii="Aptos" w:hAnsi="Aptos"/>
        </w:rPr>
        <w:t xml:space="preserve">This document provides </w:t>
      </w:r>
      <w:r w:rsidR="00627778" w:rsidRPr="00324F60">
        <w:rPr>
          <w:rFonts w:ascii="Aptos" w:hAnsi="Aptos"/>
        </w:rPr>
        <w:t>a suggested structure</w:t>
      </w:r>
      <w:r w:rsidR="00C068AC" w:rsidRPr="00324F60">
        <w:rPr>
          <w:rFonts w:ascii="Aptos" w:hAnsi="Aptos"/>
        </w:rPr>
        <w:t xml:space="preserve"> and</w:t>
      </w:r>
      <w:r w:rsidR="00627778" w:rsidRPr="00324F60">
        <w:rPr>
          <w:rFonts w:ascii="Aptos" w:hAnsi="Aptos"/>
        </w:rPr>
        <w:t xml:space="preserve"> </w:t>
      </w:r>
      <w:r w:rsidR="008719BD" w:rsidRPr="00324F60">
        <w:rPr>
          <w:rFonts w:ascii="Aptos" w:hAnsi="Aptos"/>
        </w:rPr>
        <w:t>guidance on factors to consider in establishing operating guidelines</w:t>
      </w:r>
      <w:r w:rsidR="000B5B1C" w:rsidRPr="00324F60">
        <w:rPr>
          <w:rFonts w:ascii="Aptos" w:hAnsi="Aptos"/>
        </w:rPr>
        <w:t xml:space="preserve"> and commission goals</w:t>
      </w:r>
      <w:r w:rsidR="00340418" w:rsidRPr="00324F60">
        <w:rPr>
          <w:rFonts w:ascii="Aptos" w:hAnsi="Aptos"/>
        </w:rPr>
        <w:t xml:space="preserve">. Each section includes </w:t>
      </w:r>
      <w:r w:rsidR="008A3328" w:rsidRPr="00324F60">
        <w:rPr>
          <w:rFonts w:ascii="Aptos" w:hAnsi="Aptos"/>
        </w:rPr>
        <w:t>a brief guidance</w:t>
      </w:r>
      <w:r w:rsidR="00340418" w:rsidRPr="00324F60">
        <w:rPr>
          <w:rFonts w:ascii="Aptos" w:hAnsi="Aptos"/>
        </w:rPr>
        <w:t xml:space="preserve"> and </w:t>
      </w:r>
      <w:r w:rsidR="00BB21B6" w:rsidRPr="00324F60">
        <w:rPr>
          <w:rFonts w:ascii="Aptos" w:hAnsi="Aptos"/>
        </w:rPr>
        <w:t>an example</w:t>
      </w:r>
      <w:r w:rsidR="00340418" w:rsidRPr="00324F60">
        <w:rPr>
          <w:rFonts w:ascii="Aptos" w:hAnsi="Aptos"/>
        </w:rPr>
        <w:t xml:space="preserve"> </w:t>
      </w:r>
      <w:r w:rsidR="00072037" w:rsidRPr="00324F60">
        <w:rPr>
          <w:rFonts w:ascii="Aptos" w:hAnsi="Aptos"/>
        </w:rPr>
        <w:t xml:space="preserve">to </w:t>
      </w:r>
      <w:r w:rsidR="00340418" w:rsidRPr="00324F60">
        <w:rPr>
          <w:rFonts w:ascii="Aptos" w:hAnsi="Aptos"/>
        </w:rPr>
        <w:t>encourage local Commissions to consider</w:t>
      </w:r>
      <w:r w:rsidR="00072037" w:rsidRPr="00324F60">
        <w:rPr>
          <w:rFonts w:ascii="Aptos" w:hAnsi="Aptos"/>
        </w:rPr>
        <w:t xml:space="preserve"> both</w:t>
      </w:r>
      <w:r w:rsidR="00340418" w:rsidRPr="00324F60">
        <w:rPr>
          <w:rFonts w:ascii="Aptos" w:hAnsi="Aptos"/>
        </w:rPr>
        <w:t>:</w:t>
      </w:r>
    </w:p>
    <w:p w14:paraId="340461F8" w14:textId="7DA7F8E4" w:rsidR="00340418" w:rsidRPr="00324F60" w:rsidRDefault="00072037" w:rsidP="002226D4">
      <w:pPr>
        <w:pStyle w:val="ListParagraph"/>
        <w:numPr>
          <w:ilvl w:val="0"/>
          <w:numId w:val="40"/>
        </w:numPr>
      </w:pPr>
      <w:r w:rsidRPr="00324F60">
        <w:t>All l</w:t>
      </w:r>
      <w:r w:rsidR="00340418" w:rsidRPr="00324F60">
        <w:t xml:space="preserve">egal requirements outlined in </w:t>
      </w:r>
      <w:r w:rsidR="00B930AD" w:rsidRPr="00324F60">
        <w:t>MGL Chapter 40 Section 8J</w:t>
      </w:r>
      <w:r w:rsidR="00D727AD" w:rsidRPr="00324F60">
        <w:t>, and</w:t>
      </w:r>
    </w:p>
    <w:p w14:paraId="548478CB" w14:textId="7BB2E139" w:rsidR="00455783" w:rsidRPr="00324F60" w:rsidRDefault="00340418" w:rsidP="002226D4">
      <w:pPr>
        <w:pStyle w:val="ListParagraph"/>
        <w:numPr>
          <w:ilvl w:val="0"/>
          <w:numId w:val="40"/>
        </w:numPr>
      </w:pPr>
      <w:r w:rsidRPr="00324F60">
        <w:t>The needs of your local communit</w:t>
      </w:r>
      <w:r w:rsidR="0013478A" w:rsidRPr="00324F60">
        <w:t>y</w:t>
      </w:r>
    </w:p>
    <w:p w14:paraId="7F516D32" w14:textId="63F7E6BD" w:rsidR="00455783" w:rsidRPr="00324F60" w:rsidRDefault="0067762B" w:rsidP="00EA09FB">
      <w:pPr>
        <w:rPr>
          <w:rFonts w:ascii="Aptos" w:hAnsi="Aptos"/>
        </w:rPr>
      </w:pPr>
      <w:r w:rsidRPr="00324F60">
        <w:rPr>
          <w:rFonts w:ascii="Aptos" w:hAnsi="Aptos"/>
        </w:rPr>
        <w:t>Examples are given using the fictional Anytown, MA</w:t>
      </w:r>
      <w:r w:rsidR="00D65315" w:rsidRPr="00324F60">
        <w:rPr>
          <w:rFonts w:ascii="Aptos" w:hAnsi="Aptos"/>
        </w:rPr>
        <w:t xml:space="preserve"> that</w:t>
      </w:r>
      <w:r w:rsidRPr="00324F60">
        <w:rPr>
          <w:rFonts w:ascii="Aptos" w:hAnsi="Aptos"/>
        </w:rPr>
        <w:t xml:space="preserve"> follows a town </w:t>
      </w:r>
      <w:r w:rsidR="00D74758" w:rsidRPr="00324F60">
        <w:rPr>
          <w:rFonts w:ascii="Aptos" w:hAnsi="Aptos"/>
        </w:rPr>
        <w:t>Select Board</w:t>
      </w:r>
      <w:r w:rsidRPr="00324F60">
        <w:rPr>
          <w:rFonts w:ascii="Aptos" w:hAnsi="Aptos"/>
        </w:rPr>
        <w:t xml:space="preserve"> form of government. </w:t>
      </w:r>
      <w:r w:rsidR="0013478A" w:rsidRPr="00324F60">
        <w:rPr>
          <w:rFonts w:ascii="Aptos" w:hAnsi="Aptos"/>
        </w:rPr>
        <w:t xml:space="preserve">MOD encourages Commissions to </w:t>
      </w:r>
      <w:r w:rsidR="00455783" w:rsidRPr="00324F60">
        <w:rPr>
          <w:rFonts w:ascii="Aptos" w:hAnsi="Aptos"/>
        </w:rPr>
        <w:t>use this document as a guiding resource and to adapt it as needed.</w:t>
      </w:r>
      <w:r w:rsidR="00D90D1C" w:rsidRPr="00324F60">
        <w:rPr>
          <w:rFonts w:ascii="Aptos" w:hAnsi="Aptos"/>
        </w:rPr>
        <w:t xml:space="preserve"> </w:t>
      </w:r>
    </w:p>
    <w:p w14:paraId="74597553" w14:textId="663EFA02" w:rsidR="006469BA" w:rsidRPr="002226D4" w:rsidRDefault="00307129" w:rsidP="002226D4">
      <w:pPr>
        <w:pStyle w:val="Heading3"/>
      </w:pPr>
      <w:r w:rsidRPr="002226D4">
        <w:t>Article I: Title and Purpose</w:t>
      </w:r>
    </w:p>
    <w:p w14:paraId="14AB3929" w14:textId="6EFA7CCF" w:rsidR="00013898" w:rsidRPr="002226D4" w:rsidRDefault="00627778" w:rsidP="002226D4">
      <w:pPr>
        <w:pStyle w:val="Heading4"/>
      </w:pPr>
      <w:r w:rsidRPr="002226D4">
        <w:t>Guidance</w:t>
      </w:r>
    </w:p>
    <w:p w14:paraId="410550E1" w14:textId="21DE8542" w:rsidR="00013898" w:rsidRPr="00324F60" w:rsidRDefault="00013898" w:rsidP="00EA09FB">
      <w:pPr>
        <w:rPr>
          <w:rFonts w:ascii="Aptos" w:hAnsi="Aptos"/>
        </w:rPr>
      </w:pPr>
      <w:r w:rsidRPr="00324F60">
        <w:rPr>
          <w:rFonts w:ascii="Aptos" w:hAnsi="Aptos"/>
        </w:rPr>
        <w:t>This section may include the official name and purpose of your Commission</w:t>
      </w:r>
      <w:r w:rsidR="00A20728" w:rsidRPr="00324F60">
        <w:rPr>
          <w:rFonts w:ascii="Aptos" w:hAnsi="Aptos"/>
        </w:rPr>
        <w:t>.</w:t>
      </w:r>
      <w:r w:rsidR="00E62DEC" w:rsidRPr="00324F60">
        <w:rPr>
          <w:rFonts w:ascii="Aptos" w:hAnsi="Aptos"/>
        </w:rPr>
        <w:t xml:space="preserve"> “Commissions” are formally established through a city or town's adoption of </w:t>
      </w:r>
      <w:r w:rsidR="00C068AC" w:rsidRPr="00324F60">
        <w:rPr>
          <w:rFonts w:ascii="Aptos" w:hAnsi="Aptos"/>
        </w:rPr>
        <w:t>MGL Chapter 40 Section 8J</w:t>
      </w:r>
      <w:r w:rsidR="00E62DEC" w:rsidRPr="00324F60">
        <w:rPr>
          <w:rFonts w:ascii="Aptos" w:hAnsi="Aptos"/>
        </w:rPr>
        <w:t>.</w:t>
      </w:r>
      <w:r w:rsidR="00C54491" w:rsidRPr="00324F60">
        <w:rPr>
          <w:rFonts w:ascii="Aptos" w:hAnsi="Aptos"/>
        </w:rPr>
        <w:t xml:space="preserve"> Informal "Committees on Disability" can be established without formally adopting this provision.</w:t>
      </w:r>
    </w:p>
    <w:p w14:paraId="6C50C102" w14:textId="5F427C66" w:rsidR="001511D6" w:rsidRPr="002226D4" w:rsidRDefault="001511D6" w:rsidP="002226D4">
      <w:pPr>
        <w:pStyle w:val="Heading4"/>
      </w:pPr>
      <w:r w:rsidRPr="002226D4">
        <w:t>Example</w:t>
      </w:r>
    </w:p>
    <w:p w14:paraId="0456C984" w14:textId="4E38FDC7" w:rsidR="00091347" w:rsidRPr="00324F60" w:rsidRDefault="00091347" w:rsidP="002226D4">
      <w:pPr>
        <w:pStyle w:val="ListParagraph"/>
      </w:pPr>
      <w:r w:rsidRPr="00324F60">
        <w:t>The name of the commission is established as the</w:t>
      </w:r>
      <w:r w:rsidR="00967931" w:rsidRPr="00324F60">
        <w:t xml:space="preserve"> </w:t>
      </w:r>
      <w:r w:rsidR="00C54491" w:rsidRPr="00324F60">
        <w:rPr>
          <w:b/>
          <w:bCs/>
        </w:rPr>
        <w:t>Anytown</w:t>
      </w:r>
      <w:r w:rsidR="00C54491" w:rsidRPr="00324F60">
        <w:t xml:space="preserve"> </w:t>
      </w:r>
      <w:r w:rsidRPr="00324F60">
        <w:t>Commission on Disability</w:t>
      </w:r>
      <w:r w:rsidR="0045086C" w:rsidRPr="00324F60">
        <w:t xml:space="preserve"> (“Commission”)</w:t>
      </w:r>
      <w:r w:rsidRPr="00324F60">
        <w:t>.</w:t>
      </w:r>
    </w:p>
    <w:p w14:paraId="107D8D78" w14:textId="45321082" w:rsidR="00091347" w:rsidRPr="00324F60" w:rsidRDefault="00091347" w:rsidP="002226D4">
      <w:pPr>
        <w:pStyle w:val="ListParagraph"/>
      </w:pPr>
      <w:r w:rsidRPr="00324F60">
        <w:t>The purpose of the Commission is to advise</w:t>
      </w:r>
      <w:r w:rsidR="0045086C" w:rsidRPr="00324F60">
        <w:t xml:space="preserve"> </w:t>
      </w:r>
      <w:r w:rsidR="00C54491" w:rsidRPr="00324F60">
        <w:rPr>
          <w:b/>
          <w:bCs/>
        </w:rPr>
        <w:t xml:space="preserve">Anytown </w:t>
      </w:r>
      <w:r w:rsidRPr="00324F60">
        <w:t xml:space="preserve">on the needs of the </w:t>
      </w:r>
      <w:r w:rsidR="0045086C" w:rsidRPr="00324F60">
        <w:t xml:space="preserve">local </w:t>
      </w:r>
      <w:r w:rsidRPr="00324F60">
        <w:t>disability community,</w:t>
      </w:r>
      <w:r w:rsidR="0045086C" w:rsidRPr="00324F60">
        <w:t xml:space="preserve"> and how to ensure </w:t>
      </w:r>
      <w:r w:rsidRPr="00324F60">
        <w:t>accessibility and inclusion for people with disabilities in municipal programs, services, and facilities</w:t>
      </w:r>
      <w:r w:rsidR="0045086C" w:rsidRPr="00324F60">
        <w:t>.</w:t>
      </w:r>
    </w:p>
    <w:p w14:paraId="757F3107" w14:textId="6920403D" w:rsidR="00091347" w:rsidRPr="00324F60" w:rsidRDefault="00091347" w:rsidP="002226D4">
      <w:pPr>
        <w:pStyle w:val="ListParagraph"/>
      </w:pPr>
      <w:r w:rsidRPr="00324F60">
        <w:t>The purpose of th</w:t>
      </w:r>
      <w:r w:rsidR="0045086C" w:rsidRPr="00324F60">
        <w:t xml:space="preserve">is </w:t>
      </w:r>
      <w:r w:rsidR="005C4211" w:rsidRPr="00324F60">
        <w:t>document is to establish principles and procedures for the Commission's governance</w:t>
      </w:r>
      <w:r w:rsidR="006D250D" w:rsidRPr="00324F60">
        <w:t xml:space="preserve"> </w:t>
      </w:r>
      <w:r w:rsidRPr="00324F60">
        <w:t xml:space="preserve">to ensure clear, consistent, and effective operations. </w:t>
      </w:r>
      <w:r w:rsidR="00615E25" w:rsidRPr="00324F60">
        <w:t xml:space="preserve">These </w:t>
      </w:r>
      <w:r w:rsidR="005C4211" w:rsidRPr="00324F60">
        <w:t>suggestions</w:t>
      </w:r>
      <w:r w:rsidRPr="00324F60">
        <w:t xml:space="preserve"> </w:t>
      </w:r>
      <w:r w:rsidR="005C4211" w:rsidRPr="00324F60">
        <w:t>guide</w:t>
      </w:r>
      <w:r w:rsidRPr="00324F60">
        <w:t xml:space="preserve"> the Commission's activities and decision-making processes, providing a framework for its governance.</w:t>
      </w:r>
    </w:p>
    <w:p w14:paraId="37B9CF3D" w14:textId="77777777" w:rsidR="002226D4" w:rsidRDefault="002226D4">
      <w:pPr>
        <w:widowControl/>
        <w:autoSpaceDE/>
        <w:autoSpaceDN/>
        <w:spacing w:after="160" w:line="259" w:lineRule="auto"/>
        <w:rPr>
          <w:rFonts w:ascii="Aptos" w:eastAsiaTheme="majorEastAsia" w:hAnsi="Aptos" w:cstheme="majorBidi"/>
          <w:b/>
          <w:color w:val="388857"/>
          <w:sz w:val="32"/>
        </w:rPr>
      </w:pPr>
      <w:bookmarkStart w:id="2" w:name="ARTICLE_II:_POWERS_AND_DUTIES"/>
      <w:bookmarkEnd w:id="2"/>
      <w:r>
        <w:br w:type="page"/>
      </w:r>
    </w:p>
    <w:p w14:paraId="26CA3756" w14:textId="5EF352BC" w:rsidR="006469BA" w:rsidRPr="00324F60" w:rsidRDefault="00EB73FC" w:rsidP="00C3000A">
      <w:pPr>
        <w:pStyle w:val="Heading3"/>
        <w:ind w:left="0" w:firstLine="0"/>
      </w:pPr>
      <w:r w:rsidRPr="00324F60">
        <w:lastRenderedPageBreak/>
        <w:t>Article II</w:t>
      </w:r>
      <w:r w:rsidR="006469BA" w:rsidRPr="00324F60">
        <w:t xml:space="preserve">: </w:t>
      </w:r>
      <w:r w:rsidRPr="00324F60">
        <w:t>Duties</w:t>
      </w:r>
    </w:p>
    <w:p w14:paraId="338A50BE" w14:textId="57F50774" w:rsidR="000B7176" w:rsidRPr="00324F60" w:rsidRDefault="00540B3F" w:rsidP="002226D4">
      <w:pPr>
        <w:pStyle w:val="Heading4"/>
      </w:pPr>
      <w:r w:rsidRPr="00324F60">
        <w:t>Guidance</w:t>
      </w:r>
    </w:p>
    <w:p w14:paraId="1DA7CB7E" w14:textId="5ED054AF" w:rsidR="000D1FCA" w:rsidRPr="00324F60" w:rsidRDefault="00E5069F" w:rsidP="000D1FCA">
      <w:pPr>
        <w:rPr>
          <w:rFonts w:ascii="Aptos" w:hAnsi="Aptos"/>
        </w:rPr>
      </w:pPr>
      <w:r w:rsidRPr="00324F60">
        <w:rPr>
          <w:rFonts w:ascii="Aptos" w:hAnsi="Aptos"/>
        </w:rPr>
        <w:t>This section may outline the powers and duties of the C</w:t>
      </w:r>
      <w:r w:rsidR="00B053AE" w:rsidRPr="00324F60">
        <w:rPr>
          <w:rFonts w:ascii="Aptos" w:hAnsi="Aptos"/>
        </w:rPr>
        <w:t>OD</w:t>
      </w:r>
      <w:r w:rsidR="007F0EDA" w:rsidRPr="00324F60">
        <w:rPr>
          <w:rFonts w:ascii="Aptos" w:hAnsi="Aptos"/>
        </w:rPr>
        <w:t>, in accordance with th</w:t>
      </w:r>
      <w:r w:rsidR="00054A9E" w:rsidRPr="00324F60">
        <w:rPr>
          <w:rFonts w:ascii="Aptos" w:hAnsi="Aptos"/>
        </w:rPr>
        <w:t xml:space="preserve">ose outlined in </w:t>
      </w:r>
      <w:r w:rsidR="000D1FCA" w:rsidRPr="00324F60">
        <w:rPr>
          <w:rFonts w:ascii="Aptos" w:hAnsi="Aptos"/>
        </w:rPr>
        <w:t xml:space="preserve">the </w:t>
      </w:r>
      <w:r w:rsidR="00054A9E" w:rsidRPr="00324F60">
        <w:rPr>
          <w:rFonts w:ascii="Aptos" w:hAnsi="Aptos"/>
        </w:rPr>
        <w:t>MGL Chapter 40, Section 8J.</w:t>
      </w:r>
      <w:r w:rsidR="0029449E" w:rsidRPr="00324F60">
        <w:rPr>
          <w:rFonts w:ascii="Aptos" w:hAnsi="Aptos"/>
        </w:rPr>
        <w:t xml:space="preserve"> Consider your local community’s needs, potential local partners, </w:t>
      </w:r>
      <w:r w:rsidR="005E6BC5" w:rsidRPr="00324F60">
        <w:rPr>
          <w:rFonts w:ascii="Aptos" w:hAnsi="Aptos"/>
        </w:rPr>
        <w:t>and membership needs.</w:t>
      </w:r>
    </w:p>
    <w:p w14:paraId="3C029B27" w14:textId="77777777" w:rsidR="000D1FCA" w:rsidRPr="00324F60" w:rsidRDefault="000D1FCA" w:rsidP="000D1FCA">
      <w:pPr>
        <w:rPr>
          <w:rFonts w:ascii="Aptos" w:hAnsi="Aptos"/>
        </w:rPr>
      </w:pPr>
    </w:p>
    <w:p w14:paraId="594D408B" w14:textId="525C9D72" w:rsidR="000D1FCA" w:rsidRPr="00324F60" w:rsidRDefault="000D1FCA" w:rsidP="000D1FCA">
      <w:pPr>
        <w:rPr>
          <w:rFonts w:ascii="Aptos" w:hAnsi="Aptos"/>
        </w:rPr>
      </w:pPr>
      <w:r w:rsidRPr="00324F60">
        <w:rPr>
          <w:rFonts w:ascii="Aptos" w:hAnsi="Aptos"/>
        </w:rPr>
        <w:t xml:space="preserve">Note that formally established CODs </w:t>
      </w:r>
      <w:r w:rsidR="009C6196" w:rsidRPr="00324F60">
        <w:rPr>
          <w:rFonts w:ascii="Aptos" w:hAnsi="Aptos"/>
        </w:rPr>
        <w:t>may choose to</w:t>
      </w:r>
      <w:r w:rsidRPr="00324F60">
        <w:rPr>
          <w:rFonts w:ascii="Aptos" w:hAnsi="Aptos"/>
        </w:rPr>
        <w:t xml:space="preserve"> </w:t>
      </w:r>
      <w:r w:rsidR="002A5E98" w:rsidRPr="00324F60">
        <w:rPr>
          <w:rFonts w:ascii="Aptos" w:hAnsi="Aptos"/>
        </w:rPr>
        <w:t xml:space="preserve">accept, allocate, approve, and expend proceeds from disability parking fines by </w:t>
      </w:r>
      <w:r w:rsidR="000B5B1C" w:rsidRPr="00324F60">
        <w:rPr>
          <w:rFonts w:ascii="Aptos" w:hAnsi="Aptos"/>
        </w:rPr>
        <w:t>formally adopting the provisions of </w:t>
      </w:r>
      <w:hyperlink r:id="rId13" w:history="1">
        <w:r w:rsidRPr="00324F60">
          <w:rPr>
            <w:rStyle w:val="Hyperlink"/>
            <w:rFonts w:ascii="Aptos" w:hAnsi="Aptos"/>
          </w:rPr>
          <w:t>Chapter 40, Section 22G</w:t>
        </w:r>
      </w:hyperlink>
      <w:r w:rsidRPr="00324F60">
        <w:rPr>
          <w:rFonts w:ascii="Aptos" w:hAnsi="Aptos"/>
        </w:rPr>
        <w:t xml:space="preserve">. In cities, this measure can be enacted by City Council. In Towns, this can be enacted at a regularly scheduled </w:t>
      </w:r>
      <w:r w:rsidR="00D74758" w:rsidRPr="00324F60">
        <w:rPr>
          <w:rFonts w:ascii="Aptos" w:hAnsi="Aptos"/>
        </w:rPr>
        <w:t>Select Board</w:t>
      </w:r>
      <w:r w:rsidRPr="00324F60">
        <w:rPr>
          <w:rFonts w:ascii="Aptos" w:hAnsi="Aptos"/>
        </w:rPr>
        <w:t xml:space="preserve"> meeting or a Town Meeting.</w:t>
      </w:r>
    </w:p>
    <w:p w14:paraId="5EBB41A6" w14:textId="1332D8AB" w:rsidR="00E5069F" w:rsidRPr="002226D4" w:rsidRDefault="00E5069F" w:rsidP="002226D4">
      <w:pPr>
        <w:pStyle w:val="Heading4"/>
        <w:rPr>
          <w:rFonts w:ascii="Aptos SemiBold" w:hAnsi="Aptos SemiBold"/>
        </w:rPr>
      </w:pPr>
      <w:r w:rsidRPr="00324F60">
        <w:t>Example</w:t>
      </w:r>
    </w:p>
    <w:p w14:paraId="21786D99" w14:textId="593EF58B" w:rsidR="00E0637A" w:rsidRPr="00324F60" w:rsidRDefault="00E0637A" w:rsidP="002226D4">
      <w:pPr>
        <w:pStyle w:val="ListParagraph"/>
        <w:numPr>
          <w:ilvl w:val="0"/>
          <w:numId w:val="9"/>
        </w:numPr>
      </w:pPr>
      <w:r w:rsidRPr="00324F60">
        <w:t xml:space="preserve">Investigate the obstacles encountered by local individuals with disabilities, encompassing </w:t>
      </w:r>
      <w:r w:rsidR="005C4211" w:rsidRPr="00324F60">
        <w:t>physical and</w:t>
      </w:r>
      <w:r w:rsidRPr="00324F60">
        <w:t xml:space="preserve"> communication barriers.</w:t>
      </w:r>
    </w:p>
    <w:p w14:paraId="24114EE4" w14:textId="2CB022D2" w:rsidR="00E0637A" w:rsidRPr="00324F60" w:rsidRDefault="00E0637A" w:rsidP="002226D4">
      <w:pPr>
        <w:pStyle w:val="ListParagraph"/>
        <w:numPr>
          <w:ilvl w:val="0"/>
          <w:numId w:val="9"/>
        </w:numPr>
      </w:pPr>
      <w:r w:rsidRPr="00324F60">
        <w:t>Facilitate the efforts of other local</w:t>
      </w:r>
      <w:r w:rsidR="002B3658" w:rsidRPr="00324F60">
        <w:t xml:space="preserve"> established</w:t>
      </w:r>
      <w:r w:rsidRPr="00324F60">
        <w:t xml:space="preserve"> groups</w:t>
      </w:r>
      <w:r w:rsidR="00BE5717" w:rsidRPr="00324F60">
        <w:t xml:space="preserve">, such as </w:t>
      </w:r>
      <w:r w:rsidR="0070446F" w:rsidRPr="00324F60">
        <w:t>the</w:t>
      </w:r>
      <w:r w:rsidR="00BE5717" w:rsidRPr="00324F60">
        <w:t xml:space="preserve"> local Independent Living Center</w:t>
      </w:r>
      <w:r w:rsidR="00527452" w:rsidRPr="00324F60">
        <w:t>, local Emergency Planners, and other re</w:t>
      </w:r>
      <w:r w:rsidR="00963913" w:rsidRPr="00324F60">
        <w:t>lated groups</w:t>
      </w:r>
      <w:r w:rsidR="00527452" w:rsidRPr="00324F60">
        <w:t>,</w:t>
      </w:r>
      <w:r w:rsidRPr="00324F60">
        <w:t xml:space="preserve"> to address the needs of individuals with disabilities.</w:t>
      </w:r>
    </w:p>
    <w:p w14:paraId="470C3F2B" w14:textId="76D60B60" w:rsidR="00E0637A" w:rsidRPr="00324F60" w:rsidRDefault="00E0637A" w:rsidP="002226D4">
      <w:pPr>
        <w:pStyle w:val="ListParagraph"/>
        <w:numPr>
          <w:ilvl w:val="0"/>
          <w:numId w:val="9"/>
        </w:numPr>
      </w:pPr>
      <w:r w:rsidRPr="00324F60">
        <w:t>Examine and provide recommendations on the policies, procedures, services, and activities of departments and agencies of</w:t>
      </w:r>
      <w:r w:rsidR="00054A9E" w:rsidRPr="00324F60">
        <w:t xml:space="preserve"> </w:t>
      </w:r>
      <w:r w:rsidR="00054A9E" w:rsidRPr="002226D4">
        <w:rPr>
          <w:b/>
          <w:bCs/>
        </w:rPr>
        <w:t xml:space="preserve">Anytown </w:t>
      </w:r>
      <w:r w:rsidRPr="00324F60">
        <w:t>as they pertain to individuals with disabilities.</w:t>
      </w:r>
    </w:p>
    <w:p w14:paraId="3BE03342" w14:textId="0E3CA013" w:rsidR="00E0637A" w:rsidRPr="00324F60" w:rsidRDefault="00E0637A" w:rsidP="002226D4">
      <w:pPr>
        <w:pStyle w:val="ListParagraph"/>
        <w:numPr>
          <w:ilvl w:val="0"/>
          <w:numId w:val="9"/>
        </w:numPr>
      </w:pPr>
      <w:r w:rsidRPr="00324F60">
        <w:t xml:space="preserve">Collaborate with the departments and agencies of </w:t>
      </w:r>
      <w:r w:rsidR="00054A9E" w:rsidRPr="002226D4">
        <w:rPr>
          <w:b/>
          <w:bCs/>
        </w:rPr>
        <w:t>Anytown</w:t>
      </w:r>
      <w:r w:rsidR="00C60835" w:rsidRPr="00324F60" w:rsidDel="00C60835">
        <w:t xml:space="preserve"> </w:t>
      </w:r>
      <w:r w:rsidRPr="00324F60">
        <w:t>to promote maximum involvement of individuals with disabilities.</w:t>
      </w:r>
    </w:p>
    <w:p w14:paraId="64CA9E86" w14:textId="77777777" w:rsidR="00E0637A" w:rsidRPr="00324F60" w:rsidRDefault="00E0637A" w:rsidP="002226D4">
      <w:pPr>
        <w:pStyle w:val="ListParagraph"/>
        <w:numPr>
          <w:ilvl w:val="0"/>
          <w:numId w:val="9"/>
        </w:numPr>
      </w:pPr>
      <w:r w:rsidRPr="00324F60">
        <w:t>Foster public awareness regarding disability issues.</w:t>
      </w:r>
    </w:p>
    <w:p w14:paraId="4C3060E2" w14:textId="3902B7F2" w:rsidR="00E0637A" w:rsidRPr="00324F60" w:rsidRDefault="00E0637A" w:rsidP="002226D4">
      <w:pPr>
        <w:pStyle w:val="ListParagraph"/>
        <w:numPr>
          <w:ilvl w:val="0"/>
          <w:numId w:val="9"/>
        </w:numPr>
      </w:pPr>
      <w:r w:rsidRPr="00324F60">
        <w:t xml:space="preserve">Offer information, referral, guidance, and advice to individuals, businesses, organizations, and public agencies on </w:t>
      </w:r>
      <w:r w:rsidR="005C4211" w:rsidRPr="00324F60">
        <w:t>disability-related matters</w:t>
      </w:r>
      <w:r w:rsidRPr="00324F60">
        <w:t>.</w:t>
      </w:r>
    </w:p>
    <w:p w14:paraId="77018EA5" w14:textId="100342BD" w:rsidR="00E0637A" w:rsidRPr="00324F60" w:rsidRDefault="00E0637A" w:rsidP="002226D4">
      <w:pPr>
        <w:pStyle w:val="ListParagraph"/>
        <w:numPr>
          <w:ilvl w:val="0"/>
          <w:numId w:val="9"/>
        </w:numPr>
      </w:pPr>
      <w:r w:rsidRPr="00324F60">
        <w:t xml:space="preserve">Identify and recommend potential Commission members to their appointing authority. The Commission will seek nominations </w:t>
      </w:r>
      <w:sdt>
        <w:sdtPr>
          <w:id w:val="-503896587"/>
          <w:placeholder>
            <w:docPart w:val="6B80C0890F484D0CBBF709F670942EC5"/>
          </w:placeholder>
        </w:sdtPr>
        <w:sdtEndPr/>
        <w:sdtContent>
          <w:r w:rsidR="00D43CB6" w:rsidRPr="00324F60">
            <w:t>at least one month</w:t>
          </w:r>
        </w:sdtContent>
      </w:sdt>
      <w:r w:rsidR="00D43CB6" w:rsidRPr="00324F60" w:rsidDel="00D43CB6">
        <w:t xml:space="preserve"> </w:t>
      </w:r>
      <w:r w:rsidR="005C4211" w:rsidRPr="00324F60">
        <w:t>before</w:t>
      </w:r>
      <w:r w:rsidRPr="00324F60">
        <w:t xml:space="preserve"> making recommendations, ensuring that these nominations represent a variety of disabilities.</w:t>
      </w:r>
    </w:p>
    <w:p w14:paraId="11CA5A43" w14:textId="4BC44E74" w:rsidR="00E0637A" w:rsidRPr="00324F60" w:rsidRDefault="00E0637A" w:rsidP="002226D4">
      <w:pPr>
        <w:pStyle w:val="ListParagraph"/>
        <w:numPr>
          <w:ilvl w:val="0"/>
          <w:numId w:val="9"/>
        </w:numPr>
      </w:pPr>
      <w:r w:rsidRPr="00324F60">
        <w:t>Submit an annual report, which will be included in the</w:t>
      </w:r>
      <w:r w:rsidR="005B5464" w:rsidRPr="00324F60">
        <w:t xml:space="preserve"> </w:t>
      </w:r>
      <w:r w:rsidR="005B5464" w:rsidRPr="002226D4">
        <w:rPr>
          <w:b/>
          <w:bCs/>
        </w:rPr>
        <w:t xml:space="preserve">Anytown </w:t>
      </w:r>
      <w:r w:rsidRPr="00324F60">
        <w:t>report.</w:t>
      </w:r>
    </w:p>
    <w:p w14:paraId="1AF57BCF" w14:textId="51263CD9" w:rsidR="00E0637A" w:rsidRPr="00324F60" w:rsidRDefault="00E0637A" w:rsidP="002226D4">
      <w:pPr>
        <w:pStyle w:val="ListParagraph"/>
        <w:numPr>
          <w:ilvl w:val="0"/>
          <w:numId w:val="9"/>
        </w:numPr>
      </w:pPr>
      <w:r w:rsidRPr="00324F60">
        <w:t xml:space="preserve">Accept gifts of property, both real and personal, on behalf of </w:t>
      </w:r>
      <w:r w:rsidR="005E6BC5" w:rsidRPr="002226D4">
        <w:rPr>
          <w:b/>
          <w:bCs/>
        </w:rPr>
        <w:t>Anytown</w:t>
      </w:r>
      <w:r w:rsidR="005E6BC5" w:rsidRPr="00324F60">
        <w:t xml:space="preserve">, </w:t>
      </w:r>
      <w:r w:rsidRPr="00324F60">
        <w:t>subject to the approval of</w:t>
      </w:r>
      <w:r w:rsidR="00A319A5" w:rsidRPr="00324F60">
        <w:t xml:space="preserve"> the</w:t>
      </w:r>
      <w:r w:rsidRPr="00324F60">
        <w:t xml:space="preserve"> </w:t>
      </w:r>
      <w:r w:rsidR="00D74758" w:rsidRPr="00324F60">
        <w:t>Select Board</w:t>
      </w:r>
      <w:r w:rsidR="005E6BC5" w:rsidRPr="00324F60">
        <w:t>.</w:t>
      </w:r>
      <w:r w:rsidRPr="00324F60">
        <w:t xml:space="preserve"> </w:t>
      </w:r>
      <w:r w:rsidR="005E6BC5" w:rsidRPr="00324F60">
        <w:t xml:space="preserve">The </w:t>
      </w:r>
      <w:r w:rsidRPr="00324F60">
        <w:t>Commission will manage and control such gifts.</w:t>
      </w:r>
    </w:p>
    <w:p w14:paraId="6359DF98" w14:textId="2B8E1D70" w:rsidR="006469BA" w:rsidRPr="00324F60" w:rsidRDefault="00A8486E" w:rsidP="002226D4">
      <w:pPr>
        <w:pStyle w:val="Heading3"/>
      </w:pPr>
      <w:bookmarkStart w:id="3" w:name="ARTICLE_III:_MEMBERSHIP"/>
      <w:bookmarkEnd w:id="3"/>
      <w:r w:rsidRPr="00324F60">
        <w:lastRenderedPageBreak/>
        <w:t>Article III: Membership</w:t>
      </w:r>
    </w:p>
    <w:p w14:paraId="717664AB" w14:textId="71AB551D" w:rsidR="00340418" w:rsidRPr="00324F60" w:rsidRDefault="008A6591" w:rsidP="002226D4">
      <w:pPr>
        <w:pStyle w:val="Heading4"/>
      </w:pPr>
      <w:r w:rsidRPr="00324F60">
        <w:t>Guidance</w:t>
      </w:r>
    </w:p>
    <w:p w14:paraId="2317552D" w14:textId="2915A8E2" w:rsidR="007C6C40" w:rsidRPr="00324F60" w:rsidRDefault="0094688D" w:rsidP="0094688D">
      <w:pPr>
        <w:rPr>
          <w:rFonts w:ascii="Aptos" w:hAnsi="Aptos"/>
        </w:rPr>
      </w:pPr>
      <w:r w:rsidRPr="00324F60">
        <w:rPr>
          <w:rFonts w:ascii="Aptos" w:hAnsi="Aptos"/>
        </w:rPr>
        <w:t xml:space="preserve">This section </w:t>
      </w:r>
      <w:r w:rsidR="00763EC9" w:rsidRPr="00324F60">
        <w:rPr>
          <w:rFonts w:ascii="Aptos" w:hAnsi="Aptos"/>
        </w:rPr>
        <w:t xml:space="preserve">may include </w:t>
      </w:r>
      <w:r w:rsidR="00830FE2" w:rsidRPr="00324F60">
        <w:rPr>
          <w:rFonts w:ascii="Aptos" w:hAnsi="Aptos"/>
        </w:rPr>
        <w:t xml:space="preserve">membership </w:t>
      </w:r>
      <w:r w:rsidR="00763EC9" w:rsidRPr="00324F60">
        <w:rPr>
          <w:rFonts w:ascii="Aptos" w:hAnsi="Aptos"/>
        </w:rPr>
        <w:t>guidelines</w:t>
      </w:r>
      <w:r w:rsidR="00830FE2" w:rsidRPr="00324F60">
        <w:rPr>
          <w:rFonts w:ascii="Aptos" w:hAnsi="Aptos"/>
        </w:rPr>
        <w:t>, including</w:t>
      </w:r>
      <w:r w:rsidR="00763EC9" w:rsidRPr="00324F60">
        <w:rPr>
          <w:rFonts w:ascii="Aptos" w:hAnsi="Aptos"/>
        </w:rPr>
        <w:t xml:space="preserve"> the number of Commission members, membership</w:t>
      </w:r>
      <w:r w:rsidR="007C6C40" w:rsidRPr="00324F60">
        <w:rPr>
          <w:rFonts w:ascii="Aptos" w:hAnsi="Aptos"/>
        </w:rPr>
        <w:t xml:space="preserve"> requirements and</w:t>
      </w:r>
      <w:r w:rsidR="00763EC9" w:rsidRPr="00324F60">
        <w:rPr>
          <w:rFonts w:ascii="Aptos" w:hAnsi="Aptos"/>
        </w:rPr>
        <w:t xml:space="preserve"> re</w:t>
      </w:r>
      <w:r w:rsidR="007C6C40" w:rsidRPr="00324F60">
        <w:rPr>
          <w:rFonts w:ascii="Aptos" w:hAnsi="Aptos"/>
        </w:rPr>
        <w:t>sponsibilities</w:t>
      </w:r>
      <w:r w:rsidR="00763EC9" w:rsidRPr="00324F60">
        <w:rPr>
          <w:rFonts w:ascii="Aptos" w:hAnsi="Aptos"/>
        </w:rPr>
        <w:t xml:space="preserve">, and </w:t>
      </w:r>
      <w:r w:rsidR="00D34E4A" w:rsidRPr="00324F60">
        <w:rPr>
          <w:rFonts w:ascii="Aptos" w:hAnsi="Aptos"/>
        </w:rPr>
        <w:t>term lengths</w:t>
      </w:r>
      <w:r w:rsidR="00763EC9" w:rsidRPr="00324F60">
        <w:rPr>
          <w:rFonts w:ascii="Aptos" w:hAnsi="Aptos"/>
        </w:rPr>
        <w:t>.</w:t>
      </w:r>
      <w:r w:rsidR="007C6C40" w:rsidRPr="00324F60">
        <w:rPr>
          <w:rFonts w:ascii="Aptos" w:hAnsi="Aptos"/>
        </w:rPr>
        <w:t xml:space="preserve"> Note </w:t>
      </w:r>
      <w:r w:rsidR="00320CB7" w:rsidRPr="00324F60">
        <w:rPr>
          <w:rFonts w:ascii="Aptos" w:hAnsi="Aptos"/>
        </w:rPr>
        <w:t>that MGL Chapter 40, Section 8J</w:t>
      </w:r>
      <w:r w:rsidR="007C6C40" w:rsidRPr="00324F60">
        <w:rPr>
          <w:rFonts w:ascii="Aptos" w:hAnsi="Aptos"/>
        </w:rPr>
        <w:t xml:space="preserve"> </w:t>
      </w:r>
      <w:r w:rsidR="007057A8" w:rsidRPr="00324F60">
        <w:rPr>
          <w:rFonts w:ascii="Aptos" w:hAnsi="Aptos"/>
        </w:rPr>
        <w:t xml:space="preserve">outlines specific requirements </w:t>
      </w:r>
      <w:r w:rsidR="00275912" w:rsidRPr="00324F60">
        <w:rPr>
          <w:rFonts w:ascii="Aptos" w:hAnsi="Aptos"/>
        </w:rPr>
        <w:t>regarding membership</w:t>
      </w:r>
      <w:r w:rsidR="00830FE2" w:rsidRPr="00324F60">
        <w:rPr>
          <w:rFonts w:ascii="Aptos" w:hAnsi="Aptos"/>
        </w:rPr>
        <w:t>.</w:t>
      </w:r>
    </w:p>
    <w:p w14:paraId="6A5D40A4" w14:textId="19847092" w:rsidR="00340418" w:rsidRPr="00324F60" w:rsidRDefault="00340418" w:rsidP="002226D4">
      <w:pPr>
        <w:pStyle w:val="Heading4"/>
      </w:pPr>
      <w:r w:rsidRPr="00324F60">
        <w:t>Example</w:t>
      </w:r>
    </w:p>
    <w:p w14:paraId="4F8FEFD4" w14:textId="00331F59" w:rsidR="007B559A" w:rsidRPr="00324F60" w:rsidRDefault="00E0637A" w:rsidP="002226D4">
      <w:pPr>
        <w:pStyle w:val="ListParagraph"/>
        <w:numPr>
          <w:ilvl w:val="0"/>
          <w:numId w:val="10"/>
        </w:numPr>
      </w:pPr>
      <w:r w:rsidRPr="00324F60">
        <w:t xml:space="preserve">The Commission shall </w:t>
      </w:r>
      <w:r w:rsidR="005C4211" w:rsidRPr="00324F60">
        <w:t>comprise</w:t>
      </w:r>
      <w:r w:rsidR="00CF6507" w:rsidRPr="00324F60">
        <w:t xml:space="preserve"> </w:t>
      </w:r>
      <w:r w:rsidR="00356D9F" w:rsidRPr="00324F60">
        <w:t>5</w:t>
      </w:r>
      <w:r w:rsidR="00CF6507" w:rsidRPr="00324F60">
        <w:t xml:space="preserve"> to 13</w:t>
      </w:r>
      <w:r w:rsidRPr="00324F60">
        <w:t xml:space="preserve"> members appointed by the </w:t>
      </w:r>
      <w:r w:rsidR="00D74758" w:rsidRPr="00324F60">
        <w:t>Select Board</w:t>
      </w:r>
      <w:r w:rsidRPr="00324F60">
        <w:t>. A majority of the Commission members shall be individuals with disabilities. Additionally, the Commission shall include at least one member who is an immediate family member of a person with a disability and at least one who is an elected or appointed official</w:t>
      </w:r>
      <w:r w:rsidR="007248C5" w:rsidRPr="00324F60">
        <w:t xml:space="preserve"> </w:t>
      </w:r>
      <w:r w:rsidRPr="00324F60">
        <w:t xml:space="preserve">of </w:t>
      </w:r>
      <w:r w:rsidR="00C24065" w:rsidRPr="002226D4">
        <w:rPr>
          <w:b/>
          <w:bCs/>
        </w:rPr>
        <w:t>Anytown</w:t>
      </w:r>
      <w:r w:rsidR="00C24065" w:rsidRPr="00324F60">
        <w:t>.</w:t>
      </w:r>
    </w:p>
    <w:p w14:paraId="64D76359" w14:textId="2969813E" w:rsidR="00E0637A" w:rsidRPr="00324F60" w:rsidRDefault="00E0637A" w:rsidP="002226D4">
      <w:pPr>
        <w:pStyle w:val="ListParagraph"/>
        <w:numPr>
          <w:ilvl w:val="0"/>
          <w:numId w:val="10"/>
        </w:numPr>
      </w:pPr>
      <w:r w:rsidRPr="00324F60">
        <w:t>To establish staggered terms, the initial members of the Commission shall serve as follows:</w:t>
      </w:r>
    </w:p>
    <w:p w14:paraId="360B4299" w14:textId="44463BE0" w:rsidR="00E0637A" w:rsidRPr="00324F60" w:rsidRDefault="00E0637A" w:rsidP="002226D4">
      <w:pPr>
        <w:pStyle w:val="ListParagraph"/>
        <w:numPr>
          <w:ilvl w:val="1"/>
          <w:numId w:val="10"/>
        </w:numPr>
      </w:pPr>
      <w:r w:rsidRPr="00324F60">
        <w:t>Two members for one-year terms</w:t>
      </w:r>
      <w:r w:rsidR="00FA2E5D" w:rsidRPr="00324F60">
        <w:t>,</w:t>
      </w:r>
    </w:p>
    <w:p w14:paraId="6906A552" w14:textId="5573D019" w:rsidR="00E0637A" w:rsidRPr="00324F60" w:rsidRDefault="00E0637A" w:rsidP="002226D4">
      <w:pPr>
        <w:pStyle w:val="ListParagraph"/>
        <w:numPr>
          <w:ilvl w:val="1"/>
          <w:numId w:val="10"/>
        </w:numPr>
      </w:pPr>
      <w:r w:rsidRPr="00324F60">
        <w:t>Two members for two-year terms</w:t>
      </w:r>
      <w:r w:rsidR="00FA2E5D" w:rsidRPr="00324F60">
        <w:t>, and</w:t>
      </w:r>
    </w:p>
    <w:p w14:paraId="3F012E67" w14:textId="5703417F" w:rsidR="00E0637A" w:rsidRPr="00324F60" w:rsidRDefault="00E0637A" w:rsidP="002226D4">
      <w:pPr>
        <w:pStyle w:val="ListParagraph"/>
        <w:numPr>
          <w:ilvl w:val="1"/>
          <w:numId w:val="10"/>
        </w:numPr>
      </w:pPr>
      <w:r w:rsidRPr="00324F60">
        <w:t>The remaining members for three-year terms</w:t>
      </w:r>
      <w:r w:rsidR="00356D9F" w:rsidRPr="00324F60">
        <w:t>.</w:t>
      </w:r>
    </w:p>
    <w:p w14:paraId="2B5E09AC" w14:textId="32F48CFD" w:rsidR="00E0637A" w:rsidRPr="00324F60" w:rsidRDefault="00FA2E5D" w:rsidP="002226D4">
      <w:pPr>
        <w:pStyle w:val="ListParagraph"/>
        <w:numPr>
          <w:ilvl w:val="0"/>
          <w:numId w:val="10"/>
        </w:numPr>
      </w:pPr>
      <w:r w:rsidRPr="00324F60">
        <w:t>After</w:t>
      </w:r>
      <w:r w:rsidR="00E0637A" w:rsidRPr="00324F60">
        <w:t xml:space="preserve"> the initial appointment, all members shall serve three-year terms.</w:t>
      </w:r>
    </w:p>
    <w:p w14:paraId="51A5E6AC" w14:textId="77777777" w:rsidR="00E0637A" w:rsidRPr="00324F60" w:rsidRDefault="00E0637A" w:rsidP="002226D4">
      <w:pPr>
        <w:pStyle w:val="ListParagraph"/>
        <w:numPr>
          <w:ilvl w:val="0"/>
          <w:numId w:val="10"/>
        </w:numPr>
      </w:pPr>
      <w:r w:rsidRPr="00324F60">
        <w:t>Members wishing to resign must submit their resignation in writing to the chairperson.</w:t>
      </w:r>
    </w:p>
    <w:p w14:paraId="648F307F" w14:textId="6AD1964E" w:rsidR="00E0637A" w:rsidRPr="00324F60" w:rsidRDefault="00E0637A" w:rsidP="002226D4">
      <w:pPr>
        <w:pStyle w:val="ListParagraph"/>
        <w:numPr>
          <w:ilvl w:val="0"/>
          <w:numId w:val="10"/>
        </w:numPr>
      </w:pPr>
      <w:r w:rsidRPr="00324F60">
        <w:t>Attendance is essential</w:t>
      </w:r>
      <w:r w:rsidR="005548D2" w:rsidRPr="00324F60">
        <w:t>.</w:t>
      </w:r>
      <w:r w:rsidRPr="00324F60">
        <w:t xml:space="preserve"> </w:t>
      </w:r>
      <w:r w:rsidR="005548D2" w:rsidRPr="00324F60">
        <w:t>M</w:t>
      </w:r>
      <w:r w:rsidRPr="00324F60">
        <w:t xml:space="preserve">embers who are absent from three regularly scheduled meetings within a calendar year may be recommended for removal by the </w:t>
      </w:r>
      <w:r w:rsidR="00D74758" w:rsidRPr="00324F60">
        <w:t>Select Board</w:t>
      </w:r>
      <w:r w:rsidRPr="00324F60">
        <w:t>, unless the chairperson has excused the absences for valid reasons such as illness, family bereavement, adverse weather conditions, or professional obligations.</w:t>
      </w:r>
    </w:p>
    <w:p w14:paraId="64445412" w14:textId="05802AB9" w:rsidR="00E0637A" w:rsidRPr="00324F60" w:rsidRDefault="00E0637A" w:rsidP="002226D4">
      <w:pPr>
        <w:pStyle w:val="ListParagraph"/>
        <w:numPr>
          <w:ilvl w:val="0"/>
          <w:numId w:val="10"/>
        </w:numPr>
      </w:pPr>
      <w:r w:rsidRPr="00324F60">
        <w:t xml:space="preserve">In the event of a vacancy, the </w:t>
      </w:r>
      <w:r w:rsidR="00D74758" w:rsidRPr="00324F60">
        <w:t>Select Board</w:t>
      </w:r>
      <w:r w:rsidRPr="00324F60">
        <w:t xml:space="preserve"> shall appoint a new member to serve the remainder of the term, following the same procedure as the original appointment, and ensuring the membership makeup remains consistent.</w:t>
      </w:r>
    </w:p>
    <w:p w14:paraId="2C5A31DF" w14:textId="20F39C67" w:rsidR="00E0637A" w:rsidRPr="00324F60" w:rsidRDefault="00E0637A" w:rsidP="002226D4">
      <w:pPr>
        <w:pStyle w:val="ListParagraph"/>
        <w:numPr>
          <w:ilvl w:val="0"/>
          <w:numId w:val="10"/>
        </w:numPr>
      </w:pPr>
      <w:r w:rsidRPr="00324F60">
        <w:t xml:space="preserve">Members may be removed for cause by the </w:t>
      </w:r>
      <w:r w:rsidR="00D74758" w:rsidRPr="00324F60">
        <w:t>Select Board</w:t>
      </w:r>
      <w:r w:rsidRPr="00324F60">
        <w:t xml:space="preserve"> following a public hearing, if requested.</w:t>
      </w:r>
    </w:p>
    <w:p w14:paraId="1B38111B" w14:textId="56A10E88" w:rsidR="00E0637A" w:rsidRPr="00324F60" w:rsidRDefault="00E0637A" w:rsidP="002226D4">
      <w:pPr>
        <w:pStyle w:val="ListParagraph"/>
        <w:numPr>
          <w:ilvl w:val="0"/>
          <w:numId w:val="10"/>
        </w:numPr>
      </w:pPr>
      <w:r w:rsidRPr="00324F60">
        <w:t>Members must obtain approval from the Commission</w:t>
      </w:r>
      <w:r w:rsidR="0045086C" w:rsidRPr="00324F60">
        <w:t xml:space="preserve"> </w:t>
      </w:r>
      <w:r w:rsidR="00115158" w:rsidRPr="00324F60">
        <w:t xml:space="preserve">and the </w:t>
      </w:r>
      <w:r w:rsidR="00D74758" w:rsidRPr="00324F60">
        <w:t>Select Board</w:t>
      </w:r>
      <w:r w:rsidR="00115158" w:rsidRPr="00324F60">
        <w:t xml:space="preserve"> </w:t>
      </w:r>
      <w:r w:rsidRPr="00324F60">
        <w:t>before making public statements or engaging in activities on behalf of the Commission.</w:t>
      </w:r>
    </w:p>
    <w:p w14:paraId="50F4EB29" w14:textId="77777777" w:rsidR="00E0637A" w:rsidRPr="00324F60" w:rsidRDefault="00E0637A" w:rsidP="002226D4">
      <w:pPr>
        <w:pStyle w:val="ListParagraph"/>
        <w:numPr>
          <w:ilvl w:val="0"/>
          <w:numId w:val="10"/>
        </w:numPr>
      </w:pPr>
      <w:r w:rsidRPr="00324F60">
        <w:t>All members shall possess full voting rights within the Commission.</w:t>
      </w:r>
    </w:p>
    <w:p w14:paraId="1E16BAC7" w14:textId="39E666F2" w:rsidR="006469BA" w:rsidRPr="00324F60" w:rsidRDefault="0087615C" w:rsidP="002226D4">
      <w:pPr>
        <w:pStyle w:val="Heading3"/>
      </w:pPr>
      <w:bookmarkStart w:id="4" w:name="ARTICLE_IV:_OFFICERS"/>
      <w:bookmarkEnd w:id="4"/>
      <w:r w:rsidRPr="00324F60">
        <w:lastRenderedPageBreak/>
        <w:t>Article IV: Officers</w:t>
      </w:r>
    </w:p>
    <w:p w14:paraId="7AD788CC" w14:textId="752FEC05" w:rsidR="009D7C2B" w:rsidRPr="00324F60" w:rsidRDefault="00B053AE" w:rsidP="002226D4">
      <w:pPr>
        <w:pStyle w:val="Heading4"/>
      </w:pPr>
      <w:r w:rsidRPr="00324F60">
        <w:t>Guidance</w:t>
      </w:r>
    </w:p>
    <w:p w14:paraId="7419FFE8" w14:textId="5366DED8" w:rsidR="009D7C2B" w:rsidRPr="00324F60" w:rsidRDefault="009D7C2B" w:rsidP="009D7C2B">
      <w:pPr>
        <w:rPr>
          <w:rFonts w:ascii="Aptos" w:hAnsi="Aptos"/>
        </w:rPr>
      </w:pPr>
      <w:r w:rsidRPr="00324F60">
        <w:rPr>
          <w:rFonts w:ascii="Aptos" w:hAnsi="Aptos"/>
        </w:rPr>
        <w:t>This section may establish titles and responsibilities for specific officers within the Commission</w:t>
      </w:r>
      <w:r w:rsidR="00F4363D" w:rsidRPr="00324F60">
        <w:rPr>
          <w:rFonts w:ascii="Aptos" w:hAnsi="Aptos"/>
        </w:rPr>
        <w:t>, if desired</w:t>
      </w:r>
      <w:r w:rsidRPr="00324F60">
        <w:rPr>
          <w:rFonts w:ascii="Aptos" w:hAnsi="Aptos"/>
        </w:rPr>
        <w:t xml:space="preserve">. </w:t>
      </w:r>
      <w:r w:rsidR="00123ECA" w:rsidRPr="00324F60">
        <w:rPr>
          <w:rFonts w:ascii="Aptos" w:hAnsi="Aptos"/>
        </w:rPr>
        <w:t>Consider your Commission’s goals, duties, and needs.</w:t>
      </w:r>
    </w:p>
    <w:p w14:paraId="1779A2F2" w14:textId="19E525F8" w:rsidR="009D7C2B" w:rsidRPr="00324F60" w:rsidRDefault="009D7C2B" w:rsidP="002226D4">
      <w:pPr>
        <w:pStyle w:val="Heading4"/>
      </w:pPr>
      <w:r w:rsidRPr="00324F60">
        <w:t>Example</w:t>
      </w:r>
    </w:p>
    <w:p w14:paraId="11F33FDD" w14:textId="77777777" w:rsidR="00BA7014" w:rsidRPr="002226D4" w:rsidRDefault="00BA7014" w:rsidP="002226D4">
      <w:pPr>
        <w:pStyle w:val="ListParagraph"/>
        <w:numPr>
          <w:ilvl w:val="0"/>
          <w:numId w:val="11"/>
        </w:numPr>
      </w:pPr>
      <w:r w:rsidRPr="002226D4">
        <w:t>The Commission's officers will consist of a chairperson, vice chairperson, secretary, and treasurer.</w:t>
      </w:r>
    </w:p>
    <w:p w14:paraId="3BE5CBFD" w14:textId="77777777" w:rsidR="00BA7014" w:rsidRPr="002226D4" w:rsidRDefault="00BA7014" w:rsidP="002226D4">
      <w:pPr>
        <w:pStyle w:val="ListParagraph"/>
      </w:pPr>
      <w:r w:rsidRPr="002226D4">
        <w:t>The Commission will elect officers annually by majority vote.</w:t>
      </w:r>
    </w:p>
    <w:p w14:paraId="79CF866B" w14:textId="77777777" w:rsidR="00BA7014" w:rsidRPr="002226D4" w:rsidRDefault="00BA7014" w:rsidP="002226D4">
      <w:pPr>
        <w:pStyle w:val="ListParagraph"/>
      </w:pPr>
      <w:r w:rsidRPr="002226D4">
        <w:t>A single member may hold multiple offices.</w:t>
      </w:r>
    </w:p>
    <w:p w14:paraId="2964AB16" w14:textId="77777777" w:rsidR="00BA7014" w:rsidRPr="002226D4" w:rsidRDefault="00BA7014" w:rsidP="002226D4">
      <w:pPr>
        <w:pStyle w:val="ListParagraph"/>
      </w:pPr>
      <w:r w:rsidRPr="002226D4">
        <w:t>The officers' duties are as follows:</w:t>
      </w:r>
    </w:p>
    <w:p w14:paraId="16043A58" w14:textId="77777777" w:rsidR="00BA7014" w:rsidRPr="002226D4" w:rsidRDefault="00BA7014" w:rsidP="002226D4">
      <w:pPr>
        <w:pStyle w:val="ListParagraph"/>
        <w:numPr>
          <w:ilvl w:val="1"/>
          <w:numId w:val="6"/>
        </w:numPr>
      </w:pPr>
      <w:r w:rsidRPr="002226D4">
        <w:t>The chairperson will:</w:t>
      </w:r>
    </w:p>
    <w:p w14:paraId="3B3F0328" w14:textId="7BB76BD7" w:rsidR="00BA7014" w:rsidRPr="002226D4" w:rsidRDefault="00BA7014" w:rsidP="002226D4">
      <w:pPr>
        <w:pStyle w:val="ListParagraph"/>
        <w:numPr>
          <w:ilvl w:val="2"/>
          <w:numId w:val="6"/>
        </w:numPr>
      </w:pPr>
      <w:r w:rsidRPr="002226D4">
        <w:t>Develop the meeting agenda in collaboration with other officers</w:t>
      </w:r>
      <w:r w:rsidR="006A4EB9" w:rsidRPr="002226D4">
        <w:t>,</w:t>
      </w:r>
    </w:p>
    <w:p w14:paraId="7B68F06A" w14:textId="46B121A6" w:rsidR="00BA7014" w:rsidRPr="002226D4" w:rsidRDefault="00BA7014" w:rsidP="002226D4">
      <w:pPr>
        <w:pStyle w:val="ListParagraph"/>
        <w:numPr>
          <w:ilvl w:val="2"/>
          <w:numId w:val="6"/>
        </w:numPr>
      </w:pPr>
      <w:r w:rsidRPr="002226D4">
        <w:t>Preside over all Commission meetings</w:t>
      </w:r>
      <w:r w:rsidR="006A4EB9" w:rsidRPr="002226D4">
        <w:t>,</w:t>
      </w:r>
    </w:p>
    <w:p w14:paraId="03DC1F61" w14:textId="1464B19A" w:rsidR="00BA7014" w:rsidRPr="002226D4" w:rsidRDefault="00BA7014" w:rsidP="002226D4">
      <w:pPr>
        <w:pStyle w:val="ListParagraph"/>
        <w:numPr>
          <w:ilvl w:val="2"/>
          <w:numId w:val="6"/>
        </w:numPr>
      </w:pPr>
      <w:r w:rsidRPr="002226D4">
        <w:t>Appoint subcommittees as necessary</w:t>
      </w:r>
      <w:r w:rsidR="006A4EB9" w:rsidRPr="002226D4">
        <w:t xml:space="preserve">, </w:t>
      </w:r>
      <w:r w:rsidRPr="002226D4">
        <w:t>and</w:t>
      </w:r>
    </w:p>
    <w:p w14:paraId="2EAC6BEF" w14:textId="77777777" w:rsidR="00BA7014" w:rsidRPr="002226D4" w:rsidRDefault="00BA7014" w:rsidP="002226D4">
      <w:pPr>
        <w:pStyle w:val="ListParagraph"/>
        <w:numPr>
          <w:ilvl w:val="2"/>
          <w:numId w:val="6"/>
        </w:numPr>
      </w:pPr>
      <w:r w:rsidRPr="002226D4">
        <w:t>Authorize necessary expenditures.</w:t>
      </w:r>
    </w:p>
    <w:p w14:paraId="27B5834C" w14:textId="77777777" w:rsidR="00BA7014" w:rsidRPr="002226D4" w:rsidRDefault="00BA7014" w:rsidP="002226D4">
      <w:pPr>
        <w:pStyle w:val="ListParagraph"/>
        <w:numPr>
          <w:ilvl w:val="1"/>
          <w:numId w:val="6"/>
        </w:numPr>
      </w:pPr>
      <w:r w:rsidRPr="002226D4">
        <w:t>The vice chairperson will assume all chairperson functions in their absence.</w:t>
      </w:r>
    </w:p>
    <w:p w14:paraId="797ABB6B" w14:textId="77777777" w:rsidR="00BA7014" w:rsidRPr="002226D4" w:rsidRDefault="00BA7014" w:rsidP="002226D4">
      <w:pPr>
        <w:pStyle w:val="ListParagraph"/>
        <w:numPr>
          <w:ilvl w:val="1"/>
          <w:numId w:val="6"/>
        </w:numPr>
      </w:pPr>
      <w:r w:rsidRPr="002226D4">
        <w:t>The secretary will:</w:t>
      </w:r>
    </w:p>
    <w:p w14:paraId="7474FCA4" w14:textId="1D7C1403" w:rsidR="00BA7014" w:rsidRPr="002226D4" w:rsidRDefault="00BA7014" w:rsidP="002226D4">
      <w:pPr>
        <w:pStyle w:val="ListParagraph"/>
        <w:numPr>
          <w:ilvl w:val="2"/>
          <w:numId w:val="6"/>
        </w:numPr>
      </w:pPr>
      <w:r w:rsidRPr="002226D4">
        <w:t xml:space="preserve">Maintain records of meeting attendance, minutes, and </w:t>
      </w:r>
      <w:r w:rsidR="00D90D1C" w:rsidRPr="002226D4">
        <w:t>correspondence,</w:t>
      </w:r>
    </w:p>
    <w:p w14:paraId="470D1AAF" w14:textId="43F2FFCD" w:rsidR="00BA7014" w:rsidRPr="002226D4" w:rsidRDefault="00BA7014" w:rsidP="002226D4">
      <w:pPr>
        <w:pStyle w:val="ListParagraph"/>
        <w:numPr>
          <w:ilvl w:val="2"/>
          <w:numId w:val="6"/>
        </w:numPr>
      </w:pPr>
      <w:r w:rsidRPr="002226D4">
        <w:t xml:space="preserve">Post notice of all meetings at the Town Clerk’s office </w:t>
      </w:r>
      <w:r w:rsidR="00D90D1C" w:rsidRPr="002226D4">
        <w:t xml:space="preserve">at least </w:t>
      </w:r>
      <w:r w:rsidRPr="002226D4">
        <w:t>48 hours in advance; and</w:t>
      </w:r>
    </w:p>
    <w:p w14:paraId="5CC59632" w14:textId="77777777" w:rsidR="00BA7014" w:rsidRPr="002226D4" w:rsidRDefault="00BA7014" w:rsidP="002226D4">
      <w:pPr>
        <w:pStyle w:val="ListParagraph"/>
        <w:numPr>
          <w:ilvl w:val="2"/>
          <w:numId w:val="6"/>
        </w:numPr>
      </w:pPr>
      <w:r w:rsidRPr="002226D4">
        <w:t>Send meeting notices and minutes from the previous meeting to members at least seven days before the next meeting.</w:t>
      </w:r>
    </w:p>
    <w:p w14:paraId="231FE836" w14:textId="77777777" w:rsidR="00BA7014" w:rsidRPr="002226D4" w:rsidRDefault="00BA7014" w:rsidP="002226D4">
      <w:pPr>
        <w:pStyle w:val="ListParagraph"/>
        <w:numPr>
          <w:ilvl w:val="1"/>
          <w:numId w:val="6"/>
        </w:numPr>
      </w:pPr>
      <w:r w:rsidRPr="002226D4">
        <w:t>The treasurer will:</w:t>
      </w:r>
    </w:p>
    <w:p w14:paraId="1A1C369D" w14:textId="315F0E04" w:rsidR="00BA7014" w:rsidRPr="002226D4" w:rsidRDefault="00BA7014" w:rsidP="002226D4">
      <w:pPr>
        <w:pStyle w:val="ListParagraph"/>
        <w:numPr>
          <w:ilvl w:val="2"/>
          <w:numId w:val="6"/>
        </w:numPr>
      </w:pPr>
      <w:r w:rsidRPr="002226D4">
        <w:t>Keep records of all financial transactions</w:t>
      </w:r>
      <w:r w:rsidR="002917AF" w:rsidRPr="002226D4">
        <w:t>,</w:t>
      </w:r>
    </w:p>
    <w:p w14:paraId="4767D417" w14:textId="26A98865" w:rsidR="00BA7014" w:rsidRPr="002226D4" w:rsidRDefault="00BA7014" w:rsidP="002226D4">
      <w:pPr>
        <w:pStyle w:val="ListParagraph"/>
        <w:numPr>
          <w:ilvl w:val="2"/>
          <w:numId w:val="6"/>
        </w:numPr>
      </w:pPr>
      <w:r w:rsidRPr="002226D4">
        <w:t>Develop a budget in collaboration with the Commission</w:t>
      </w:r>
      <w:r w:rsidR="002917AF" w:rsidRPr="002226D4">
        <w:t>,</w:t>
      </w:r>
      <w:r w:rsidRPr="002226D4">
        <w:t xml:space="preserve"> and</w:t>
      </w:r>
    </w:p>
    <w:p w14:paraId="335B834A" w14:textId="7058CA3E" w:rsidR="00BA7014" w:rsidRPr="002226D4" w:rsidRDefault="00BA7014" w:rsidP="002226D4">
      <w:pPr>
        <w:pStyle w:val="ListParagraph"/>
        <w:numPr>
          <w:ilvl w:val="2"/>
          <w:numId w:val="6"/>
        </w:numPr>
      </w:pPr>
      <w:r w:rsidRPr="002226D4">
        <w:t>Prepare a financial statement for inclusion in the annual report.</w:t>
      </w:r>
    </w:p>
    <w:p w14:paraId="647B5AC1" w14:textId="668483B8" w:rsidR="006469BA" w:rsidRPr="00324F60" w:rsidRDefault="0087615C" w:rsidP="002226D4">
      <w:pPr>
        <w:pStyle w:val="Heading3"/>
      </w:pPr>
      <w:bookmarkStart w:id="5" w:name="ARTICLE_V:_MEETINGS"/>
      <w:bookmarkEnd w:id="5"/>
      <w:r w:rsidRPr="00324F60">
        <w:lastRenderedPageBreak/>
        <w:t>Article V: Meetings</w:t>
      </w:r>
    </w:p>
    <w:p w14:paraId="65FB5B93" w14:textId="32F73BEE" w:rsidR="00D66A10" w:rsidRPr="00324F60" w:rsidRDefault="00B053AE" w:rsidP="002226D4">
      <w:pPr>
        <w:pStyle w:val="Heading4"/>
      </w:pPr>
      <w:r w:rsidRPr="00324F60">
        <w:t>Guidance</w:t>
      </w:r>
    </w:p>
    <w:p w14:paraId="0B88920F" w14:textId="64DCC6A8" w:rsidR="00D66A10" w:rsidRPr="00324F60" w:rsidRDefault="00D66A10" w:rsidP="00D66A10">
      <w:pPr>
        <w:rPr>
          <w:rFonts w:ascii="Aptos" w:hAnsi="Aptos"/>
        </w:rPr>
      </w:pPr>
      <w:r w:rsidRPr="00324F60">
        <w:rPr>
          <w:rFonts w:ascii="Aptos" w:hAnsi="Aptos"/>
        </w:rPr>
        <w:t xml:space="preserve">This section may establish </w:t>
      </w:r>
      <w:r w:rsidR="000A5A4B" w:rsidRPr="00324F60">
        <w:rPr>
          <w:rFonts w:ascii="Aptos" w:hAnsi="Aptos"/>
        </w:rPr>
        <w:t xml:space="preserve">guidelines for the frequency, agenda, </w:t>
      </w:r>
      <w:r w:rsidR="001C02D6" w:rsidRPr="00324F60">
        <w:rPr>
          <w:rFonts w:ascii="Aptos" w:hAnsi="Aptos"/>
        </w:rPr>
        <w:t xml:space="preserve">notification, and </w:t>
      </w:r>
      <w:r w:rsidR="00F33490" w:rsidRPr="00324F60">
        <w:rPr>
          <w:rFonts w:ascii="Aptos" w:hAnsi="Aptos"/>
        </w:rPr>
        <w:t xml:space="preserve">procedures for Commission meetings. </w:t>
      </w:r>
      <w:r w:rsidR="00294670" w:rsidRPr="00324F60">
        <w:rPr>
          <w:rFonts w:ascii="Aptos" w:hAnsi="Aptos"/>
        </w:rPr>
        <w:t xml:space="preserve">Note that </w:t>
      </w:r>
      <w:r w:rsidR="007248C5" w:rsidRPr="00324F60">
        <w:rPr>
          <w:rFonts w:ascii="Aptos" w:hAnsi="Aptos"/>
        </w:rPr>
        <w:t>the MGL Chapter 40, Section 8J</w:t>
      </w:r>
      <w:r w:rsidR="00294670" w:rsidRPr="00324F60">
        <w:rPr>
          <w:rFonts w:ascii="Aptos" w:hAnsi="Aptos"/>
        </w:rPr>
        <w:t xml:space="preserve"> requires Commissions to</w:t>
      </w:r>
      <w:r w:rsidR="00A11CA0" w:rsidRPr="00324F60">
        <w:rPr>
          <w:rFonts w:ascii="Aptos" w:hAnsi="Aptos"/>
        </w:rPr>
        <w:t xml:space="preserve"> have at least ten meetings annually and to keep records of its meetings and actions.</w:t>
      </w:r>
      <w:r w:rsidR="00294670" w:rsidRPr="00324F60">
        <w:rPr>
          <w:rFonts w:ascii="Aptos" w:hAnsi="Aptos"/>
        </w:rPr>
        <w:t xml:space="preserve"> </w:t>
      </w:r>
    </w:p>
    <w:p w14:paraId="2FA4B3BE" w14:textId="7E8697B2" w:rsidR="00D66A10" w:rsidRPr="00324F60" w:rsidRDefault="00D66A10" w:rsidP="002226D4">
      <w:pPr>
        <w:pStyle w:val="Heading4"/>
      </w:pPr>
      <w:r w:rsidRPr="00324F60">
        <w:t>Example</w:t>
      </w:r>
    </w:p>
    <w:p w14:paraId="632F039B" w14:textId="15F5C113" w:rsidR="00A36669" w:rsidRPr="00324F60" w:rsidRDefault="00A36669" w:rsidP="002226D4">
      <w:pPr>
        <w:pStyle w:val="ListParagraph"/>
        <w:numPr>
          <w:ilvl w:val="0"/>
          <w:numId w:val="12"/>
        </w:numPr>
      </w:pPr>
      <w:r w:rsidRPr="00324F60">
        <w:t>The commission shall convene for regular meetings no fewer than</w:t>
      </w:r>
      <w:r w:rsidR="007248C5" w:rsidRPr="00324F60">
        <w:t xml:space="preserve"> ten (10)</w:t>
      </w:r>
      <w:r w:rsidRPr="00324F60">
        <w:t xml:space="preserve"> times within a calendar year.</w:t>
      </w:r>
    </w:p>
    <w:p w14:paraId="1DAA32B8" w14:textId="77777777" w:rsidR="00A36669" w:rsidRPr="00324F60" w:rsidRDefault="00A36669" w:rsidP="002226D4">
      <w:pPr>
        <w:pStyle w:val="ListParagraph"/>
        <w:numPr>
          <w:ilvl w:val="0"/>
          <w:numId w:val="12"/>
        </w:numPr>
      </w:pPr>
      <w:r w:rsidRPr="00324F60">
        <w:t>A quorum, necessary for the transaction of business, shall be constituted by 51% of the commission's membership. For instance, in a commission of seven (7) members, a quorum would be achieved with the presence of four (4) members.</w:t>
      </w:r>
    </w:p>
    <w:p w14:paraId="2568756B" w14:textId="24BFD58E" w:rsidR="00A36669" w:rsidRPr="00324F60" w:rsidRDefault="00A36669" w:rsidP="002226D4">
      <w:pPr>
        <w:pStyle w:val="ListParagraph"/>
        <w:numPr>
          <w:ilvl w:val="0"/>
          <w:numId w:val="12"/>
        </w:numPr>
      </w:pPr>
      <w:r w:rsidRPr="00324F60">
        <w:t>Minutes from each meeting will be reviewed, amended as necessary, and approved</w:t>
      </w:r>
      <w:r w:rsidR="00854E66" w:rsidRPr="00324F60">
        <w:t xml:space="preserve"> by the Commission</w:t>
      </w:r>
      <w:r w:rsidRPr="00324F60">
        <w:t>.</w:t>
      </w:r>
    </w:p>
    <w:p w14:paraId="336D42AB" w14:textId="77777777" w:rsidR="00A36669" w:rsidRPr="00324F60" w:rsidRDefault="00A36669" w:rsidP="002226D4">
      <w:pPr>
        <w:pStyle w:val="ListParagraph"/>
        <w:numPr>
          <w:ilvl w:val="0"/>
          <w:numId w:val="12"/>
        </w:numPr>
      </w:pPr>
      <w:r w:rsidRPr="00324F60">
        <w:t>The chairperson, or any group of three (3) members, reserves the right to call for special meetings.</w:t>
      </w:r>
    </w:p>
    <w:p w14:paraId="01A367D3" w14:textId="0FFCBFA3" w:rsidR="00A36669" w:rsidRPr="00324F60" w:rsidRDefault="00A36669" w:rsidP="002226D4">
      <w:pPr>
        <w:pStyle w:val="ListParagraph"/>
        <w:numPr>
          <w:ilvl w:val="0"/>
          <w:numId w:val="12"/>
        </w:numPr>
      </w:pPr>
      <w:r w:rsidRPr="00324F60">
        <w:t xml:space="preserve">Unless specified otherwise in these </w:t>
      </w:r>
      <w:r w:rsidR="00256354" w:rsidRPr="00324F60">
        <w:t>guidelines</w:t>
      </w:r>
      <w:r w:rsidRPr="00324F60">
        <w:t>, decisions will be reached by a majority vote of the members in attendance.</w:t>
      </w:r>
    </w:p>
    <w:p w14:paraId="74D2CAFD" w14:textId="77777777" w:rsidR="00A36669" w:rsidRPr="00324F60" w:rsidRDefault="00A36669" w:rsidP="002226D4">
      <w:pPr>
        <w:pStyle w:val="ListParagraph"/>
        <w:numPr>
          <w:ilvl w:val="0"/>
          <w:numId w:val="12"/>
        </w:numPr>
      </w:pPr>
      <w:r w:rsidRPr="00324F60">
        <w:t>Members will receive a notice of meetings at least seven (7) days in advance.</w:t>
      </w:r>
    </w:p>
    <w:p w14:paraId="14C30FC9" w14:textId="55C234BC" w:rsidR="00A36669" w:rsidRPr="00324F60" w:rsidRDefault="00A36669" w:rsidP="002226D4">
      <w:pPr>
        <w:pStyle w:val="ListParagraph"/>
        <w:numPr>
          <w:ilvl w:val="0"/>
          <w:numId w:val="12"/>
        </w:numPr>
      </w:pPr>
      <w:r w:rsidRPr="00324F60">
        <w:t>Meetings will generally follow the guidelines set forth in Robert’s Rules of Order.</w:t>
      </w:r>
    </w:p>
    <w:p w14:paraId="5B1F3C0F" w14:textId="750ECC2B" w:rsidR="006469BA" w:rsidRPr="00324F60" w:rsidRDefault="00911490" w:rsidP="002226D4">
      <w:pPr>
        <w:pStyle w:val="Heading3"/>
      </w:pPr>
      <w:bookmarkStart w:id="6" w:name="ARTICLE_VI:_AMENDMENTS"/>
      <w:bookmarkEnd w:id="6"/>
      <w:r w:rsidRPr="00324F60">
        <w:t>Article VI: Amendments</w:t>
      </w:r>
    </w:p>
    <w:p w14:paraId="255FBED1" w14:textId="1811FA61" w:rsidR="007224B1" w:rsidRPr="00324F60" w:rsidRDefault="00B053AE" w:rsidP="002226D4">
      <w:pPr>
        <w:pStyle w:val="Heading4"/>
      </w:pPr>
      <w:r w:rsidRPr="00324F60">
        <w:t>Guidance</w:t>
      </w:r>
    </w:p>
    <w:p w14:paraId="04D83C17" w14:textId="618E7F02" w:rsidR="007224B1" w:rsidRPr="00324F60" w:rsidRDefault="00F509AD" w:rsidP="007224B1">
      <w:pPr>
        <w:rPr>
          <w:rFonts w:ascii="Aptos" w:hAnsi="Aptos"/>
        </w:rPr>
      </w:pPr>
      <w:r w:rsidRPr="00324F60">
        <w:rPr>
          <w:rFonts w:ascii="Aptos" w:hAnsi="Aptos"/>
        </w:rPr>
        <w:t>Operating guidelines should allow for future amendments to continue to meet the needs of the local community</w:t>
      </w:r>
      <w:r w:rsidR="00965C25" w:rsidRPr="00324F60">
        <w:rPr>
          <w:rFonts w:ascii="Aptos" w:hAnsi="Aptos"/>
        </w:rPr>
        <w:t xml:space="preserve"> and the </w:t>
      </w:r>
      <w:r w:rsidR="00B053AE" w:rsidRPr="00324F60">
        <w:rPr>
          <w:rFonts w:ascii="Aptos" w:hAnsi="Aptos"/>
        </w:rPr>
        <w:t>COD</w:t>
      </w:r>
      <w:r w:rsidRPr="00324F60">
        <w:rPr>
          <w:rFonts w:ascii="Aptos" w:hAnsi="Aptos"/>
        </w:rPr>
        <w:t xml:space="preserve">. MOD recommends establishing guidelines for </w:t>
      </w:r>
      <w:r w:rsidR="002213D9" w:rsidRPr="00324F60">
        <w:rPr>
          <w:rFonts w:ascii="Aptos" w:hAnsi="Aptos"/>
        </w:rPr>
        <w:t>amending the guidelines as necessary.</w:t>
      </w:r>
    </w:p>
    <w:p w14:paraId="7C683538" w14:textId="054C122C" w:rsidR="007224B1" w:rsidRPr="00324F60" w:rsidRDefault="007224B1" w:rsidP="002226D4">
      <w:pPr>
        <w:pStyle w:val="Heading4"/>
      </w:pPr>
      <w:r w:rsidRPr="00324F60">
        <w:t>Example</w:t>
      </w:r>
    </w:p>
    <w:p w14:paraId="2EAF5975" w14:textId="6E50797F" w:rsidR="004717FA" w:rsidRPr="00324F60" w:rsidRDefault="00A36669">
      <w:pPr>
        <w:widowControl/>
        <w:autoSpaceDE/>
        <w:autoSpaceDN/>
        <w:spacing w:after="160" w:line="259" w:lineRule="auto"/>
        <w:rPr>
          <w:rFonts w:ascii="Aptos" w:hAnsi="Aptos"/>
          <w:b/>
          <w:bCs/>
          <w:sz w:val="32"/>
          <w:szCs w:val="32"/>
        </w:rPr>
      </w:pPr>
      <w:r w:rsidRPr="00324F60">
        <w:rPr>
          <w:rFonts w:ascii="Aptos" w:hAnsi="Aptos"/>
        </w:rPr>
        <w:t>Th</w:t>
      </w:r>
      <w:r w:rsidR="00563AE6" w:rsidRPr="00324F60">
        <w:rPr>
          <w:rFonts w:ascii="Aptos" w:hAnsi="Aptos"/>
        </w:rPr>
        <w:t xml:space="preserve">ese Sample Operating Guidelines and Goals </w:t>
      </w:r>
      <w:r w:rsidRPr="00324F60">
        <w:rPr>
          <w:rFonts w:ascii="Aptos" w:hAnsi="Aptos"/>
        </w:rPr>
        <w:t xml:space="preserve">of the </w:t>
      </w:r>
      <w:r w:rsidR="00B053AE" w:rsidRPr="00324F60">
        <w:rPr>
          <w:rFonts w:ascii="Aptos" w:hAnsi="Aptos"/>
        </w:rPr>
        <w:t xml:space="preserve">Commission </w:t>
      </w:r>
      <w:r w:rsidRPr="00324F60">
        <w:rPr>
          <w:rFonts w:ascii="Aptos" w:hAnsi="Aptos"/>
        </w:rPr>
        <w:t>may be amended during any properly convened meeting with a two-thirds majority vote from the members present. However, this can only occur if a written notice detailing the proposed amendment has been distributed to each member at least fourteen (14) days before the meeting. This advance notice ensures that all members have sufficient time to consider the proposed changes before the meeting where the vote will take place.</w:t>
      </w:r>
      <w:bookmarkStart w:id="7" w:name="COMMISSION_ON_DISABILITY"/>
      <w:bookmarkEnd w:id="7"/>
      <w:r w:rsidR="004717FA" w:rsidRPr="00324F60">
        <w:rPr>
          <w:rFonts w:ascii="Aptos" w:hAnsi="Aptos"/>
        </w:rPr>
        <w:br w:type="page"/>
      </w:r>
    </w:p>
    <w:p w14:paraId="3647226D" w14:textId="774D13E5" w:rsidR="00A8486E" w:rsidRPr="00324F60" w:rsidRDefault="006C1217" w:rsidP="002226D4">
      <w:pPr>
        <w:pStyle w:val="Heading2"/>
      </w:pPr>
      <w:r w:rsidRPr="00324F60">
        <w:t xml:space="preserve">Sample </w:t>
      </w:r>
      <w:r w:rsidR="00606A9C" w:rsidRPr="00324F60">
        <w:t xml:space="preserve">Commission on Disability </w:t>
      </w:r>
      <w:r w:rsidRPr="00324F60">
        <w:t>Goals</w:t>
      </w:r>
    </w:p>
    <w:p w14:paraId="43BAAAD9" w14:textId="7BCE885D" w:rsidR="002E1212" w:rsidRPr="00324F60" w:rsidRDefault="00E610A6" w:rsidP="009F12D2">
      <w:pPr>
        <w:pStyle w:val="Heading3"/>
      </w:pPr>
      <w:r w:rsidRPr="00324F60">
        <w:t>Guidance</w:t>
      </w:r>
    </w:p>
    <w:p w14:paraId="0E932FF8" w14:textId="7B003A38" w:rsidR="000873D6" w:rsidRPr="00324F60" w:rsidRDefault="00B65C92" w:rsidP="002E607A">
      <w:pPr>
        <w:rPr>
          <w:rFonts w:ascii="Aptos" w:hAnsi="Aptos"/>
        </w:rPr>
      </w:pPr>
      <w:r w:rsidRPr="00324F60">
        <w:rPr>
          <w:rFonts w:ascii="Aptos" w:hAnsi="Aptos"/>
        </w:rPr>
        <w:t>This document provides several example goals as a guidance for C</w:t>
      </w:r>
      <w:r w:rsidR="00B61021" w:rsidRPr="00324F60">
        <w:rPr>
          <w:rFonts w:ascii="Aptos" w:hAnsi="Aptos"/>
        </w:rPr>
        <w:t>ommissions on Disability (C</w:t>
      </w:r>
      <w:r w:rsidRPr="00324F60">
        <w:rPr>
          <w:rFonts w:ascii="Aptos" w:hAnsi="Aptos"/>
        </w:rPr>
        <w:t>ODs</w:t>
      </w:r>
      <w:r w:rsidR="00B61021" w:rsidRPr="00324F60">
        <w:rPr>
          <w:rFonts w:ascii="Aptos" w:hAnsi="Aptos"/>
        </w:rPr>
        <w:t>)</w:t>
      </w:r>
      <w:r w:rsidRPr="00324F60">
        <w:rPr>
          <w:rFonts w:ascii="Aptos" w:hAnsi="Aptos"/>
        </w:rPr>
        <w:t xml:space="preserve"> to use when establishing their own goals. They</w:t>
      </w:r>
      <w:r w:rsidR="000873D6" w:rsidRPr="00324F60">
        <w:rPr>
          <w:rFonts w:ascii="Aptos" w:hAnsi="Aptos"/>
        </w:rPr>
        <w:t xml:space="preserve"> are designed to align with </w:t>
      </w:r>
      <w:r w:rsidR="00575C2A" w:rsidRPr="00324F60">
        <w:rPr>
          <w:rFonts w:ascii="Aptos" w:hAnsi="Aptos"/>
        </w:rPr>
        <w:t xml:space="preserve">the </w:t>
      </w:r>
      <w:hyperlink r:id="rId14" w:history="1">
        <w:r w:rsidR="00575C2A" w:rsidRPr="00324F60">
          <w:rPr>
            <w:rStyle w:val="Hyperlink"/>
            <w:rFonts w:ascii="Aptos" w:hAnsi="Aptos"/>
          </w:rPr>
          <w:t>Massachusetts Disability Commissions law</w:t>
        </w:r>
      </w:hyperlink>
      <w:r w:rsidR="00575C2A" w:rsidRPr="00324F60">
        <w:rPr>
          <w:rFonts w:ascii="Aptos" w:hAnsi="Aptos"/>
        </w:rPr>
        <w:t xml:space="preserve"> (MGL Chapter 40, Section 8J) </w:t>
      </w:r>
      <w:r w:rsidR="000873D6" w:rsidRPr="00324F60">
        <w:rPr>
          <w:rFonts w:ascii="Aptos" w:hAnsi="Aptos"/>
        </w:rPr>
        <w:t xml:space="preserve">. Depending on the </w:t>
      </w:r>
      <w:r w:rsidR="00982AFE" w:rsidRPr="00324F60">
        <w:rPr>
          <w:rFonts w:ascii="Aptos" w:hAnsi="Aptos"/>
        </w:rPr>
        <w:t xml:space="preserve">needs of the community and the </w:t>
      </w:r>
      <w:r w:rsidR="000873D6" w:rsidRPr="00324F60">
        <w:rPr>
          <w:rFonts w:ascii="Aptos" w:hAnsi="Aptos"/>
        </w:rPr>
        <w:t>expertise of the</w:t>
      </w:r>
      <w:r w:rsidR="00B053AE" w:rsidRPr="00324F60">
        <w:rPr>
          <w:rFonts w:ascii="Aptos" w:hAnsi="Aptos"/>
        </w:rPr>
        <w:t xml:space="preserve"> COD</w:t>
      </w:r>
      <w:r w:rsidR="000873D6" w:rsidRPr="00324F60">
        <w:rPr>
          <w:rFonts w:ascii="Aptos" w:hAnsi="Aptos"/>
        </w:rPr>
        <w:t xml:space="preserve"> members, the </w:t>
      </w:r>
      <w:r w:rsidR="00982AFE" w:rsidRPr="00324F60">
        <w:rPr>
          <w:rFonts w:ascii="Aptos" w:hAnsi="Aptos"/>
        </w:rPr>
        <w:t xml:space="preserve">content of these goals and the </w:t>
      </w:r>
      <w:r w:rsidR="000873D6" w:rsidRPr="00324F60">
        <w:rPr>
          <w:rFonts w:ascii="Aptos" w:hAnsi="Aptos"/>
        </w:rPr>
        <w:t>time frame to achieve the</w:t>
      </w:r>
      <w:r w:rsidR="00982AFE" w:rsidRPr="00324F60">
        <w:rPr>
          <w:rFonts w:ascii="Aptos" w:hAnsi="Aptos"/>
        </w:rPr>
        <w:t>m</w:t>
      </w:r>
      <w:r w:rsidR="000873D6" w:rsidRPr="00324F60">
        <w:rPr>
          <w:rFonts w:ascii="Aptos" w:hAnsi="Aptos"/>
        </w:rPr>
        <w:t xml:space="preserve"> may vary. </w:t>
      </w:r>
    </w:p>
    <w:p w14:paraId="3FA403AD" w14:textId="77777777" w:rsidR="000873D6" w:rsidRPr="00324F60" w:rsidRDefault="000873D6" w:rsidP="002E607A">
      <w:pPr>
        <w:rPr>
          <w:rFonts w:ascii="Aptos" w:hAnsi="Aptos"/>
        </w:rPr>
      </w:pPr>
    </w:p>
    <w:p w14:paraId="122DE1BC" w14:textId="52C672CC" w:rsidR="000873D6" w:rsidRPr="00324F60" w:rsidRDefault="000873D6" w:rsidP="002E607A">
      <w:pPr>
        <w:rPr>
          <w:rFonts w:ascii="Aptos" w:hAnsi="Aptos"/>
        </w:rPr>
      </w:pPr>
      <w:r w:rsidRPr="00324F60">
        <w:rPr>
          <w:rFonts w:ascii="Aptos" w:hAnsi="Aptos"/>
        </w:rPr>
        <w:t xml:space="preserve">The Massachusetts Office on Disability (MOD) advises that new or recently re-established </w:t>
      </w:r>
      <w:r w:rsidR="007122E4" w:rsidRPr="00324F60">
        <w:rPr>
          <w:rFonts w:ascii="Aptos" w:hAnsi="Aptos"/>
        </w:rPr>
        <w:t>CODs</w:t>
      </w:r>
      <w:r w:rsidRPr="00324F60">
        <w:rPr>
          <w:rFonts w:ascii="Aptos" w:hAnsi="Aptos"/>
        </w:rPr>
        <w:t xml:space="preserve"> review </w:t>
      </w:r>
      <w:r w:rsidR="004913BE" w:rsidRPr="00324F60">
        <w:rPr>
          <w:rFonts w:ascii="Aptos" w:hAnsi="Aptos"/>
        </w:rPr>
        <w:t xml:space="preserve">their </w:t>
      </w:r>
      <w:r w:rsidRPr="00324F60">
        <w:rPr>
          <w:rFonts w:ascii="Aptos" w:hAnsi="Aptos"/>
        </w:rPr>
        <w:t>goals to determine which can be managed internally and which may require external referrals.</w:t>
      </w:r>
    </w:p>
    <w:p w14:paraId="0539B3A1" w14:textId="77777777" w:rsidR="000873D6" w:rsidRPr="00324F60" w:rsidRDefault="000873D6" w:rsidP="002E607A">
      <w:pPr>
        <w:rPr>
          <w:rFonts w:ascii="Aptos" w:hAnsi="Aptos"/>
        </w:rPr>
      </w:pPr>
    </w:p>
    <w:p w14:paraId="11ACE229" w14:textId="0F6DAC17" w:rsidR="000873D6" w:rsidRPr="00324F60" w:rsidRDefault="000873D6" w:rsidP="002E607A">
      <w:pPr>
        <w:rPr>
          <w:rFonts w:ascii="Aptos" w:hAnsi="Aptos"/>
        </w:rPr>
      </w:pPr>
      <w:r w:rsidRPr="00324F60">
        <w:rPr>
          <w:rFonts w:ascii="Aptos" w:hAnsi="Aptos"/>
        </w:rPr>
        <w:t xml:space="preserve">When considering referrals, it is essential to have a clear understanding of "the who, what, and where" to direct individuals seeking assistance. MOD is available to support this process. Potential referral sources include </w:t>
      </w:r>
      <w:r w:rsidR="004E57C9" w:rsidRPr="00324F60">
        <w:rPr>
          <w:rFonts w:ascii="Aptos" w:hAnsi="Aptos"/>
        </w:rPr>
        <w:t>m</w:t>
      </w:r>
      <w:r w:rsidRPr="00324F60">
        <w:rPr>
          <w:rFonts w:ascii="Aptos" w:hAnsi="Aptos"/>
        </w:rPr>
        <w:t xml:space="preserve">unicipal </w:t>
      </w:r>
      <w:r w:rsidR="004E57C9" w:rsidRPr="00324F60">
        <w:rPr>
          <w:rFonts w:ascii="Aptos" w:hAnsi="Aptos"/>
        </w:rPr>
        <w:t>d</w:t>
      </w:r>
      <w:r w:rsidRPr="00324F60">
        <w:rPr>
          <w:rFonts w:ascii="Aptos" w:hAnsi="Aptos"/>
        </w:rPr>
        <w:t xml:space="preserve">epartments, the </w:t>
      </w:r>
      <w:r w:rsidR="004E57C9" w:rsidRPr="00324F60">
        <w:rPr>
          <w:rFonts w:ascii="Aptos" w:hAnsi="Aptos"/>
        </w:rPr>
        <w:t>m</w:t>
      </w:r>
      <w:r w:rsidRPr="00324F60">
        <w:rPr>
          <w:rFonts w:ascii="Aptos" w:hAnsi="Aptos"/>
        </w:rPr>
        <w:t xml:space="preserve">unicipal ADA Coordinator, MOD, or local Independent Living Centers, among others. </w:t>
      </w:r>
    </w:p>
    <w:p w14:paraId="306CFAFD" w14:textId="77777777" w:rsidR="000873D6" w:rsidRPr="00324F60" w:rsidRDefault="000873D6" w:rsidP="002E607A">
      <w:pPr>
        <w:rPr>
          <w:rFonts w:ascii="Aptos" w:hAnsi="Aptos"/>
        </w:rPr>
      </w:pPr>
    </w:p>
    <w:p w14:paraId="5FE5894F" w14:textId="6A2424D5" w:rsidR="000873D6" w:rsidRPr="00324F60" w:rsidRDefault="000873D6" w:rsidP="002E607A">
      <w:pPr>
        <w:rPr>
          <w:rFonts w:ascii="Aptos" w:hAnsi="Aptos"/>
        </w:rPr>
      </w:pPr>
      <w:r w:rsidRPr="00324F60">
        <w:rPr>
          <w:rFonts w:ascii="Aptos" w:hAnsi="Aptos"/>
        </w:rPr>
        <w:t>C</w:t>
      </w:r>
      <w:r w:rsidR="00165AC9" w:rsidRPr="00324F60">
        <w:rPr>
          <w:rFonts w:ascii="Aptos" w:hAnsi="Aptos"/>
        </w:rPr>
        <w:t xml:space="preserve">ODs </w:t>
      </w:r>
      <w:r w:rsidRPr="00324F60">
        <w:rPr>
          <w:rFonts w:ascii="Aptos" w:hAnsi="Aptos"/>
        </w:rPr>
        <w:t>should be mindful not to overextend by taking on more goals than they can realistically manage. It is important to leverage the expertise of commission members effectively</w:t>
      </w:r>
      <w:r w:rsidR="00684864" w:rsidRPr="00324F60">
        <w:rPr>
          <w:rFonts w:ascii="Aptos" w:hAnsi="Aptos"/>
        </w:rPr>
        <w:t xml:space="preserve">, and to seek input on </w:t>
      </w:r>
      <w:r w:rsidR="00D0545B" w:rsidRPr="00324F60">
        <w:rPr>
          <w:rFonts w:ascii="Aptos" w:hAnsi="Aptos"/>
        </w:rPr>
        <w:t xml:space="preserve">COD </w:t>
      </w:r>
      <w:r w:rsidR="00684864" w:rsidRPr="00324F60">
        <w:rPr>
          <w:rFonts w:ascii="Aptos" w:hAnsi="Aptos"/>
        </w:rPr>
        <w:t xml:space="preserve">priorities from the </w:t>
      </w:r>
      <w:r w:rsidR="002C6754" w:rsidRPr="00324F60">
        <w:rPr>
          <w:rFonts w:ascii="Aptos" w:hAnsi="Aptos"/>
        </w:rPr>
        <w:t>a</w:t>
      </w:r>
      <w:r w:rsidR="00684864" w:rsidRPr="00324F60">
        <w:rPr>
          <w:rFonts w:ascii="Aptos" w:hAnsi="Aptos"/>
        </w:rPr>
        <w:t xml:space="preserve">ppointing </w:t>
      </w:r>
      <w:r w:rsidR="002C6754" w:rsidRPr="00324F60">
        <w:rPr>
          <w:rFonts w:ascii="Aptos" w:hAnsi="Aptos"/>
        </w:rPr>
        <w:t>a</w:t>
      </w:r>
      <w:r w:rsidR="00684864" w:rsidRPr="00324F60">
        <w:rPr>
          <w:rFonts w:ascii="Aptos" w:hAnsi="Aptos"/>
        </w:rPr>
        <w:t>uthority and/or other municipal boards and departments</w:t>
      </w:r>
      <w:r w:rsidRPr="00324F60">
        <w:rPr>
          <w:rFonts w:ascii="Aptos" w:hAnsi="Aptos"/>
        </w:rPr>
        <w:t>.</w:t>
      </w:r>
    </w:p>
    <w:p w14:paraId="503ED11C" w14:textId="18F1D56C" w:rsidR="00720741" w:rsidRPr="00324F60" w:rsidRDefault="00720741" w:rsidP="000446C6">
      <w:pPr>
        <w:pStyle w:val="Heading3"/>
      </w:pPr>
      <w:r w:rsidRPr="00324F60">
        <w:t>Example Goals</w:t>
      </w:r>
    </w:p>
    <w:p w14:paraId="4C4CF5E9" w14:textId="7683AEA1" w:rsidR="00165AC9" w:rsidRPr="002226D4" w:rsidRDefault="00143E9E" w:rsidP="000446C6">
      <w:pPr>
        <w:pStyle w:val="Heading4"/>
        <w:numPr>
          <w:ilvl w:val="0"/>
          <w:numId w:val="58"/>
        </w:numPr>
      </w:pPr>
      <w:r w:rsidRPr="002226D4">
        <w:t>E</w:t>
      </w:r>
      <w:r w:rsidR="00DE4EE1" w:rsidRPr="002226D4">
        <w:t>nsure municipal services, programs, meetings</w:t>
      </w:r>
      <w:r w:rsidR="00E67A2F" w:rsidRPr="002226D4">
        <w:t>,</w:t>
      </w:r>
      <w:r w:rsidR="00DE4EE1" w:rsidRPr="002226D4">
        <w:t xml:space="preserve"> and employment opportunities are available and accessible to persons with disabilities.</w:t>
      </w:r>
      <w:r w:rsidR="000873D6" w:rsidRPr="002226D4">
        <w:t xml:space="preserve"> </w:t>
      </w:r>
    </w:p>
    <w:p w14:paraId="53F9E801" w14:textId="3E1F27F7" w:rsidR="000873D6" w:rsidRPr="00324F60" w:rsidRDefault="000873D6" w:rsidP="00EA09FB">
      <w:pPr>
        <w:rPr>
          <w:rFonts w:ascii="Aptos" w:hAnsi="Aptos"/>
        </w:rPr>
      </w:pPr>
      <w:r w:rsidRPr="00324F60">
        <w:rPr>
          <w:rFonts w:ascii="Aptos" w:hAnsi="Aptos"/>
        </w:rPr>
        <w:t>This involves:</w:t>
      </w:r>
    </w:p>
    <w:p w14:paraId="35465B89" w14:textId="07A5E8A8" w:rsidR="000873D6" w:rsidRPr="00324F60" w:rsidRDefault="000873D6" w:rsidP="002226D4">
      <w:pPr>
        <w:pStyle w:val="ListParagraph"/>
        <w:numPr>
          <w:ilvl w:val="0"/>
          <w:numId w:val="19"/>
        </w:numPr>
      </w:pPr>
      <w:r w:rsidRPr="00324F60">
        <w:t>Collaborating with key municipal staff such as the ADA Coordinator, Select</w:t>
      </w:r>
      <w:r w:rsidR="00D74758" w:rsidRPr="00324F60">
        <w:t>b</w:t>
      </w:r>
      <w:r w:rsidRPr="00324F60">
        <w:t>oard, Mayor, City/Town Manager, Planning Staff, Building Inspector, and Department of Public Works to review regulations, establish priorities, formulate a plan, and set timelines.</w:t>
      </w:r>
    </w:p>
    <w:p w14:paraId="67326332" w14:textId="2016F826" w:rsidR="000873D6" w:rsidRPr="00324F60" w:rsidRDefault="000873D6" w:rsidP="002226D4">
      <w:pPr>
        <w:pStyle w:val="ListParagraph"/>
        <w:numPr>
          <w:ilvl w:val="0"/>
          <w:numId w:val="19"/>
        </w:numPr>
      </w:pPr>
      <w:r w:rsidRPr="00324F60">
        <w:t>Supporting or leading efforts to evaluate municipal buildings, facilities, and sidewalks for accessibility.</w:t>
      </w:r>
    </w:p>
    <w:p w14:paraId="1314597F" w14:textId="4DD39702" w:rsidR="000873D6" w:rsidRPr="00324F60" w:rsidRDefault="000873D6" w:rsidP="002226D4">
      <w:pPr>
        <w:pStyle w:val="ListParagraph"/>
        <w:numPr>
          <w:ilvl w:val="0"/>
          <w:numId w:val="19"/>
        </w:numPr>
      </w:pPr>
      <w:r w:rsidRPr="00324F60">
        <w:t>Assessing municipal service</w:t>
      </w:r>
      <w:r w:rsidR="0031773F" w:rsidRPr="00324F60">
        <w:t>s</w:t>
      </w:r>
      <w:r w:rsidRPr="00324F60">
        <w:t>, program</w:t>
      </w:r>
      <w:r w:rsidR="0031773F" w:rsidRPr="00324F60">
        <w:t>s</w:t>
      </w:r>
      <w:r w:rsidRPr="00324F60">
        <w:t xml:space="preserve">, and </w:t>
      </w:r>
      <w:r w:rsidR="0031773F" w:rsidRPr="00324F60">
        <w:t xml:space="preserve">activities </w:t>
      </w:r>
      <w:r w:rsidRPr="00324F60">
        <w:t>for physical and communication accessibility, ensuring that policies are non-discriminatory.</w:t>
      </w:r>
    </w:p>
    <w:p w14:paraId="0EBA18EF" w14:textId="77777777" w:rsidR="000873D6" w:rsidRPr="00324F60" w:rsidRDefault="000873D6" w:rsidP="002226D4">
      <w:pPr>
        <w:pStyle w:val="ListParagraph"/>
        <w:numPr>
          <w:ilvl w:val="0"/>
          <w:numId w:val="19"/>
        </w:numPr>
      </w:pPr>
      <w:r w:rsidRPr="00324F60">
        <w:t>Examining grievance procedures and the dissemination of rights information as they relate to persons with disabilities.</w:t>
      </w:r>
    </w:p>
    <w:p w14:paraId="145B3A5B" w14:textId="6E9D7060" w:rsidR="000873D6" w:rsidRPr="00324F60" w:rsidRDefault="000873D6" w:rsidP="002226D4">
      <w:pPr>
        <w:pStyle w:val="ListParagraph"/>
        <w:numPr>
          <w:ilvl w:val="0"/>
          <w:numId w:val="19"/>
        </w:numPr>
      </w:pPr>
      <w:r w:rsidRPr="00324F60">
        <w:t>Identifying and prioritizing necessary actions, particularly those involving significant renovations or extensive projects.</w:t>
      </w:r>
    </w:p>
    <w:p w14:paraId="0ADA6B03" w14:textId="4F437F0F" w:rsidR="000873D6" w:rsidRPr="00324F60" w:rsidRDefault="000873D6" w:rsidP="002226D4">
      <w:pPr>
        <w:pStyle w:val="ListParagraph"/>
      </w:pPr>
      <w:r w:rsidRPr="00324F60">
        <w:t>Staying informed about new programs, services, or construction projects and engaging with relevant parties to ensure they accommodate the needs of people with disabilities.</w:t>
      </w:r>
    </w:p>
    <w:p w14:paraId="26E48716" w14:textId="77777777" w:rsidR="000873D6" w:rsidRPr="00324F60" w:rsidRDefault="000873D6" w:rsidP="00EA09FB">
      <w:pPr>
        <w:rPr>
          <w:rFonts w:ascii="Aptos" w:hAnsi="Aptos"/>
        </w:rPr>
      </w:pPr>
      <w:r w:rsidRPr="00324F60">
        <w:rPr>
          <w:rFonts w:ascii="Aptos" w:hAnsi="Aptos"/>
        </w:rPr>
        <w:t>Examples of these goals in action include:</w:t>
      </w:r>
    </w:p>
    <w:p w14:paraId="7CC86BD4" w14:textId="4954F966" w:rsidR="000873D6" w:rsidRPr="00324F60" w:rsidRDefault="00DA3C55" w:rsidP="002226D4">
      <w:pPr>
        <w:pStyle w:val="ListParagraph"/>
      </w:pPr>
      <w:r w:rsidRPr="00324F60">
        <w:t>Ensuring</w:t>
      </w:r>
      <w:r w:rsidR="000873D6" w:rsidRPr="00324F60">
        <w:t xml:space="preserve"> public meetings </w:t>
      </w:r>
      <w:r w:rsidR="0031773F" w:rsidRPr="00324F60">
        <w:t xml:space="preserve">are held </w:t>
      </w:r>
      <w:r w:rsidR="000873D6" w:rsidRPr="00324F60">
        <w:t>in accessible locations.</w:t>
      </w:r>
    </w:p>
    <w:p w14:paraId="2FDDA51E" w14:textId="5D146554" w:rsidR="000873D6" w:rsidRPr="00324F60" w:rsidRDefault="00DA3C55" w:rsidP="002226D4">
      <w:pPr>
        <w:pStyle w:val="ListParagraph"/>
      </w:pPr>
      <w:r w:rsidRPr="00324F60">
        <w:t xml:space="preserve">Educating </w:t>
      </w:r>
      <w:r w:rsidR="000873D6" w:rsidRPr="00324F60">
        <w:t>emergency services</w:t>
      </w:r>
      <w:r w:rsidR="0031773F" w:rsidRPr="00324F60">
        <w:t xml:space="preserve">, such as </w:t>
      </w:r>
      <w:r w:rsidR="000873D6" w:rsidRPr="00324F60">
        <w:t>police and fire departments</w:t>
      </w:r>
      <w:r w:rsidR="0031773F" w:rsidRPr="00324F60">
        <w:t>,</w:t>
      </w:r>
      <w:r w:rsidR="000873D6" w:rsidRPr="00324F60">
        <w:t xml:space="preserve"> </w:t>
      </w:r>
      <w:r w:rsidR="0031773F" w:rsidRPr="00324F60">
        <w:t xml:space="preserve">about </w:t>
      </w:r>
      <w:r w:rsidR="000873D6" w:rsidRPr="00324F60">
        <w:t>telecommunication devices for individuals who are deaf or hard of hearing</w:t>
      </w:r>
      <w:r w:rsidR="0031773F" w:rsidRPr="00324F60">
        <w:t xml:space="preserve"> (e.g., TTYs)</w:t>
      </w:r>
      <w:r w:rsidR="000873D6" w:rsidRPr="00324F60">
        <w:t>.</w:t>
      </w:r>
    </w:p>
    <w:p w14:paraId="65144889" w14:textId="2AD3B81F" w:rsidR="000873D6" w:rsidRPr="00324F60" w:rsidRDefault="00DA3C55" w:rsidP="002226D4">
      <w:pPr>
        <w:pStyle w:val="ListParagraph"/>
      </w:pPr>
      <w:r w:rsidRPr="00324F60">
        <w:t xml:space="preserve">Advising the municipality to ensure </w:t>
      </w:r>
      <w:r w:rsidR="000873D6" w:rsidRPr="00324F60">
        <w:t>town reports</w:t>
      </w:r>
      <w:r w:rsidRPr="00324F60">
        <w:t>, documents</w:t>
      </w:r>
      <w:r w:rsidR="000E0702" w:rsidRPr="00324F60">
        <w:t>,</w:t>
      </w:r>
      <w:r w:rsidR="000873D6" w:rsidRPr="00324F60">
        <w:t xml:space="preserve"> and newsletters </w:t>
      </w:r>
      <w:r w:rsidRPr="00324F60">
        <w:t xml:space="preserve">are readily available </w:t>
      </w:r>
      <w:r w:rsidR="000873D6" w:rsidRPr="00324F60">
        <w:t>in alternative formats, such as digital, Braille, and large print, upon request for individuals who are blind or have low vision.</w:t>
      </w:r>
    </w:p>
    <w:p w14:paraId="562FAB66" w14:textId="77777777" w:rsidR="000873D6" w:rsidRPr="00324F60" w:rsidRDefault="000873D6" w:rsidP="002226D4">
      <w:pPr>
        <w:pStyle w:val="ListParagraph"/>
      </w:pPr>
      <w:r w:rsidRPr="00324F60">
        <w:t>Publicizing announcements about municipal activities across various media platforms, including online, radio, local cable television, and print.</w:t>
      </w:r>
    </w:p>
    <w:p w14:paraId="7DCF5D04" w14:textId="6E706354" w:rsidR="000873D6" w:rsidRPr="00324F60" w:rsidRDefault="58128351" w:rsidP="002226D4">
      <w:pPr>
        <w:pStyle w:val="ListParagraph"/>
      </w:pPr>
      <w:r w:rsidRPr="00324F60">
        <w:t xml:space="preserve">Encouraging the </w:t>
      </w:r>
      <w:r w:rsidR="00854E66" w:rsidRPr="00324F60">
        <w:t>municipality</w:t>
      </w:r>
      <w:r w:rsidRPr="00324F60">
        <w:t xml:space="preserve"> to provide communication access at meetings and events. </w:t>
      </w:r>
    </w:p>
    <w:p w14:paraId="1730510D" w14:textId="77777777" w:rsidR="000873D6" w:rsidRPr="00324F60" w:rsidRDefault="000873D6" w:rsidP="002226D4">
      <w:pPr>
        <w:pStyle w:val="ListParagraph"/>
      </w:pPr>
      <w:r w:rsidRPr="00324F60">
        <w:t>Encouraging libraries to offer books in digital format, on tape, and in large print, as well as considering mail or home delivery services.</w:t>
      </w:r>
    </w:p>
    <w:p w14:paraId="46840C86" w14:textId="047FBDA0" w:rsidR="006469BA" w:rsidRPr="00324F60" w:rsidRDefault="00135AC5" w:rsidP="000446C6">
      <w:pPr>
        <w:pStyle w:val="Heading4"/>
        <w:numPr>
          <w:ilvl w:val="0"/>
          <w:numId w:val="58"/>
        </w:numPr>
      </w:pPr>
      <w:r w:rsidRPr="00324F60">
        <w:t>Ensure businesses, agencies, and organizations are accessible</w:t>
      </w:r>
      <w:r w:rsidR="00C662C5" w:rsidRPr="00324F60">
        <w:t xml:space="preserve"> to p</w:t>
      </w:r>
      <w:r w:rsidRPr="00324F60">
        <w:t>e</w:t>
      </w:r>
      <w:r w:rsidR="00C662C5" w:rsidRPr="00324F60">
        <w:t>ople</w:t>
      </w:r>
      <w:r w:rsidRPr="00324F60">
        <w:rPr>
          <w:spacing w:val="5"/>
        </w:rPr>
        <w:t xml:space="preserve"> </w:t>
      </w:r>
      <w:r w:rsidRPr="00324F60">
        <w:t>with</w:t>
      </w:r>
      <w:r w:rsidRPr="00324F60">
        <w:rPr>
          <w:spacing w:val="1"/>
        </w:rPr>
        <w:t xml:space="preserve"> </w:t>
      </w:r>
      <w:r w:rsidRPr="00324F60">
        <w:t>disabilities.</w:t>
      </w:r>
    </w:p>
    <w:p w14:paraId="6600A477" w14:textId="718D926E" w:rsidR="00361A89" w:rsidRPr="00324F60" w:rsidRDefault="00361A89" w:rsidP="00361A89">
      <w:pPr>
        <w:rPr>
          <w:rFonts w:ascii="Aptos" w:hAnsi="Aptos"/>
        </w:rPr>
      </w:pPr>
      <w:r w:rsidRPr="00324F60">
        <w:rPr>
          <w:rFonts w:ascii="Aptos" w:hAnsi="Aptos"/>
        </w:rPr>
        <w:t xml:space="preserve">The </w:t>
      </w:r>
      <w:r w:rsidR="00216E6E" w:rsidRPr="00324F60">
        <w:rPr>
          <w:rFonts w:ascii="Aptos" w:hAnsi="Aptos"/>
        </w:rPr>
        <w:t>COD</w:t>
      </w:r>
      <w:r w:rsidRPr="00324F60">
        <w:rPr>
          <w:rFonts w:ascii="Aptos" w:hAnsi="Aptos"/>
        </w:rPr>
        <w:t xml:space="preserve"> plays a crucial role in ensuring accessibility and inclusion for people with disabilities in municipal programs, services, and facilities.</w:t>
      </w:r>
      <w:r w:rsidR="00216E6E" w:rsidRPr="00324F60">
        <w:rPr>
          <w:rFonts w:ascii="Aptos" w:hAnsi="Aptos"/>
        </w:rPr>
        <w:t xml:space="preserve"> Examples of this goal in action include:</w:t>
      </w:r>
    </w:p>
    <w:p w14:paraId="49BE01E4" w14:textId="6EBE5B0A" w:rsidR="004E4CA1" w:rsidRPr="00324F60" w:rsidRDefault="143E70CD" w:rsidP="002226D4">
      <w:pPr>
        <w:pStyle w:val="ListParagraph"/>
        <w:numPr>
          <w:ilvl w:val="0"/>
          <w:numId w:val="42"/>
        </w:numPr>
      </w:pPr>
      <w:r w:rsidRPr="00324F60">
        <w:t>Conduct</w:t>
      </w:r>
      <w:r w:rsidR="00216E6E" w:rsidRPr="00324F60">
        <w:t>ing</w:t>
      </w:r>
      <w:r w:rsidRPr="00324F60">
        <w:t xml:space="preserve"> </w:t>
      </w:r>
      <w:r w:rsidR="0065300C" w:rsidRPr="00324F60">
        <w:t>a</w:t>
      </w:r>
      <w:r w:rsidRPr="00324F60">
        <w:t xml:space="preserve">ccessibility </w:t>
      </w:r>
      <w:r w:rsidR="0065300C" w:rsidRPr="00324F60">
        <w:t>s</w:t>
      </w:r>
      <w:r w:rsidRPr="00324F60">
        <w:t>urveys</w:t>
      </w:r>
    </w:p>
    <w:p w14:paraId="1611C859" w14:textId="75013B51" w:rsidR="009C0721" w:rsidRPr="00324F60" w:rsidRDefault="143E70CD" w:rsidP="002226D4">
      <w:pPr>
        <w:pStyle w:val="ListParagraph"/>
        <w:numPr>
          <w:ilvl w:val="1"/>
          <w:numId w:val="42"/>
        </w:numPr>
      </w:pPr>
      <w:r w:rsidRPr="00324F60">
        <w:t xml:space="preserve">The COD can conduct comprehensive accessibility surveys </w:t>
      </w:r>
      <w:r w:rsidR="22FFC947" w:rsidRPr="00324F60">
        <w:t xml:space="preserve">of </w:t>
      </w:r>
      <w:r w:rsidRPr="00324F60">
        <w:t>municipally owned properties, local businesses, agencies, and organizations.</w:t>
      </w:r>
    </w:p>
    <w:p w14:paraId="1AA3EAFA" w14:textId="728039DA" w:rsidR="00361A89" w:rsidRPr="00324F60" w:rsidRDefault="00361A89" w:rsidP="002226D4">
      <w:pPr>
        <w:pStyle w:val="ListParagraph"/>
        <w:numPr>
          <w:ilvl w:val="1"/>
          <w:numId w:val="42"/>
        </w:numPr>
      </w:pPr>
      <w:r w:rsidRPr="00324F60">
        <w:t xml:space="preserve">These surveys </w:t>
      </w:r>
      <w:r w:rsidR="00944748" w:rsidRPr="00324F60">
        <w:t xml:space="preserve">can </w:t>
      </w:r>
      <w:r w:rsidRPr="00324F60">
        <w:t xml:space="preserve">focus on both communication and architectural aspects, ensuring compliance with the Americans with Disabilities Act (ADA), the Massachusetts Architectural Access Board’s (MAAB’s) regulations, and other relevant disability laws. </w:t>
      </w:r>
    </w:p>
    <w:p w14:paraId="5158B735" w14:textId="1953AD1A" w:rsidR="007B40CF" w:rsidRPr="00324F60" w:rsidRDefault="00361A89" w:rsidP="002226D4">
      <w:pPr>
        <w:pStyle w:val="ListParagraph"/>
        <w:numPr>
          <w:ilvl w:val="1"/>
          <w:numId w:val="42"/>
        </w:numPr>
      </w:pPr>
      <w:r w:rsidRPr="00324F60">
        <w:t>For instance, a Town Hall might be surveyed for wheelchair accessibility, including entrance ramps, wide aisles, and accessible restrooms. If deficiencies are found, the COD could work with their municipality to develop a plan for improvements, ensuring compliance with ADA and MAAB</w:t>
      </w:r>
      <w:r w:rsidR="00D73ECA" w:rsidRPr="00324F60">
        <w:t xml:space="preserve">. </w:t>
      </w:r>
    </w:p>
    <w:p w14:paraId="7BC325CB" w14:textId="720AD23F" w:rsidR="004E4CA1" w:rsidRPr="00324F60" w:rsidRDefault="007B40CF" w:rsidP="002226D4">
      <w:pPr>
        <w:pStyle w:val="ListParagraph"/>
        <w:numPr>
          <w:ilvl w:val="0"/>
          <w:numId w:val="42"/>
        </w:numPr>
      </w:pPr>
      <w:r w:rsidRPr="00324F60">
        <w:t>Implement</w:t>
      </w:r>
      <w:r w:rsidR="00216E6E" w:rsidRPr="00324F60">
        <w:t>ing</w:t>
      </w:r>
      <w:r w:rsidRPr="00324F60">
        <w:t xml:space="preserve"> </w:t>
      </w:r>
      <w:r w:rsidR="0065300C" w:rsidRPr="00324F60">
        <w:t>e</w:t>
      </w:r>
      <w:r w:rsidRPr="00324F60">
        <w:t xml:space="preserve">ducational </w:t>
      </w:r>
      <w:r w:rsidR="0065300C" w:rsidRPr="00324F60">
        <w:t>i</w:t>
      </w:r>
      <w:r w:rsidRPr="00324F60">
        <w:t xml:space="preserve">nitiatives </w:t>
      </w:r>
    </w:p>
    <w:p w14:paraId="2C411DB4" w14:textId="0A65BAFD" w:rsidR="00361A89" w:rsidRPr="00324F60" w:rsidRDefault="007B40CF" w:rsidP="002226D4">
      <w:pPr>
        <w:pStyle w:val="ListParagraph"/>
        <w:numPr>
          <w:ilvl w:val="1"/>
          <w:numId w:val="42"/>
        </w:numPr>
      </w:pPr>
      <w:r w:rsidRPr="00324F60">
        <w:t xml:space="preserve">The COD can implement educational initiatives for municipal departments, business owners and managers about the needs of individuals with various disabilities, such as mobility, hearing, visual, cognitive, and others. </w:t>
      </w:r>
    </w:p>
    <w:p w14:paraId="2D61A4E5" w14:textId="33C0B58F" w:rsidR="00361A89" w:rsidRPr="00324F60" w:rsidRDefault="00361A89" w:rsidP="002226D4">
      <w:pPr>
        <w:pStyle w:val="ListParagraph"/>
        <w:numPr>
          <w:ilvl w:val="1"/>
          <w:numId w:val="42"/>
        </w:numPr>
      </w:pPr>
      <w:r w:rsidRPr="00324F60">
        <w:t xml:space="preserve">This could involve hosting workshops or seminars that provide information on how to make businesses more accessible and inclusive. Topics might include how to communicate effectively with customers who have hearing impairments, or how to design a website that is accessible to individuals </w:t>
      </w:r>
      <w:r w:rsidR="00D90D1C" w:rsidRPr="00324F60">
        <w:t>who are blind or have low vision</w:t>
      </w:r>
      <w:r w:rsidR="009C0721" w:rsidRPr="00324F60">
        <w:t>, or simply an awareness fair.</w:t>
      </w:r>
    </w:p>
    <w:p w14:paraId="4773CD45" w14:textId="7B1284BA" w:rsidR="004E4CA1" w:rsidRPr="00324F60" w:rsidRDefault="00361A89" w:rsidP="002226D4">
      <w:pPr>
        <w:pStyle w:val="ListParagraph"/>
        <w:numPr>
          <w:ilvl w:val="0"/>
          <w:numId w:val="42"/>
        </w:numPr>
      </w:pPr>
      <w:r w:rsidRPr="00324F60">
        <w:t>Inform</w:t>
      </w:r>
      <w:r w:rsidR="00216E6E" w:rsidRPr="00324F60">
        <w:t>ing local business owners</w:t>
      </w:r>
      <w:r w:rsidRPr="00324F60">
        <w:t xml:space="preserve"> about </w:t>
      </w:r>
      <w:r w:rsidR="00492D97" w:rsidRPr="00324F60">
        <w:t>t</w:t>
      </w:r>
      <w:r w:rsidRPr="00324F60">
        <w:t xml:space="preserve">ax </w:t>
      </w:r>
      <w:r w:rsidR="00492D97" w:rsidRPr="00324F60">
        <w:t>d</w:t>
      </w:r>
      <w:r w:rsidRPr="00324F60">
        <w:t xml:space="preserve">eductions and </w:t>
      </w:r>
      <w:r w:rsidR="00492D97" w:rsidRPr="00324F60">
        <w:t>c</w:t>
      </w:r>
      <w:r w:rsidRPr="00324F60">
        <w:t>redits</w:t>
      </w:r>
    </w:p>
    <w:p w14:paraId="27DABFE5" w14:textId="519FB5BF" w:rsidR="009C0721" w:rsidRPr="00324F60" w:rsidRDefault="00361A89" w:rsidP="002226D4">
      <w:pPr>
        <w:pStyle w:val="ListParagraph"/>
        <w:numPr>
          <w:ilvl w:val="1"/>
          <w:numId w:val="42"/>
        </w:numPr>
      </w:pPr>
      <w:r w:rsidRPr="00324F60">
        <w:t xml:space="preserve">The COD can inform local business owners about the federal IRS $15,000 tax deduction for barrier removal and $5,000 tax credit for ADA compliance. </w:t>
      </w:r>
    </w:p>
    <w:p w14:paraId="3242647B" w14:textId="4EEFE1A1" w:rsidR="00361A89" w:rsidRPr="00324F60" w:rsidRDefault="00361A89" w:rsidP="002226D4">
      <w:pPr>
        <w:pStyle w:val="ListParagraph"/>
        <w:numPr>
          <w:ilvl w:val="1"/>
          <w:numId w:val="42"/>
        </w:numPr>
      </w:pPr>
      <w:r w:rsidRPr="00324F60">
        <w:t>Many business owners might be unaware of these financial incentives. The COD could provide information on how to apply for these tax benefits, potentially making it more financially feasible for the business to improve its accessibility</w:t>
      </w:r>
      <w:r w:rsidR="009C0721" w:rsidRPr="00324F60">
        <w:t xml:space="preserve">. </w:t>
      </w:r>
    </w:p>
    <w:p w14:paraId="4CE2AA49" w14:textId="2CBA9A94" w:rsidR="006469BA" w:rsidRPr="00324F60" w:rsidRDefault="00867707" w:rsidP="000446C6">
      <w:pPr>
        <w:pStyle w:val="Heading4"/>
        <w:numPr>
          <w:ilvl w:val="0"/>
          <w:numId w:val="58"/>
        </w:numPr>
      </w:pPr>
      <w:r w:rsidRPr="00324F60">
        <w:t>Encourage</w:t>
      </w:r>
      <w:r w:rsidRPr="00324F60">
        <w:rPr>
          <w:spacing w:val="-5"/>
        </w:rPr>
        <w:t xml:space="preserve"> </w:t>
      </w:r>
      <w:r w:rsidRPr="00324F60">
        <w:t>mobility</w:t>
      </w:r>
      <w:r w:rsidR="0048573F" w:rsidRPr="00324F60">
        <w:t>.</w:t>
      </w:r>
    </w:p>
    <w:p w14:paraId="60FD8E3D" w14:textId="21BA2EFE" w:rsidR="002024DC" w:rsidRPr="00324F60" w:rsidRDefault="002024DC" w:rsidP="002024DC">
      <w:pPr>
        <w:rPr>
          <w:rFonts w:ascii="Aptos" w:hAnsi="Aptos"/>
        </w:rPr>
      </w:pPr>
      <w:r w:rsidRPr="00324F60">
        <w:rPr>
          <w:rFonts w:ascii="Aptos" w:hAnsi="Aptos"/>
        </w:rPr>
        <w:t xml:space="preserve">The </w:t>
      </w:r>
      <w:r w:rsidR="001315E3" w:rsidRPr="00324F60">
        <w:rPr>
          <w:rFonts w:ascii="Aptos" w:hAnsi="Aptos"/>
        </w:rPr>
        <w:t>aim of this goal</w:t>
      </w:r>
      <w:r w:rsidRPr="00324F60">
        <w:rPr>
          <w:rFonts w:ascii="Aptos" w:hAnsi="Aptos"/>
        </w:rPr>
        <w:t xml:space="preserve"> is to promote accessibility and mobility for individuals with disabilities in public spaces. This involves ensuring that parking lots, on-street parking, and transportation services are accessible and compliant with the </w:t>
      </w:r>
      <w:r w:rsidR="009A653E" w:rsidRPr="00324F60">
        <w:rPr>
          <w:rFonts w:ascii="Aptos" w:hAnsi="Aptos"/>
        </w:rPr>
        <w:t>Massachusetts Architectural</w:t>
      </w:r>
      <w:r w:rsidRPr="00324F60">
        <w:rPr>
          <w:rFonts w:ascii="Aptos" w:hAnsi="Aptos"/>
        </w:rPr>
        <w:t xml:space="preserve"> Access Board (</w:t>
      </w:r>
      <w:r w:rsidR="009A653E" w:rsidRPr="00324F60">
        <w:rPr>
          <w:rFonts w:ascii="Aptos" w:hAnsi="Aptos"/>
        </w:rPr>
        <w:t>M</w:t>
      </w:r>
      <w:r w:rsidRPr="00324F60">
        <w:rPr>
          <w:rFonts w:ascii="Aptos" w:hAnsi="Aptos"/>
        </w:rPr>
        <w:t>AAB)</w:t>
      </w:r>
      <w:r w:rsidR="009A653E" w:rsidRPr="00324F60">
        <w:rPr>
          <w:rFonts w:ascii="Aptos" w:hAnsi="Aptos"/>
        </w:rPr>
        <w:t xml:space="preserve"> and</w:t>
      </w:r>
      <w:r w:rsidRPr="00324F60">
        <w:rPr>
          <w:rFonts w:ascii="Aptos" w:hAnsi="Aptos"/>
        </w:rPr>
        <w:t xml:space="preserve"> Americans with Disabilities Act (ADA) regulations and local bylaws.</w:t>
      </w:r>
      <w:r w:rsidR="00036F11" w:rsidRPr="00324F60">
        <w:rPr>
          <w:rFonts w:ascii="Aptos" w:hAnsi="Aptos"/>
        </w:rPr>
        <w:t xml:space="preserve"> Examples of this goal in action include:</w:t>
      </w:r>
    </w:p>
    <w:p w14:paraId="5911DE1A" w14:textId="77777777" w:rsidR="005350A9" w:rsidRPr="00324F60" w:rsidRDefault="002024DC" w:rsidP="002226D4">
      <w:pPr>
        <w:pStyle w:val="ListParagraph"/>
        <w:numPr>
          <w:ilvl w:val="0"/>
          <w:numId w:val="43"/>
        </w:numPr>
      </w:pPr>
      <w:r w:rsidRPr="00324F60">
        <w:t>Survey</w:t>
      </w:r>
      <w:r w:rsidR="00036F11" w:rsidRPr="00324F60">
        <w:t>ing</w:t>
      </w:r>
      <w:r w:rsidRPr="00324F60">
        <w:t xml:space="preserve"> public parking lots for accessible spaces</w:t>
      </w:r>
    </w:p>
    <w:p w14:paraId="13D49349" w14:textId="49990AED" w:rsidR="002024DC" w:rsidRPr="00324F60" w:rsidRDefault="002024DC" w:rsidP="002226D4">
      <w:pPr>
        <w:pStyle w:val="ListParagraph"/>
        <w:numPr>
          <w:ilvl w:val="1"/>
          <w:numId w:val="43"/>
        </w:numPr>
      </w:pPr>
      <w:r w:rsidRPr="00324F60">
        <w:t xml:space="preserve">Collaborate with property owners and the building inspector to assess all parking lots open to the public for accessible parking spaces. </w:t>
      </w:r>
    </w:p>
    <w:p w14:paraId="6D4DC583" w14:textId="58ECACB9" w:rsidR="002024DC" w:rsidRPr="00324F60" w:rsidRDefault="002024DC" w:rsidP="002226D4">
      <w:pPr>
        <w:pStyle w:val="ListParagraph"/>
        <w:numPr>
          <w:ilvl w:val="1"/>
          <w:numId w:val="43"/>
        </w:numPr>
      </w:pPr>
      <w:r w:rsidRPr="00324F60">
        <w:t>For example, the</w:t>
      </w:r>
      <w:r w:rsidR="00036F11" w:rsidRPr="00324F60">
        <w:t xml:space="preserve"> COD</w:t>
      </w:r>
      <w:r w:rsidRPr="00324F60">
        <w:t xml:space="preserve"> could conduct a survey of all public parking lots, identifying those that lack sufficient accessible spaces. The COD would then work with the property owners and the </w:t>
      </w:r>
      <w:r w:rsidR="00036F11" w:rsidRPr="00324F60">
        <w:t>B</w:t>
      </w:r>
      <w:r w:rsidRPr="00324F60">
        <w:t xml:space="preserve">uilding </w:t>
      </w:r>
      <w:r w:rsidR="00036F11" w:rsidRPr="00324F60">
        <w:t>I</w:t>
      </w:r>
      <w:r w:rsidRPr="00324F60">
        <w:t>nspector to ensure these parking lots are brought into compliance with AAB and ADA regulations, as well as local bylaws.</w:t>
      </w:r>
    </w:p>
    <w:p w14:paraId="672DAF29" w14:textId="77777777" w:rsidR="005350A9" w:rsidRPr="00324F60" w:rsidRDefault="002024DC" w:rsidP="002226D4">
      <w:pPr>
        <w:pStyle w:val="ListParagraph"/>
        <w:numPr>
          <w:ilvl w:val="0"/>
          <w:numId w:val="43"/>
        </w:numPr>
      </w:pPr>
      <w:r w:rsidRPr="00324F60">
        <w:t>Review</w:t>
      </w:r>
      <w:r w:rsidR="00036F11" w:rsidRPr="00324F60">
        <w:t>ing</w:t>
      </w:r>
      <w:r w:rsidRPr="00324F60">
        <w:t xml:space="preserve"> on-street accessible parking and curb cuts</w:t>
      </w:r>
    </w:p>
    <w:p w14:paraId="57564303" w14:textId="63B15FE3" w:rsidR="002024DC" w:rsidRPr="00324F60" w:rsidRDefault="002024DC" w:rsidP="002226D4">
      <w:pPr>
        <w:pStyle w:val="ListParagraph"/>
        <w:numPr>
          <w:ilvl w:val="1"/>
          <w:numId w:val="43"/>
        </w:numPr>
      </w:pPr>
      <w:r w:rsidRPr="00324F60">
        <w:t xml:space="preserve">Collaborate with local officials to review the availability and condition of on-street accessible parking and curb cuts. If necessary, advocate for an increase in both. </w:t>
      </w:r>
    </w:p>
    <w:p w14:paraId="21FAF83D" w14:textId="26B867C0" w:rsidR="002024DC" w:rsidRPr="00324F60" w:rsidRDefault="002024DC" w:rsidP="002226D4">
      <w:pPr>
        <w:pStyle w:val="ListParagraph"/>
        <w:numPr>
          <w:ilvl w:val="1"/>
          <w:numId w:val="43"/>
        </w:numPr>
      </w:pPr>
      <w:r w:rsidRPr="00324F60">
        <w:t xml:space="preserve">For instance, the COD could review the current state of on-street accessible parking and curb cuts. If the review finds that there are areas in the city where these are lacking or in poor condition, the COD </w:t>
      </w:r>
      <w:proofErr w:type="gramStart"/>
      <w:r w:rsidRPr="00324F60">
        <w:t>would</w:t>
      </w:r>
      <w:proofErr w:type="gramEnd"/>
      <w:r w:rsidRPr="00324F60">
        <w:t xml:space="preserve"> work with city officials to increase the number of accessible parking spaces and improve the condition of curb cuts.</w:t>
      </w:r>
    </w:p>
    <w:p w14:paraId="79EB9B01" w14:textId="0B70F3E4" w:rsidR="005350A9" w:rsidRPr="00324F60" w:rsidRDefault="002024DC" w:rsidP="002226D4">
      <w:pPr>
        <w:pStyle w:val="ListParagraph"/>
        <w:numPr>
          <w:ilvl w:val="0"/>
          <w:numId w:val="43"/>
        </w:numPr>
      </w:pPr>
      <w:r w:rsidRPr="00324F60">
        <w:t>Propos</w:t>
      </w:r>
      <w:r w:rsidR="00036F11" w:rsidRPr="00324F60">
        <w:t>ing</w:t>
      </w:r>
      <w:r w:rsidRPr="00324F60">
        <w:t xml:space="preserve"> an ordinance/bylaw for ticketing in privately owned, publicly used parking lots</w:t>
      </w:r>
    </w:p>
    <w:p w14:paraId="64F7DCA9" w14:textId="1AB90390" w:rsidR="002024DC" w:rsidRPr="00324F60" w:rsidRDefault="002024DC" w:rsidP="002226D4">
      <w:pPr>
        <w:pStyle w:val="ListParagraph"/>
        <w:numPr>
          <w:ilvl w:val="1"/>
          <w:numId w:val="43"/>
        </w:numPr>
      </w:pPr>
      <w:r w:rsidRPr="00324F60">
        <w:t xml:space="preserve">Advocate for an ordinance or bylaw that allows police to issue tickets for violations in privately owned parking lots that are open to the public. This ordinance or bylaw </w:t>
      </w:r>
      <w:r w:rsidR="00312295" w:rsidRPr="00324F60">
        <w:t>c</w:t>
      </w:r>
      <w:r w:rsidRPr="00324F60">
        <w:t xml:space="preserve">ould also increase fines for violations of accessible parking regulations. </w:t>
      </w:r>
    </w:p>
    <w:p w14:paraId="11AEA1EE" w14:textId="46CA7B1C" w:rsidR="002024DC" w:rsidRPr="00324F60" w:rsidRDefault="002024DC" w:rsidP="002226D4">
      <w:pPr>
        <w:pStyle w:val="ListParagraph"/>
        <w:numPr>
          <w:ilvl w:val="1"/>
          <w:numId w:val="43"/>
        </w:numPr>
      </w:pPr>
      <w:r w:rsidRPr="00324F60">
        <w:t>For example, the COD could propose a bylaw that allows police to ticket cars that are parked illegally in privately owned, publicly used parking lots, such as those of shopping centers or private businesses. The bylaw could also include provisions for increased fines for violations of accessible parking regulations</w:t>
      </w:r>
    </w:p>
    <w:p w14:paraId="67C4DCF9" w14:textId="51627625" w:rsidR="005350A9" w:rsidRPr="00324F60" w:rsidRDefault="002024DC" w:rsidP="002226D4">
      <w:pPr>
        <w:pStyle w:val="ListParagraph"/>
        <w:numPr>
          <w:ilvl w:val="0"/>
          <w:numId w:val="43"/>
        </w:numPr>
      </w:pPr>
      <w:r w:rsidRPr="00324F60">
        <w:t>Evaluat</w:t>
      </w:r>
      <w:r w:rsidR="00036F11" w:rsidRPr="00324F60">
        <w:t>ing</w:t>
      </w:r>
      <w:r w:rsidRPr="00324F60">
        <w:t xml:space="preserve"> transportation needs </w:t>
      </w:r>
    </w:p>
    <w:p w14:paraId="37E595C4" w14:textId="495B5231" w:rsidR="002B06BC" w:rsidRPr="00324F60" w:rsidRDefault="002024DC" w:rsidP="002226D4">
      <w:pPr>
        <w:pStyle w:val="ListParagraph"/>
        <w:numPr>
          <w:ilvl w:val="1"/>
          <w:numId w:val="43"/>
        </w:numPr>
      </w:pPr>
      <w:r w:rsidRPr="00324F60">
        <w:t>Collaborate with the Regional Transit Authority, Council on</w:t>
      </w:r>
      <w:r w:rsidR="004C2F75" w:rsidRPr="00324F60">
        <w:t xml:space="preserve"> </w:t>
      </w:r>
      <w:r w:rsidRPr="00324F60">
        <w:t>Aging, and municipal officials to evaluate and address the transportation needs of individuals with disabilities. This could involve increasing the availability of accessible transportation or implementing new accessible transportation services.</w:t>
      </w:r>
    </w:p>
    <w:p w14:paraId="2382F086" w14:textId="007840D9" w:rsidR="002024DC" w:rsidRPr="00324F60" w:rsidRDefault="002024DC" w:rsidP="002226D4">
      <w:pPr>
        <w:pStyle w:val="ListParagraph"/>
        <w:numPr>
          <w:ilvl w:val="1"/>
          <w:numId w:val="43"/>
        </w:numPr>
      </w:pPr>
      <w:r w:rsidRPr="00324F60">
        <w:t xml:space="preserve">For instance, the COD could work with the Regional Transit Authority and the Council on Aging to evaluate the current state of accessible transportation in the city. If the evaluation finds that there is a need for more accessible transportation options, the COD </w:t>
      </w:r>
      <w:proofErr w:type="gramStart"/>
      <w:r w:rsidRPr="00324F60">
        <w:t>would</w:t>
      </w:r>
      <w:proofErr w:type="gramEnd"/>
      <w:r w:rsidRPr="00324F60">
        <w:t xml:space="preserve"> work with these entities to increase the availability of such services</w:t>
      </w:r>
      <w:r w:rsidR="002B06BC" w:rsidRPr="00324F60">
        <w:t>.</w:t>
      </w:r>
    </w:p>
    <w:p w14:paraId="2B0B19FC" w14:textId="3BB230D7" w:rsidR="006469BA" w:rsidRPr="00324F60" w:rsidRDefault="00BF5472" w:rsidP="000446C6">
      <w:pPr>
        <w:pStyle w:val="Heading4"/>
        <w:numPr>
          <w:ilvl w:val="0"/>
          <w:numId w:val="58"/>
        </w:numPr>
      </w:pPr>
      <w:r w:rsidRPr="00324F60">
        <w:t>Increase</w:t>
      </w:r>
      <w:r w:rsidRPr="00324F60">
        <w:rPr>
          <w:spacing w:val="-1"/>
        </w:rPr>
        <w:t xml:space="preserve"> </w:t>
      </w:r>
      <w:r w:rsidRPr="00324F60">
        <w:t>accessible</w:t>
      </w:r>
      <w:r w:rsidR="00A933A5" w:rsidRPr="00324F60">
        <w:t>,</w:t>
      </w:r>
      <w:r w:rsidRPr="00324F60">
        <w:rPr>
          <w:spacing w:val="-7"/>
        </w:rPr>
        <w:t xml:space="preserve"> </w:t>
      </w:r>
      <w:r w:rsidRPr="00324F60">
        <w:t>affordable</w:t>
      </w:r>
      <w:r w:rsidRPr="00324F60">
        <w:rPr>
          <w:spacing w:val="-8"/>
        </w:rPr>
        <w:t xml:space="preserve"> </w:t>
      </w:r>
      <w:r w:rsidRPr="00324F60">
        <w:t>housing.</w:t>
      </w:r>
    </w:p>
    <w:p w14:paraId="617E741E" w14:textId="1BC6FC8D" w:rsidR="00917352" w:rsidRPr="00324F60" w:rsidRDefault="00D54D71" w:rsidP="00917352">
      <w:pPr>
        <w:rPr>
          <w:rFonts w:ascii="Aptos" w:hAnsi="Aptos"/>
        </w:rPr>
      </w:pPr>
      <w:r w:rsidRPr="00324F60">
        <w:rPr>
          <w:rFonts w:ascii="Aptos" w:hAnsi="Aptos"/>
        </w:rPr>
        <w:t>Examples of this goal in action include:</w:t>
      </w:r>
    </w:p>
    <w:p w14:paraId="2DBFE3BA" w14:textId="77777777" w:rsidR="00917352" w:rsidRPr="00324F60" w:rsidRDefault="00D54D71" w:rsidP="002226D4">
      <w:pPr>
        <w:pStyle w:val="ListParagraph"/>
        <w:numPr>
          <w:ilvl w:val="0"/>
          <w:numId w:val="55"/>
        </w:numPr>
      </w:pPr>
      <w:r w:rsidRPr="00324F60">
        <w:t>Working with the housing authority to increase adaptable and accessible housing</w:t>
      </w:r>
    </w:p>
    <w:p w14:paraId="1AF52448" w14:textId="77777777" w:rsidR="00917352" w:rsidRPr="00324F60" w:rsidRDefault="00D54D71" w:rsidP="002226D4">
      <w:pPr>
        <w:pStyle w:val="ListParagraph"/>
        <w:numPr>
          <w:ilvl w:val="1"/>
          <w:numId w:val="55"/>
        </w:numPr>
      </w:pPr>
      <w:r w:rsidRPr="00324F60">
        <w:t>The COD could collaborate with the local housing authority to implement a program that prioritizes accessible housing in their projects. This could involve setting a certain percentage of units in new developments to be fully accessible, ensuring they meet the needs of individuals with various types of disabilities</w:t>
      </w:r>
    </w:p>
    <w:p w14:paraId="6DB01BF8" w14:textId="240C16F5" w:rsidR="00917352" w:rsidRPr="00324F60" w:rsidRDefault="00917352" w:rsidP="002226D4">
      <w:pPr>
        <w:pStyle w:val="ListParagraph"/>
        <w:numPr>
          <w:ilvl w:val="0"/>
          <w:numId w:val="55"/>
        </w:numPr>
      </w:pPr>
      <w:r w:rsidRPr="00324F60">
        <w:t>M</w:t>
      </w:r>
      <w:r w:rsidR="00D54D71" w:rsidRPr="00324F60">
        <w:t>eeting with local builders/developers to encourage the development of accessible and adaptable housing</w:t>
      </w:r>
    </w:p>
    <w:p w14:paraId="4CDFD3A2" w14:textId="0FEC0CB4" w:rsidR="00917352" w:rsidRPr="00324F60" w:rsidRDefault="00917352" w:rsidP="002226D4">
      <w:pPr>
        <w:pStyle w:val="ListParagraph"/>
        <w:numPr>
          <w:ilvl w:val="1"/>
          <w:numId w:val="55"/>
        </w:numPr>
      </w:pPr>
      <w:r w:rsidRPr="00324F60">
        <w:t>The COD could organize workshops or seminars with builders and developers to educate them about the importance and benefits of creating accessible housing. The COD could also provide them with resources and guidelines on how to incorporate accessibility features in their designs, such as wider doorways for wheelchair access, visual alarms for the hearing impaired, and tactile indicators for the visually impaired.</w:t>
      </w:r>
    </w:p>
    <w:p w14:paraId="5A8B0194" w14:textId="0FE8BC35" w:rsidR="006469BA" w:rsidRPr="00324F60" w:rsidRDefault="005E31F5" w:rsidP="000446C6">
      <w:pPr>
        <w:pStyle w:val="Heading4"/>
        <w:numPr>
          <w:ilvl w:val="0"/>
          <w:numId w:val="58"/>
        </w:numPr>
      </w:pPr>
      <w:r w:rsidRPr="00324F60">
        <w:t>P</w:t>
      </w:r>
      <w:r w:rsidR="00B34402" w:rsidRPr="00324F60">
        <w:t>rovide information and referrals on a broad range of</w:t>
      </w:r>
      <w:r w:rsidR="00B34402" w:rsidRPr="00324F60">
        <w:rPr>
          <w:spacing w:val="-58"/>
        </w:rPr>
        <w:t xml:space="preserve"> </w:t>
      </w:r>
      <w:r w:rsidR="00D95E6E" w:rsidRPr="00324F60">
        <w:rPr>
          <w:spacing w:val="-58"/>
        </w:rPr>
        <w:t xml:space="preserve"> </w:t>
      </w:r>
      <w:r w:rsidR="00D95E6E" w:rsidRPr="00324F60">
        <w:t xml:space="preserve"> d</w:t>
      </w:r>
      <w:r w:rsidR="00B34402" w:rsidRPr="00324F60">
        <w:t>isability</w:t>
      </w:r>
      <w:r w:rsidR="00B34402" w:rsidRPr="00324F60">
        <w:rPr>
          <w:spacing w:val="-3"/>
        </w:rPr>
        <w:t xml:space="preserve"> </w:t>
      </w:r>
      <w:r w:rsidR="00B34402" w:rsidRPr="00324F60">
        <w:t>issues.</w:t>
      </w:r>
    </w:p>
    <w:p w14:paraId="03BC8145" w14:textId="52B5CE61" w:rsidR="009815FB" w:rsidRPr="00324F60" w:rsidRDefault="622086BA" w:rsidP="00EA09FB">
      <w:pPr>
        <w:rPr>
          <w:rFonts w:ascii="Aptos" w:hAnsi="Aptos"/>
        </w:rPr>
      </w:pPr>
      <w:r w:rsidRPr="00324F60">
        <w:rPr>
          <w:rFonts w:ascii="Aptos" w:hAnsi="Aptos"/>
        </w:rPr>
        <w:t>Th</w:t>
      </w:r>
      <w:r w:rsidR="0F6839D6" w:rsidRPr="00324F60">
        <w:rPr>
          <w:rFonts w:ascii="Aptos" w:hAnsi="Aptos"/>
        </w:rPr>
        <w:t>is</w:t>
      </w:r>
      <w:r w:rsidRPr="00324F60">
        <w:rPr>
          <w:rFonts w:ascii="Aptos" w:hAnsi="Aptos"/>
        </w:rPr>
        <w:t xml:space="preserve"> is a crucial part of the </w:t>
      </w:r>
      <w:r w:rsidR="00D95E6E" w:rsidRPr="00324F60">
        <w:rPr>
          <w:rFonts w:ascii="Aptos" w:hAnsi="Aptos"/>
        </w:rPr>
        <w:t>COD’s</w:t>
      </w:r>
      <w:r w:rsidRPr="00324F60">
        <w:rPr>
          <w:rFonts w:ascii="Aptos" w:hAnsi="Aptos"/>
        </w:rPr>
        <w:t xml:space="preserve"> responsibilities. This section outlines the strategies and methods the COD can employ to disseminate information, raise awareness about disability issues, and provide referrals to individuals and organizations</w:t>
      </w:r>
      <w:r w:rsidR="0009121A" w:rsidRPr="00324F60">
        <w:rPr>
          <w:rFonts w:ascii="Aptos" w:hAnsi="Aptos"/>
        </w:rPr>
        <w:t>.</w:t>
      </w:r>
    </w:p>
    <w:p w14:paraId="2EED63CD" w14:textId="23BB4225" w:rsidR="001242D9" w:rsidRPr="00324F60" w:rsidRDefault="009815FB" w:rsidP="002226D4">
      <w:pPr>
        <w:pStyle w:val="ListParagraph"/>
        <w:numPr>
          <w:ilvl w:val="0"/>
          <w:numId w:val="48"/>
        </w:numPr>
      </w:pPr>
      <w:r w:rsidRPr="00324F60">
        <w:t xml:space="preserve">Raise awareness of the </w:t>
      </w:r>
      <w:r w:rsidR="0009121A" w:rsidRPr="00324F60">
        <w:t>COD</w:t>
      </w:r>
    </w:p>
    <w:p w14:paraId="2E5BD531" w14:textId="61E5564A" w:rsidR="00080EE7" w:rsidRPr="00324F60" w:rsidRDefault="009815FB" w:rsidP="002226D4">
      <w:pPr>
        <w:pStyle w:val="ListParagraph"/>
        <w:numPr>
          <w:ilvl w:val="1"/>
          <w:numId w:val="48"/>
        </w:numPr>
      </w:pPr>
      <w:r w:rsidRPr="00324F60">
        <w:t xml:space="preserve">The COD should actively promote its mission and services to the community. </w:t>
      </w:r>
    </w:p>
    <w:p w14:paraId="05444E0F" w14:textId="7A42B97F" w:rsidR="00080EE7" w:rsidRPr="00324F60" w:rsidRDefault="009815FB" w:rsidP="002226D4">
      <w:pPr>
        <w:pStyle w:val="ListParagraph"/>
        <w:numPr>
          <w:ilvl w:val="1"/>
          <w:numId w:val="48"/>
        </w:numPr>
      </w:pPr>
      <w:r w:rsidRPr="00324F60">
        <w:t xml:space="preserve">For example, the COD could organize a local event for Disability Awareness Month, </w:t>
      </w:r>
      <w:r w:rsidR="00962D67" w:rsidRPr="00324F60">
        <w:t>during which they would</w:t>
      </w:r>
      <w:r w:rsidRPr="00324F60">
        <w:t xml:space="preserve"> distribute brochures and flyers about their services. </w:t>
      </w:r>
    </w:p>
    <w:p w14:paraId="38319222" w14:textId="77777777" w:rsidR="00080EE7" w:rsidRPr="00324F60" w:rsidRDefault="009815FB" w:rsidP="002226D4">
      <w:pPr>
        <w:pStyle w:val="ListParagraph"/>
        <w:numPr>
          <w:ilvl w:val="1"/>
          <w:numId w:val="48"/>
        </w:numPr>
      </w:pPr>
      <w:r w:rsidRPr="00324F60">
        <w:t xml:space="preserve">They could also write a monthly column in the local newspaper, discussing various disability issues and the work of the Commission. </w:t>
      </w:r>
    </w:p>
    <w:p w14:paraId="595DBB4B" w14:textId="362C2E59" w:rsidR="00080EE7" w:rsidRPr="00324F60" w:rsidRDefault="009815FB" w:rsidP="002226D4">
      <w:pPr>
        <w:pStyle w:val="ListParagraph"/>
        <w:numPr>
          <w:ilvl w:val="1"/>
          <w:numId w:val="48"/>
        </w:numPr>
      </w:pPr>
      <w:r w:rsidRPr="00324F60">
        <w:t>Additionally, they could appear on local television or radio programs to discuss their initiatives or use social media platforms and the city/town website to reach a wider audience</w:t>
      </w:r>
    </w:p>
    <w:p w14:paraId="0E2711D2" w14:textId="77777777" w:rsidR="001242D9" w:rsidRPr="00324F60" w:rsidRDefault="622086BA" w:rsidP="002226D4">
      <w:pPr>
        <w:pStyle w:val="ListParagraph"/>
        <w:numPr>
          <w:ilvl w:val="0"/>
          <w:numId w:val="48"/>
        </w:numPr>
      </w:pPr>
      <w:r w:rsidRPr="00324F60">
        <w:t>Establish a way for people to contact the Commission</w:t>
      </w:r>
    </w:p>
    <w:p w14:paraId="20871469" w14:textId="26CF278B" w:rsidR="00080EE7" w:rsidRPr="00324F60" w:rsidRDefault="622086BA" w:rsidP="002226D4">
      <w:pPr>
        <w:pStyle w:val="ListParagraph"/>
        <w:numPr>
          <w:ilvl w:val="1"/>
          <w:numId w:val="48"/>
        </w:numPr>
      </w:pPr>
      <w:r w:rsidRPr="00324F60">
        <w:t>The COD should ensure that it is easily accessible to the public. This could be achieved by setting up a</w:t>
      </w:r>
      <w:r w:rsidR="7BC0EA8A" w:rsidRPr="00324F60">
        <w:t xml:space="preserve"> website with an email and/or phone number.</w:t>
      </w:r>
      <w:r w:rsidR="0009121A" w:rsidRPr="00324F60">
        <w:t xml:space="preserve"> </w:t>
      </w:r>
      <w:r w:rsidRPr="00324F60">
        <w:t>Alternatively, a specific C</w:t>
      </w:r>
      <w:r w:rsidR="0009121A" w:rsidRPr="00324F60">
        <w:t>OD</w:t>
      </w:r>
      <w:r w:rsidRPr="00324F60">
        <w:t xml:space="preserve"> member could be assigned as the contact person. </w:t>
      </w:r>
    </w:p>
    <w:p w14:paraId="53614F09" w14:textId="72C0C1C8" w:rsidR="00080EE7" w:rsidRPr="00324F60" w:rsidRDefault="009815FB" w:rsidP="002226D4">
      <w:pPr>
        <w:pStyle w:val="ListParagraph"/>
        <w:numPr>
          <w:ilvl w:val="1"/>
          <w:numId w:val="48"/>
        </w:numPr>
      </w:pPr>
      <w:r w:rsidRPr="00324F60">
        <w:t xml:space="preserve">For example, the </w:t>
      </w:r>
      <w:r w:rsidR="0009121A" w:rsidRPr="00324F60">
        <w:t xml:space="preserve">COD </w:t>
      </w:r>
      <w:r w:rsidRPr="00324F60">
        <w:t xml:space="preserve">could designate a "Public Relations Officer" responsible for handling all external communications. The contact information should be shared with </w:t>
      </w:r>
      <w:r w:rsidR="00080EE7" w:rsidRPr="00324F60">
        <w:t xml:space="preserve">MOD </w:t>
      </w:r>
      <w:r w:rsidR="00962D67" w:rsidRPr="00324F60">
        <w:t>and</w:t>
      </w:r>
      <w:r w:rsidRPr="00324F60">
        <w:t xml:space="preserve"> added to their publicly searchable list</w:t>
      </w:r>
      <w:r w:rsidR="00080EE7" w:rsidRPr="00324F60">
        <w:t>.</w:t>
      </w:r>
    </w:p>
    <w:p w14:paraId="4467AAE3" w14:textId="77777777" w:rsidR="001242D9" w:rsidRPr="00324F60" w:rsidRDefault="009815FB" w:rsidP="002226D4">
      <w:pPr>
        <w:pStyle w:val="ListParagraph"/>
        <w:numPr>
          <w:ilvl w:val="0"/>
          <w:numId w:val="48"/>
        </w:numPr>
      </w:pPr>
      <w:r w:rsidRPr="00324F60">
        <w:t>Develop a file of information</w:t>
      </w:r>
    </w:p>
    <w:p w14:paraId="2AAB5133" w14:textId="3DF91280" w:rsidR="00080EE7" w:rsidRPr="00324F60" w:rsidRDefault="009815FB" w:rsidP="002226D4">
      <w:pPr>
        <w:pStyle w:val="ListParagraph"/>
        <w:numPr>
          <w:ilvl w:val="1"/>
          <w:numId w:val="48"/>
        </w:numPr>
      </w:pPr>
      <w:r w:rsidRPr="00324F60">
        <w:t xml:space="preserve">The COD should maintain a comprehensive and up-to-date repository of information related to </w:t>
      </w:r>
      <w:r w:rsidR="004204D1" w:rsidRPr="00324F60">
        <w:t xml:space="preserve">local </w:t>
      </w:r>
      <w:r w:rsidRPr="00324F60">
        <w:t>disability issues. This could include information on local, state, and federal disability laws, resources for individuals with disabilities, and contact information for other relevant organizations.</w:t>
      </w:r>
    </w:p>
    <w:p w14:paraId="37A4FD09" w14:textId="4DC82342" w:rsidR="009815FB" w:rsidRPr="00324F60" w:rsidRDefault="009815FB" w:rsidP="002226D4">
      <w:pPr>
        <w:pStyle w:val="ListParagraph"/>
        <w:numPr>
          <w:ilvl w:val="1"/>
          <w:numId w:val="48"/>
        </w:numPr>
      </w:pPr>
      <w:r w:rsidRPr="00324F60">
        <w:t>For instance, the Commission could create a digital database that includes resources such as a list of accessible local businesses, information on how to request accommodations</w:t>
      </w:r>
      <w:r w:rsidR="00AB28EC" w:rsidRPr="00324F60">
        <w:t>,</w:t>
      </w:r>
      <w:r w:rsidRPr="00324F60">
        <w:t xml:space="preserve"> and links to state and federal disability resources</w:t>
      </w:r>
      <w:r w:rsidR="00AB28EC" w:rsidRPr="00324F60">
        <w:t>.</w:t>
      </w:r>
    </w:p>
    <w:p w14:paraId="4491AE1D" w14:textId="19FDFE97" w:rsidR="00FD554A" w:rsidRPr="00324F60" w:rsidRDefault="00FD554A" w:rsidP="000446C6">
      <w:pPr>
        <w:pStyle w:val="Heading4"/>
        <w:numPr>
          <w:ilvl w:val="0"/>
          <w:numId w:val="58"/>
        </w:numPr>
      </w:pPr>
      <w:r w:rsidRPr="00324F60">
        <w:t>Advocate for the rights of individuals with disabilities and disability groups.</w:t>
      </w:r>
    </w:p>
    <w:p w14:paraId="1098359E" w14:textId="0E1C5902" w:rsidR="007B559A" w:rsidRPr="00324F60" w:rsidRDefault="007B559A" w:rsidP="00EA09FB">
      <w:pPr>
        <w:rPr>
          <w:rFonts w:ascii="Aptos" w:hAnsi="Aptos"/>
        </w:rPr>
      </w:pPr>
      <w:r w:rsidRPr="00324F60">
        <w:rPr>
          <w:rFonts w:ascii="Aptos" w:hAnsi="Aptos"/>
        </w:rPr>
        <w:t xml:space="preserve">For example, the COD could set up a dedicated phone line and email address for this purpose. This contact information should be widely publicized through various channels such as the COD's website, social media platforms, and local community events. </w:t>
      </w:r>
      <w:r w:rsidR="00F55E46" w:rsidRPr="00324F60">
        <w:rPr>
          <w:rFonts w:ascii="Aptos" w:hAnsi="Aptos"/>
        </w:rPr>
        <w:t>More e</w:t>
      </w:r>
      <w:r w:rsidR="00865705" w:rsidRPr="00324F60">
        <w:rPr>
          <w:rFonts w:ascii="Aptos" w:hAnsi="Aptos"/>
        </w:rPr>
        <w:t>xamples of this goal in action include:</w:t>
      </w:r>
    </w:p>
    <w:p w14:paraId="22CF4AD2" w14:textId="68E51472" w:rsidR="00933D69" w:rsidRPr="00324F60" w:rsidRDefault="007B559A" w:rsidP="002226D4">
      <w:pPr>
        <w:pStyle w:val="ListParagraph"/>
        <w:numPr>
          <w:ilvl w:val="0"/>
          <w:numId w:val="49"/>
        </w:numPr>
      </w:pPr>
      <w:r w:rsidRPr="00324F60">
        <w:t>Collaborat</w:t>
      </w:r>
      <w:r w:rsidR="00865705" w:rsidRPr="00324F60">
        <w:t>ing</w:t>
      </w:r>
      <w:r w:rsidRPr="00324F60">
        <w:t xml:space="preserve"> with relevant officials and organizations to address and resolve issues</w:t>
      </w:r>
    </w:p>
    <w:p w14:paraId="52040472" w14:textId="374E5618" w:rsidR="007B559A" w:rsidRPr="00324F60" w:rsidRDefault="007B559A" w:rsidP="002226D4">
      <w:pPr>
        <w:pStyle w:val="ListParagraph"/>
        <w:numPr>
          <w:ilvl w:val="1"/>
          <w:numId w:val="49"/>
        </w:numPr>
      </w:pPr>
      <w:r w:rsidRPr="00324F60">
        <w:t>For instance, if a local resident with a disability reports an accessibility issue at a public park, the COD could work with the local parks department to address the issue. This could involve advocating for the installation of wheelchair-accessible paths and facilities.</w:t>
      </w:r>
    </w:p>
    <w:p w14:paraId="1AEFF562" w14:textId="5349BA26" w:rsidR="007B559A" w:rsidRPr="00324F60" w:rsidRDefault="007B559A" w:rsidP="002226D4">
      <w:pPr>
        <w:pStyle w:val="ListParagraph"/>
        <w:numPr>
          <w:ilvl w:val="0"/>
          <w:numId w:val="49"/>
        </w:numPr>
      </w:pPr>
      <w:r w:rsidRPr="00324F60">
        <w:t>Partner</w:t>
      </w:r>
      <w:r w:rsidR="00865705" w:rsidRPr="00324F60">
        <w:t>ing</w:t>
      </w:r>
      <w:r w:rsidRPr="00324F60">
        <w:t xml:space="preserve"> with the Massachusetts Office on Disability</w:t>
      </w:r>
      <w:r w:rsidR="00865705" w:rsidRPr="00324F60">
        <w:t xml:space="preserve"> (MOD):</w:t>
      </w:r>
    </w:p>
    <w:p w14:paraId="09430460" w14:textId="6039AF5A" w:rsidR="00C76997" w:rsidRPr="00324F60" w:rsidRDefault="007B559A" w:rsidP="002226D4">
      <w:pPr>
        <w:pStyle w:val="ListParagraph"/>
        <w:numPr>
          <w:ilvl w:val="1"/>
          <w:numId w:val="49"/>
        </w:numPr>
      </w:pPr>
      <w:r w:rsidRPr="00324F60">
        <w:t xml:space="preserve">This could involve referring individuals to </w:t>
      </w:r>
      <w:r w:rsidR="00F93520" w:rsidRPr="00324F60">
        <w:t>MOD</w:t>
      </w:r>
      <w:r w:rsidRPr="00324F60">
        <w:t xml:space="preserve"> for </w:t>
      </w:r>
      <w:r w:rsidR="0099361A" w:rsidRPr="00324F60">
        <w:t>information and guidance</w:t>
      </w:r>
      <w:r w:rsidR="00485AF5" w:rsidRPr="00324F60">
        <w:t xml:space="preserve"> on disability rights laws and architectural access regulations, or inviting MOD to host </w:t>
      </w:r>
      <w:r w:rsidRPr="00324F60">
        <w:t>training</w:t>
      </w:r>
      <w:r w:rsidR="00485AF5" w:rsidRPr="00324F60">
        <w:t>s</w:t>
      </w:r>
      <w:r w:rsidRPr="00324F60">
        <w:t xml:space="preserve"> on disability rights </w:t>
      </w:r>
      <w:r w:rsidR="008C2071" w:rsidRPr="00324F60">
        <w:t>and access</w:t>
      </w:r>
    </w:p>
    <w:p w14:paraId="6557C321" w14:textId="77777777" w:rsidR="00D44E11" w:rsidRPr="00324F60" w:rsidRDefault="00D44E11" w:rsidP="002226D4">
      <w:pPr>
        <w:pStyle w:val="ListParagraph"/>
        <w:numPr>
          <w:ilvl w:val="0"/>
          <w:numId w:val="49"/>
        </w:numPr>
        <w:rPr>
          <w:u w:val="single"/>
        </w:rPr>
      </w:pPr>
      <w:r w:rsidRPr="00324F60">
        <w:t>Working to pass legislation for disability rights,</w:t>
      </w:r>
      <w:r w:rsidRPr="00324F60">
        <w:rPr>
          <w:b/>
          <w:bCs/>
        </w:rPr>
        <w:t xml:space="preserve"> </w:t>
      </w:r>
      <w:r w:rsidRPr="00324F60">
        <w:t>which may include:</w:t>
      </w:r>
    </w:p>
    <w:p w14:paraId="72E5A7B2" w14:textId="77777777" w:rsidR="00D44E11" w:rsidRPr="00324F60" w:rsidRDefault="00D44E11" w:rsidP="002226D4">
      <w:pPr>
        <w:pStyle w:val="ListParagraph"/>
        <w:numPr>
          <w:ilvl w:val="1"/>
          <w:numId w:val="49"/>
        </w:numPr>
      </w:pPr>
      <w:r w:rsidRPr="00324F60">
        <w:t xml:space="preserve">Engaging with legislators: </w:t>
      </w:r>
    </w:p>
    <w:p w14:paraId="6F5F4847" w14:textId="77777777" w:rsidR="00D44E11" w:rsidRPr="00324F60" w:rsidRDefault="00D44E11" w:rsidP="002226D4">
      <w:pPr>
        <w:pStyle w:val="ListParagraph"/>
        <w:numPr>
          <w:ilvl w:val="2"/>
          <w:numId w:val="49"/>
        </w:numPr>
      </w:pPr>
      <w:r w:rsidRPr="00324F60">
        <w:t xml:space="preserve">COD members can encourage constituents to write to, call, and meet with legislators to discuss proposed laws and policies that impact the disability community. </w:t>
      </w:r>
    </w:p>
    <w:p w14:paraId="3564CC4C" w14:textId="77777777" w:rsidR="00D44E11" w:rsidRPr="00324F60" w:rsidRDefault="00D44E11" w:rsidP="002226D4">
      <w:pPr>
        <w:pStyle w:val="ListParagraph"/>
        <w:numPr>
          <w:ilvl w:val="2"/>
          <w:numId w:val="49"/>
        </w:numPr>
      </w:pPr>
      <w:r w:rsidRPr="00324F60">
        <w:t>For example, a COD might encourage residents reach out to state representatives to support a bill that increases funding for accessible public transportation.</w:t>
      </w:r>
    </w:p>
    <w:p w14:paraId="76FE46DD" w14:textId="77777777" w:rsidR="00D44E11" w:rsidRPr="00324F60" w:rsidRDefault="00D44E11" w:rsidP="002226D4">
      <w:pPr>
        <w:pStyle w:val="ListParagraph"/>
        <w:numPr>
          <w:ilvl w:val="1"/>
          <w:numId w:val="49"/>
        </w:numPr>
      </w:pPr>
      <w:r w:rsidRPr="00324F60">
        <w:t xml:space="preserve">Testifying at public hearings: </w:t>
      </w:r>
    </w:p>
    <w:p w14:paraId="13F18286" w14:textId="77777777" w:rsidR="00D44E11" w:rsidRPr="00324F60" w:rsidRDefault="00D44E11" w:rsidP="002226D4">
      <w:pPr>
        <w:pStyle w:val="ListParagraph"/>
        <w:numPr>
          <w:ilvl w:val="2"/>
          <w:numId w:val="49"/>
        </w:numPr>
      </w:pPr>
      <w:r w:rsidRPr="00324F60">
        <w:t xml:space="preserve">CODs can encourage constituents to testify at public hearings to provide firsthand accounts of how proposed legislation will affect people with disabilities. </w:t>
      </w:r>
    </w:p>
    <w:p w14:paraId="035EFF9F" w14:textId="1ACF42D6" w:rsidR="00D44E11" w:rsidRPr="00324F60" w:rsidRDefault="00D44E11" w:rsidP="002226D4">
      <w:pPr>
        <w:pStyle w:val="ListParagraph"/>
        <w:numPr>
          <w:ilvl w:val="2"/>
          <w:numId w:val="49"/>
        </w:numPr>
      </w:pPr>
      <w:r w:rsidRPr="00324F60">
        <w:t>For instance, a resident might testify at a state legislative session about the importance of a bill that requires public buildings to have automatic door openers.</w:t>
      </w:r>
    </w:p>
    <w:p w14:paraId="0FAB9E36" w14:textId="2008F347" w:rsidR="006469BA" w:rsidRPr="00324F60" w:rsidRDefault="00C76997" w:rsidP="00EA09FB">
      <w:pPr>
        <w:rPr>
          <w:rFonts w:ascii="Aptos" w:hAnsi="Aptos"/>
        </w:rPr>
      </w:pPr>
      <w:r w:rsidRPr="00324F60">
        <w:rPr>
          <w:rFonts w:ascii="Aptos" w:hAnsi="Aptos"/>
        </w:rPr>
        <w:t>R</w:t>
      </w:r>
      <w:r w:rsidR="007B559A" w:rsidRPr="00324F60">
        <w:rPr>
          <w:rFonts w:ascii="Aptos" w:hAnsi="Aptos"/>
        </w:rPr>
        <w:t xml:space="preserve">emember, the COD's advocacy role is crucial in promoting and protecting the rights of individuals with disabilities and disability groups. By actively addressing concerns, collaborating with relevant entities, and leveraging resources like the Massachusetts Office on Disability, the COD can </w:t>
      </w:r>
      <w:r w:rsidR="008E120B" w:rsidRPr="00324F60">
        <w:rPr>
          <w:rFonts w:ascii="Aptos" w:hAnsi="Aptos"/>
        </w:rPr>
        <w:t>significantly improve</w:t>
      </w:r>
      <w:r w:rsidR="007B559A" w:rsidRPr="00324F60">
        <w:rPr>
          <w:rFonts w:ascii="Aptos" w:hAnsi="Aptos"/>
        </w:rPr>
        <w:t xml:space="preserve"> the lives of individuals with disabilities in their community.</w:t>
      </w:r>
    </w:p>
    <w:p w14:paraId="69FD24B5" w14:textId="4BF328F5" w:rsidR="006469BA" w:rsidRPr="00324F60" w:rsidRDefault="00AF117C" w:rsidP="000446C6">
      <w:pPr>
        <w:pStyle w:val="Heading4"/>
        <w:numPr>
          <w:ilvl w:val="0"/>
          <w:numId w:val="58"/>
        </w:numPr>
      </w:pPr>
      <w:r w:rsidRPr="00324F60">
        <w:t>Educate the</w:t>
      </w:r>
      <w:r w:rsidRPr="00324F60">
        <w:rPr>
          <w:spacing w:val="-8"/>
        </w:rPr>
        <w:t xml:space="preserve"> </w:t>
      </w:r>
      <w:r w:rsidRPr="00324F60">
        <w:t>public</w:t>
      </w:r>
      <w:r w:rsidRPr="00324F60">
        <w:rPr>
          <w:spacing w:val="2"/>
        </w:rPr>
        <w:t xml:space="preserve"> </w:t>
      </w:r>
      <w:r w:rsidRPr="00324F60">
        <w:t>about</w:t>
      </w:r>
      <w:r w:rsidRPr="00324F60">
        <w:rPr>
          <w:spacing w:val="-7"/>
        </w:rPr>
        <w:t xml:space="preserve"> </w:t>
      </w:r>
      <w:r w:rsidRPr="00324F60">
        <w:t>disability</w:t>
      </w:r>
      <w:r w:rsidRPr="00324F60">
        <w:rPr>
          <w:spacing w:val="-6"/>
        </w:rPr>
        <w:t xml:space="preserve"> </w:t>
      </w:r>
      <w:r w:rsidRPr="00324F60">
        <w:t>issues.</w:t>
      </w:r>
    </w:p>
    <w:p w14:paraId="773427A3" w14:textId="31063C7A" w:rsidR="00E4638B" w:rsidRPr="00324F60" w:rsidRDefault="00E4638B" w:rsidP="00EA09FB">
      <w:pPr>
        <w:rPr>
          <w:rFonts w:ascii="Aptos" w:hAnsi="Aptos"/>
        </w:rPr>
      </w:pPr>
      <w:r w:rsidRPr="00324F60">
        <w:rPr>
          <w:rFonts w:ascii="Aptos" w:hAnsi="Aptos"/>
        </w:rPr>
        <w:t>Examples of this goal in action include:</w:t>
      </w:r>
    </w:p>
    <w:p w14:paraId="6501AC2F" w14:textId="09C4221F" w:rsidR="006469BA" w:rsidRPr="002226D4" w:rsidRDefault="006469BA" w:rsidP="002226D4">
      <w:pPr>
        <w:pStyle w:val="ListParagraph"/>
      </w:pPr>
      <w:r w:rsidRPr="002226D4">
        <w:t>Develop</w:t>
      </w:r>
      <w:r w:rsidR="00BF119F" w:rsidRPr="002226D4">
        <w:t>ing</w:t>
      </w:r>
      <w:r w:rsidRPr="002226D4">
        <w:t xml:space="preserve"> relationships with </w:t>
      </w:r>
      <w:r w:rsidR="00971522" w:rsidRPr="002226D4">
        <w:t xml:space="preserve">local </w:t>
      </w:r>
      <w:r w:rsidRPr="002226D4">
        <w:t>newspapers, TV</w:t>
      </w:r>
      <w:r w:rsidR="004E14BB" w:rsidRPr="002226D4">
        <w:t>,</w:t>
      </w:r>
      <w:r w:rsidRPr="002226D4">
        <w:t xml:space="preserve"> and radio stations (start a column or regular show, write press releases about your work</w:t>
      </w:r>
      <w:r w:rsidR="004D1A31" w:rsidRPr="002226D4">
        <w:t>, etc.)</w:t>
      </w:r>
    </w:p>
    <w:p w14:paraId="440F1CDC" w14:textId="01788DA4" w:rsidR="006469BA" w:rsidRPr="002226D4" w:rsidRDefault="006469BA" w:rsidP="002226D4">
      <w:pPr>
        <w:pStyle w:val="ListParagraph"/>
      </w:pPr>
      <w:r w:rsidRPr="002226D4">
        <w:t>Initiat</w:t>
      </w:r>
      <w:r w:rsidR="00BF119F" w:rsidRPr="002226D4">
        <w:t>ing</w:t>
      </w:r>
      <w:r w:rsidRPr="002226D4">
        <w:t xml:space="preserve"> </w:t>
      </w:r>
      <w:r w:rsidR="00756841" w:rsidRPr="002226D4">
        <w:t xml:space="preserve">a disability </w:t>
      </w:r>
      <w:r w:rsidRPr="002226D4">
        <w:t xml:space="preserve">awareness program in </w:t>
      </w:r>
      <w:r w:rsidR="008F4DD5" w:rsidRPr="002226D4">
        <w:t xml:space="preserve">local </w:t>
      </w:r>
      <w:r w:rsidRPr="002226D4">
        <w:t>schools</w:t>
      </w:r>
    </w:p>
    <w:p w14:paraId="19CB623A" w14:textId="592E7E6A" w:rsidR="00E70E67" w:rsidRPr="002226D4" w:rsidRDefault="006469BA" w:rsidP="002226D4">
      <w:pPr>
        <w:pStyle w:val="ListParagraph"/>
      </w:pPr>
      <w:r w:rsidRPr="002226D4">
        <w:t>Speak</w:t>
      </w:r>
      <w:r w:rsidR="00BF119F" w:rsidRPr="002226D4">
        <w:t>ing</w:t>
      </w:r>
      <w:r w:rsidRPr="002226D4">
        <w:t xml:space="preserve"> to civic organizations such as </w:t>
      </w:r>
      <w:r w:rsidR="00756841" w:rsidRPr="002226D4">
        <w:t xml:space="preserve">the </w:t>
      </w:r>
      <w:r w:rsidRPr="002226D4">
        <w:t>Lions</w:t>
      </w:r>
      <w:r w:rsidR="00756841" w:rsidRPr="002226D4">
        <w:t xml:space="preserve"> Club</w:t>
      </w:r>
      <w:r w:rsidRPr="002226D4">
        <w:t>, Girl Scouts, Chamber of Commerce, and Rotary</w:t>
      </w:r>
    </w:p>
    <w:p w14:paraId="12918476" w14:textId="1684493E" w:rsidR="008C68E3" w:rsidRPr="002226D4" w:rsidRDefault="006469BA" w:rsidP="002226D4">
      <w:pPr>
        <w:pStyle w:val="ListParagraph"/>
      </w:pPr>
      <w:r w:rsidRPr="002226D4">
        <w:t>Hold</w:t>
      </w:r>
      <w:r w:rsidR="00E70E67" w:rsidRPr="002226D4">
        <w:t>ing</w:t>
      </w:r>
      <w:r w:rsidRPr="002226D4">
        <w:t xml:space="preserve"> disability awareness workshop</w:t>
      </w:r>
      <w:r w:rsidR="008C68E3" w:rsidRPr="002226D4">
        <w:t>s</w:t>
      </w:r>
    </w:p>
    <w:p w14:paraId="4DD0CC7E" w14:textId="2F8C0A05" w:rsidR="008C68E3" w:rsidRPr="00324F60" w:rsidRDefault="008C68E3" w:rsidP="009B56D3">
      <w:pPr>
        <w:pStyle w:val="Heading3"/>
      </w:pPr>
      <w:r w:rsidRPr="00324F60">
        <w:t>Other Considerations</w:t>
      </w:r>
    </w:p>
    <w:p w14:paraId="263BFF2B" w14:textId="27A41D87" w:rsidR="00F661B7" w:rsidRPr="00324F60" w:rsidRDefault="00195EFC" w:rsidP="009B56D3">
      <w:pPr>
        <w:pStyle w:val="Heading4"/>
      </w:pPr>
      <w:r w:rsidRPr="00324F60">
        <w:t>Determine the number of people in your community with a disability</w:t>
      </w:r>
      <w:r w:rsidR="00626F5A" w:rsidRPr="00324F60">
        <w:t>.</w:t>
      </w:r>
    </w:p>
    <w:p w14:paraId="65F527B4" w14:textId="77777777" w:rsidR="002226D4" w:rsidRDefault="00195EFC" w:rsidP="002226D4">
      <w:pPr>
        <w:pStyle w:val="ListParagraph"/>
        <w:numPr>
          <w:ilvl w:val="0"/>
          <w:numId w:val="51"/>
        </w:numPr>
      </w:pPr>
      <w:r w:rsidRPr="00324F60">
        <w:t xml:space="preserve">For example, if you're in a community in Massachusetts, you might refer to the state census figures, which indicate that </w:t>
      </w:r>
      <w:hyperlink r:id="rId15" w:anchor="health" w:history="1">
        <w:r w:rsidRPr="00324F60">
          <w:rPr>
            <w:rStyle w:val="Hyperlink"/>
          </w:rPr>
          <w:t>12% of the population has a disability</w:t>
        </w:r>
      </w:hyperlink>
      <w:r w:rsidRPr="00324F60">
        <w:t xml:space="preserve">. </w:t>
      </w:r>
    </w:p>
    <w:p w14:paraId="41DE2DA3" w14:textId="77777777" w:rsidR="002226D4" w:rsidRDefault="008C68E3" w:rsidP="002226D4">
      <w:pPr>
        <w:pStyle w:val="ListParagraph"/>
        <w:numPr>
          <w:ilvl w:val="0"/>
          <w:numId w:val="51"/>
        </w:numPr>
      </w:pPr>
      <w:r w:rsidRPr="002226D4">
        <w:t xml:space="preserve">For specific data on a community, </w:t>
      </w:r>
      <w:r w:rsidR="00785A97" w:rsidRPr="002226D4">
        <w:t>visit</w:t>
      </w:r>
      <w:r w:rsidRPr="002226D4">
        <w:t xml:space="preserve"> the </w:t>
      </w:r>
      <w:hyperlink r:id="rId16" w:history="1">
        <w:r w:rsidRPr="002226D4">
          <w:rPr>
            <w:rStyle w:val="Hyperlink"/>
          </w:rPr>
          <w:t xml:space="preserve">Population </w:t>
        </w:r>
        <w:r w:rsidR="000F3DF7" w:rsidRPr="002226D4">
          <w:rPr>
            <w:rStyle w:val="Hyperlink"/>
          </w:rPr>
          <w:t>Vulnerability</w:t>
        </w:r>
        <w:r w:rsidRPr="002226D4">
          <w:rPr>
            <w:rStyle w:val="Hyperlink"/>
          </w:rPr>
          <w:t xml:space="preserve"> Map</w:t>
        </w:r>
      </w:hyperlink>
      <w:r w:rsidRPr="002226D4">
        <w:t xml:space="preserve"> provided by MEMA. </w:t>
      </w:r>
      <w:r w:rsidR="000F3DF7" w:rsidRPr="002226D4">
        <w:t xml:space="preserve">These numbers are based on a very restrictive definition of disability from the American Community Survey. </w:t>
      </w:r>
    </w:p>
    <w:p w14:paraId="735C61E4" w14:textId="2B4CF19F" w:rsidR="000F3DF7" w:rsidRPr="002226D4" w:rsidRDefault="000F3DF7" w:rsidP="002226D4">
      <w:pPr>
        <w:pStyle w:val="ListParagraph"/>
        <w:numPr>
          <w:ilvl w:val="0"/>
          <w:numId w:val="51"/>
        </w:numPr>
      </w:pPr>
      <w:r w:rsidRPr="002226D4">
        <w:t xml:space="preserve">The New England ADA Center </w:t>
      </w:r>
      <w:hyperlink r:id="rId17" w:history="1">
        <w:r w:rsidRPr="002226D4">
          <w:rPr>
            <w:rStyle w:val="Hyperlink"/>
          </w:rPr>
          <w:t>published a report based on the 2010 census</w:t>
        </w:r>
      </w:hyperlink>
      <w:r w:rsidRPr="002226D4">
        <w:t xml:space="preserve"> that used a more inclusive definition based on the World Health Organization model.</w:t>
      </w:r>
    </w:p>
    <w:p w14:paraId="6E9FC5FF" w14:textId="53DCE543" w:rsidR="00F661B7" w:rsidRPr="00324F60" w:rsidRDefault="00195EFC" w:rsidP="009B56D3">
      <w:pPr>
        <w:pStyle w:val="Heading4"/>
      </w:pPr>
      <w:r w:rsidRPr="00324F60">
        <w:t>Conduct a needs survey or hold a public hearing</w:t>
      </w:r>
      <w:r w:rsidR="00626F5A" w:rsidRPr="00324F60">
        <w:t>.</w:t>
      </w:r>
    </w:p>
    <w:p w14:paraId="19B655E8" w14:textId="3A974AD6" w:rsidR="00F573F5" w:rsidRPr="00324F60" w:rsidRDefault="00195EFC" w:rsidP="002226D4">
      <w:pPr>
        <w:pStyle w:val="ListParagraph"/>
        <w:numPr>
          <w:ilvl w:val="0"/>
          <w:numId w:val="51"/>
        </w:numPr>
      </w:pPr>
      <w:r w:rsidRPr="00324F60">
        <w:t xml:space="preserve">This can help you understand the specific barriers faced by your local disability community. </w:t>
      </w:r>
    </w:p>
    <w:p w14:paraId="29512E60" w14:textId="0EC4532A" w:rsidR="000F3DF7" w:rsidRPr="00324F60" w:rsidRDefault="00195EFC" w:rsidP="002226D4">
      <w:pPr>
        <w:pStyle w:val="ListParagraph"/>
        <w:numPr>
          <w:ilvl w:val="0"/>
          <w:numId w:val="51"/>
        </w:numPr>
      </w:pPr>
      <w:r w:rsidRPr="00324F60">
        <w:t xml:space="preserve">For </w:t>
      </w:r>
      <w:r w:rsidR="00F573F5" w:rsidRPr="00324F60">
        <w:t>example</w:t>
      </w:r>
      <w:r w:rsidRPr="00324F60">
        <w:t>, you could distribute a survey to households in your community or hold a public forum where residents can share their experiences and suggestions.</w:t>
      </w:r>
    </w:p>
    <w:p w14:paraId="4DDC7365" w14:textId="08A78E60" w:rsidR="00F661B7" w:rsidRPr="00324F60" w:rsidRDefault="00195EFC" w:rsidP="009B56D3">
      <w:pPr>
        <w:pStyle w:val="Heading4"/>
      </w:pPr>
      <w:r w:rsidRPr="00324F60">
        <w:t>Contact organizations with similar concerns</w:t>
      </w:r>
      <w:r w:rsidR="00626F5A" w:rsidRPr="00324F60">
        <w:t>.</w:t>
      </w:r>
    </w:p>
    <w:p w14:paraId="09534677" w14:textId="6651E76B" w:rsidR="00434020" w:rsidRPr="00324F60" w:rsidRDefault="00434020" w:rsidP="002226D4">
      <w:pPr>
        <w:pStyle w:val="ListParagraph"/>
        <w:numPr>
          <w:ilvl w:val="0"/>
          <w:numId w:val="52"/>
        </w:numPr>
      </w:pPr>
      <w:r w:rsidRPr="00324F60">
        <w:t>Reach out to local organizations, such as the Veteran’s Office, Council on Aging, or Special Education Parent Advisory Council (SEPAC). By collaborating on common issues, you can pool resources and knowledge to better serve your community.</w:t>
      </w:r>
    </w:p>
    <w:p w14:paraId="1CDEF374" w14:textId="66AD924F" w:rsidR="00434020" w:rsidRPr="00324F60" w:rsidRDefault="00434020" w:rsidP="002226D4">
      <w:pPr>
        <w:pStyle w:val="ListParagraph"/>
        <w:numPr>
          <w:ilvl w:val="0"/>
          <w:numId w:val="52"/>
        </w:numPr>
      </w:pPr>
      <w:r w:rsidRPr="00324F60">
        <w:t>For example, your local Council on Aging might have valuable insights into the needs of older adults with disabilities.</w:t>
      </w:r>
    </w:p>
    <w:p w14:paraId="1ED50B38" w14:textId="5D788A32" w:rsidR="00F661B7" w:rsidRPr="00324F60" w:rsidRDefault="00195EFC" w:rsidP="009B56D3">
      <w:pPr>
        <w:pStyle w:val="Heading4"/>
      </w:pPr>
      <w:r w:rsidRPr="00324F60">
        <w:t>Establish an advisory committee or similar group</w:t>
      </w:r>
      <w:r w:rsidR="00A83FA9" w:rsidRPr="00324F60">
        <w:t>.</w:t>
      </w:r>
    </w:p>
    <w:p w14:paraId="5DCB0EBF" w14:textId="35EAD0B6" w:rsidR="000F3DF7" w:rsidRPr="00324F60" w:rsidRDefault="00195EFC" w:rsidP="002226D4">
      <w:pPr>
        <w:pStyle w:val="ListParagraph"/>
        <w:numPr>
          <w:ilvl w:val="0"/>
          <w:numId w:val="53"/>
        </w:numPr>
      </w:pPr>
      <w:r w:rsidRPr="00324F60">
        <w:t>This can help increase support for your initiatives. For</w:t>
      </w:r>
      <w:r w:rsidR="0011058D" w:rsidRPr="00324F60">
        <w:t xml:space="preserve"> example</w:t>
      </w:r>
      <w:r w:rsidRPr="00324F60">
        <w:t>, you might form a "Friends of the Commission" group made up of community members who are passionate about disability issues. This group could help with everything from fundraising to advocacy.</w:t>
      </w:r>
    </w:p>
    <w:p w14:paraId="67099797" w14:textId="6E0C93FA" w:rsidR="00F661B7" w:rsidRPr="00324F60" w:rsidRDefault="00195EFC" w:rsidP="009B56D3">
      <w:pPr>
        <w:pStyle w:val="Heading4"/>
      </w:pPr>
      <w:r w:rsidRPr="00324F60">
        <w:t>Get organized</w:t>
      </w:r>
      <w:r w:rsidR="00A83FA9" w:rsidRPr="00324F60">
        <w:t>.</w:t>
      </w:r>
    </w:p>
    <w:p w14:paraId="6B8CBA1D" w14:textId="57FA843C" w:rsidR="00195EFC" w:rsidRPr="00324F60" w:rsidRDefault="00195EFC" w:rsidP="002226D4">
      <w:pPr>
        <w:pStyle w:val="ListParagraph"/>
        <w:numPr>
          <w:ilvl w:val="0"/>
          <w:numId w:val="54"/>
        </w:numPr>
      </w:pPr>
      <w:r w:rsidRPr="00324F60">
        <w:t xml:space="preserve">Adopt operating procedures, establish long and short-range goals, and delegate tasks to be accomplished between meetings. For example, you might adopt the operating </w:t>
      </w:r>
      <w:r w:rsidR="00256354" w:rsidRPr="00324F60">
        <w:t xml:space="preserve">guidelines </w:t>
      </w:r>
      <w:r w:rsidRPr="00324F60">
        <w:t>provided by</w:t>
      </w:r>
      <w:r w:rsidR="00A800E5" w:rsidRPr="00324F60">
        <w:t xml:space="preserve"> MOD</w:t>
      </w:r>
      <w:r w:rsidRPr="00324F60">
        <w:t xml:space="preserve"> as a guide for your own procedures</w:t>
      </w:r>
      <w:r w:rsidR="000F3DF7" w:rsidRPr="00324F60">
        <w:t>.</w:t>
      </w:r>
    </w:p>
    <w:p w14:paraId="607AF8EE" w14:textId="130D3746" w:rsidR="003D7141" w:rsidRPr="00324F60" w:rsidRDefault="00195EFC" w:rsidP="00CC53AD">
      <w:pPr>
        <w:rPr>
          <w:rFonts w:ascii="Aptos" w:hAnsi="Aptos"/>
        </w:rPr>
      </w:pPr>
      <w:r w:rsidRPr="00324F60">
        <w:rPr>
          <w:rFonts w:ascii="Aptos" w:eastAsiaTheme="majorEastAsia" w:hAnsi="Aptos"/>
          <w:iCs/>
        </w:rPr>
        <w:t xml:space="preserve">Remember, these are just starting points. Each community is unique, and the best approach will depend on specific circumstances and resources. By taking these steps, </w:t>
      </w:r>
      <w:r w:rsidR="000F3DF7" w:rsidRPr="00324F60">
        <w:rPr>
          <w:rFonts w:ascii="Aptos" w:hAnsi="Aptos"/>
        </w:rPr>
        <w:t xml:space="preserve">CODs </w:t>
      </w:r>
      <w:r w:rsidRPr="00324F60">
        <w:rPr>
          <w:rFonts w:ascii="Aptos" w:eastAsiaTheme="majorEastAsia" w:hAnsi="Aptos"/>
          <w:iCs/>
        </w:rPr>
        <w:t xml:space="preserve">can help ensure that all members of </w:t>
      </w:r>
      <w:r w:rsidR="007B559A" w:rsidRPr="00324F60">
        <w:rPr>
          <w:rFonts w:ascii="Aptos" w:hAnsi="Aptos"/>
        </w:rPr>
        <w:t xml:space="preserve">the </w:t>
      </w:r>
      <w:r w:rsidRPr="00324F60">
        <w:rPr>
          <w:rFonts w:ascii="Aptos" w:eastAsiaTheme="majorEastAsia" w:hAnsi="Aptos"/>
          <w:iCs/>
        </w:rPr>
        <w:t>community, including those with disabilities, are able to participate fully in all aspects of life.</w:t>
      </w:r>
    </w:p>
    <w:sectPr w:rsidR="003D7141" w:rsidRPr="00324F60" w:rsidSect="00324F60">
      <w:footerReference w:type="default" r:id="rId18"/>
      <w:footerReference w:type="first" r:id="rId1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4B609" w14:textId="77777777" w:rsidR="00A36A15" w:rsidRDefault="00A36A15" w:rsidP="00CC53AD">
      <w:r>
        <w:separator/>
      </w:r>
    </w:p>
  </w:endnote>
  <w:endnote w:type="continuationSeparator" w:id="0">
    <w:p w14:paraId="63A3952B" w14:textId="77777777" w:rsidR="00A36A15" w:rsidRDefault="00A36A15" w:rsidP="00CC53AD">
      <w:r>
        <w:continuationSeparator/>
      </w:r>
    </w:p>
  </w:endnote>
  <w:endnote w:type="continuationNotice" w:id="1">
    <w:p w14:paraId="79B3BC89" w14:textId="77777777" w:rsidR="00A36A15" w:rsidRDefault="00A36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8A2F" w14:textId="7941AA48" w:rsidR="005B366B" w:rsidRPr="00324F60" w:rsidRDefault="00E171EC" w:rsidP="00EA09FB">
    <w:pPr>
      <w:spacing w:before="240"/>
      <w:ind w:right="480"/>
      <w:rPr>
        <w:rFonts w:ascii="Aptos" w:hAnsi="Aptos"/>
        <w:i/>
        <w:iCs/>
      </w:rPr>
    </w:pPr>
    <w:r w:rsidRPr="00324F60">
      <w:rPr>
        <w:rFonts w:ascii="Aptos" w:hAnsi="Aptos"/>
        <w:i/>
        <w:iCs/>
      </w:rPr>
      <w:t>Th</w:t>
    </w:r>
    <w:r w:rsidR="00BD0919" w:rsidRPr="00324F60">
      <w:rPr>
        <w:rFonts w:ascii="Aptos" w:hAnsi="Aptos"/>
        <w:i/>
        <w:iCs/>
      </w:rPr>
      <w:t xml:space="preserve">is </w:t>
    </w:r>
    <w:r w:rsidR="00B22F8F" w:rsidRPr="00324F60">
      <w:rPr>
        <w:rFonts w:ascii="Aptos" w:hAnsi="Aptos"/>
        <w:i/>
        <w:iCs/>
      </w:rPr>
      <w:t>document</w:t>
    </w:r>
    <w:r w:rsidR="00BD0919" w:rsidRPr="00324F60">
      <w:rPr>
        <w:rFonts w:ascii="Aptos" w:hAnsi="Aptos"/>
        <w:i/>
        <w:iCs/>
      </w:rPr>
      <w:t xml:space="preserve"> is provided for informational purposes only</w:t>
    </w:r>
    <w:r w:rsidR="004919A4" w:rsidRPr="00324F60">
      <w:rPr>
        <w:rFonts w:ascii="Aptos" w:hAnsi="Aptos"/>
        <w:i/>
        <w:iCs/>
        <w:noProof/>
      </w:rPr>
      <w:drawing>
        <wp:anchor distT="0" distB="0" distL="114300" distR="114300" simplePos="0" relativeHeight="251658240" behindDoc="0" locked="1" layoutInCell="1" allowOverlap="0" wp14:anchorId="5ADC3AB3" wp14:editId="655EDB17">
          <wp:simplePos x="0" y="0"/>
          <wp:positionH relativeFrom="margin">
            <wp:align>right</wp:align>
          </wp:positionH>
          <wp:positionV relativeFrom="bottomMargin">
            <wp:posOffset>151765</wp:posOffset>
          </wp:positionV>
          <wp:extent cx="1398905" cy="603250"/>
          <wp:effectExtent l="0" t="0" r="0" b="6350"/>
          <wp:wrapSquare wrapText="bothSides"/>
          <wp:docPr id="154659548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95485"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398905" cy="603250"/>
                  </a:xfrm>
                  <a:prstGeom prst="rect">
                    <a:avLst/>
                  </a:prstGeom>
                </pic:spPr>
              </pic:pic>
            </a:graphicData>
          </a:graphic>
          <wp14:sizeRelH relativeFrom="margin">
            <wp14:pctWidth>0</wp14:pctWidth>
          </wp14:sizeRelH>
          <wp14:sizeRelV relativeFrom="margin">
            <wp14:pctHeight>0</wp14:pctHeight>
          </wp14:sizeRelV>
        </wp:anchor>
      </w:drawing>
    </w:r>
    <w:r w:rsidR="00EA09FB" w:rsidRPr="00324F60">
      <w:rPr>
        <w:rFonts w:ascii="Aptos" w:hAnsi="Aptos"/>
        <w:i/>
        <w:iCs/>
      </w:rPr>
      <w:t xml:space="preserve"> </w:t>
    </w:r>
    <w:r w:rsidR="00BD0919" w:rsidRPr="00324F60">
      <w:rPr>
        <w:rFonts w:ascii="Aptos" w:hAnsi="Aptos"/>
        <w:i/>
        <w:iCs/>
      </w:rPr>
      <w:t>from the Massachusetts Office on Disability.</w:t>
    </w:r>
    <w:r w:rsidR="00EA09FB" w:rsidRPr="00324F60">
      <w:rPr>
        <w:rFonts w:ascii="Aptos" w:hAnsi="Aptos"/>
        <w:i/>
        <w:iCs/>
      </w:rPr>
      <w:t xml:space="preserve"> </w:t>
    </w:r>
    <w:r w:rsidR="005B366B" w:rsidRPr="00324F60">
      <w:rPr>
        <w:rFonts w:ascii="Aptos" w:hAnsi="Aptos"/>
        <w:i/>
        <w:iCs/>
      </w:rPr>
      <w:t xml:space="preserve">Last updated: </w:t>
    </w:r>
    <w:r w:rsidR="00F84566" w:rsidRPr="00324F60">
      <w:rPr>
        <w:rFonts w:ascii="Aptos" w:hAnsi="Aptos"/>
        <w:i/>
        <w:iCs/>
      </w:rPr>
      <w:t>November</w:t>
    </w:r>
    <w:r w:rsidR="00BD0919" w:rsidRPr="00324F60">
      <w:rPr>
        <w:rFonts w:ascii="Aptos" w:hAnsi="Aptos"/>
        <w:i/>
        <w:iCs/>
      </w:rPr>
      <w:t xml:space="preserve"> </w:t>
    </w:r>
    <w:r w:rsidR="004A0E4D" w:rsidRPr="00324F60">
      <w:rPr>
        <w:rFonts w:ascii="Aptos" w:hAnsi="Aptos"/>
        <w:i/>
        <w:iCs/>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E4139" w14:textId="3629318E" w:rsidR="00324F60" w:rsidRPr="00324F60" w:rsidRDefault="00324F60" w:rsidP="00324F60">
    <w:pPr>
      <w:spacing w:before="240"/>
      <w:ind w:right="480"/>
      <w:rPr>
        <w:rFonts w:ascii="Aptos" w:hAnsi="Aptos"/>
        <w:i/>
        <w:iCs/>
      </w:rPr>
    </w:pPr>
    <w:r w:rsidRPr="00324F60">
      <w:rPr>
        <w:rFonts w:ascii="Aptos" w:hAnsi="Aptos"/>
        <w:i/>
        <w:iCs/>
      </w:rPr>
      <w:t>This document is provided for informational purposes only</w:t>
    </w:r>
    <w:r w:rsidRPr="00324F60">
      <w:rPr>
        <w:rFonts w:ascii="Aptos" w:hAnsi="Aptos"/>
        <w:i/>
        <w:iCs/>
        <w:noProof/>
      </w:rPr>
      <w:drawing>
        <wp:anchor distT="0" distB="0" distL="114300" distR="114300" simplePos="0" relativeHeight="251660288" behindDoc="0" locked="1" layoutInCell="1" allowOverlap="0" wp14:anchorId="3B7053AC" wp14:editId="5F46B20B">
          <wp:simplePos x="0" y="0"/>
          <wp:positionH relativeFrom="margin">
            <wp:align>right</wp:align>
          </wp:positionH>
          <wp:positionV relativeFrom="bottomMargin">
            <wp:posOffset>151765</wp:posOffset>
          </wp:positionV>
          <wp:extent cx="1398905" cy="603250"/>
          <wp:effectExtent l="0" t="0" r="0" b="6350"/>
          <wp:wrapSquare wrapText="bothSides"/>
          <wp:docPr id="1610870863" name="Graphic 1" descr="MOD blue logo with a sunrise inside of the &quot;O.&quot; Massachusetts Office on Disability spelled out below in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95485" name="Graphic 1" descr="MOD blue logo with a sunrise inside of the &quot;O.&quot; Massachusetts Office on Disability spelled out below in white text."/>
                  <pic:cNvPicPr/>
                </pic:nvPicPr>
                <pic:blipFill>
                  <a:blip r:embed="rId1">
                    <a:extLst>
                      <a:ext uri="{96DAC541-7B7A-43D3-8B79-37D633B846F1}">
                        <asvg:svgBlip xmlns:asvg="http://schemas.microsoft.com/office/drawing/2016/SVG/main" r:embed="rId2"/>
                      </a:ext>
                    </a:extLst>
                  </a:blip>
                  <a:stretch>
                    <a:fillRect/>
                  </a:stretch>
                </pic:blipFill>
                <pic:spPr>
                  <a:xfrm>
                    <a:off x="0" y="0"/>
                    <a:ext cx="1398905" cy="603250"/>
                  </a:xfrm>
                  <a:prstGeom prst="rect">
                    <a:avLst/>
                  </a:prstGeom>
                </pic:spPr>
              </pic:pic>
            </a:graphicData>
          </a:graphic>
          <wp14:sizeRelH relativeFrom="margin">
            <wp14:pctWidth>0</wp14:pctWidth>
          </wp14:sizeRelH>
          <wp14:sizeRelV relativeFrom="margin">
            <wp14:pctHeight>0</wp14:pctHeight>
          </wp14:sizeRelV>
        </wp:anchor>
      </w:drawing>
    </w:r>
    <w:r w:rsidRPr="00324F60">
      <w:rPr>
        <w:rFonts w:ascii="Aptos" w:hAnsi="Aptos"/>
        <w:i/>
        <w:iCs/>
      </w:rPr>
      <w:t xml:space="preserve"> from the Massachusetts Office on Disability. Last updated: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652C6" w14:textId="77777777" w:rsidR="00A36A15" w:rsidRDefault="00A36A15" w:rsidP="00CC53AD">
      <w:r>
        <w:separator/>
      </w:r>
    </w:p>
  </w:footnote>
  <w:footnote w:type="continuationSeparator" w:id="0">
    <w:p w14:paraId="7EBE85C4" w14:textId="77777777" w:rsidR="00A36A15" w:rsidRDefault="00A36A15" w:rsidP="00CC53AD">
      <w:r>
        <w:continuationSeparator/>
      </w:r>
    </w:p>
  </w:footnote>
  <w:footnote w:type="continuationNotice" w:id="1">
    <w:p w14:paraId="2BBE27CE" w14:textId="77777777" w:rsidR="00A36A15" w:rsidRDefault="00A36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0E1E"/>
    <w:multiLevelType w:val="hybridMultilevel"/>
    <w:tmpl w:val="BE7058CA"/>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1" w15:restartNumberingAfterBreak="0">
    <w:nsid w:val="08FD7889"/>
    <w:multiLevelType w:val="hybridMultilevel"/>
    <w:tmpl w:val="270EB24C"/>
    <w:lvl w:ilvl="0" w:tplc="604CC8DC">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361650"/>
    <w:multiLevelType w:val="hybridMultilevel"/>
    <w:tmpl w:val="56F8F10C"/>
    <w:lvl w:ilvl="0" w:tplc="E034DCF8">
      <w:start w:val="1"/>
      <w:numFmt w:val="decimal"/>
      <w:lvlText w:val="%1."/>
      <w:lvlJc w:val="left"/>
      <w:pPr>
        <w:ind w:left="840" w:hanging="360"/>
      </w:pPr>
      <w:rPr>
        <w:rFonts w:asciiTheme="minorHAnsi" w:eastAsia="Times New Roman" w:hAnsiTheme="minorHAnsi" w:cstheme="minorHAnsi" w:hint="default"/>
        <w:b w:val="0"/>
        <w:bCs w:val="0"/>
        <w:i w:val="0"/>
        <w:iCs w:val="0"/>
        <w:w w:val="100"/>
        <w:sz w:val="24"/>
        <w:szCs w:val="24"/>
        <w:lang w:val="en-US" w:eastAsia="en-US" w:bidi="ar-SA"/>
      </w:rPr>
    </w:lvl>
    <w:lvl w:ilvl="1" w:tplc="21F0684E">
      <w:numFmt w:val="bullet"/>
      <w:lvlText w:val="•"/>
      <w:lvlJc w:val="left"/>
      <w:pPr>
        <w:ind w:left="1860" w:hanging="360"/>
      </w:pPr>
      <w:rPr>
        <w:rFonts w:hint="default"/>
        <w:lang w:val="en-US" w:eastAsia="en-US" w:bidi="ar-SA"/>
      </w:rPr>
    </w:lvl>
    <w:lvl w:ilvl="2" w:tplc="EFB0E16A">
      <w:numFmt w:val="bullet"/>
      <w:lvlText w:val="•"/>
      <w:lvlJc w:val="left"/>
      <w:pPr>
        <w:ind w:left="2880" w:hanging="360"/>
      </w:pPr>
      <w:rPr>
        <w:rFonts w:hint="default"/>
        <w:lang w:val="en-US" w:eastAsia="en-US" w:bidi="ar-SA"/>
      </w:rPr>
    </w:lvl>
    <w:lvl w:ilvl="3" w:tplc="1A0A794C">
      <w:numFmt w:val="bullet"/>
      <w:lvlText w:val="•"/>
      <w:lvlJc w:val="left"/>
      <w:pPr>
        <w:ind w:left="3900" w:hanging="360"/>
      </w:pPr>
      <w:rPr>
        <w:rFonts w:hint="default"/>
        <w:lang w:val="en-US" w:eastAsia="en-US" w:bidi="ar-SA"/>
      </w:rPr>
    </w:lvl>
    <w:lvl w:ilvl="4" w:tplc="CAF49192">
      <w:numFmt w:val="bullet"/>
      <w:lvlText w:val="•"/>
      <w:lvlJc w:val="left"/>
      <w:pPr>
        <w:ind w:left="4920" w:hanging="360"/>
      </w:pPr>
      <w:rPr>
        <w:rFonts w:hint="default"/>
        <w:lang w:val="en-US" w:eastAsia="en-US" w:bidi="ar-SA"/>
      </w:rPr>
    </w:lvl>
    <w:lvl w:ilvl="5" w:tplc="227C3EE0">
      <w:numFmt w:val="bullet"/>
      <w:lvlText w:val="•"/>
      <w:lvlJc w:val="left"/>
      <w:pPr>
        <w:ind w:left="5940" w:hanging="360"/>
      </w:pPr>
      <w:rPr>
        <w:rFonts w:hint="default"/>
        <w:lang w:val="en-US" w:eastAsia="en-US" w:bidi="ar-SA"/>
      </w:rPr>
    </w:lvl>
    <w:lvl w:ilvl="6" w:tplc="8A0E9B30">
      <w:numFmt w:val="bullet"/>
      <w:lvlText w:val="•"/>
      <w:lvlJc w:val="left"/>
      <w:pPr>
        <w:ind w:left="6960" w:hanging="360"/>
      </w:pPr>
      <w:rPr>
        <w:rFonts w:hint="default"/>
        <w:lang w:val="en-US" w:eastAsia="en-US" w:bidi="ar-SA"/>
      </w:rPr>
    </w:lvl>
    <w:lvl w:ilvl="7" w:tplc="FD847250">
      <w:numFmt w:val="bullet"/>
      <w:lvlText w:val="•"/>
      <w:lvlJc w:val="left"/>
      <w:pPr>
        <w:ind w:left="7980" w:hanging="360"/>
      </w:pPr>
      <w:rPr>
        <w:rFonts w:hint="default"/>
        <w:lang w:val="en-US" w:eastAsia="en-US" w:bidi="ar-SA"/>
      </w:rPr>
    </w:lvl>
    <w:lvl w:ilvl="8" w:tplc="F846275C">
      <w:numFmt w:val="bullet"/>
      <w:lvlText w:val="•"/>
      <w:lvlJc w:val="left"/>
      <w:pPr>
        <w:ind w:left="9000" w:hanging="360"/>
      </w:pPr>
      <w:rPr>
        <w:rFonts w:hint="default"/>
        <w:lang w:val="en-US" w:eastAsia="en-US" w:bidi="ar-SA"/>
      </w:rPr>
    </w:lvl>
  </w:abstractNum>
  <w:abstractNum w:abstractNumId="3" w15:restartNumberingAfterBreak="0">
    <w:nsid w:val="14B0518C"/>
    <w:multiLevelType w:val="hybridMultilevel"/>
    <w:tmpl w:val="6D188CDA"/>
    <w:lvl w:ilvl="0" w:tplc="04090001">
      <w:start w:val="1"/>
      <w:numFmt w:val="bullet"/>
      <w:lvlText w:val=""/>
      <w:lvlJc w:val="left"/>
      <w:pPr>
        <w:ind w:left="156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2580" w:hanging="360"/>
      </w:pPr>
      <w:rPr>
        <w:rFonts w:hint="default"/>
        <w:lang w:val="en-US" w:eastAsia="en-US" w:bidi="ar-SA"/>
      </w:rPr>
    </w:lvl>
    <w:lvl w:ilvl="2" w:tplc="FFFFFFFF">
      <w:numFmt w:val="bullet"/>
      <w:lvlText w:val="•"/>
      <w:lvlJc w:val="left"/>
      <w:pPr>
        <w:ind w:left="3600" w:hanging="360"/>
      </w:pPr>
      <w:rPr>
        <w:rFonts w:hint="default"/>
        <w:lang w:val="en-US" w:eastAsia="en-US" w:bidi="ar-SA"/>
      </w:rPr>
    </w:lvl>
    <w:lvl w:ilvl="3" w:tplc="FFFFFFFF">
      <w:numFmt w:val="bullet"/>
      <w:lvlText w:val="•"/>
      <w:lvlJc w:val="left"/>
      <w:pPr>
        <w:ind w:left="4620" w:hanging="360"/>
      </w:pPr>
      <w:rPr>
        <w:rFonts w:hint="default"/>
        <w:lang w:val="en-US" w:eastAsia="en-US" w:bidi="ar-SA"/>
      </w:rPr>
    </w:lvl>
    <w:lvl w:ilvl="4" w:tplc="FFFFFFFF">
      <w:numFmt w:val="bullet"/>
      <w:lvlText w:val="•"/>
      <w:lvlJc w:val="left"/>
      <w:pPr>
        <w:ind w:left="5640" w:hanging="360"/>
      </w:pPr>
      <w:rPr>
        <w:rFonts w:hint="default"/>
        <w:lang w:val="en-US" w:eastAsia="en-US" w:bidi="ar-SA"/>
      </w:rPr>
    </w:lvl>
    <w:lvl w:ilvl="5" w:tplc="FFFFFFFF">
      <w:numFmt w:val="bullet"/>
      <w:lvlText w:val="•"/>
      <w:lvlJc w:val="left"/>
      <w:pPr>
        <w:ind w:left="6660" w:hanging="360"/>
      </w:pPr>
      <w:rPr>
        <w:rFonts w:hint="default"/>
        <w:lang w:val="en-US" w:eastAsia="en-US" w:bidi="ar-SA"/>
      </w:rPr>
    </w:lvl>
    <w:lvl w:ilvl="6" w:tplc="FFFFFFFF">
      <w:numFmt w:val="bullet"/>
      <w:lvlText w:val="•"/>
      <w:lvlJc w:val="left"/>
      <w:pPr>
        <w:ind w:left="7680" w:hanging="360"/>
      </w:pPr>
      <w:rPr>
        <w:rFonts w:hint="default"/>
        <w:lang w:val="en-US" w:eastAsia="en-US" w:bidi="ar-SA"/>
      </w:rPr>
    </w:lvl>
    <w:lvl w:ilvl="7" w:tplc="FFFFFFFF">
      <w:numFmt w:val="bullet"/>
      <w:lvlText w:val="•"/>
      <w:lvlJc w:val="left"/>
      <w:pPr>
        <w:ind w:left="8700" w:hanging="360"/>
      </w:pPr>
      <w:rPr>
        <w:rFonts w:hint="default"/>
        <w:lang w:val="en-US" w:eastAsia="en-US" w:bidi="ar-SA"/>
      </w:rPr>
    </w:lvl>
    <w:lvl w:ilvl="8" w:tplc="FFFFFFFF">
      <w:numFmt w:val="bullet"/>
      <w:lvlText w:val="•"/>
      <w:lvlJc w:val="left"/>
      <w:pPr>
        <w:ind w:left="9720" w:hanging="360"/>
      </w:pPr>
      <w:rPr>
        <w:rFonts w:hint="default"/>
        <w:lang w:val="en-US" w:eastAsia="en-US" w:bidi="ar-SA"/>
      </w:rPr>
    </w:lvl>
  </w:abstractNum>
  <w:abstractNum w:abstractNumId="4" w15:restartNumberingAfterBreak="0">
    <w:nsid w:val="16974229"/>
    <w:multiLevelType w:val="hybridMultilevel"/>
    <w:tmpl w:val="6EA89F26"/>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190C201B"/>
    <w:multiLevelType w:val="hybridMultilevel"/>
    <w:tmpl w:val="20D62D38"/>
    <w:lvl w:ilvl="0" w:tplc="3842C692">
      <w:start w:val="1"/>
      <w:numFmt w:val="decimal"/>
      <w:lvlText w:val="%1."/>
      <w:lvlJc w:val="left"/>
      <w:pPr>
        <w:ind w:left="840" w:hanging="360"/>
      </w:pPr>
      <w:rPr>
        <w:lang w:bidi="ar-SA"/>
      </w:rPr>
    </w:lvl>
    <w:lvl w:ilvl="1" w:tplc="41942096">
      <w:start w:val="1"/>
      <w:numFmt w:val="lowerLetter"/>
      <w:lvlText w:val="%2."/>
      <w:lvlJc w:val="left"/>
      <w:pPr>
        <w:ind w:left="15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8A42A772">
      <w:numFmt w:val="bullet"/>
      <w:lvlText w:val="•"/>
      <w:lvlJc w:val="left"/>
      <w:pPr>
        <w:ind w:left="2613" w:hanging="360"/>
      </w:pPr>
      <w:rPr>
        <w:rFonts w:hint="default"/>
        <w:lang w:val="en-US" w:eastAsia="en-US" w:bidi="ar-SA"/>
      </w:rPr>
    </w:lvl>
    <w:lvl w:ilvl="3" w:tplc="601475FC">
      <w:numFmt w:val="bullet"/>
      <w:lvlText w:val="•"/>
      <w:lvlJc w:val="left"/>
      <w:pPr>
        <w:ind w:left="3666" w:hanging="360"/>
      </w:pPr>
      <w:rPr>
        <w:rFonts w:hint="default"/>
        <w:lang w:val="en-US" w:eastAsia="en-US" w:bidi="ar-SA"/>
      </w:rPr>
    </w:lvl>
    <w:lvl w:ilvl="4" w:tplc="DDA8028E">
      <w:numFmt w:val="bullet"/>
      <w:lvlText w:val="•"/>
      <w:lvlJc w:val="left"/>
      <w:pPr>
        <w:ind w:left="4720" w:hanging="360"/>
      </w:pPr>
      <w:rPr>
        <w:rFonts w:hint="default"/>
        <w:lang w:val="en-US" w:eastAsia="en-US" w:bidi="ar-SA"/>
      </w:rPr>
    </w:lvl>
    <w:lvl w:ilvl="5" w:tplc="54D85B72">
      <w:numFmt w:val="bullet"/>
      <w:lvlText w:val="•"/>
      <w:lvlJc w:val="left"/>
      <w:pPr>
        <w:ind w:left="5773" w:hanging="360"/>
      </w:pPr>
      <w:rPr>
        <w:rFonts w:hint="default"/>
        <w:lang w:val="en-US" w:eastAsia="en-US" w:bidi="ar-SA"/>
      </w:rPr>
    </w:lvl>
    <w:lvl w:ilvl="6" w:tplc="8FC01A38">
      <w:numFmt w:val="bullet"/>
      <w:lvlText w:val="•"/>
      <w:lvlJc w:val="left"/>
      <w:pPr>
        <w:ind w:left="6826" w:hanging="360"/>
      </w:pPr>
      <w:rPr>
        <w:rFonts w:hint="default"/>
        <w:lang w:val="en-US" w:eastAsia="en-US" w:bidi="ar-SA"/>
      </w:rPr>
    </w:lvl>
    <w:lvl w:ilvl="7" w:tplc="47561BFE">
      <w:numFmt w:val="bullet"/>
      <w:lvlText w:val="•"/>
      <w:lvlJc w:val="left"/>
      <w:pPr>
        <w:ind w:left="7880" w:hanging="360"/>
      </w:pPr>
      <w:rPr>
        <w:rFonts w:hint="default"/>
        <w:lang w:val="en-US" w:eastAsia="en-US" w:bidi="ar-SA"/>
      </w:rPr>
    </w:lvl>
    <w:lvl w:ilvl="8" w:tplc="49CA5A2C">
      <w:numFmt w:val="bullet"/>
      <w:lvlText w:val="•"/>
      <w:lvlJc w:val="left"/>
      <w:pPr>
        <w:ind w:left="8933" w:hanging="360"/>
      </w:pPr>
      <w:rPr>
        <w:rFonts w:hint="default"/>
        <w:lang w:val="en-US" w:eastAsia="en-US" w:bidi="ar-SA"/>
      </w:rPr>
    </w:lvl>
  </w:abstractNum>
  <w:abstractNum w:abstractNumId="6" w15:restartNumberingAfterBreak="0">
    <w:nsid w:val="1AAB39FD"/>
    <w:multiLevelType w:val="hybridMultilevel"/>
    <w:tmpl w:val="D7A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72D5B"/>
    <w:multiLevelType w:val="hybridMultilevel"/>
    <w:tmpl w:val="76F65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358F7"/>
    <w:multiLevelType w:val="hybridMultilevel"/>
    <w:tmpl w:val="DAD4BAE0"/>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9" w15:restartNumberingAfterBreak="0">
    <w:nsid w:val="24551CA4"/>
    <w:multiLevelType w:val="hybridMultilevel"/>
    <w:tmpl w:val="AC2E1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E3573C"/>
    <w:multiLevelType w:val="hybridMultilevel"/>
    <w:tmpl w:val="A0A4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20FBB"/>
    <w:multiLevelType w:val="hybridMultilevel"/>
    <w:tmpl w:val="45D677F6"/>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12" w15:restartNumberingAfterBreak="0">
    <w:nsid w:val="29F72368"/>
    <w:multiLevelType w:val="hybridMultilevel"/>
    <w:tmpl w:val="27FC7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256A93"/>
    <w:multiLevelType w:val="hybridMultilevel"/>
    <w:tmpl w:val="A9B4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B4B9B"/>
    <w:multiLevelType w:val="hybridMultilevel"/>
    <w:tmpl w:val="A700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C6137"/>
    <w:multiLevelType w:val="hybridMultilevel"/>
    <w:tmpl w:val="9FEA6886"/>
    <w:lvl w:ilvl="0" w:tplc="04090001">
      <w:start w:val="1"/>
      <w:numFmt w:val="bullet"/>
      <w:lvlText w:val=""/>
      <w:lvlJc w:val="left"/>
      <w:pPr>
        <w:ind w:left="120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2220" w:hanging="360"/>
      </w:pPr>
      <w:rPr>
        <w:rFonts w:hint="default"/>
        <w:lang w:val="en-US" w:eastAsia="en-US" w:bidi="ar-SA"/>
      </w:rPr>
    </w:lvl>
    <w:lvl w:ilvl="2" w:tplc="FFFFFFFF">
      <w:numFmt w:val="bullet"/>
      <w:lvlText w:val="•"/>
      <w:lvlJc w:val="left"/>
      <w:pPr>
        <w:ind w:left="3240" w:hanging="360"/>
      </w:pPr>
      <w:rPr>
        <w:rFonts w:hint="default"/>
        <w:lang w:val="en-US" w:eastAsia="en-US" w:bidi="ar-SA"/>
      </w:rPr>
    </w:lvl>
    <w:lvl w:ilvl="3" w:tplc="FFFFFFFF">
      <w:numFmt w:val="bullet"/>
      <w:lvlText w:val="•"/>
      <w:lvlJc w:val="left"/>
      <w:pPr>
        <w:ind w:left="4260" w:hanging="360"/>
      </w:pPr>
      <w:rPr>
        <w:rFonts w:hint="default"/>
        <w:lang w:val="en-US" w:eastAsia="en-US" w:bidi="ar-SA"/>
      </w:rPr>
    </w:lvl>
    <w:lvl w:ilvl="4" w:tplc="FFFFFFFF">
      <w:numFmt w:val="bullet"/>
      <w:lvlText w:val="•"/>
      <w:lvlJc w:val="left"/>
      <w:pPr>
        <w:ind w:left="5280"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320" w:hanging="360"/>
      </w:pPr>
      <w:rPr>
        <w:rFonts w:hint="default"/>
        <w:lang w:val="en-US" w:eastAsia="en-US" w:bidi="ar-SA"/>
      </w:rPr>
    </w:lvl>
    <w:lvl w:ilvl="7" w:tplc="FFFFFFFF">
      <w:numFmt w:val="bullet"/>
      <w:lvlText w:val="•"/>
      <w:lvlJc w:val="left"/>
      <w:pPr>
        <w:ind w:left="8340" w:hanging="360"/>
      </w:pPr>
      <w:rPr>
        <w:rFonts w:hint="default"/>
        <w:lang w:val="en-US" w:eastAsia="en-US" w:bidi="ar-SA"/>
      </w:rPr>
    </w:lvl>
    <w:lvl w:ilvl="8" w:tplc="FFFFFFFF">
      <w:numFmt w:val="bullet"/>
      <w:lvlText w:val="•"/>
      <w:lvlJc w:val="left"/>
      <w:pPr>
        <w:ind w:left="9360" w:hanging="360"/>
      </w:pPr>
      <w:rPr>
        <w:rFonts w:hint="default"/>
        <w:lang w:val="en-US" w:eastAsia="en-US" w:bidi="ar-SA"/>
      </w:rPr>
    </w:lvl>
  </w:abstractNum>
  <w:abstractNum w:abstractNumId="16" w15:restartNumberingAfterBreak="0">
    <w:nsid w:val="34F859E6"/>
    <w:multiLevelType w:val="hybridMultilevel"/>
    <w:tmpl w:val="ECE23BF4"/>
    <w:lvl w:ilvl="0" w:tplc="828EEDFA">
      <w:start w:val="1"/>
      <w:numFmt w:val="decimal"/>
      <w:lvlText w:val="%1."/>
      <w:lvlJc w:val="left"/>
      <w:pPr>
        <w:ind w:left="840" w:hanging="360"/>
      </w:pPr>
      <w:rPr>
        <w:rFonts w:asciiTheme="minorHAnsi" w:eastAsia="Times New Roman" w:hAnsiTheme="minorHAnsi" w:cstheme="minorHAnsi" w:hint="default"/>
        <w:b w:val="0"/>
        <w:bCs w:val="0"/>
        <w:i w:val="0"/>
        <w:iCs w:val="0"/>
        <w:w w:val="100"/>
        <w:sz w:val="24"/>
        <w:szCs w:val="24"/>
        <w:lang w:val="en-US" w:eastAsia="en-US" w:bidi="ar-SA"/>
      </w:rPr>
    </w:lvl>
    <w:lvl w:ilvl="1" w:tplc="9C5C20DE">
      <w:start w:val="1"/>
      <w:numFmt w:val="lowerLetter"/>
      <w:lvlText w:val="%2."/>
      <w:lvlJc w:val="left"/>
      <w:pPr>
        <w:ind w:left="15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677EA462">
      <w:start w:val="1"/>
      <w:numFmt w:val="lowerRoman"/>
      <w:lvlText w:val="%3."/>
      <w:lvlJc w:val="left"/>
      <w:pPr>
        <w:ind w:left="2463" w:hanging="488"/>
        <w:jc w:val="right"/>
      </w:pPr>
      <w:rPr>
        <w:rFonts w:ascii="Times New Roman" w:eastAsia="Times New Roman" w:hAnsi="Times New Roman" w:cs="Times New Roman" w:hint="default"/>
        <w:b w:val="0"/>
        <w:bCs w:val="0"/>
        <w:i w:val="0"/>
        <w:iCs w:val="0"/>
        <w:spacing w:val="-11"/>
        <w:w w:val="100"/>
        <w:sz w:val="24"/>
        <w:szCs w:val="24"/>
        <w:lang w:val="en-US" w:eastAsia="en-US" w:bidi="ar-SA"/>
      </w:rPr>
    </w:lvl>
    <w:lvl w:ilvl="3" w:tplc="C8E0ABEA">
      <w:numFmt w:val="bullet"/>
      <w:lvlText w:val="•"/>
      <w:lvlJc w:val="left"/>
      <w:pPr>
        <w:ind w:left="3532" w:hanging="488"/>
      </w:pPr>
      <w:rPr>
        <w:rFonts w:hint="default"/>
        <w:lang w:val="en-US" w:eastAsia="en-US" w:bidi="ar-SA"/>
      </w:rPr>
    </w:lvl>
    <w:lvl w:ilvl="4" w:tplc="D0DE7708">
      <w:numFmt w:val="bullet"/>
      <w:lvlText w:val="•"/>
      <w:lvlJc w:val="left"/>
      <w:pPr>
        <w:ind w:left="4605" w:hanging="488"/>
      </w:pPr>
      <w:rPr>
        <w:rFonts w:hint="default"/>
        <w:lang w:val="en-US" w:eastAsia="en-US" w:bidi="ar-SA"/>
      </w:rPr>
    </w:lvl>
    <w:lvl w:ilvl="5" w:tplc="D0307046">
      <w:numFmt w:val="bullet"/>
      <w:lvlText w:val="•"/>
      <w:lvlJc w:val="left"/>
      <w:pPr>
        <w:ind w:left="5677" w:hanging="488"/>
      </w:pPr>
      <w:rPr>
        <w:rFonts w:hint="default"/>
        <w:lang w:val="en-US" w:eastAsia="en-US" w:bidi="ar-SA"/>
      </w:rPr>
    </w:lvl>
    <w:lvl w:ilvl="6" w:tplc="C4D47394">
      <w:numFmt w:val="bullet"/>
      <w:lvlText w:val="•"/>
      <w:lvlJc w:val="left"/>
      <w:pPr>
        <w:ind w:left="6750" w:hanging="488"/>
      </w:pPr>
      <w:rPr>
        <w:rFonts w:hint="default"/>
        <w:lang w:val="en-US" w:eastAsia="en-US" w:bidi="ar-SA"/>
      </w:rPr>
    </w:lvl>
    <w:lvl w:ilvl="7" w:tplc="833E88FE">
      <w:numFmt w:val="bullet"/>
      <w:lvlText w:val="•"/>
      <w:lvlJc w:val="left"/>
      <w:pPr>
        <w:ind w:left="7822" w:hanging="488"/>
      </w:pPr>
      <w:rPr>
        <w:rFonts w:hint="default"/>
        <w:lang w:val="en-US" w:eastAsia="en-US" w:bidi="ar-SA"/>
      </w:rPr>
    </w:lvl>
    <w:lvl w:ilvl="8" w:tplc="F970E754">
      <w:numFmt w:val="bullet"/>
      <w:lvlText w:val="•"/>
      <w:lvlJc w:val="left"/>
      <w:pPr>
        <w:ind w:left="8895" w:hanging="488"/>
      </w:pPr>
      <w:rPr>
        <w:rFonts w:hint="default"/>
        <w:lang w:val="en-US" w:eastAsia="en-US" w:bidi="ar-SA"/>
      </w:rPr>
    </w:lvl>
  </w:abstractNum>
  <w:abstractNum w:abstractNumId="17" w15:restartNumberingAfterBreak="0">
    <w:nsid w:val="354E3853"/>
    <w:multiLevelType w:val="hybridMultilevel"/>
    <w:tmpl w:val="1FA205E4"/>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18" w15:restartNumberingAfterBreak="0">
    <w:nsid w:val="35E84AFB"/>
    <w:multiLevelType w:val="multilevel"/>
    <w:tmpl w:val="89B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C713A3"/>
    <w:multiLevelType w:val="hybridMultilevel"/>
    <w:tmpl w:val="1D908C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B759C"/>
    <w:multiLevelType w:val="hybridMultilevel"/>
    <w:tmpl w:val="7718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E29B7"/>
    <w:multiLevelType w:val="hybridMultilevel"/>
    <w:tmpl w:val="20F84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D7789"/>
    <w:multiLevelType w:val="hybridMultilevel"/>
    <w:tmpl w:val="CC2AE6E6"/>
    <w:lvl w:ilvl="0" w:tplc="11845B6C">
      <w:start w:val="1"/>
      <w:numFmt w:val="decimal"/>
      <w:lvlText w:val="%1."/>
      <w:lvlJc w:val="left"/>
      <w:pPr>
        <w:ind w:left="360" w:hanging="360"/>
      </w:pPr>
      <w:rPr>
        <w:rFonts w:asciiTheme="minorHAnsi" w:eastAsiaTheme="majorEastAsia" w:hAnsiTheme="minorHAnsi" w:cstheme="majorBidi"/>
        <w:b/>
        <w:bCs/>
        <w:i/>
        <w:iCs/>
        <w:w w:val="100"/>
        <w:sz w:val="28"/>
        <w:szCs w:val="28"/>
        <w:lang w:val="en-US" w:eastAsia="en-US" w:bidi="ar-SA"/>
      </w:rPr>
    </w:lvl>
    <w:lvl w:ilvl="1" w:tplc="E02CB6C6">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2" w:tplc="6862E75C">
      <w:numFmt w:val="bullet"/>
      <w:lvlText w:val="•"/>
      <w:lvlJc w:val="left"/>
      <w:pPr>
        <w:ind w:left="2133" w:hanging="360"/>
      </w:pPr>
      <w:rPr>
        <w:rFonts w:hint="default"/>
        <w:lang w:val="en-US" w:eastAsia="en-US" w:bidi="ar-SA"/>
      </w:rPr>
    </w:lvl>
    <w:lvl w:ilvl="3" w:tplc="464E6D94">
      <w:numFmt w:val="bullet"/>
      <w:lvlText w:val="•"/>
      <w:lvlJc w:val="left"/>
      <w:pPr>
        <w:ind w:left="3186" w:hanging="360"/>
      </w:pPr>
      <w:rPr>
        <w:rFonts w:hint="default"/>
        <w:lang w:val="en-US" w:eastAsia="en-US" w:bidi="ar-SA"/>
      </w:rPr>
    </w:lvl>
    <w:lvl w:ilvl="4" w:tplc="3A96204C">
      <w:numFmt w:val="bullet"/>
      <w:lvlText w:val="•"/>
      <w:lvlJc w:val="left"/>
      <w:pPr>
        <w:ind w:left="4240" w:hanging="360"/>
      </w:pPr>
      <w:rPr>
        <w:rFonts w:hint="default"/>
        <w:lang w:val="en-US" w:eastAsia="en-US" w:bidi="ar-SA"/>
      </w:rPr>
    </w:lvl>
    <w:lvl w:ilvl="5" w:tplc="87B83562">
      <w:numFmt w:val="bullet"/>
      <w:lvlText w:val="•"/>
      <w:lvlJc w:val="left"/>
      <w:pPr>
        <w:ind w:left="5293" w:hanging="360"/>
      </w:pPr>
      <w:rPr>
        <w:rFonts w:hint="default"/>
        <w:lang w:val="en-US" w:eastAsia="en-US" w:bidi="ar-SA"/>
      </w:rPr>
    </w:lvl>
    <w:lvl w:ilvl="6" w:tplc="72163CE8">
      <w:numFmt w:val="bullet"/>
      <w:lvlText w:val="•"/>
      <w:lvlJc w:val="left"/>
      <w:pPr>
        <w:ind w:left="6346" w:hanging="360"/>
      </w:pPr>
      <w:rPr>
        <w:rFonts w:hint="default"/>
        <w:lang w:val="en-US" w:eastAsia="en-US" w:bidi="ar-SA"/>
      </w:rPr>
    </w:lvl>
    <w:lvl w:ilvl="7" w:tplc="1640FAF4">
      <w:numFmt w:val="bullet"/>
      <w:lvlText w:val="•"/>
      <w:lvlJc w:val="left"/>
      <w:pPr>
        <w:ind w:left="7400" w:hanging="360"/>
      </w:pPr>
      <w:rPr>
        <w:rFonts w:hint="default"/>
        <w:lang w:val="en-US" w:eastAsia="en-US" w:bidi="ar-SA"/>
      </w:rPr>
    </w:lvl>
    <w:lvl w:ilvl="8" w:tplc="242027FA">
      <w:numFmt w:val="bullet"/>
      <w:lvlText w:val="•"/>
      <w:lvlJc w:val="left"/>
      <w:pPr>
        <w:ind w:left="8453" w:hanging="360"/>
      </w:pPr>
      <w:rPr>
        <w:rFonts w:hint="default"/>
        <w:lang w:val="en-US" w:eastAsia="en-US" w:bidi="ar-SA"/>
      </w:rPr>
    </w:lvl>
  </w:abstractNum>
  <w:abstractNum w:abstractNumId="23" w15:restartNumberingAfterBreak="0">
    <w:nsid w:val="412C6EF9"/>
    <w:multiLevelType w:val="hybridMultilevel"/>
    <w:tmpl w:val="A44C7222"/>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24" w15:restartNumberingAfterBreak="0">
    <w:nsid w:val="436B3532"/>
    <w:multiLevelType w:val="hybridMultilevel"/>
    <w:tmpl w:val="8982B86E"/>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25" w15:restartNumberingAfterBreak="0">
    <w:nsid w:val="441E04F0"/>
    <w:multiLevelType w:val="hybridMultilevel"/>
    <w:tmpl w:val="49E2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E7657"/>
    <w:multiLevelType w:val="hybridMultilevel"/>
    <w:tmpl w:val="74F8DD4E"/>
    <w:lvl w:ilvl="0" w:tplc="9D68098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84C4F082">
      <w:numFmt w:val="bullet"/>
      <w:lvlText w:val="•"/>
      <w:lvlJc w:val="left"/>
      <w:pPr>
        <w:ind w:left="1860" w:hanging="360"/>
      </w:pPr>
      <w:rPr>
        <w:rFonts w:hint="default"/>
        <w:lang w:val="en-US" w:eastAsia="en-US" w:bidi="ar-SA"/>
      </w:rPr>
    </w:lvl>
    <w:lvl w:ilvl="2" w:tplc="39F02CCE">
      <w:numFmt w:val="bullet"/>
      <w:lvlText w:val="•"/>
      <w:lvlJc w:val="left"/>
      <w:pPr>
        <w:ind w:left="2880" w:hanging="360"/>
      </w:pPr>
      <w:rPr>
        <w:rFonts w:hint="default"/>
        <w:lang w:val="en-US" w:eastAsia="en-US" w:bidi="ar-SA"/>
      </w:rPr>
    </w:lvl>
    <w:lvl w:ilvl="3" w:tplc="633A1548">
      <w:numFmt w:val="bullet"/>
      <w:lvlText w:val="•"/>
      <w:lvlJc w:val="left"/>
      <w:pPr>
        <w:ind w:left="3900" w:hanging="360"/>
      </w:pPr>
      <w:rPr>
        <w:rFonts w:hint="default"/>
        <w:lang w:val="en-US" w:eastAsia="en-US" w:bidi="ar-SA"/>
      </w:rPr>
    </w:lvl>
    <w:lvl w:ilvl="4" w:tplc="CE78882C">
      <w:numFmt w:val="bullet"/>
      <w:lvlText w:val="•"/>
      <w:lvlJc w:val="left"/>
      <w:pPr>
        <w:ind w:left="4920" w:hanging="360"/>
      </w:pPr>
      <w:rPr>
        <w:rFonts w:hint="default"/>
        <w:lang w:val="en-US" w:eastAsia="en-US" w:bidi="ar-SA"/>
      </w:rPr>
    </w:lvl>
    <w:lvl w:ilvl="5" w:tplc="96F4B344">
      <w:numFmt w:val="bullet"/>
      <w:lvlText w:val="•"/>
      <w:lvlJc w:val="left"/>
      <w:pPr>
        <w:ind w:left="5940" w:hanging="360"/>
      </w:pPr>
      <w:rPr>
        <w:rFonts w:hint="default"/>
        <w:lang w:val="en-US" w:eastAsia="en-US" w:bidi="ar-SA"/>
      </w:rPr>
    </w:lvl>
    <w:lvl w:ilvl="6" w:tplc="C4EA012C">
      <w:numFmt w:val="bullet"/>
      <w:lvlText w:val="•"/>
      <w:lvlJc w:val="left"/>
      <w:pPr>
        <w:ind w:left="6960" w:hanging="360"/>
      </w:pPr>
      <w:rPr>
        <w:rFonts w:hint="default"/>
        <w:lang w:val="en-US" w:eastAsia="en-US" w:bidi="ar-SA"/>
      </w:rPr>
    </w:lvl>
    <w:lvl w:ilvl="7" w:tplc="349E0650">
      <w:numFmt w:val="bullet"/>
      <w:lvlText w:val="•"/>
      <w:lvlJc w:val="left"/>
      <w:pPr>
        <w:ind w:left="7980" w:hanging="360"/>
      </w:pPr>
      <w:rPr>
        <w:rFonts w:hint="default"/>
        <w:lang w:val="en-US" w:eastAsia="en-US" w:bidi="ar-SA"/>
      </w:rPr>
    </w:lvl>
    <w:lvl w:ilvl="8" w:tplc="9000C772">
      <w:numFmt w:val="bullet"/>
      <w:lvlText w:val="•"/>
      <w:lvlJc w:val="left"/>
      <w:pPr>
        <w:ind w:left="9000" w:hanging="360"/>
      </w:pPr>
      <w:rPr>
        <w:rFonts w:hint="default"/>
        <w:lang w:val="en-US" w:eastAsia="en-US" w:bidi="ar-SA"/>
      </w:rPr>
    </w:lvl>
  </w:abstractNum>
  <w:abstractNum w:abstractNumId="27" w15:restartNumberingAfterBreak="0">
    <w:nsid w:val="45B90BF6"/>
    <w:multiLevelType w:val="hybridMultilevel"/>
    <w:tmpl w:val="11E0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730BDE"/>
    <w:multiLevelType w:val="multilevel"/>
    <w:tmpl w:val="054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E694E"/>
    <w:multiLevelType w:val="multilevel"/>
    <w:tmpl w:val="325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BC6E0E"/>
    <w:multiLevelType w:val="multilevel"/>
    <w:tmpl w:val="B02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017BB7"/>
    <w:multiLevelType w:val="hybridMultilevel"/>
    <w:tmpl w:val="FF503604"/>
    <w:lvl w:ilvl="0" w:tplc="8E667F9C">
      <w:start w:val="1"/>
      <w:numFmt w:val="bullet"/>
      <w:pStyle w:val="ListParagraph"/>
      <w:lvlText w:val=""/>
      <w:lvlJc w:val="left"/>
      <w:pPr>
        <w:ind w:left="840" w:hanging="360"/>
      </w:pPr>
      <w:rPr>
        <w:rFonts w:ascii="Symbol" w:hAnsi="Symbol" w:hint="default"/>
        <w:b w:val="0"/>
        <w:bCs w:val="0"/>
        <w:i w:val="0"/>
        <w:iCs w:val="0"/>
        <w:w w:val="100"/>
        <w:sz w:val="24"/>
        <w:szCs w:val="24"/>
        <w:lang w:val="en-US" w:eastAsia="en-US" w:bidi="ar-SA"/>
      </w:rPr>
    </w:lvl>
    <w:lvl w:ilvl="1" w:tplc="D7ECFF9E">
      <w:numFmt w:val="bullet"/>
      <w:lvlText w:val="•"/>
      <w:lvlJc w:val="left"/>
      <w:pPr>
        <w:ind w:left="1860" w:hanging="360"/>
      </w:pPr>
      <w:rPr>
        <w:rFonts w:hint="default"/>
        <w:lang w:val="en-US" w:eastAsia="en-US" w:bidi="ar-SA"/>
      </w:rPr>
    </w:lvl>
    <w:lvl w:ilvl="2" w:tplc="F6F4A496">
      <w:numFmt w:val="bullet"/>
      <w:lvlText w:val="•"/>
      <w:lvlJc w:val="left"/>
      <w:pPr>
        <w:ind w:left="2880" w:hanging="360"/>
      </w:pPr>
      <w:rPr>
        <w:rFonts w:hint="default"/>
        <w:lang w:val="en-US" w:eastAsia="en-US" w:bidi="ar-SA"/>
      </w:rPr>
    </w:lvl>
    <w:lvl w:ilvl="3" w:tplc="A54CEAA0">
      <w:numFmt w:val="bullet"/>
      <w:lvlText w:val="•"/>
      <w:lvlJc w:val="left"/>
      <w:pPr>
        <w:ind w:left="3900" w:hanging="360"/>
      </w:pPr>
      <w:rPr>
        <w:rFonts w:hint="default"/>
        <w:lang w:val="en-US" w:eastAsia="en-US" w:bidi="ar-SA"/>
      </w:rPr>
    </w:lvl>
    <w:lvl w:ilvl="4" w:tplc="ABD46398">
      <w:numFmt w:val="bullet"/>
      <w:lvlText w:val="•"/>
      <w:lvlJc w:val="left"/>
      <w:pPr>
        <w:ind w:left="4920" w:hanging="360"/>
      </w:pPr>
      <w:rPr>
        <w:rFonts w:hint="default"/>
        <w:lang w:val="en-US" w:eastAsia="en-US" w:bidi="ar-SA"/>
      </w:rPr>
    </w:lvl>
    <w:lvl w:ilvl="5" w:tplc="482E686E">
      <w:numFmt w:val="bullet"/>
      <w:lvlText w:val="•"/>
      <w:lvlJc w:val="left"/>
      <w:pPr>
        <w:ind w:left="5940" w:hanging="360"/>
      </w:pPr>
      <w:rPr>
        <w:rFonts w:hint="default"/>
        <w:lang w:val="en-US" w:eastAsia="en-US" w:bidi="ar-SA"/>
      </w:rPr>
    </w:lvl>
    <w:lvl w:ilvl="6" w:tplc="DE64339A">
      <w:numFmt w:val="bullet"/>
      <w:lvlText w:val="•"/>
      <w:lvlJc w:val="left"/>
      <w:pPr>
        <w:ind w:left="6960" w:hanging="360"/>
      </w:pPr>
      <w:rPr>
        <w:rFonts w:hint="default"/>
        <w:lang w:val="en-US" w:eastAsia="en-US" w:bidi="ar-SA"/>
      </w:rPr>
    </w:lvl>
    <w:lvl w:ilvl="7" w:tplc="F3F24468">
      <w:numFmt w:val="bullet"/>
      <w:lvlText w:val="•"/>
      <w:lvlJc w:val="left"/>
      <w:pPr>
        <w:ind w:left="7980" w:hanging="360"/>
      </w:pPr>
      <w:rPr>
        <w:rFonts w:hint="default"/>
        <w:lang w:val="en-US" w:eastAsia="en-US" w:bidi="ar-SA"/>
      </w:rPr>
    </w:lvl>
    <w:lvl w:ilvl="8" w:tplc="9D7E9670">
      <w:numFmt w:val="bullet"/>
      <w:lvlText w:val="•"/>
      <w:lvlJc w:val="left"/>
      <w:pPr>
        <w:ind w:left="9000" w:hanging="360"/>
      </w:pPr>
      <w:rPr>
        <w:rFonts w:hint="default"/>
        <w:lang w:val="en-US" w:eastAsia="en-US" w:bidi="ar-SA"/>
      </w:rPr>
    </w:lvl>
  </w:abstractNum>
  <w:abstractNum w:abstractNumId="32" w15:restartNumberingAfterBreak="0">
    <w:nsid w:val="5060428B"/>
    <w:multiLevelType w:val="hybridMultilevel"/>
    <w:tmpl w:val="781AE42C"/>
    <w:lvl w:ilvl="0" w:tplc="3190B748">
      <w:start w:val="1"/>
      <w:numFmt w:val="decimal"/>
      <w:lvlText w:val="%1."/>
      <w:lvlJc w:val="left"/>
      <w:pPr>
        <w:ind w:left="840" w:hanging="360"/>
      </w:pPr>
      <w:rPr>
        <w:rFonts w:asciiTheme="minorHAnsi" w:eastAsia="Times New Roman" w:hAnsiTheme="minorHAnsi" w:cstheme="minorHAnsi" w:hint="default"/>
        <w:b w:val="0"/>
        <w:bCs w:val="0"/>
        <w:i w:val="0"/>
        <w:iCs w:val="0"/>
        <w:w w:val="100"/>
        <w:sz w:val="24"/>
        <w:szCs w:val="24"/>
        <w:lang w:val="en-US" w:eastAsia="en-US" w:bidi="ar-SA"/>
      </w:rPr>
    </w:lvl>
    <w:lvl w:ilvl="1" w:tplc="B1DA809E">
      <w:numFmt w:val="bullet"/>
      <w:lvlText w:val="•"/>
      <w:lvlJc w:val="left"/>
      <w:pPr>
        <w:ind w:left="1860" w:hanging="360"/>
      </w:pPr>
      <w:rPr>
        <w:rFonts w:hint="default"/>
        <w:lang w:val="en-US" w:eastAsia="en-US" w:bidi="ar-SA"/>
      </w:rPr>
    </w:lvl>
    <w:lvl w:ilvl="2" w:tplc="B1A8266E">
      <w:numFmt w:val="bullet"/>
      <w:lvlText w:val="•"/>
      <w:lvlJc w:val="left"/>
      <w:pPr>
        <w:ind w:left="2880" w:hanging="360"/>
      </w:pPr>
      <w:rPr>
        <w:rFonts w:hint="default"/>
        <w:lang w:val="en-US" w:eastAsia="en-US" w:bidi="ar-SA"/>
      </w:rPr>
    </w:lvl>
    <w:lvl w:ilvl="3" w:tplc="90E66DE4">
      <w:numFmt w:val="bullet"/>
      <w:lvlText w:val="•"/>
      <w:lvlJc w:val="left"/>
      <w:pPr>
        <w:ind w:left="3900" w:hanging="360"/>
      </w:pPr>
      <w:rPr>
        <w:rFonts w:hint="default"/>
        <w:lang w:val="en-US" w:eastAsia="en-US" w:bidi="ar-SA"/>
      </w:rPr>
    </w:lvl>
    <w:lvl w:ilvl="4" w:tplc="1BEEBED8">
      <w:numFmt w:val="bullet"/>
      <w:lvlText w:val="•"/>
      <w:lvlJc w:val="left"/>
      <w:pPr>
        <w:ind w:left="4920" w:hanging="360"/>
      </w:pPr>
      <w:rPr>
        <w:rFonts w:hint="default"/>
        <w:lang w:val="en-US" w:eastAsia="en-US" w:bidi="ar-SA"/>
      </w:rPr>
    </w:lvl>
    <w:lvl w:ilvl="5" w:tplc="0316E31C">
      <w:numFmt w:val="bullet"/>
      <w:lvlText w:val="•"/>
      <w:lvlJc w:val="left"/>
      <w:pPr>
        <w:ind w:left="5940" w:hanging="360"/>
      </w:pPr>
      <w:rPr>
        <w:rFonts w:hint="default"/>
        <w:lang w:val="en-US" w:eastAsia="en-US" w:bidi="ar-SA"/>
      </w:rPr>
    </w:lvl>
    <w:lvl w:ilvl="6" w:tplc="28BABAE2">
      <w:numFmt w:val="bullet"/>
      <w:lvlText w:val="•"/>
      <w:lvlJc w:val="left"/>
      <w:pPr>
        <w:ind w:left="6960" w:hanging="360"/>
      </w:pPr>
      <w:rPr>
        <w:rFonts w:hint="default"/>
        <w:lang w:val="en-US" w:eastAsia="en-US" w:bidi="ar-SA"/>
      </w:rPr>
    </w:lvl>
    <w:lvl w:ilvl="7" w:tplc="0B4CD950">
      <w:numFmt w:val="bullet"/>
      <w:lvlText w:val="•"/>
      <w:lvlJc w:val="left"/>
      <w:pPr>
        <w:ind w:left="7980" w:hanging="360"/>
      </w:pPr>
      <w:rPr>
        <w:rFonts w:hint="default"/>
        <w:lang w:val="en-US" w:eastAsia="en-US" w:bidi="ar-SA"/>
      </w:rPr>
    </w:lvl>
    <w:lvl w:ilvl="8" w:tplc="73F60ED6">
      <w:numFmt w:val="bullet"/>
      <w:lvlText w:val="•"/>
      <w:lvlJc w:val="left"/>
      <w:pPr>
        <w:ind w:left="9000" w:hanging="360"/>
      </w:pPr>
      <w:rPr>
        <w:rFonts w:hint="default"/>
        <w:lang w:val="en-US" w:eastAsia="en-US" w:bidi="ar-SA"/>
      </w:rPr>
    </w:lvl>
  </w:abstractNum>
  <w:abstractNum w:abstractNumId="33" w15:restartNumberingAfterBreak="0">
    <w:nsid w:val="50C84CF4"/>
    <w:multiLevelType w:val="multilevel"/>
    <w:tmpl w:val="E31065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0A4178"/>
    <w:multiLevelType w:val="hybridMultilevel"/>
    <w:tmpl w:val="AAC8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31FFD"/>
    <w:multiLevelType w:val="hybridMultilevel"/>
    <w:tmpl w:val="D6A88C0C"/>
    <w:lvl w:ilvl="0" w:tplc="20DCFD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07217"/>
    <w:multiLevelType w:val="hybridMultilevel"/>
    <w:tmpl w:val="C6A05B14"/>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37" w15:restartNumberingAfterBreak="0">
    <w:nsid w:val="556E2B25"/>
    <w:multiLevelType w:val="hybridMultilevel"/>
    <w:tmpl w:val="7874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876B57"/>
    <w:multiLevelType w:val="hybridMultilevel"/>
    <w:tmpl w:val="95F6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06832"/>
    <w:multiLevelType w:val="hybridMultilevel"/>
    <w:tmpl w:val="D01C7882"/>
    <w:lvl w:ilvl="0" w:tplc="D8783246">
      <w:start w:val="1"/>
      <w:numFmt w:val="decimal"/>
      <w:lvlText w:val="%1."/>
      <w:lvlJc w:val="left"/>
      <w:pPr>
        <w:ind w:left="360" w:hanging="360"/>
      </w:pPr>
      <w:rPr>
        <w:rFonts w:asciiTheme="minorHAnsi" w:eastAsiaTheme="majorEastAsia" w:hAnsiTheme="minorHAnsi" w:cstheme="majorBidi" w:hint="default"/>
        <w:b/>
        <w:bCs/>
        <w:i/>
        <w:iCs/>
        <w:w w:val="100"/>
        <w:sz w:val="28"/>
        <w:szCs w:val="28"/>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133" w:hanging="360"/>
      </w:pPr>
      <w:rPr>
        <w:rFonts w:hint="default"/>
        <w:lang w:val="en-US" w:eastAsia="en-US" w:bidi="ar-SA"/>
      </w:rPr>
    </w:lvl>
    <w:lvl w:ilvl="3" w:tplc="FFFFFFFF">
      <w:numFmt w:val="bullet"/>
      <w:lvlText w:val="•"/>
      <w:lvlJc w:val="left"/>
      <w:pPr>
        <w:ind w:left="3186" w:hanging="360"/>
      </w:pPr>
      <w:rPr>
        <w:rFonts w:hint="default"/>
        <w:lang w:val="en-US" w:eastAsia="en-US" w:bidi="ar-SA"/>
      </w:rPr>
    </w:lvl>
    <w:lvl w:ilvl="4" w:tplc="FFFFFFFF">
      <w:numFmt w:val="bullet"/>
      <w:lvlText w:val="•"/>
      <w:lvlJc w:val="left"/>
      <w:pPr>
        <w:ind w:left="4240" w:hanging="360"/>
      </w:pPr>
      <w:rPr>
        <w:rFonts w:hint="default"/>
        <w:lang w:val="en-US" w:eastAsia="en-US" w:bidi="ar-SA"/>
      </w:rPr>
    </w:lvl>
    <w:lvl w:ilvl="5" w:tplc="FFFFFFFF">
      <w:numFmt w:val="bullet"/>
      <w:lvlText w:val="•"/>
      <w:lvlJc w:val="left"/>
      <w:pPr>
        <w:ind w:left="5293" w:hanging="360"/>
      </w:pPr>
      <w:rPr>
        <w:rFonts w:hint="default"/>
        <w:lang w:val="en-US" w:eastAsia="en-US" w:bidi="ar-SA"/>
      </w:rPr>
    </w:lvl>
    <w:lvl w:ilvl="6" w:tplc="FFFFFFFF">
      <w:numFmt w:val="bullet"/>
      <w:lvlText w:val="•"/>
      <w:lvlJc w:val="left"/>
      <w:pPr>
        <w:ind w:left="6346" w:hanging="360"/>
      </w:pPr>
      <w:rPr>
        <w:rFonts w:hint="default"/>
        <w:lang w:val="en-US" w:eastAsia="en-US" w:bidi="ar-SA"/>
      </w:rPr>
    </w:lvl>
    <w:lvl w:ilvl="7" w:tplc="FFFFFFFF">
      <w:numFmt w:val="bullet"/>
      <w:lvlText w:val="•"/>
      <w:lvlJc w:val="left"/>
      <w:pPr>
        <w:ind w:left="7400" w:hanging="360"/>
      </w:pPr>
      <w:rPr>
        <w:rFonts w:hint="default"/>
        <w:lang w:val="en-US" w:eastAsia="en-US" w:bidi="ar-SA"/>
      </w:rPr>
    </w:lvl>
    <w:lvl w:ilvl="8" w:tplc="FFFFFFFF">
      <w:numFmt w:val="bullet"/>
      <w:lvlText w:val="•"/>
      <w:lvlJc w:val="left"/>
      <w:pPr>
        <w:ind w:left="8453" w:hanging="360"/>
      </w:pPr>
      <w:rPr>
        <w:rFonts w:hint="default"/>
        <w:lang w:val="en-US" w:eastAsia="en-US" w:bidi="ar-SA"/>
      </w:rPr>
    </w:lvl>
  </w:abstractNum>
  <w:abstractNum w:abstractNumId="40" w15:restartNumberingAfterBreak="0">
    <w:nsid w:val="61C643C8"/>
    <w:multiLevelType w:val="hybridMultilevel"/>
    <w:tmpl w:val="75860C30"/>
    <w:lvl w:ilvl="0" w:tplc="06E02C1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64E20726"/>
    <w:multiLevelType w:val="hybridMultilevel"/>
    <w:tmpl w:val="0304EE10"/>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42" w15:restartNumberingAfterBreak="0">
    <w:nsid w:val="651652A6"/>
    <w:multiLevelType w:val="hybridMultilevel"/>
    <w:tmpl w:val="53241A20"/>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D731B4"/>
    <w:multiLevelType w:val="hybridMultilevel"/>
    <w:tmpl w:val="C42AFE28"/>
    <w:lvl w:ilvl="0" w:tplc="D00AB834">
      <w:start w:val="1"/>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DD0C1D"/>
    <w:multiLevelType w:val="hybridMultilevel"/>
    <w:tmpl w:val="F30CAB3A"/>
    <w:lvl w:ilvl="0" w:tplc="04090001">
      <w:start w:val="1"/>
      <w:numFmt w:val="bullet"/>
      <w:lvlText w:val=""/>
      <w:lvlJc w:val="left"/>
      <w:pPr>
        <w:ind w:left="120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2220" w:hanging="360"/>
      </w:pPr>
      <w:rPr>
        <w:rFonts w:hint="default"/>
        <w:lang w:val="en-US" w:eastAsia="en-US" w:bidi="ar-SA"/>
      </w:rPr>
    </w:lvl>
    <w:lvl w:ilvl="2" w:tplc="FFFFFFFF">
      <w:numFmt w:val="bullet"/>
      <w:lvlText w:val="•"/>
      <w:lvlJc w:val="left"/>
      <w:pPr>
        <w:ind w:left="3240" w:hanging="360"/>
      </w:pPr>
      <w:rPr>
        <w:rFonts w:hint="default"/>
        <w:lang w:val="en-US" w:eastAsia="en-US" w:bidi="ar-SA"/>
      </w:rPr>
    </w:lvl>
    <w:lvl w:ilvl="3" w:tplc="FFFFFFFF">
      <w:numFmt w:val="bullet"/>
      <w:lvlText w:val="•"/>
      <w:lvlJc w:val="left"/>
      <w:pPr>
        <w:ind w:left="4260" w:hanging="360"/>
      </w:pPr>
      <w:rPr>
        <w:rFonts w:hint="default"/>
        <w:lang w:val="en-US" w:eastAsia="en-US" w:bidi="ar-SA"/>
      </w:rPr>
    </w:lvl>
    <w:lvl w:ilvl="4" w:tplc="FFFFFFFF">
      <w:numFmt w:val="bullet"/>
      <w:lvlText w:val="•"/>
      <w:lvlJc w:val="left"/>
      <w:pPr>
        <w:ind w:left="5280"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320" w:hanging="360"/>
      </w:pPr>
      <w:rPr>
        <w:rFonts w:hint="default"/>
        <w:lang w:val="en-US" w:eastAsia="en-US" w:bidi="ar-SA"/>
      </w:rPr>
    </w:lvl>
    <w:lvl w:ilvl="7" w:tplc="FFFFFFFF">
      <w:numFmt w:val="bullet"/>
      <w:lvlText w:val="•"/>
      <w:lvlJc w:val="left"/>
      <w:pPr>
        <w:ind w:left="8340" w:hanging="360"/>
      </w:pPr>
      <w:rPr>
        <w:rFonts w:hint="default"/>
        <w:lang w:val="en-US" w:eastAsia="en-US" w:bidi="ar-SA"/>
      </w:rPr>
    </w:lvl>
    <w:lvl w:ilvl="8" w:tplc="FFFFFFFF">
      <w:numFmt w:val="bullet"/>
      <w:lvlText w:val="•"/>
      <w:lvlJc w:val="left"/>
      <w:pPr>
        <w:ind w:left="9360" w:hanging="360"/>
      </w:pPr>
      <w:rPr>
        <w:rFonts w:hint="default"/>
        <w:lang w:val="en-US" w:eastAsia="en-US" w:bidi="ar-SA"/>
      </w:rPr>
    </w:lvl>
  </w:abstractNum>
  <w:abstractNum w:abstractNumId="45" w15:restartNumberingAfterBreak="0">
    <w:nsid w:val="6E533FCC"/>
    <w:multiLevelType w:val="hybridMultilevel"/>
    <w:tmpl w:val="2A5C8BBE"/>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46" w15:restartNumberingAfterBreak="0">
    <w:nsid w:val="71A63817"/>
    <w:multiLevelType w:val="hybridMultilevel"/>
    <w:tmpl w:val="8234688A"/>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47" w15:restartNumberingAfterBreak="0">
    <w:nsid w:val="7506433A"/>
    <w:multiLevelType w:val="hybridMultilevel"/>
    <w:tmpl w:val="71F8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0F2EEB"/>
    <w:multiLevelType w:val="hybridMultilevel"/>
    <w:tmpl w:val="54F4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F90E31"/>
    <w:multiLevelType w:val="hybridMultilevel"/>
    <w:tmpl w:val="DF7AE7B6"/>
    <w:lvl w:ilvl="0" w:tplc="92FEB244">
      <w:start w:val="1"/>
      <w:numFmt w:val="decimal"/>
      <w:lvlText w:val="%1."/>
      <w:lvlJc w:val="left"/>
      <w:pPr>
        <w:ind w:left="360" w:hanging="360"/>
      </w:pPr>
      <w:rPr>
        <w:rFonts w:asciiTheme="minorHAnsi" w:eastAsiaTheme="majorEastAsia" w:hAnsiTheme="minorHAnsi" w:cstheme="majorBidi" w:hint="default"/>
        <w:b/>
        <w:bCs/>
        <w:i/>
        <w:iCs/>
        <w:w w:val="100"/>
        <w:sz w:val="28"/>
        <w:szCs w:val="28"/>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133" w:hanging="360"/>
      </w:pPr>
      <w:rPr>
        <w:rFonts w:hint="default"/>
        <w:lang w:val="en-US" w:eastAsia="en-US" w:bidi="ar-SA"/>
      </w:rPr>
    </w:lvl>
    <w:lvl w:ilvl="3" w:tplc="FFFFFFFF">
      <w:numFmt w:val="bullet"/>
      <w:lvlText w:val="•"/>
      <w:lvlJc w:val="left"/>
      <w:pPr>
        <w:ind w:left="3186" w:hanging="360"/>
      </w:pPr>
      <w:rPr>
        <w:rFonts w:hint="default"/>
        <w:lang w:val="en-US" w:eastAsia="en-US" w:bidi="ar-SA"/>
      </w:rPr>
    </w:lvl>
    <w:lvl w:ilvl="4" w:tplc="FFFFFFFF">
      <w:numFmt w:val="bullet"/>
      <w:lvlText w:val="•"/>
      <w:lvlJc w:val="left"/>
      <w:pPr>
        <w:ind w:left="4240" w:hanging="360"/>
      </w:pPr>
      <w:rPr>
        <w:rFonts w:hint="default"/>
        <w:lang w:val="en-US" w:eastAsia="en-US" w:bidi="ar-SA"/>
      </w:rPr>
    </w:lvl>
    <w:lvl w:ilvl="5" w:tplc="FFFFFFFF">
      <w:numFmt w:val="bullet"/>
      <w:lvlText w:val="•"/>
      <w:lvlJc w:val="left"/>
      <w:pPr>
        <w:ind w:left="5293" w:hanging="360"/>
      </w:pPr>
      <w:rPr>
        <w:rFonts w:hint="default"/>
        <w:lang w:val="en-US" w:eastAsia="en-US" w:bidi="ar-SA"/>
      </w:rPr>
    </w:lvl>
    <w:lvl w:ilvl="6" w:tplc="FFFFFFFF">
      <w:numFmt w:val="bullet"/>
      <w:lvlText w:val="•"/>
      <w:lvlJc w:val="left"/>
      <w:pPr>
        <w:ind w:left="6346" w:hanging="360"/>
      </w:pPr>
      <w:rPr>
        <w:rFonts w:hint="default"/>
        <w:lang w:val="en-US" w:eastAsia="en-US" w:bidi="ar-SA"/>
      </w:rPr>
    </w:lvl>
    <w:lvl w:ilvl="7" w:tplc="FFFFFFFF">
      <w:numFmt w:val="bullet"/>
      <w:lvlText w:val="•"/>
      <w:lvlJc w:val="left"/>
      <w:pPr>
        <w:ind w:left="7400" w:hanging="360"/>
      </w:pPr>
      <w:rPr>
        <w:rFonts w:hint="default"/>
        <w:lang w:val="en-US" w:eastAsia="en-US" w:bidi="ar-SA"/>
      </w:rPr>
    </w:lvl>
    <w:lvl w:ilvl="8" w:tplc="FFFFFFFF">
      <w:numFmt w:val="bullet"/>
      <w:lvlText w:val="•"/>
      <w:lvlJc w:val="left"/>
      <w:pPr>
        <w:ind w:left="8453" w:hanging="360"/>
      </w:pPr>
      <w:rPr>
        <w:rFonts w:hint="default"/>
        <w:lang w:val="en-US" w:eastAsia="en-US" w:bidi="ar-SA"/>
      </w:rPr>
    </w:lvl>
  </w:abstractNum>
  <w:num w:numId="1" w16cid:durableId="1977446271">
    <w:abstractNumId w:val="22"/>
  </w:num>
  <w:num w:numId="2" w16cid:durableId="750202195">
    <w:abstractNumId w:val="2"/>
  </w:num>
  <w:num w:numId="3" w16cid:durableId="218515391">
    <w:abstractNumId w:val="16"/>
  </w:num>
  <w:num w:numId="4" w16cid:durableId="721055712">
    <w:abstractNumId w:val="5"/>
  </w:num>
  <w:num w:numId="5" w16cid:durableId="577832382">
    <w:abstractNumId w:val="32"/>
  </w:num>
  <w:num w:numId="6" w16cid:durableId="1954943710">
    <w:abstractNumId w:val="31"/>
  </w:num>
  <w:num w:numId="7" w16cid:durableId="324624663">
    <w:abstractNumId w:val="26"/>
  </w:num>
  <w:num w:numId="8" w16cid:durableId="1651978629">
    <w:abstractNumId w:val="40"/>
  </w:num>
  <w:num w:numId="9" w16cid:durableId="1161195061">
    <w:abstractNumId w:val="31"/>
    <w:lvlOverride w:ilvl="0">
      <w:startOverride w:val="1"/>
    </w:lvlOverride>
  </w:num>
  <w:num w:numId="10" w16cid:durableId="1740204185">
    <w:abstractNumId w:val="31"/>
    <w:lvlOverride w:ilvl="0">
      <w:startOverride w:val="1"/>
    </w:lvlOverride>
  </w:num>
  <w:num w:numId="11" w16cid:durableId="1364210167">
    <w:abstractNumId w:val="31"/>
    <w:lvlOverride w:ilvl="0">
      <w:startOverride w:val="1"/>
    </w:lvlOverride>
  </w:num>
  <w:num w:numId="12" w16cid:durableId="1053701306">
    <w:abstractNumId w:val="31"/>
    <w:lvlOverride w:ilvl="0">
      <w:startOverride w:val="1"/>
    </w:lvlOverride>
  </w:num>
  <w:num w:numId="13" w16cid:durableId="1425956961">
    <w:abstractNumId w:val="31"/>
    <w:lvlOverride w:ilvl="0">
      <w:startOverride w:val="1"/>
    </w:lvlOverride>
  </w:num>
  <w:num w:numId="14" w16cid:durableId="1533616255">
    <w:abstractNumId w:val="31"/>
    <w:lvlOverride w:ilvl="0">
      <w:startOverride w:val="1"/>
    </w:lvlOverride>
  </w:num>
  <w:num w:numId="15" w16cid:durableId="182862662">
    <w:abstractNumId w:val="31"/>
    <w:lvlOverride w:ilvl="0">
      <w:startOverride w:val="1"/>
    </w:lvlOverride>
  </w:num>
  <w:num w:numId="16" w16cid:durableId="57631352">
    <w:abstractNumId w:val="39"/>
  </w:num>
  <w:num w:numId="17" w16cid:durableId="705758430">
    <w:abstractNumId w:val="49"/>
  </w:num>
  <w:num w:numId="18" w16cid:durableId="1969433688">
    <w:abstractNumId w:val="49"/>
    <w:lvlOverride w:ilvl="0">
      <w:startOverride w:val="1"/>
    </w:lvlOverride>
  </w:num>
  <w:num w:numId="19" w16cid:durableId="1334378975">
    <w:abstractNumId w:val="8"/>
  </w:num>
  <w:num w:numId="20" w16cid:durableId="1665163967">
    <w:abstractNumId w:val="41"/>
  </w:num>
  <w:num w:numId="21" w16cid:durableId="625082519">
    <w:abstractNumId w:val="23"/>
  </w:num>
  <w:num w:numId="22" w16cid:durableId="751003633">
    <w:abstractNumId w:val="36"/>
  </w:num>
  <w:num w:numId="23" w16cid:durableId="1081414200">
    <w:abstractNumId w:val="45"/>
  </w:num>
  <w:num w:numId="24" w16cid:durableId="395972957">
    <w:abstractNumId w:val="46"/>
  </w:num>
  <w:num w:numId="25" w16cid:durableId="1057164550">
    <w:abstractNumId w:val="15"/>
  </w:num>
  <w:num w:numId="26" w16cid:durableId="572661221">
    <w:abstractNumId w:val="11"/>
  </w:num>
  <w:num w:numId="27" w16cid:durableId="1506827259">
    <w:abstractNumId w:val="44"/>
  </w:num>
  <w:num w:numId="28" w16cid:durableId="807475659">
    <w:abstractNumId w:val="3"/>
  </w:num>
  <w:num w:numId="29" w16cid:durableId="888030374">
    <w:abstractNumId w:val="0"/>
  </w:num>
  <w:num w:numId="30" w16cid:durableId="2143499160">
    <w:abstractNumId w:val="17"/>
  </w:num>
  <w:num w:numId="31" w16cid:durableId="212039008">
    <w:abstractNumId w:val="24"/>
  </w:num>
  <w:num w:numId="32" w16cid:durableId="1210844771">
    <w:abstractNumId w:val="33"/>
  </w:num>
  <w:num w:numId="33" w16cid:durableId="574241740">
    <w:abstractNumId w:val="18"/>
  </w:num>
  <w:num w:numId="34" w16cid:durableId="363337135">
    <w:abstractNumId w:val="4"/>
  </w:num>
  <w:num w:numId="35" w16cid:durableId="617025411">
    <w:abstractNumId w:val="29"/>
  </w:num>
  <w:num w:numId="36" w16cid:durableId="387606453">
    <w:abstractNumId w:val="30"/>
  </w:num>
  <w:num w:numId="37" w16cid:durableId="1908223901">
    <w:abstractNumId w:val="28"/>
  </w:num>
  <w:num w:numId="38" w16cid:durableId="211772122">
    <w:abstractNumId w:val="6"/>
  </w:num>
  <w:num w:numId="39" w16cid:durableId="1556551986">
    <w:abstractNumId w:val="43"/>
  </w:num>
  <w:num w:numId="40" w16cid:durableId="2632311">
    <w:abstractNumId w:val="25"/>
  </w:num>
  <w:num w:numId="41" w16cid:durableId="1996178834">
    <w:abstractNumId w:val="10"/>
  </w:num>
  <w:num w:numId="42" w16cid:durableId="825587470">
    <w:abstractNumId w:val="7"/>
  </w:num>
  <w:num w:numId="43" w16cid:durableId="250092663">
    <w:abstractNumId w:val="21"/>
  </w:num>
  <w:num w:numId="44" w16cid:durableId="997195947">
    <w:abstractNumId w:val="20"/>
  </w:num>
  <w:num w:numId="45" w16cid:durableId="461701871">
    <w:abstractNumId w:val="27"/>
  </w:num>
  <w:num w:numId="46" w16cid:durableId="141390186">
    <w:abstractNumId w:val="34"/>
  </w:num>
  <w:num w:numId="47" w16cid:durableId="1929580558">
    <w:abstractNumId w:val="12"/>
  </w:num>
  <w:num w:numId="48" w16cid:durableId="673652835">
    <w:abstractNumId w:val="13"/>
  </w:num>
  <w:num w:numId="49" w16cid:durableId="1728383604">
    <w:abstractNumId w:val="14"/>
  </w:num>
  <w:num w:numId="50" w16cid:durableId="1835339047">
    <w:abstractNumId w:val="35"/>
  </w:num>
  <w:num w:numId="51" w16cid:durableId="2055039391">
    <w:abstractNumId w:val="37"/>
  </w:num>
  <w:num w:numId="52" w16cid:durableId="1191451061">
    <w:abstractNumId w:val="48"/>
  </w:num>
  <w:num w:numId="53" w16cid:durableId="1647511010">
    <w:abstractNumId w:val="38"/>
  </w:num>
  <w:num w:numId="54" w16cid:durableId="1465195715">
    <w:abstractNumId w:val="42"/>
  </w:num>
  <w:num w:numId="55" w16cid:durableId="38015376">
    <w:abstractNumId w:val="47"/>
  </w:num>
  <w:num w:numId="56" w16cid:durableId="802695211">
    <w:abstractNumId w:val="1"/>
  </w:num>
  <w:num w:numId="57" w16cid:durableId="1323388784">
    <w:abstractNumId w:val="19"/>
  </w:num>
  <w:num w:numId="58" w16cid:durableId="94793478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BA"/>
    <w:rsid w:val="00002779"/>
    <w:rsid w:val="00004F71"/>
    <w:rsid w:val="00006C67"/>
    <w:rsid w:val="00013898"/>
    <w:rsid w:val="00014C72"/>
    <w:rsid w:val="0001735A"/>
    <w:rsid w:val="00017B04"/>
    <w:rsid w:val="000341C5"/>
    <w:rsid w:val="00036F11"/>
    <w:rsid w:val="000446C6"/>
    <w:rsid w:val="00045DB6"/>
    <w:rsid w:val="00054A9E"/>
    <w:rsid w:val="000559C9"/>
    <w:rsid w:val="0007010E"/>
    <w:rsid w:val="00072037"/>
    <w:rsid w:val="00073525"/>
    <w:rsid w:val="00080EE7"/>
    <w:rsid w:val="00084FD0"/>
    <w:rsid w:val="000856E1"/>
    <w:rsid w:val="000873D6"/>
    <w:rsid w:val="0009121A"/>
    <w:rsid w:val="00091347"/>
    <w:rsid w:val="00093519"/>
    <w:rsid w:val="000A404F"/>
    <w:rsid w:val="000A5A4B"/>
    <w:rsid w:val="000B477F"/>
    <w:rsid w:val="000B5B1C"/>
    <w:rsid w:val="000B7176"/>
    <w:rsid w:val="000C0B40"/>
    <w:rsid w:val="000C6849"/>
    <w:rsid w:val="000D1FCA"/>
    <w:rsid w:val="000D6FC2"/>
    <w:rsid w:val="000D78BE"/>
    <w:rsid w:val="000E0702"/>
    <w:rsid w:val="000E204A"/>
    <w:rsid w:val="000F3DF7"/>
    <w:rsid w:val="0011058D"/>
    <w:rsid w:val="00115158"/>
    <w:rsid w:val="00117A83"/>
    <w:rsid w:val="00123ECA"/>
    <w:rsid w:val="001242D9"/>
    <w:rsid w:val="001315E3"/>
    <w:rsid w:val="0013195F"/>
    <w:rsid w:val="0013478A"/>
    <w:rsid w:val="00135AC5"/>
    <w:rsid w:val="0014297C"/>
    <w:rsid w:val="00143E2A"/>
    <w:rsid w:val="00143E9E"/>
    <w:rsid w:val="0014594D"/>
    <w:rsid w:val="001511D6"/>
    <w:rsid w:val="001564C9"/>
    <w:rsid w:val="001607A7"/>
    <w:rsid w:val="001650A6"/>
    <w:rsid w:val="00165AC9"/>
    <w:rsid w:val="00172A50"/>
    <w:rsid w:val="0017686B"/>
    <w:rsid w:val="00177924"/>
    <w:rsid w:val="00177F27"/>
    <w:rsid w:val="001816F0"/>
    <w:rsid w:val="00182E9C"/>
    <w:rsid w:val="001902AD"/>
    <w:rsid w:val="00195EFC"/>
    <w:rsid w:val="001A0D94"/>
    <w:rsid w:val="001A1019"/>
    <w:rsid w:val="001A5021"/>
    <w:rsid w:val="001C02D6"/>
    <w:rsid w:val="001C293E"/>
    <w:rsid w:val="001C4EFE"/>
    <w:rsid w:val="001C6D6C"/>
    <w:rsid w:val="001C7BF6"/>
    <w:rsid w:val="001D6152"/>
    <w:rsid w:val="001E0C1E"/>
    <w:rsid w:val="001E30CA"/>
    <w:rsid w:val="001F1407"/>
    <w:rsid w:val="0020034E"/>
    <w:rsid w:val="002024DC"/>
    <w:rsid w:val="0021149C"/>
    <w:rsid w:val="002116B9"/>
    <w:rsid w:val="00216E6E"/>
    <w:rsid w:val="002213D9"/>
    <w:rsid w:val="002226D4"/>
    <w:rsid w:val="00225C06"/>
    <w:rsid w:val="00226FB2"/>
    <w:rsid w:val="00230486"/>
    <w:rsid w:val="0023780D"/>
    <w:rsid w:val="002403C0"/>
    <w:rsid w:val="00250554"/>
    <w:rsid w:val="00253EA1"/>
    <w:rsid w:val="002542F2"/>
    <w:rsid w:val="00256354"/>
    <w:rsid w:val="0026207E"/>
    <w:rsid w:val="0026298E"/>
    <w:rsid w:val="00265155"/>
    <w:rsid w:val="00265DFF"/>
    <w:rsid w:val="00273C7A"/>
    <w:rsid w:val="002740AB"/>
    <w:rsid w:val="00275912"/>
    <w:rsid w:val="00283083"/>
    <w:rsid w:val="002911CA"/>
    <w:rsid w:val="002917AF"/>
    <w:rsid w:val="00291FDF"/>
    <w:rsid w:val="0029449E"/>
    <w:rsid w:val="00294670"/>
    <w:rsid w:val="0029575D"/>
    <w:rsid w:val="002A5E98"/>
    <w:rsid w:val="002B06BC"/>
    <w:rsid w:val="002B0888"/>
    <w:rsid w:val="002B3658"/>
    <w:rsid w:val="002C1ADF"/>
    <w:rsid w:val="002C6754"/>
    <w:rsid w:val="002C7657"/>
    <w:rsid w:val="002E1212"/>
    <w:rsid w:val="002E607A"/>
    <w:rsid w:val="002F4ED2"/>
    <w:rsid w:val="00303A94"/>
    <w:rsid w:val="00307129"/>
    <w:rsid w:val="00307943"/>
    <w:rsid w:val="00312295"/>
    <w:rsid w:val="00312CA6"/>
    <w:rsid w:val="0031773F"/>
    <w:rsid w:val="00320CB7"/>
    <w:rsid w:val="00324F60"/>
    <w:rsid w:val="00334839"/>
    <w:rsid w:val="003377C4"/>
    <w:rsid w:val="00340418"/>
    <w:rsid w:val="00356D9F"/>
    <w:rsid w:val="00360394"/>
    <w:rsid w:val="00361A89"/>
    <w:rsid w:val="00363F69"/>
    <w:rsid w:val="003826F1"/>
    <w:rsid w:val="0038509D"/>
    <w:rsid w:val="003954F0"/>
    <w:rsid w:val="0039764E"/>
    <w:rsid w:val="003A0FA3"/>
    <w:rsid w:val="003A406E"/>
    <w:rsid w:val="003B7371"/>
    <w:rsid w:val="003C0EB8"/>
    <w:rsid w:val="003C2B3E"/>
    <w:rsid w:val="003C6215"/>
    <w:rsid w:val="003C70CF"/>
    <w:rsid w:val="003D10E2"/>
    <w:rsid w:val="003D4949"/>
    <w:rsid w:val="003D7141"/>
    <w:rsid w:val="003F22EB"/>
    <w:rsid w:val="003F2B22"/>
    <w:rsid w:val="003F55CD"/>
    <w:rsid w:val="00414F7E"/>
    <w:rsid w:val="004204D1"/>
    <w:rsid w:val="0042126A"/>
    <w:rsid w:val="00425115"/>
    <w:rsid w:val="00434020"/>
    <w:rsid w:val="00434A7E"/>
    <w:rsid w:val="00436992"/>
    <w:rsid w:val="00445C5C"/>
    <w:rsid w:val="0045086C"/>
    <w:rsid w:val="0045336A"/>
    <w:rsid w:val="00455783"/>
    <w:rsid w:val="00462476"/>
    <w:rsid w:val="004717FA"/>
    <w:rsid w:val="0048137E"/>
    <w:rsid w:val="0048573F"/>
    <w:rsid w:val="00485AF5"/>
    <w:rsid w:val="00490C00"/>
    <w:rsid w:val="004913BE"/>
    <w:rsid w:val="004919A4"/>
    <w:rsid w:val="00491B3A"/>
    <w:rsid w:val="00492D97"/>
    <w:rsid w:val="004955C4"/>
    <w:rsid w:val="004A0E4D"/>
    <w:rsid w:val="004A2667"/>
    <w:rsid w:val="004A3E92"/>
    <w:rsid w:val="004C2F75"/>
    <w:rsid w:val="004C7B04"/>
    <w:rsid w:val="004D0E5B"/>
    <w:rsid w:val="004D11FF"/>
    <w:rsid w:val="004D1A31"/>
    <w:rsid w:val="004D232E"/>
    <w:rsid w:val="004E14BB"/>
    <w:rsid w:val="004E4CA1"/>
    <w:rsid w:val="004E57C9"/>
    <w:rsid w:val="004E5AA8"/>
    <w:rsid w:val="004F092A"/>
    <w:rsid w:val="004F1FA3"/>
    <w:rsid w:val="00511893"/>
    <w:rsid w:val="00511FA1"/>
    <w:rsid w:val="00522A75"/>
    <w:rsid w:val="00527452"/>
    <w:rsid w:val="0053089B"/>
    <w:rsid w:val="005350A9"/>
    <w:rsid w:val="005352E0"/>
    <w:rsid w:val="00540B3F"/>
    <w:rsid w:val="005444AA"/>
    <w:rsid w:val="005548D2"/>
    <w:rsid w:val="00555EB1"/>
    <w:rsid w:val="005567BF"/>
    <w:rsid w:val="00557740"/>
    <w:rsid w:val="005633E8"/>
    <w:rsid w:val="00563AE6"/>
    <w:rsid w:val="005717E9"/>
    <w:rsid w:val="005731DC"/>
    <w:rsid w:val="00575C2A"/>
    <w:rsid w:val="005763AE"/>
    <w:rsid w:val="005822E8"/>
    <w:rsid w:val="00591560"/>
    <w:rsid w:val="005A65FA"/>
    <w:rsid w:val="005B0206"/>
    <w:rsid w:val="005B366B"/>
    <w:rsid w:val="005B3EE2"/>
    <w:rsid w:val="005B5464"/>
    <w:rsid w:val="005C1DC9"/>
    <w:rsid w:val="005C4211"/>
    <w:rsid w:val="005D349A"/>
    <w:rsid w:val="005D3E98"/>
    <w:rsid w:val="005E24A7"/>
    <w:rsid w:val="005E2D49"/>
    <w:rsid w:val="005E31F5"/>
    <w:rsid w:val="005E6BC5"/>
    <w:rsid w:val="005E75EE"/>
    <w:rsid w:val="005F12AA"/>
    <w:rsid w:val="00601455"/>
    <w:rsid w:val="00602E38"/>
    <w:rsid w:val="00606A9C"/>
    <w:rsid w:val="00615E25"/>
    <w:rsid w:val="006263E4"/>
    <w:rsid w:val="00626F5A"/>
    <w:rsid w:val="00627778"/>
    <w:rsid w:val="00630041"/>
    <w:rsid w:val="0064021F"/>
    <w:rsid w:val="006469BA"/>
    <w:rsid w:val="0065300C"/>
    <w:rsid w:val="00662C3F"/>
    <w:rsid w:val="00673574"/>
    <w:rsid w:val="0067762B"/>
    <w:rsid w:val="00677703"/>
    <w:rsid w:val="006843F3"/>
    <w:rsid w:val="00684864"/>
    <w:rsid w:val="00687193"/>
    <w:rsid w:val="00690845"/>
    <w:rsid w:val="00693866"/>
    <w:rsid w:val="006A4EB9"/>
    <w:rsid w:val="006C1217"/>
    <w:rsid w:val="006D250D"/>
    <w:rsid w:val="006D5329"/>
    <w:rsid w:val="006E0160"/>
    <w:rsid w:val="006E131D"/>
    <w:rsid w:val="006E7609"/>
    <w:rsid w:val="006F70C3"/>
    <w:rsid w:val="00703A35"/>
    <w:rsid w:val="0070446F"/>
    <w:rsid w:val="007057A8"/>
    <w:rsid w:val="007122E4"/>
    <w:rsid w:val="0071337B"/>
    <w:rsid w:val="00715CCE"/>
    <w:rsid w:val="00720741"/>
    <w:rsid w:val="007224B1"/>
    <w:rsid w:val="00723F1D"/>
    <w:rsid w:val="007248C5"/>
    <w:rsid w:val="00726F9C"/>
    <w:rsid w:val="00727B2D"/>
    <w:rsid w:val="00731C4B"/>
    <w:rsid w:val="0074039F"/>
    <w:rsid w:val="00741E20"/>
    <w:rsid w:val="0074245B"/>
    <w:rsid w:val="00756841"/>
    <w:rsid w:val="00757557"/>
    <w:rsid w:val="00763EC9"/>
    <w:rsid w:val="007656A7"/>
    <w:rsid w:val="00767CE1"/>
    <w:rsid w:val="00785A97"/>
    <w:rsid w:val="00793ADC"/>
    <w:rsid w:val="007A28BE"/>
    <w:rsid w:val="007A3CE6"/>
    <w:rsid w:val="007A5517"/>
    <w:rsid w:val="007B40CF"/>
    <w:rsid w:val="007B5244"/>
    <w:rsid w:val="007B559A"/>
    <w:rsid w:val="007B635E"/>
    <w:rsid w:val="007C6C40"/>
    <w:rsid w:val="007D212D"/>
    <w:rsid w:val="007D4ED0"/>
    <w:rsid w:val="007D6352"/>
    <w:rsid w:val="007E21EB"/>
    <w:rsid w:val="007F0EDA"/>
    <w:rsid w:val="007F77A1"/>
    <w:rsid w:val="00810A99"/>
    <w:rsid w:val="00826B7C"/>
    <w:rsid w:val="00830CA9"/>
    <w:rsid w:val="00830FE2"/>
    <w:rsid w:val="00846CF0"/>
    <w:rsid w:val="00847FF8"/>
    <w:rsid w:val="008503C4"/>
    <w:rsid w:val="00851F6B"/>
    <w:rsid w:val="00852E6A"/>
    <w:rsid w:val="00854E66"/>
    <w:rsid w:val="00863026"/>
    <w:rsid w:val="00865705"/>
    <w:rsid w:val="00867707"/>
    <w:rsid w:val="008719BD"/>
    <w:rsid w:val="0087615C"/>
    <w:rsid w:val="00876261"/>
    <w:rsid w:val="00876346"/>
    <w:rsid w:val="008851D9"/>
    <w:rsid w:val="008861BD"/>
    <w:rsid w:val="00887F8B"/>
    <w:rsid w:val="008A3328"/>
    <w:rsid w:val="008A6591"/>
    <w:rsid w:val="008B0A94"/>
    <w:rsid w:val="008B60F6"/>
    <w:rsid w:val="008C2071"/>
    <w:rsid w:val="008C67D5"/>
    <w:rsid w:val="008C68E3"/>
    <w:rsid w:val="008D058C"/>
    <w:rsid w:val="008D67D3"/>
    <w:rsid w:val="008E0E47"/>
    <w:rsid w:val="008E120B"/>
    <w:rsid w:val="008E3B0C"/>
    <w:rsid w:val="008F2105"/>
    <w:rsid w:val="008F4DD5"/>
    <w:rsid w:val="00904921"/>
    <w:rsid w:val="00910623"/>
    <w:rsid w:val="00911007"/>
    <w:rsid w:val="00911490"/>
    <w:rsid w:val="00912A37"/>
    <w:rsid w:val="009152C6"/>
    <w:rsid w:val="00915C4A"/>
    <w:rsid w:val="00916725"/>
    <w:rsid w:val="00917352"/>
    <w:rsid w:val="0092216A"/>
    <w:rsid w:val="009237FF"/>
    <w:rsid w:val="0093290A"/>
    <w:rsid w:val="00933D69"/>
    <w:rsid w:val="00934E3B"/>
    <w:rsid w:val="00944748"/>
    <w:rsid w:val="0094688D"/>
    <w:rsid w:val="00954D74"/>
    <w:rsid w:val="009604CD"/>
    <w:rsid w:val="00962D67"/>
    <w:rsid w:val="00963913"/>
    <w:rsid w:val="00965C25"/>
    <w:rsid w:val="00967283"/>
    <w:rsid w:val="00967931"/>
    <w:rsid w:val="00971522"/>
    <w:rsid w:val="00971AB6"/>
    <w:rsid w:val="009732C5"/>
    <w:rsid w:val="00973F32"/>
    <w:rsid w:val="00980007"/>
    <w:rsid w:val="0098015E"/>
    <w:rsid w:val="009804BE"/>
    <w:rsid w:val="009815FB"/>
    <w:rsid w:val="00982AFE"/>
    <w:rsid w:val="00983573"/>
    <w:rsid w:val="0098576D"/>
    <w:rsid w:val="00987341"/>
    <w:rsid w:val="0099113F"/>
    <w:rsid w:val="0099166F"/>
    <w:rsid w:val="0099361A"/>
    <w:rsid w:val="009A4D39"/>
    <w:rsid w:val="009A653E"/>
    <w:rsid w:val="009B56D3"/>
    <w:rsid w:val="009C0721"/>
    <w:rsid w:val="009C0864"/>
    <w:rsid w:val="009C4BC0"/>
    <w:rsid w:val="009C6196"/>
    <w:rsid w:val="009C69FA"/>
    <w:rsid w:val="009D4728"/>
    <w:rsid w:val="009D7C2B"/>
    <w:rsid w:val="009F12D2"/>
    <w:rsid w:val="009F3BB3"/>
    <w:rsid w:val="009F4847"/>
    <w:rsid w:val="00A01960"/>
    <w:rsid w:val="00A051E5"/>
    <w:rsid w:val="00A10F78"/>
    <w:rsid w:val="00A10FF8"/>
    <w:rsid w:val="00A11CA0"/>
    <w:rsid w:val="00A20728"/>
    <w:rsid w:val="00A30BD8"/>
    <w:rsid w:val="00A319A5"/>
    <w:rsid w:val="00A36669"/>
    <w:rsid w:val="00A36A15"/>
    <w:rsid w:val="00A421D7"/>
    <w:rsid w:val="00A54F23"/>
    <w:rsid w:val="00A75F19"/>
    <w:rsid w:val="00A800E5"/>
    <w:rsid w:val="00A8327E"/>
    <w:rsid w:val="00A833E8"/>
    <w:rsid w:val="00A83FA9"/>
    <w:rsid w:val="00A8486E"/>
    <w:rsid w:val="00A87680"/>
    <w:rsid w:val="00A90E89"/>
    <w:rsid w:val="00A933A5"/>
    <w:rsid w:val="00AA6041"/>
    <w:rsid w:val="00AA74B3"/>
    <w:rsid w:val="00AB05C4"/>
    <w:rsid w:val="00AB28EC"/>
    <w:rsid w:val="00AC3ECD"/>
    <w:rsid w:val="00AC5A7D"/>
    <w:rsid w:val="00AC5BE8"/>
    <w:rsid w:val="00AC6416"/>
    <w:rsid w:val="00AC747D"/>
    <w:rsid w:val="00AC7F9C"/>
    <w:rsid w:val="00AD3754"/>
    <w:rsid w:val="00AE2D88"/>
    <w:rsid w:val="00AF117C"/>
    <w:rsid w:val="00AF5CDD"/>
    <w:rsid w:val="00AF5E16"/>
    <w:rsid w:val="00B04D59"/>
    <w:rsid w:val="00B053AE"/>
    <w:rsid w:val="00B05FB2"/>
    <w:rsid w:val="00B22018"/>
    <w:rsid w:val="00B22F8F"/>
    <w:rsid w:val="00B255C7"/>
    <w:rsid w:val="00B25F25"/>
    <w:rsid w:val="00B34402"/>
    <w:rsid w:val="00B3503C"/>
    <w:rsid w:val="00B440BC"/>
    <w:rsid w:val="00B4559F"/>
    <w:rsid w:val="00B46A03"/>
    <w:rsid w:val="00B47FAB"/>
    <w:rsid w:val="00B53845"/>
    <w:rsid w:val="00B53A38"/>
    <w:rsid w:val="00B61021"/>
    <w:rsid w:val="00B65196"/>
    <w:rsid w:val="00B65C92"/>
    <w:rsid w:val="00B743C5"/>
    <w:rsid w:val="00B74E80"/>
    <w:rsid w:val="00B77B97"/>
    <w:rsid w:val="00B801B7"/>
    <w:rsid w:val="00B914C9"/>
    <w:rsid w:val="00B930AD"/>
    <w:rsid w:val="00BA7014"/>
    <w:rsid w:val="00BB0C99"/>
    <w:rsid w:val="00BB21B6"/>
    <w:rsid w:val="00BB6EF3"/>
    <w:rsid w:val="00BC03D3"/>
    <w:rsid w:val="00BC1898"/>
    <w:rsid w:val="00BC1C77"/>
    <w:rsid w:val="00BC5F3D"/>
    <w:rsid w:val="00BD0919"/>
    <w:rsid w:val="00BD12C1"/>
    <w:rsid w:val="00BD5701"/>
    <w:rsid w:val="00BE0C61"/>
    <w:rsid w:val="00BE5717"/>
    <w:rsid w:val="00BF119F"/>
    <w:rsid w:val="00BF2601"/>
    <w:rsid w:val="00BF4F8B"/>
    <w:rsid w:val="00BF5021"/>
    <w:rsid w:val="00BF5472"/>
    <w:rsid w:val="00BF5E2C"/>
    <w:rsid w:val="00BF7353"/>
    <w:rsid w:val="00C042E9"/>
    <w:rsid w:val="00C068AC"/>
    <w:rsid w:val="00C24065"/>
    <w:rsid w:val="00C3000A"/>
    <w:rsid w:val="00C37F34"/>
    <w:rsid w:val="00C4341A"/>
    <w:rsid w:val="00C50053"/>
    <w:rsid w:val="00C54491"/>
    <w:rsid w:val="00C6048A"/>
    <w:rsid w:val="00C60835"/>
    <w:rsid w:val="00C61833"/>
    <w:rsid w:val="00C662C5"/>
    <w:rsid w:val="00C66898"/>
    <w:rsid w:val="00C7114E"/>
    <w:rsid w:val="00C71445"/>
    <w:rsid w:val="00C75006"/>
    <w:rsid w:val="00C76997"/>
    <w:rsid w:val="00C91E90"/>
    <w:rsid w:val="00CA1D86"/>
    <w:rsid w:val="00CB1DE8"/>
    <w:rsid w:val="00CB6F72"/>
    <w:rsid w:val="00CC53AD"/>
    <w:rsid w:val="00CD14D5"/>
    <w:rsid w:val="00CD33FE"/>
    <w:rsid w:val="00CE246F"/>
    <w:rsid w:val="00CE2A75"/>
    <w:rsid w:val="00CE79B6"/>
    <w:rsid w:val="00CF23A6"/>
    <w:rsid w:val="00CF2C6F"/>
    <w:rsid w:val="00CF48CA"/>
    <w:rsid w:val="00CF6507"/>
    <w:rsid w:val="00D02BF7"/>
    <w:rsid w:val="00D0545B"/>
    <w:rsid w:val="00D20533"/>
    <w:rsid w:val="00D2642C"/>
    <w:rsid w:val="00D33BE3"/>
    <w:rsid w:val="00D34E4A"/>
    <w:rsid w:val="00D40C57"/>
    <w:rsid w:val="00D42CED"/>
    <w:rsid w:val="00D43CB6"/>
    <w:rsid w:val="00D44E11"/>
    <w:rsid w:val="00D452F4"/>
    <w:rsid w:val="00D526E0"/>
    <w:rsid w:val="00D54D71"/>
    <w:rsid w:val="00D55BFC"/>
    <w:rsid w:val="00D65315"/>
    <w:rsid w:val="00D66A10"/>
    <w:rsid w:val="00D727AD"/>
    <w:rsid w:val="00D72DCB"/>
    <w:rsid w:val="00D730EE"/>
    <w:rsid w:val="00D73ECA"/>
    <w:rsid w:val="00D74758"/>
    <w:rsid w:val="00D90D1C"/>
    <w:rsid w:val="00D9153A"/>
    <w:rsid w:val="00D94FD1"/>
    <w:rsid w:val="00D9516E"/>
    <w:rsid w:val="00D95E6E"/>
    <w:rsid w:val="00DA3C55"/>
    <w:rsid w:val="00DA5975"/>
    <w:rsid w:val="00DB038E"/>
    <w:rsid w:val="00DB6E99"/>
    <w:rsid w:val="00DE3836"/>
    <w:rsid w:val="00DE4A6B"/>
    <w:rsid w:val="00DE4EE1"/>
    <w:rsid w:val="00DE53FE"/>
    <w:rsid w:val="00DE59A3"/>
    <w:rsid w:val="00DE610A"/>
    <w:rsid w:val="00DF45DA"/>
    <w:rsid w:val="00DF6EAC"/>
    <w:rsid w:val="00E02233"/>
    <w:rsid w:val="00E059AD"/>
    <w:rsid w:val="00E0637A"/>
    <w:rsid w:val="00E07CA9"/>
    <w:rsid w:val="00E171EC"/>
    <w:rsid w:val="00E20AC8"/>
    <w:rsid w:val="00E27134"/>
    <w:rsid w:val="00E30DAA"/>
    <w:rsid w:val="00E4638B"/>
    <w:rsid w:val="00E5069F"/>
    <w:rsid w:val="00E50D95"/>
    <w:rsid w:val="00E51D65"/>
    <w:rsid w:val="00E52155"/>
    <w:rsid w:val="00E610A6"/>
    <w:rsid w:val="00E62DEC"/>
    <w:rsid w:val="00E67A2F"/>
    <w:rsid w:val="00E70E67"/>
    <w:rsid w:val="00E77ED5"/>
    <w:rsid w:val="00E9745D"/>
    <w:rsid w:val="00EA09FB"/>
    <w:rsid w:val="00EA433F"/>
    <w:rsid w:val="00EA6685"/>
    <w:rsid w:val="00EB3CE0"/>
    <w:rsid w:val="00EB73FC"/>
    <w:rsid w:val="00EC0AFB"/>
    <w:rsid w:val="00ED70FC"/>
    <w:rsid w:val="00EE21C9"/>
    <w:rsid w:val="00EF25D9"/>
    <w:rsid w:val="00EF5A57"/>
    <w:rsid w:val="00F022C9"/>
    <w:rsid w:val="00F03CD2"/>
    <w:rsid w:val="00F04F5F"/>
    <w:rsid w:val="00F05791"/>
    <w:rsid w:val="00F069B7"/>
    <w:rsid w:val="00F07E33"/>
    <w:rsid w:val="00F134BB"/>
    <w:rsid w:val="00F17A22"/>
    <w:rsid w:val="00F30E21"/>
    <w:rsid w:val="00F33490"/>
    <w:rsid w:val="00F415C2"/>
    <w:rsid w:val="00F4363D"/>
    <w:rsid w:val="00F509AD"/>
    <w:rsid w:val="00F528A1"/>
    <w:rsid w:val="00F556E1"/>
    <w:rsid w:val="00F55E46"/>
    <w:rsid w:val="00F573F5"/>
    <w:rsid w:val="00F63545"/>
    <w:rsid w:val="00F661B7"/>
    <w:rsid w:val="00F84566"/>
    <w:rsid w:val="00F84F55"/>
    <w:rsid w:val="00F9153D"/>
    <w:rsid w:val="00F93520"/>
    <w:rsid w:val="00FA2E5D"/>
    <w:rsid w:val="00FB3F65"/>
    <w:rsid w:val="00FB5218"/>
    <w:rsid w:val="00FB7CB5"/>
    <w:rsid w:val="00FC65E8"/>
    <w:rsid w:val="00FD1ABC"/>
    <w:rsid w:val="00FD554A"/>
    <w:rsid w:val="00FE7D94"/>
    <w:rsid w:val="00FF3F94"/>
    <w:rsid w:val="00FF52A9"/>
    <w:rsid w:val="00FF68CB"/>
    <w:rsid w:val="045BE706"/>
    <w:rsid w:val="051E9A8A"/>
    <w:rsid w:val="06BF6F5D"/>
    <w:rsid w:val="0D46D910"/>
    <w:rsid w:val="0F6839D6"/>
    <w:rsid w:val="143E70CD"/>
    <w:rsid w:val="182F9375"/>
    <w:rsid w:val="1D453CC0"/>
    <w:rsid w:val="22FFC947"/>
    <w:rsid w:val="28A34FB3"/>
    <w:rsid w:val="2BE4A6B4"/>
    <w:rsid w:val="2C2A73A7"/>
    <w:rsid w:val="2F34F135"/>
    <w:rsid w:val="341052D4"/>
    <w:rsid w:val="3AE674B4"/>
    <w:rsid w:val="3B61D870"/>
    <w:rsid w:val="3D4BFFFE"/>
    <w:rsid w:val="40ACCA67"/>
    <w:rsid w:val="40FB1488"/>
    <w:rsid w:val="561C6B1F"/>
    <w:rsid w:val="58128351"/>
    <w:rsid w:val="58CDA6B4"/>
    <w:rsid w:val="5D3FAC0C"/>
    <w:rsid w:val="622086BA"/>
    <w:rsid w:val="6A3C27F9"/>
    <w:rsid w:val="6EF0BA49"/>
    <w:rsid w:val="6F65313F"/>
    <w:rsid w:val="71877FB9"/>
    <w:rsid w:val="7BC0EA8A"/>
    <w:rsid w:val="7C98A5CA"/>
    <w:rsid w:val="7F154627"/>
    <w:rsid w:val="7FCADC2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F929F"/>
  <w15:chartTrackingRefBased/>
  <w15:docId w15:val="{0DF4DAE0-4F6F-4AFE-98E7-A1663497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3AD"/>
    <w:pPr>
      <w:widowControl w:val="0"/>
      <w:autoSpaceDE w:val="0"/>
      <w:autoSpaceDN w:val="0"/>
      <w:spacing w:after="0" w:line="240" w:lineRule="auto"/>
    </w:pPr>
    <w:rPr>
      <w:rFonts w:eastAsia="Times New Roman" w:cstheme="minorHAnsi"/>
      <w:sz w:val="24"/>
      <w:szCs w:val="24"/>
    </w:rPr>
  </w:style>
  <w:style w:type="paragraph" w:styleId="Heading1">
    <w:name w:val="heading 1"/>
    <w:basedOn w:val="BodyText"/>
    <w:next w:val="Normal"/>
    <w:link w:val="Heading1Char"/>
    <w:autoRedefine/>
    <w:uiPriority w:val="9"/>
    <w:qFormat/>
    <w:rsid w:val="002226D4"/>
    <w:pPr>
      <w:spacing w:before="480" w:after="480"/>
      <w:jc w:val="center"/>
      <w:outlineLvl w:val="0"/>
    </w:pPr>
    <w:rPr>
      <w:rFonts w:ascii="Aptos" w:hAnsi="Aptos"/>
      <w:b/>
      <w:bCs/>
      <w:color w:val="14558F"/>
      <w:sz w:val="44"/>
      <w:szCs w:val="44"/>
    </w:rPr>
  </w:style>
  <w:style w:type="paragraph" w:styleId="Heading2">
    <w:name w:val="heading 2"/>
    <w:basedOn w:val="Heading1"/>
    <w:next w:val="Normal"/>
    <w:link w:val="Heading2Char"/>
    <w:autoRedefine/>
    <w:uiPriority w:val="9"/>
    <w:unhideWhenUsed/>
    <w:qFormat/>
    <w:rsid w:val="002226D4"/>
    <w:pPr>
      <w:spacing w:before="440" w:after="440"/>
      <w:outlineLvl w:val="1"/>
    </w:pPr>
    <w:rPr>
      <w:color w:val="auto"/>
      <w:sz w:val="36"/>
      <w:szCs w:val="36"/>
    </w:rPr>
  </w:style>
  <w:style w:type="paragraph" w:styleId="Heading3">
    <w:name w:val="heading 3"/>
    <w:basedOn w:val="Normal"/>
    <w:next w:val="Normal"/>
    <w:link w:val="Heading3Char"/>
    <w:uiPriority w:val="9"/>
    <w:unhideWhenUsed/>
    <w:qFormat/>
    <w:rsid w:val="002226D4"/>
    <w:pPr>
      <w:keepNext/>
      <w:keepLines/>
      <w:spacing w:before="400" w:after="280"/>
      <w:ind w:left="360" w:hanging="360"/>
      <w:outlineLvl w:val="2"/>
    </w:pPr>
    <w:rPr>
      <w:rFonts w:ascii="Aptos" w:eastAsiaTheme="majorEastAsia" w:hAnsi="Aptos" w:cstheme="majorBidi"/>
      <w:b/>
      <w:color w:val="388857"/>
      <w:sz w:val="32"/>
    </w:rPr>
  </w:style>
  <w:style w:type="paragraph" w:styleId="Heading4">
    <w:name w:val="heading 4"/>
    <w:basedOn w:val="Normal"/>
    <w:next w:val="Normal"/>
    <w:link w:val="Heading4Char"/>
    <w:uiPriority w:val="9"/>
    <w:unhideWhenUsed/>
    <w:qFormat/>
    <w:rsid w:val="002226D4"/>
    <w:pPr>
      <w:keepNext/>
      <w:keepLines/>
      <w:spacing w:before="320" w:after="280"/>
      <w:outlineLvl w:val="3"/>
    </w:pPr>
    <w:rPr>
      <w:rFonts w:ascii="Aptos" w:eastAsiaTheme="majorEastAsia" w:hAnsi="Aptos"/>
      <w:b/>
      <w:bCs/>
      <w:sz w:val="28"/>
      <w:szCs w:val="28"/>
    </w:rPr>
  </w:style>
  <w:style w:type="paragraph" w:styleId="Heading5">
    <w:name w:val="heading 5"/>
    <w:basedOn w:val="Normal"/>
    <w:next w:val="Normal"/>
    <w:link w:val="Heading5Char"/>
    <w:uiPriority w:val="9"/>
    <w:unhideWhenUsed/>
    <w:qFormat/>
    <w:rsid w:val="002226D4"/>
    <w:pPr>
      <w:keepNext/>
      <w:keepLines/>
      <w:numPr>
        <w:numId w:val="39"/>
      </w:numPr>
      <w:spacing w:before="320" w:after="320"/>
      <w:outlineLvl w:val="4"/>
    </w:pPr>
    <w:rPr>
      <w:rFonts w:ascii="Aptos SemiBold" w:eastAsiaTheme="majorEastAsia" w:hAnsi="Aptos SemiBold"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4F8B"/>
    <w:pPr>
      <w:tabs>
        <w:tab w:val="center" w:pos="4680"/>
        <w:tab w:val="right" w:pos="9360"/>
      </w:tabs>
    </w:pPr>
  </w:style>
  <w:style w:type="character" w:customStyle="1" w:styleId="FooterChar">
    <w:name w:val="Footer Char"/>
    <w:basedOn w:val="DefaultParagraphFont"/>
    <w:link w:val="Footer"/>
    <w:uiPriority w:val="99"/>
    <w:rsid w:val="00BF4F8B"/>
    <w:rPr>
      <w:sz w:val="24"/>
    </w:rPr>
  </w:style>
  <w:style w:type="paragraph" w:styleId="Header">
    <w:name w:val="header"/>
    <w:basedOn w:val="Normal"/>
    <w:link w:val="HeaderChar"/>
    <w:uiPriority w:val="99"/>
    <w:unhideWhenUsed/>
    <w:rsid w:val="00BF4F8B"/>
    <w:pPr>
      <w:tabs>
        <w:tab w:val="center" w:pos="4680"/>
        <w:tab w:val="right" w:pos="9360"/>
      </w:tabs>
    </w:pPr>
  </w:style>
  <w:style w:type="character" w:customStyle="1" w:styleId="HeaderChar">
    <w:name w:val="Header Char"/>
    <w:basedOn w:val="DefaultParagraphFont"/>
    <w:link w:val="Header"/>
    <w:uiPriority w:val="99"/>
    <w:rsid w:val="00BF4F8B"/>
    <w:rPr>
      <w:sz w:val="24"/>
    </w:rPr>
  </w:style>
  <w:style w:type="character" w:customStyle="1" w:styleId="Heading1Char">
    <w:name w:val="Heading 1 Char"/>
    <w:basedOn w:val="DefaultParagraphFont"/>
    <w:link w:val="Heading1"/>
    <w:uiPriority w:val="9"/>
    <w:rsid w:val="002226D4"/>
    <w:rPr>
      <w:rFonts w:ascii="Aptos" w:eastAsia="Times New Roman" w:hAnsi="Aptos" w:cstheme="minorHAnsi"/>
      <w:b/>
      <w:bCs/>
      <w:color w:val="14558F"/>
      <w:sz w:val="44"/>
      <w:szCs w:val="44"/>
    </w:rPr>
  </w:style>
  <w:style w:type="character" w:customStyle="1" w:styleId="Heading2Char">
    <w:name w:val="Heading 2 Char"/>
    <w:basedOn w:val="DefaultParagraphFont"/>
    <w:link w:val="Heading2"/>
    <w:uiPriority w:val="9"/>
    <w:rsid w:val="002226D4"/>
    <w:rPr>
      <w:rFonts w:ascii="Aptos" w:eastAsia="Times New Roman" w:hAnsi="Aptos" w:cstheme="minorHAnsi"/>
      <w:b/>
      <w:bCs/>
      <w:sz w:val="36"/>
      <w:szCs w:val="36"/>
    </w:rPr>
  </w:style>
  <w:style w:type="character" w:customStyle="1" w:styleId="Heading3Char">
    <w:name w:val="Heading 3 Char"/>
    <w:basedOn w:val="DefaultParagraphFont"/>
    <w:link w:val="Heading3"/>
    <w:uiPriority w:val="9"/>
    <w:rsid w:val="002226D4"/>
    <w:rPr>
      <w:rFonts w:ascii="Aptos" w:eastAsiaTheme="majorEastAsia" w:hAnsi="Aptos" w:cstheme="majorBidi"/>
      <w:b/>
      <w:color w:val="388857"/>
      <w:sz w:val="32"/>
      <w:szCs w:val="24"/>
    </w:rPr>
  </w:style>
  <w:style w:type="character" w:styleId="Hyperlink">
    <w:name w:val="Hyperlink"/>
    <w:basedOn w:val="DefaultParagraphFont"/>
    <w:uiPriority w:val="99"/>
    <w:unhideWhenUsed/>
    <w:rsid w:val="00BF4F8B"/>
    <w:rPr>
      <w:color w:val="0563C1" w:themeColor="hyperlink"/>
      <w:u w:val="single"/>
    </w:rPr>
  </w:style>
  <w:style w:type="paragraph" w:styleId="NormalWeb">
    <w:name w:val="Normal (Web)"/>
    <w:basedOn w:val="Normal"/>
    <w:uiPriority w:val="99"/>
    <w:semiHidden/>
    <w:unhideWhenUsed/>
    <w:rsid w:val="00BF4F8B"/>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BF4F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469BA"/>
  </w:style>
  <w:style w:type="character" w:customStyle="1" w:styleId="BodyTextChar">
    <w:name w:val="Body Text Char"/>
    <w:basedOn w:val="DefaultParagraphFont"/>
    <w:link w:val="BodyText"/>
    <w:uiPriority w:val="1"/>
    <w:rsid w:val="006469BA"/>
    <w:rPr>
      <w:rFonts w:ascii="Times New Roman" w:eastAsia="Times New Roman" w:hAnsi="Times New Roman" w:cs="Times New Roman"/>
      <w:sz w:val="24"/>
      <w:szCs w:val="24"/>
    </w:rPr>
  </w:style>
  <w:style w:type="paragraph" w:styleId="Title">
    <w:name w:val="Title"/>
    <w:basedOn w:val="Normal"/>
    <w:link w:val="TitleChar"/>
    <w:uiPriority w:val="10"/>
    <w:qFormat/>
    <w:rsid w:val="006469BA"/>
    <w:pPr>
      <w:spacing w:before="62"/>
      <w:ind w:left="107" w:right="1318"/>
      <w:jc w:val="center"/>
    </w:pPr>
    <w:rPr>
      <w:rFonts w:ascii="Arial" w:eastAsia="Arial" w:hAnsi="Arial" w:cs="Arial"/>
      <w:b/>
      <w:bCs/>
      <w:sz w:val="42"/>
      <w:szCs w:val="42"/>
    </w:rPr>
  </w:style>
  <w:style w:type="character" w:customStyle="1" w:styleId="TitleChar">
    <w:name w:val="Title Char"/>
    <w:basedOn w:val="DefaultParagraphFont"/>
    <w:link w:val="Title"/>
    <w:uiPriority w:val="10"/>
    <w:rsid w:val="006469BA"/>
    <w:rPr>
      <w:rFonts w:ascii="Arial" w:eastAsia="Arial" w:hAnsi="Arial" w:cs="Arial"/>
      <w:b/>
      <w:bCs/>
      <w:sz w:val="42"/>
      <w:szCs w:val="42"/>
    </w:rPr>
  </w:style>
  <w:style w:type="paragraph" w:styleId="ListParagraph">
    <w:name w:val="List Paragraph"/>
    <w:basedOn w:val="Normal"/>
    <w:uiPriority w:val="1"/>
    <w:qFormat/>
    <w:rsid w:val="002226D4"/>
    <w:pPr>
      <w:numPr>
        <w:numId w:val="6"/>
      </w:numPr>
      <w:tabs>
        <w:tab w:val="left" w:pos="840"/>
      </w:tabs>
      <w:spacing w:before="200" w:after="200" w:line="242" w:lineRule="auto"/>
      <w:ind w:right="259"/>
    </w:pPr>
    <w:rPr>
      <w:rFonts w:ascii="Aptos" w:hAnsi="Aptos"/>
    </w:rPr>
  </w:style>
  <w:style w:type="paragraph" w:customStyle="1" w:styleId="TableParagraph">
    <w:name w:val="Table Paragraph"/>
    <w:basedOn w:val="Normal"/>
    <w:uiPriority w:val="1"/>
    <w:qFormat/>
    <w:rsid w:val="006469BA"/>
  </w:style>
  <w:style w:type="character" w:customStyle="1" w:styleId="Heading4Char">
    <w:name w:val="Heading 4 Char"/>
    <w:basedOn w:val="DefaultParagraphFont"/>
    <w:link w:val="Heading4"/>
    <w:uiPriority w:val="9"/>
    <w:rsid w:val="002226D4"/>
    <w:rPr>
      <w:rFonts w:ascii="Aptos" w:eastAsiaTheme="majorEastAsia" w:hAnsi="Aptos" w:cstheme="minorHAnsi"/>
      <w:b/>
      <w:bCs/>
      <w:sz w:val="28"/>
      <w:szCs w:val="28"/>
    </w:rPr>
  </w:style>
  <w:style w:type="character" w:styleId="CommentReference">
    <w:name w:val="annotation reference"/>
    <w:basedOn w:val="DefaultParagraphFont"/>
    <w:uiPriority w:val="99"/>
    <w:semiHidden/>
    <w:unhideWhenUsed/>
    <w:rsid w:val="0039764E"/>
    <w:rPr>
      <w:sz w:val="16"/>
      <w:szCs w:val="16"/>
    </w:rPr>
  </w:style>
  <w:style w:type="paragraph" w:styleId="CommentText">
    <w:name w:val="annotation text"/>
    <w:basedOn w:val="Normal"/>
    <w:link w:val="CommentTextChar"/>
    <w:uiPriority w:val="99"/>
    <w:unhideWhenUsed/>
    <w:rsid w:val="0039764E"/>
    <w:rPr>
      <w:sz w:val="20"/>
      <w:szCs w:val="20"/>
    </w:rPr>
  </w:style>
  <w:style w:type="character" w:customStyle="1" w:styleId="CommentTextChar">
    <w:name w:val="Comment Text Char"/>
    <w:basedOn w:val="DefaultParagraphFont"/>
    <w:link w:val="CommentText"/>
    <w:uiPriority w:val="99"/>
    <w:rsid w:val="0039764E"/>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39764E"/>
    <w:rPr>
      <w:b/>
      <w:bCs/>
    </w:rPr>
  </w:style>
  <w:style w:type="character" w:customStyle="1" w:styleId="CommentSubjectChar">
    <w:name w:val="Comment Subject Char"/>
    <w:basedOn w:val="CommentTextChar"/>
    <w:link w:val="CommentSubject"/>
    <w:uiPriority w:val="99"/>
    <w:semiHidden/>
    <w:rsid w:val="0039764E"/>
    <w:rPr>
      <w:rFonts w:eastAsia="Times New Roman" w:cstheme="minorHAnsi"/>
      <w:b/>
      <w:bCs/>
      <w:sz w:val="20"/>
      <w:szCs w:val="20"/>
    </w:rPr>
  </w:style>
  <w:style w:type="character" w:styleId="UnresolvedMention">
    <w:name w:val="Unresolved Mention"/>
    <w:basedOn w:val="DefaultParagraphFont"/>
    <w:uiPriority w:val="99"/>
    <w:semiHidden/>
    <w:unhideWhenUsed/>
    <w:rsid w:val="00EE21C9"/>
    <w:rPr>
      <w:color w:val="605E5C"/>
      <w:shd w:val="clear" w:color="auto" w:fill="E1DFDD"/>
    </w:rPr>
  </w:style>
  <w:style w:type="paragraph" w:styleId="Revision">
    <w:name w:val="Revision"/>
    <w:hidden/>
    <w:uiPriority w:val="99"/>
    <w:semiHidden/>
    <w:rsid w:val="00FF52A9"/>
    <w:pPr>
      <w:spacing w:after="0" w:line="240" w:lineRule="auto"/>
    </w:pPr>
    <w:rPr>
      <w:rFonts w:eastAsia="Times New Roman" w:cstheme="minorHAnsi"/>
      <w:sz w:val="24"/>
      <w:szCs w:val="24"/>
    </w:rPr>
  </w:style>
  <w:style w:type="character" w:styleId="FollowedHyperlink">
    <w:name w:val="FollowedHyperlink"/>
    <w:basedOn w:val="DefaultParagraphFont"/>
    <w:uiPriority w:val="99"/>
    <w:semiHidden/>
    <w:unhideWhenUsed/>
    <w:rsid w:val="004D232E"/>
    <w:rPr>
      <w:color w:val="954F72" w:themeColor="followedHyperlink"/>
      <w:u w:val="single"/>
    </w:rPr>
  </w:style>
  <w:style w:type="character" w:styleId="PlaceholderText">
    <w:name w:val="Placeholder Text"/>
    <w:basedOn w:val="DefaultParagraphFont"/>
    <w:uiPriority w:val="99"/>
    <w:semiHidden/>
    <w:rsid w:val="009237FF"/>
    <w:rPr>
      <w:color w:val="666666"/>
    </w:rPr>
  </w:style>
  <w:style w:type="character" w:customStyle="1" w:styleId="Heading5Char">
    <w:name w:val="Heading 5 Char"/>
    <w:basedOn w:val="DefaultParagraphFont"/>
    <w:link w:val="Heading5"/>
    <w:uiPriority w:val="9"/>
    <w:rsid w:val="002226D4"/>
    <w:rPr>
      <w:rFonts w:ascii="Aptos SemiBold" w:eastAsiaTheme="majorEastAsia" w:hAnsi="Aptos SemiBold"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20050">
      <w:bodyDiv w:val="1"/>
      <w:marLeft w:val="0"/>
      <w:marRight w:val="0"/>
      <w:marTop w:val="0"/>
      <w:marBottom w:val="0"/>
      <w:divBdr>
        <w:top w:val="none" w:sz="0" w:space="0" w:color="auto"/>
        <w:left w:val="none" w:sz="0" w:space="0" w:color="auto"/>
        <w:bottom w:val="none" w:sz="0" w:space="0" w:color="auto"/>
        <w:right w:val="none" w:sz="0" w:space="0" w:color="auto"/>
      </w:divBdr>
      <w:divsChild>
        <w:div w:id="1317296244">
          <w:marLeft w:val="0"/>
          <w:marRight w:val="0"/>
          <w:marTop w:val="0"/>
          <w:marBottom w:val="0"/>
          <w:divBdr>
            <w:top w:val="single" w:sz="2" w:space="0" w:color="E5E7EB"/>
            <w:left w:val="single" w:sz="2" w:space="0" w:color="E5E7EB"/>
            <w:bottom w:val="single" w:sz="2" w:space="0" w:color="E5E7EB"/>
            <w:right w:val="single" w:sz="2" w:space="0" w:color="E5E7EB"/>
          </w:divBdr>
        </w:div>
        <w:div w:id="1965892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0582138">
      <w:bodyDiv w:val="1"/>
      <w:marLeft w:val="0"/>
      <w:marRight w:val="0"/>
      <w:marTop w:val="0"/>
      <w:marBottom w:val="0"/>
      <w:divBdr>
        <w:top w:val="none" w:sz="0" w:space="0" w:color="auto"/>
        <w:left w:val="none" w:sz="0" w:space="0" w:color="auto"/>
        <w:bottom w:val="none" w:sz="0" w:space="0" w:color="auto"/>
        <w:right w:val="none" w:sz="0" w:space="0" w:color="auto"/>
      </w:divBdr>
    </w:div>
    <w:div w:id="593246783">
      <w:bodyDiv w:val="1"/>
      <w:marLeft w:val="0"/>
      <w:marRight w:val="0"/>
      <w:marTop w:val="0"/>
      <w:marBottom w:val="0"/>
      <w:divBdr>
        <w:top w:val="none" w:sz="0" w:space="0" w:color="auto"/>
        <w:left w:val="none" w:sz="0" w:space="0" w:color="auto"/>
        <w:bottom w:val="none" w:sz="0" w:space="0" w:color="auto"/>
        <w:right w:val="none" w:sz="0" w:space="0" w:color="auto"/>
      </w:divBdr>
      <w:divsChild>
        <w:div w:id="960065538">
          <w:marLeft w:val="0"/>
          <w:marRight w:val="0"/>
          <w:marTop w:val="0"/>
          <w:marBottom w:val="0"/>
          <w:divBdr>
            <w:top w:val="single" w:sz="2" w:space="0" w:color="E5E7EB"/>
            <w:left w:val="single" w:sz="2" w:space="0" w:color="E5E7EB"/>
            <w:bottom w:val="single" w:sz="2" w:space="0" w:color="E5E7EB"/>
            <w:right w:val="single" w:sz="2" w:space="0" w:color="E5E7EB"/>
          </w:divBdr>
        </w:div>
        <w:div w:id="1743873665">
          <w:marLeft w:val="0"/>
          <w:marRight w:val="0"/>
          <w:marTop w:val="0"/>
          <w:marBottom w:val="0"/>
          <w:divBdr>
            <w:top w:val="single" w:sz="2" w:space="0" w:color="E5E7EB"/>
            <w:left w:val="single" w:sz="2" w:space="0" w:color="E5E7EB"/>
            <w:bottom w:val="single" w:sz="2" w:space="0" w:color="E5E7EB"/>
            <w:right w:val="single" w:sz="2" w:space="0" w:color="E5E7EB"/>
          </w:divBdr>
        </w:div>
        <w:div w:id="2040737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9362846">
      <w:bodyDiv w:val="1"/>
      <w:marLeft w:val="0"/>
      <w:marRight w:val="0"/>
      <w:marTop w:val="0"/>
      <w:marBottom w:val="0"/>
      <w:divBdr>
        <w:top w:val="none" w:sz="0" w:space="0" w:color="auto"/>
        <w:left w:val="none" w:sz="0" w:space="0" w:color="auto"/>
        <w:bottom w:val="none" w:sz="0" w:space="0" w:color="auto"/>
        <w:right w:val="none" w:sz="0" w:space="0" w:color="auto"/>
      </w:divBdr>
      <w:divsChild>
        <w:div w:id="197667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9905584">
      <w:bodyDiv w:val="1"/>
      <w:marLeft w:val="0"/>
      <w:marRight w:val="0"/>
      <w:marTop w:val="0"/>
      <w:marBottom w:val="0"/>
      <w:divBdr>
        <w:top w:val="none" w:sz="0" w:space="0" w:color="auto"/>
        <w:left w:val="none" w:sz="0" w:space="0" w:color="auto"/>
        <w:bottom w:val="none" w:sz="0" w:space="0" w:color="auto"/>
        <w:right w:val="none" w:sz="0" w:space="0" w:color="auto"/>
      </w:divBdr>
      <w:divsChild>
        <w:div w:id="198200590">
          <w:marLeft w:val="0"/>
          <w:marRight w:val="0"/>
          <w:marTop w:val="0"/>
          <w:marBottom w:val="0"/>
          <w:divBdr>
            <w:top w:val="none" w:sz="0" w:space="0" w:color="auto"/>
            <w:left w:val="none" w:sz="0" w:space="0" w:color="auto"/>
            <w:bottom w:val="none" w:sz="0" w:space="0" w:color="auto"/>
            <w:right w:val="none" w:sz="0" w:space="0" w:color="auto"/>
          </w:divBdr>
          <w:divsChild>
            <w:div w:id="13707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4009">
      <w:bodyDiv w:val="1"/>
      <w:marLeft w:val="0"/>
      <w:marRight w:val="0"/>
      <w:marTop w:val="0"/>
      <w:marBottom w:val="0"/>
      <w:divBdr>
        <w:top w:val="none" w:sz="0" w:space="0" w:color="auto"/>
        <w:left w:val="none" w:sz="0" w:space="0" w:color="auto"/>
        <w:bottom w:val="none" w:sz="0" w:space="0" w:color="auto"/>
        <w:right w:val="none" w:sz="0" w:space="0" w:color="auto"/>
      </w:divBdr>
      <w:divsChild>
        <w:div w:id="106119430">
          <w:marLeft w:val="0"/>
          <w:marRight w:val="0"/>
          <w:marTop w:val="0"/>
          <w:marBottom w:val="0"/>
          <w:divBdr>
            <w:top w:val="single" w:sz="2" w:space="0" w:color="E5E7EB"/>
            <w:left w:val="single" w:sz="2" w:space="0" w:color="E5E7EB"/>
            <w:bottom w:val="single" w:sz="2" w:space="0" w:color="E5E7EB"/>
            <w:right w:val="single" w:sz="2" w:space="0" w:color="E5E7EB"/>
          </w:divBdr>
        </w:div>
        <w:div w:id="405765497">
          <w:marLeft w:val="0"/>
          <w:marRight w:val="0"/>
          <w:marTop w:val="0"/>
          <w:marBottom w:val="0"/>
          <w:divBdr>
            <w:top w:val="single" w:sz="2" w:space="0" w:color="E5E7EB"/>
            <w:left w:val="single" w:sz="2" w:space="0" w:color="E5E7EB"/>
            <w:bottom w:val="single" w:sz="2" w:space="0" w:color="E5E7EB"/>
            <w:right w:val="single" w:sz="2" w:space="0" w:color="E5E7EB"/>
          </w:divBdr>
        </w:div>
        <w:div w:id="459302465">
          <w:marLeft w:val="0"/>
          <w:marRight w:val="0"/>
          <w:marTop w:val="0"/>
          <w:marBottom w:val="0"/>
          <w:divBdr>
            <w:top w:val="single" w:sz="2" w:space="0" w:color="E5E7EB"/>
            <w:left w:val="single" w:sz="2" w:space="0" w:color="E5E7EB"/>
            <w:bottom w:val="single" w:sz="2" w:space="0" w:color="E5E7EB"/>
            <w:right w:val="single" w:sz="2" w:space="0" w:color="E5E7EB"/>
          </w:divBdr>
        </w:div>
        <w:div w:id="503471564">
          <w:marLeft w:val="0"/>
          <w:marRight w:val="0"/>
          <w:marTop w:val="0"/>
          <w:marBottom w:val="0"/>
          <w:divBdr>
            <w:top w:val="single" w:sz="2" w:space="0" w:color="E5E7EB"/>
            <w:left w:val="single" w:sz="2" w:space="0" w:color="E5E7EB"/>
            <w:bottom w:val="single" w:sz="2" w:space="0" w:color="E5E7EB"/>
            <w:right w:val="single" w:sz="2" w:space="0" w:color="E5E7EB"/>
          </w:divBdr>
        </w:div>
        <w:div w:id="2051419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1391231">
      <w:bodyDiv w:val="1"/>
      <w:marLeft w:val="0"/>
      <w:marRight w:val="0"/>
      <w:marTop w:val="0"/>
      <w:marBottom w:val="0"/>
      <w:divBdr>
        <w:top w:val="none" w:sz="0" w:space="0" w:color="auto"/>
        <w:left w:val="none" w:sz="0" w:space="0" w:color="auto"/>
        <w:bottom w:val="none" w:sz="0" w:space="0" w:color="auto"/>
        <w:right w:val="none" w:sz="0" w:space="0" w:color="auto"/>
      </w:divBdr>
    </w:div>
    <w:div w:id="1236548509">
      <w:bodyDiv w:val="1"/>
      <w:marLeft w:val="0"/>
      <w:marRight w:val="0"/>
      <w:marTop w:val="0"/>
      <w:marBottom w:val="0"/>
      <w:divBdr>
        <w:top w:val="none" w:sz="0" w:space="0" w:color="auto"/>
        <w:left w:val="none" w:sz="0" w:space="0" w:color="auto"/>
        <w:bottom w:val="none" w:sz="0" w:space="0" w:color="auto"/>
        <w:right w:val="none" w:sz="0" w:space="0" w:color="auto"/>
      </w:divBdr>
    </w:div>
    <w:div w:id="1662348595">
      <w:bodyDiv w:val="1"/>
      <w:marLeft w:val="0"/>
      <w:marRight w:val="0"/>
      <w:marTop w:val="0"/>
      <w:marBottom w:val="0"/>
      <w:divBdr>
        <w:top w:val="none" w:sz="0" w:space="0" w:color="auto"/>
        <w:left w:val="none" w:sz="0" w:space="0" w:color="auto"/>
        <w:bottom w:val="none" w:sz="0" w:space="0" w:color="auto"/>
        <w:right w:val="none" w:sz="0" w:space="0" w:color="auto"/>
      </w:divBdr>
      <w:divsChild>
        <w:div w:id="80687737">
          <w:marLeft w:val="0"/>
          <w:marRight w:val="0"/>
          <w:marTop w:val="0"/>
          <w:marBottom w:val="0"/>
          <w:divBdr>
            <w:top w:val="single" w:sz="2" w:space="0" w:color="E5E7EB"/>
            <w:left w:val="single" w:sz="2" w:space="0" w:color="E5E7EB"/>
            <w:bottom w:val="single" w:sz="2" w:space="0" w:color="E5E7EB"/>
            <w:right w:val="single" w:sz="2" w:space="0" w:color="E5E7EB"/>
          </w:divBdr>
        </w:div>
        <w:div w:id="969825472">
          <w:marLeft w:val="0"/>
          <w:marRight w:val="0"/>
          <w:marTop w:val="0"/>
          <w:marBottom w:val="0"/>
          <w:divBdr>
            <w:top w:val="single" w:sz="2" w:space="0" w:color="E5E7EB"/>
            <w:left w:val="single" w:sz="2" w:space="0" w:color="E5E7EB"/>
            <w:bottom w:val="single" w:sz="2" w:space="0" w:color="E5E7EB"/>
            <w:right w:val="single" w:sz="2" w:space="0" w:color="E5E7EB"/>
          </w:divBdr>
        </w:div>
        <w:div w:id="1375693908">
          <w:marLeft w:val="0"/>
          <w:marRight w:val="0"/>
          <w:marTop w:val="0"/>
          <w:marBottom w:val="0"/>
          <w:divBdr>
            <w:top w:val="single" w:sz="2" w:space="0" w:color="E5E7EB"/>
            <w:left w:val="single" w:sz="2" w:space="0" w:color="E5E7EB"/>
            <w:bottom w:val="single" w:sz="2" w:space="0" w:color="E5E7EB"/>
            <w:right w:val="single" w:sz="2" w:space="0" w:color="E5E7EB"/>
          </w:divBdr>
        </w:div>
        <w:div w:id="1684815972">
          <w:marLeft w:val="0"/>
          <w:marRight w:val="0"/>
          <w:marTop w:val="0"/>
          <w:marBottom w:val="0"/>
          <w:divBdr>
            <w:top w:val="single" w:sz="2" w:space="0" w:color="E5E7EB"/>
            <w:left w:val="single" w:sz="2" w:space="0" w:color="E5E7EB"/>
            <w:bottom w:val="single" w:sz="2" w:space="0" w:color="E5E7EB"/>
            <w:right w:val="single" w:sz="2" w:space="0" w:color="E5E7EB"/>
          </w:divBdr>
        </w:div>
        <w:div w:id="1699814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5160598">
      <w:bodyDiv w:val="1"/>
      <w:marLeft w:val="0"/>
      <w:marRight w:val="0"/>
      <w:marTop w:val="0"/>
      <w:marBottom w:val="0"/>
      <w:divBdr>
        <w:top w:val="none" w:sz="0" w:space="0" w:color="auto"/>
        <w:left w:val="none" w:sz="0" w:space="0" w:color="auto"/>
        <w:bottom w:val="none" w:sz="0" w:space="0" w:color="auto"/>
        <w:right w:val="none" w:sz="0" w:space="0" w:color="auto"/>
      </w:divBdr>
      <w:divsChild>
        <w:div w:id="829443157">
          <w:marLeft w:val="0"/>
          <w:marRight w:val="0"/>
          <w:marTop w:val="0"/>
          <w:marBottom w:val="0"/>
          <w:divBdr>
            <w:top w:val="none" w:sz="0" w:space="0" w:color="auto"/>
            <w:left w:val="none" w:sz="0" w:space="0" w:color="auto"/>
            <w:bottom w:val="none" w:sz="0" w:space="0" w:color="auto"/>
            <w:right w:val="none" w:sz="0" w:space="0" w:color="auto"/>
          </w:divBdr>
          <w:divsChild>
            <w:div w:id="1023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26960">
      <w:bodyDiv w:val="1"/>
      <w:marLeft w:val="0"/>
      <w:marRight w:val="0"/>
      <w:marTop w:val="0"/>
      <w:marBottom w:val="0"/>
      <w:divBdr>
        <w:top w:val="none" w:sz="0" w:space="0" w:color="auto"/>
        <w:left w:val="none" w:sz="0" w:space="0" w:color="auto"/>
        <w:bottom w:val="none" w:sz="0" w:space="0" w:color="auto"/>
        <w:right w:val="none" w:sz="0" w:space="0" w:color="auto"/>
      </w:divBdr>
      <w:divsChild>
        <w:div w:id="408505802">
          <w:marLeft w:val="0"/>
          <w:marRight w:val="0"/>
          <w:marTop w:val="0"/>
          <w:marBottom w:val="0"/>
          <w:divBdr>
            <w:top w:val="none" w:sz="0" w:space="0" w:color="auto"/>
            <w:left w:val="none" w:sz="0" w:space="0" w:color="auto"/>
            <w:bottom w:val="none" w:sz="0" w:space="0" w:color="auto"/>
            <w:right w:val="none" w:sz="0" w:space="0" w:color="auto"/>
          </w:divBdr>
          <w:divsChild>
            <w:div w:id="2056616312">
              <w:marLeft w:val="0"/>
              <w:marRight w:val="0"/>
              <w:marTop w:val="0"/>
              <w:marBottom w:val="0"/>
              <w:divBdr>
                <w:top w:val="single" w:sz="2" w:space="0" w:color="E5E7EB"/>
                <w:left w:val="single" w:sz="2" w:space="0" w:color="E5E7EB"/>
                <w:bottom w:val="single" w:sz="2" w:space="0" w:color="E5E7EB"/>
                <w:right w:val="single" w:sz="2" w:space="0" w:color="E5E7EB"/>
              </w:divBdr>
              <w:divsChild>
                <w:div w:id="836923126">
                  <w:marLeft w:val="0"/>
                  <w:marRight w:val="0"/>
                  <w:marTop w:val="0"/>
                  <w:marBottom w:val="0"/>
                  <w:divBdr>
                    <w:top w:val="single" w:sz="2" w:space="0" w:color="E5E7EB"/>
                    <w:left w:val="single" w:sz="2" w:space="0" w:color="E5E7EB"/>
                    <w:bottom w:val="single" w:sz="2" w:space="0" w:color="E5E7EB"/>
                    <w:right w:val="single" w:sz="2" w:space="0" w:color="E5E7EB"/>
                  </w:divBdr>
                  <w:divsChild>
                    <w:div w:id="496505762">
                      <w:marLeft w:val="0"/>
                      <w:marRight w:val="0"/>
                      <w:marTop w:val="0"/>
                      <w:marBottom w:val="0"/>
                      <w:divBdr>
                        <w:top w:val="single" w:sz="2" w:space="0" w:color="E5E7EB"/>
                        <w:left w:val="single" w:sz="2" w:space="0" w:color="E5E7EB"/>
                        <w:bottom w:val="single" w:sz="2" w:space="0" w:color="E5E7EB"/>
                        <w:right w:val="single" w:sz="2" w:space="0" w:color="E5E7EB"/>
                      </w:divBdr>
                      <w:divsChild>
                        <w:div w:id="83109044">
                          <w:marLeft w:val="0"/>
                          <w:marRight w:val="0"/>
                          <w:marTop w:val="0"/>
                          <w:marBottom w:val="0"/>
                          <w:divBdr>
                            <w:top w:val="single" w:sz="2" w:space="0" w:color="E5E7EB"/>
                            <w:left w:val="single" w:sz="2" w:space="0" w:color="E5E7EB"/>
                            <w:bottom w:val="single" w:sz="2" w:space="0" w:color="E5E7EB"/>
                            <w:right w:val="single" w:sz="2" w:space="0" w:color="E5E7EB"/>
                          </w:divBdr>
                        </w:div>
                        <w:div w:id="758139478">
                          <w:marLeft w:val="0"/>
                          <w:marRight w:val="0"/>
                          <w:marTop w:val="0"/>
                          <w:marBottom w:val="0"/>
                          <w:divBdr>
                            <w:top w:val="single" w:sz="2" w:space="0" w:color="E5E7EB"/>
                            <w:left w:val="single" w:sz="2" w:space="0" w:color="E5E7EB"/>
                            <w:bottom w:val="single" w:sz="2" w:space="0" w:color="E5E7EB"/>
                            <w:right w:val="single" w:sz="2" w:space="0" w:color="E5E7EB"/>
                          </w:divBdr>
                        </w:div>
                        <w:div w:id="1325737406">
                          <w:marLeft w:val="0"/>
                          <w:marRight w:val="0"/>
                          <w:marTop w:val="0"/>
                          <w:marBottom w:val="0"/>
                          <w:divBdr>
                            <w:top w:val="single" w:sz="2" w:space="0" w:color="E5E7EB"/>
                            <w:left w:val="single" w:sz="2" w:space="0" w:color="E5E7EB"/>
                            <w:bottom w:val="single" w:sz="2" w:space="0" w:color="E5E7EB"/>
                            <w:right w:val="single" w:sz="2" w:space="0" w:color="E5E7EB"/>
                          </w:divBdr>
                        </w:div>
                        <w:div w:id="1827941343">
                          <w:marLeft w:val="0"/>
                          <w:marRight w:val="0"/>
                          <w:marTop w:val="0"/>
                          <w:marBottom w:val="0"/>
                          <w:divBdr>
                            <w:top w:val="single" w:sz="2" w:space="0" w:color="E5E7EB"/>
                            <w:left w:val="single" w:sz="2" w:space="0" w:color="E5E7EB"/>
                            <w:bottom w:val="single" w:sz="2" w:space="0" w:color="E5E7EB"/>
                            <w:right w:val="single" w:sz="2" w:space="0" w:color="E5E7EB"/>
                          </w:divBdr>
                        </w:div>
                        <w:div w:id="1834448666">
                          <w:marLeft w:val="0"/>
                          <w:marRight w:val="0"/>
                          <w:marTop w:val="0"/>
                          <w:marBottom w:val="0"/>
                          <w:divBdr>
                            <w:top w:val="single" w:sz="2" w:space="0" w:color="E5E7EB"/>
                            <w:left w:val="single" w:sz="2" w:space="0" w:color="E5E7EB"/>
                            <w:bottom w:val="single" w:sz="2" w:space="0" w:color="E5E7EB"/>
                            <w:right w:val="single" w:sz="2" w:space="0" w:color="E5E7EB"/>
                          </w:divBdr>
                        </w:div>
                        <w:div w:id="1920091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90236747">
          <w:marLeft w:val="0"/>
          <w:marRight w:val="0"/>
          <w:marTop w:val="120"/>
          <w:marBottom w:val="0"/>
          <w:divBdr>
            <w:top w:val="none" w:sz="0" w:space="0" w:color="auto"/>
            <w:left w:val="none" w:sz="0" w:space="0" w:color="auto"/>
            <w:bottom w:val="none" w:sz="0" w:space="0" w:color="auto"/>
            <w:right w:val="none" w:sz="0" w:space="0" w:color="auto"/>
          </w:divBdr>
          <w:divsChild>
            <w:div w:id="533427728">
              <w:marLeft w:val="-120"/>
              <w:marRight w:val="0"/>
              <w:marTop w:val="0"/>
              <w:marBottom w:val="0"/>
              <w:divBdr>
                <w:top w:val="single" w:sz="2" w:space="0" w:color="E5E7EB"/>
                <w:left w:val="single" w:sz="2" w:space="0" w:color="E5E7EB"/>
                <w:bottom w:val="single" w:sz="2" w:space="0" w:color="E5E7EB"/>
                <w:right w:val="single" w:sz="2" w:space="0" w:color="E5E7EB"/>
              </w:divBdr>
              <w:divsChild>
                <w:div w:id="55706238">
                  <w:marLeft w:val="0"/>
                  <w:marRight w:val="0"/>
                  <w:marTop w:val="0"/>
                  <w:marBottom w:val="0"/>
                  <w:divBdr>
                    <w:top w:val="single" w:sz="2" w:space="0" w:color="E5E7EB"/>
                    <w:left w:val="single" w:sz="2" w:space="0" w:color="E5E7EB"/>
                    <w:bottom w:val="single" w:sz="2" w:space="0" w:color="E5E7EB"/>
                    <w:right w:val="single" w:sz="2" w:space="0" w:color="E5E7EB"/>
                  </w:divBdr>
                  <w:divsChild>
                    <w:div w:id="231082331">
                      <w:marLeft w:val="0"/>
                      <w:marRight w:val="0"/>
                      <w:marTop w:val="0"/>
                      <w:marBottom w:val="0"/>
                      <w:divBdr>
                        <w:top w:val="single" w:sz="2" w:space="0" w:color="E5E7EB"/>
                        <w:left w:val="single" w:sz="2" w:space="0" w:color="E5E7EB"/>
                        <w:bottom w:val="single" w:sz="2" w:space="0" w:color="E5E7EB"/>
                        <w:right w:val="single" w:sz="2" w:space="0" w:color="E5E7EB"/>
                      </w:divBdr>
                      <w:divsChild>
                        <w:div w:id="597258135">
                          <w:marLeft w:val="0"/>
                          <w:marRight w:val="0"/>
                          <w:marTop w:val="0"/>
                          <w:marBottom w:val="0"/>
                          <w:divBdr>
                            <w:top w:val="none" w:sz="0" w:space="0" w:color="auto"/>
                            <w:left w:val="none" w:sz="0" w:space="0" w:color="auto"/>
                            <w:bottom w:val="none" w:sz="0" w:space="0" w:color="auto"/>
                            <w:right w:val="none" w:sz="0" w:space="0" w:color="auto"/>
                          </w:divBdr>
                          <w:divsChild>
                            <w:div w:id="407000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6890659">
                      <w:marLeft w:val="0"/>
                      <w:marRight w:val="0"/>
                      <w:marTop w:val="0"/>
                      <w:marBottom w:val="0"/>
                      <w:divBdr>
                        <w:top w:val="single" w:sz="2" w:space="0" w:color="E5E7EB"/>
                        <w:left w:val="single" w:sz="2" w:space="0" w:color="E5E7EB"/>
                        <w:bottom w:val="single" w:sz="2" w:space="0" w:color="E5E7EB"/>
                        <w:right w:val="single" w:sz="2" w:space="0" w:color="E5E7EB"/>
                      </w:divBdr>
                      <w:divsChild>
                        <w:div w:id="1864976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91217">
                  <w:marLeft w:val="0"/>
                  <w:marRight w:val="0"/>
                  <w:marTop w:val="0"/>
                  <w:marBottom w:val="0"/>
                  <w:divBdr>
                    <w:top w:val="single" w:sz="2" w:space="0" w:color="E5E7EB"/>
                    <w:left w:val="single" w:sz="2" w:space="0" w:color="E5E7EB"/>
                    <w:bottom w:val="single" w:sz="2" w:space="0" w:color="E5E7EB"/>
                    <w:right w:val="single" w:sz="2" w:space="0" w:color="E5E7EB"/>
                  </w:divBdr>
                  <w:divsChild>
                    <w:div w:id="23334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598248">
                  <w:marLeft w:val="0"/>
                  <w:marRight w:val="0"/>
                  <w:marTop w:val="0"/>
                  <w:marBottom w:val="0"/>
                  <w:divBdr>
                    <w:top w:val="single" w:sz="2" w:space="0" w:color="E5E7EB"/>
                    <w:left w:val="single" w:sz="2" w:space="0" w:color="E5E7EB"/>
                    <w:bottom w:val="single" w:sz="2" w:space="0" w:color="E5E7EB"/>
                    <w:right w:val="single" w:sz="2" w:space="0" w:color="E5E7EB"/>
                  </w:divBdr>
                  <w:divsChild>
                    <w:div w:id="2107119003">
                      <w:marLeft w:val="0"/>
                      <w:marRight w:val="0"/>
                      <w:marTop w:val="0"/>
                      <w:marBottom w:val="0"/>
                      <w:divBdr>
                        <w:top w:val="none" w:sz="0" w:space="0" w:color="auto"/>
                        <w:left w:val="none" w:sz="0" w:space="0" w:color="auto"/>
                        <w:bottom w:val="none" w:sz="0" w:space="0" w:color="auto"/>
                        <w:right w:val="none" w:sz="0" w:space="0" w:color="auto"/>
                      </w:divBdr>
                      <w:divsChild>
                        <w:div w:id="1525165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2124015">
              <w:marLeft w:val="0"/>
              <w:marRight w:val="0"/>
              <w:marTop w:val="0"/>
              <w:marBottom w:val="0"/>
              <w:divBdr>
                <w:top w:val="single" w:sz="2" w:space="0" w:color="E5E7EB"/>
                <w:left w:val="single" w:sz="2" w:space="0" w:color="E5E7EB"/>
                <w:bottom w:val="single" w:sz="2" w:space="0" w:color="E5E7EB"/>
                <w:right w:val="single" w:sz="2" w:space="0" w:color="E5E7EB"/>
              </w:divBdr>
              <w:divsChild>
                <w:div w:id="770710215">
                  <w:marLeft w:val="0"/>
                  <w:marRight w:val="0"/>
                  <w:marTop w:val="0"/>
                  <w:marBottom w:val="0"/>
                  <w:divBdr>
                    <w:top w:val="single" w:sz="2" w:space="0" w:color="E5E7EB"/>
                    <w:left w:val="single" w:sz="2" w:space="0" w:color="E5E7EB"/>
                    <w:bottom w:val="single" w:sz="2" w:space="0" w:color="E5E7EB"/>
                    <w:right w:val="single" w:sz="2" w:space="0" w:color="E5E7EB"/>
                  </w:divBdr>
                  <w:divsChild>
                    <w:div w:id="694889343">
                      <w:marLeft w:val="0"/>
                      <w:marRight w:val="0"/>
                      <w:marTop w:val="0"/>
                      <w:marBottom w:val="0"/>
                      <w:divBdr>
                        <w:top w:val="none" w:sz="0" w:space="0" w:color="auto"/>
                        <w:left w:val="none" w:sz="0" w:space="0" w:color="auto"/>
                        <w:bottom w:val="none" w:sz="0" w:space="0" w:color="auto"/>
                        <w:right w:val="none" w:sz="0" w:space="0" w:color="auto"/>
                      </w:divBdr>
                      <w:divsChild>
                        <w:div w:id="1409885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7921561">
                  <w:marLeft w:val="0"/>
                  <w:marRight w:val="0"/>
                  <w:marTop w:val="0"/>
                  <w:marBottom w:val="0"/>
                  <w:divBdr>
                    <w:top w:val="single" w:sz="2" w:space="0" w:color="E5E7EB"/>
                    <w:left w:val="single" w:sz="2" w:space="0" w:color="E5E7EB"/>
                    <w:bottom w:val="single" w:sz="2" w:space="0" w:color="E5E7EB"/>
                    <w:right w:val="single" w:sz="2" w:space="0" w:color="E5E7EB"/>
                  </w:divBdr>
                  <w:divsChild>
                    <w:div w:id="623971971">
                      <w:marLeft w:val="0"/>
                      <w:marRight w:val="0"/>
                      <w:marTop w:val="0"/>
                      <w:marBottom w:val="0"/>
                      <w:divBdr>
                        <w:top w:val="none" w:sz="0" w:space="0" w:color="auto"/>
                        <w:left w:val="none" w:sz="0" w:space="0" w:color="auto"/>
                        <w:bottom w:val="none" w:sz="0" w:space="0" w:color="auto"/>
                        <w:right w:val="none" w:sz="0" w:space="0" w:color="auto"/>
                      </w:divBdr>
                      <w:divsChild>
                        <w:div w:id="1755784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766883">
                  <w:marLeft w:val="0"/>
                  <w:marRight w:val="0"/>
                  <w:marTop w:val="0"/>
                  <w:marBottom w:val="0"/>
                  <w:divBdr>
                    <w:top w:val="single" w:sz="2" w:space="0" w:color="E5E7EB"/>
                    <w:left w:val="single" w:sz="2" w:space="0" w:color="E5E7EB"/>
                    <w:bottom w:val="single" w:sz="2" w:space="0" w:color="E5E7EB"/>
                    <w:right w:val="single" w:sz="2" w:space="0" w:color="E5E7EB"/>
                  </w:divBdr>
                  <w:divsChild>
                    <w:div w:id="1463690745">
                      <w:marLeft w:val="0"/>
                      <w:marRight w:val="0"/>
                      <w:marTop w:val="0"/>
                      <w:marBottom w:val="0"/>
                      <w:divBdr>
                        <w:top w:val="none" w:sz="0" w:space="0" w:color="auto"/>
                        <w:left w:val="none" w:sz="0" w:space="0" w:color="auto"/>
                        <w:bottom w:val="none" w:sz="0" w:space="0" w:color="auto"/>
                        <w:right w:val="none" w:sz="0" w:space="0" w:color="auto"/>
                      </w:divBdr>
                      <w:divsChild>
                        <w:div w:id="1707024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2005073">
                  <w:marLeft w:val="0"/>
                  <w:marRight w:val="0"/>
                  <w:marTop w:val="0"/>
                  <w:marBottom w:val="0"/>
                  <w:divBdr>
                    <w:top w:val="single" w:sz="2" w:space="0" w:color="E5E7EB"/>
                    <w:left w:val="single" w:sz="2" w:space="0" w:color="E5E7EB"/>
                    <w:bottom w:val="single" w:sz="2" w:space="0" w:color="E5E7EB"/>
                    <w:right w:val="single" w:sz="2" w:space="0" w:color="E5E7EB"/>
                  </w:divBdr>
                  <w:divsChild>
                    <w:div w:id="1065223908">
                      <w:marLeft w:val="0"/>
                      <w:marRight w:val="0"/>
                      <w:marTop w:val="0"/>
                      <w:marBottom w:val="0"/>
                      <w:divBdr>
                        <w:top w:val="none" w:sz="0" w:space="0" w:color="auto"/>
                        <w:left w:val="none" w:sz="0" w:space="0" w:color="auto"/>
                        <w:bottom w:val="none" w:sz="0" w:space="0" w:color="auto"/>
                        <w:right w:val="none" w:sz="0" w:space="0" w:color="auto"/>
                      </w:divBdr>
                      <w:divsChild>
                        <w:div w:id="633414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egislature.gov/Laws/GeneralLaws/PartI/TitleVII/Chapter40/Section22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C:\Users\jeoleary\AppData\Local\Microsoft\Olk\Attachments\ooa-73a0e357-70aa-48a9-9c95-226cd50d4565\b5bff38e2dc6fe4b032d9f214c9934c7fef79ff2409f6c0b5a99eb61bbe565d3\mass.gov\MOD\ContactUs" TargetMode="External"/><Relationship Id="rId17" Type="http://schemas.openxmlformats.org/officeDocument/2006/relationships/hyperlink" Target="https://ne-ada.s3.amazonaws.com/Data+on+Disability+in+States+Cities+and+Sub-Groups+in+New+England+04.12.19.pdf" TargetMode="External"/><Relationship Id="rId2" Type="http://schemas.openxmlformats.org/officeDocument/2006/relationships/customXml" Target="../customXml/item2.xml"/><Relationship Id="rId16" Type="http://schemas.openxmlformats.org/officeDocument/2006/relationships/hyperlink" Target="https://memamaps.maps.arcgis.com/apps/webappviewer/index.html?id=054aa0ab06bd47db9bac91aac56c42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GeneralLaws/PartI/TitleVII/Chapter40/Section8J" TargetMode="External"/><Relationship Id="rId5" Type="http://schemas.openxmlformats.org/officeDocument/2006/relationships/numbering" Target="numbering.xml"/><Relationship Id="rId15" Type="http://schemas.openxmlformats.org/officeDocument/2006/relationships/hyperlink" Target="https://data.census.gov/profile/Massachusetts?g=040XX00US2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Laws/GeneralLaws/PartI/TitleVII/Chapter40/Section8J"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elikechi\OneDrive%20-%20Commonwealth%20of%20Massachusetts\OneNote\Custom%20Office%20Templates\MOD%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80C0890F484D0CBBF709F670942EC5"/>
        <w:category>
          <w:name w:val="General"/>
          <w:gallery w:val="placeholder"/>
        </w:category>
        <w:types>
          <w:type w:val="bbPlcHdr"/>
        </w:types>
        <w:behaviors>
          <w:behavior w:val="content"/>
        </w:behaviors>
        <w:guid w:val="{2CFDEED6-F297-473E-9A5D-3284587E954E}"/>
      </w:docPartPr>
      <w:docPartBody>
        <w:p w:rsidR="00C51EA8" w:rsidRDefault="00DE53FE" w:rsidP="00DE53FE">
          <w:pPr>
            <w:pStyle w:val="6B80C0890F484D0CBBF709F670942EC5"/>
          </w:pPr>
          <w:r w:rsidRPr="00920E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FE"/>
    <w:rsid w:val="00067CC2"/>
    <w:rsid w:val="003954F0"/>
    <w:rsid w:val="00425E10"/>
    <w:rsid w:val="00677703"/>
    <w:rsid w:val="00BF2601"/>
    <w:rsid w:val="00C51EA8"/>
    <w:rsid w:val="00CF23A6"/>
    <w:rsid w:val="00CF2C6F"/>
    <w:rsid w:val="00DE53FE"/>
    <w:rsid w:val="00F05791"/>
    <w:rsid w:val="00F25FAF"/>
    <w:rsid w:val="00FB521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3FE"/>
    <w:rPr>
      <w:color w:val="666666"/>
    </w:rPr>
  </w:style>
  <w:style w:type="paragraph" w:customStyle="1" w:styleId="6B80C0890F484D0CBBF709F670942EC5">
    <w:name w:val="6B80C0890F484D0CBBF709F670942EC5"/>
    <w:rsid w:val="00DE5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7cdb7e35-829b-4b43-b10b-15bdaaea92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15" ma:contentTypeDescription="Create a new document." ma:contentTypeScope="" ma:versionID="05bc2d220059e43e5f58fb37094d6211">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206015c56e9160c8e1d036f24c0584eb"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e574c06-d9b5-4317-b734-9c7f35fcf3d1}"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71B56-6AC2-4B0F-A1CC-41EFE3AD4D64}">
  <ds:schemaRefs>
    <ds:schemaRef ds:uri="http://schemas.microsoft.com/office/2006/metadata/properties"/>
    <ds:schemaRef ds:uri="http://schemas.microsoft.com/office/infopath/2007/PartnerControls"/>
    <ds:schemaRef ds:uri="182863fb-41ef-4f34-95a9-fe0f2554557a"/>
    <ds:schemaRef ds:uri="b72976aa-e7d9-498e-b08a-d3d9e47e4056"/>
    <ds:schemaRef ds:uri="7cdb7e35-829b-4b43-b10b-15bdaaea9263"/>
  </ds:schemaRefs>
</ds:datastoreItem>
</file>

<file path=customXml/itemProps2.xml><?xml version="1.0" encoding="utf-8"?>
<ds:datastoreItem xmlns:ds="http://schemas.openxmlformats.org/officeDocument/2006/customXml" ds:itemID="{5C0B1415-23BA-4343-8AF4-5F0A1F9F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7AFB9-817A-4751-A5F1-AF674DE69D60}">
  <ds:schemaRefs>
    <ds:schemaRef ds:uri="http://schemas.microsoft.com/sharepoint/v3/contenttype/forms"/>
  </ds:schemaRefs>
</ds:datastoreItem>
</file>

<file path=customXml/itemProps4.xml><?xml version="1.0" encoding="utf-8"?>
<ds:datastoreItem xmlns:ds="http://schemas.openxmlformats.org/officeDocument/2006/customXml" ds:itemID="{E5A27466-FAF6-45C2-A9CC-659B065E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Word Template</Template>
  <TotalTime>2</TotalTime>
  <Pages>13</Pages>
  <Words>3713</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Melikechi, Lilia (OHA)</dc:creator>
  <cp:keywords/>
  <dc:description/>
  <cp:lastModifiedBy>Melikechi, Lilia (OHA)</cp:lastModifiedBy>
  <cp:revision>3</cp:revision>
  <dcterms:created xsi:type="dcterms:W3CDTF">2024-11-05T16:55:00Z</dcterms:created>
  <dcterms:modified xsi:type="dcterms:W3CDTF">2024-11-05T17:43:00Z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y fmtid="{D5CDD505-2E9C-101B-9397-08002B2CF9AE}" pid="3" name="GrammarlyDocumentId">
    <vt:lpwstr>3cda26d64e399ffc96983a7ae23fb68282e5feab1825dd7ab6b75f4c0a8da08b</vt:lpwstr>
  </property>
  <property fmtid="{D5CDD505-2E9C-101B-9397-08002B2CF9AE}" pid="4" name="MediaServiceImageTags">
    <vt:lpwstr/>
  </property>
</Properties>
</file>