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F6793" w14:textId="4F51E2EC" w:rsidR="00696FD3" w:rsidRPr="00DC303B" w:rsidRDefault="00696FD3" w:rsidP="00696FD3">
      <w:pPr>
        <w:spacing w:after="120" w:line="276" w:lineRule="auto"/>
        <w:jc w:val="center"/>
        <w:rPr>
          <w:rFonts w:eastAsia="Times New Roman" w:cstheme="minorHAnsi"/>
          <w:b/>
          <w:iCs/>
          <w:sz w:val="24"/>
          <w:szCs w:val="24"/>
        </w:rPr>
      </w:pPr>
      <w:r w:rsidRPr="00DC303B">
        <w:rPr>
          <w:rFonts w:eastAsia="Times New Roman" w:cstheme="minorHAnsi"/>
          <w:b/>
          <w:iCs/>
          <w:sz w:val="24"/>
          <w:szCs w:val="24"/>
        </w:rPr>
        <w:t>Sample Service Delivery Antidiscrimination Policy</w:t>
      </w:r>
      <w:r w:rsidR="00087FB0">
        <w:rPr>
          <w:rFonts w:eastAsia="Times New Roman" w:cstheme="minorHAnsi"/>
          <w:b/>
          <w:iCs/>
          <w:sz w:val="24"/>
          <w:szCs w:val="24"/>
        </w:rPr>
        <w:t xml:space="preserve"> and Procedure</w:t>
      </w:r>
    </w:p>
    <w:p w14:paraId="04110F95" w14:textId="77777777" w:rsidR="00696FD3" w:rsidRPr="00DC303B" w:rsidRDefault="00696FD3" w:rsidP="00674CAF">
      <w:pPr>
        <w:spacing w:line="276" w:lineRule="auto"/>
        <w:rPr>
          <w:rStyle w:val="normaltextrun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</w:pPr>
    </w:p>
    <w:p w14:paraId="55565C87" w14:textId="6A31DD8F" w:rsidR="00696FD3" w:rsidRPr="00DC303B" w:rsidRDefault="00F44579" w:rsidP="00696FD3">
      <w:pPr>
        <w:spacing w:line="276" w:lineRule="auto"/>
        <w:jc w:val="center"/>
        <w:rPr>
          <w:rStyle w:val="Hyperlink"/>
          <w:rFonts w:cstheme="minorHAnsi"/>
          <w:i/>
          <w:iCs/>
          <w:sz w:val="24"/>
          <w:szCs w:val="24"/>
        </w:rPr>
      </w:pPr>
      <w:r w:rsidRPr="00DC303B">
        <w:rPr>
          <w:rStyle w:val="normaltextrun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The following has been adapted from the U.S. Department of Justice’s Office of Civil Rights</w:t>
      </w:r>
      <w:r w:rsidR="00696FD3" w:rsidRPr="00DC303B">
        <w:rPr>
          <w:rStyle w:val="normaltextrun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="00696FD3" w:rsidRPr="00DC303B">
        <w:rPr>
          <w:rFonts w:eastAsia="Times New Roman" w:cstheme="minorHAnsi"/>
          <w:i/>
          <w:iCs/>
          <w:sz w:val="24"/>
          <w:szCs w:val="24"/>
        </w:rPr>
        <w:t xml:space="preserve">This template is provided as a general sample and should be adapted, edited, and updated to meet the specific policies, procedures, and practices of your organization. </w:t>
      </w:r>
    </w:p>
    <w:p w14:paraId="1D3D3E0E" w14:textId="77777777" w:rsidR="00B43E19" w:rsidRPr="00DC303B" w:rsidRDefault="00B43E19" w:rsidP="00B43E19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D4991" w:rsidRPr="00DC303B" w14:paraId="6D9A785E" w14:textId="77777777" w:rsidTr="00674CAF">
        <w:tc>
          <w:tcPr>
            <w:tcW w:w="9355" w:type="dxa"/>
          </w:tcPr>
          <w:p w14:paraId="511A00B8" w14:textId="4F74AECD" w:rsidR="007D4991" w:rsidRPr="00DC303B" w:rsidRDefault="007D4991" w:rsidP="007D499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C303B">
              <w:rPr>
                <w:b/>
                <w:bCs/>
                <w:sz w:val="24"/>
                <w:szCs w:val="24"/>
              </w:rPr>
              <w:t xml:space="preserve">Subject: </w:t>
            </w:r>
            <w:r w:rsidR="00142F3E" w:rsidRPr="00DC303B">
              <w:rPr>
                <w:b/>
                <w:bCs/>
                <w:sz w:val="24"/>
                <w:szCs w:val="24"/>
              </w:rPr>
              <w:t>Anti</w:t>
            </w:r>
            <w:r w:rsidR="00EC3914" w:rsidRPr="00DC303B">
              <w:rPr>
                <w:b/>
                <w:bCs/>
                <w:sz w:val="24"/>
                <w:szCs w:val="24"/>
              </w:rPr>
              <w:t>discrimination Policy and Procedure for the provision of services</w:t>
            </w:r>
          </w:p>
        </w:tc>
      </w:tr>
      <w:tr w:rsidR="007D4991" w:rsidRPr="00DC303B" w14:paraId="1ACA9C5F" w14:textId="77777777" w:rsidTr="00674CAF">
        <w:tc>
          <w:tcPr>
            <w:tcW w:w="9355" w:type="dxa"/>
          </w:tcPr>
          <w:p w14:paraId="5A08B312" w14:textId="77777777" w:rsidR="007D4991" w:rsidRPr="00DC303B" w:rsidRDefault="007D4991" w:rsidP="007D499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C303B">
              <w:rPr>
                <w:b/>
                <w:bCs/>
                <w:sz w:val="24"/>
                <w:szCs w:val="24"/>
              </w:rPr>
              <w:t>Policy Number:</w:t>
            </w:r>
          </w:p>
        </w:tc>
      </w:tr>
      <w:tr w:rsidR="007D4991" w:rsidRPr="00DC303B" w14:paraId="791183E9" w14:textId="77777777" w:rsidTr="00674CAF">
        <w:trPr>
          <w:trHeight w:val="64"/>
        </w:trPr>
        <w:tc>
          <w:tcPr>
            <w:tcW w:w="9355" w:type="dxa"/>
          </w:tcPr>
          <w:p w14:paraId="69DDB264" w14:textId="77777777" w:rsidR="007D4991" w:rsidRPr="00DC303B" w:rsidRDefault="007D4991" w:rsidP="007D499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C303B">
              <w:rPr>
                <w:b/>
                <w:bCs/>
                <w:sz w:val="24"/>
                <w:szCs w:val="24"/>
              </w:rPr>
              <w:t xml:space="preserve">Effective Date: </w:t>
            </w:r>
          </w:p>
        </w:tc>
      </w:tr>
    </w:tbl>
    <w:p w14:paraId="7963CE2F" w14:textId="77777777" w:rsidR="00B43E19" w:rsidRPr="00DC303B" w:rsidRDefault="00B43E19" w:rsidP="007D4991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1079C2B" w14:textId="4749E85B" w:rsidR="007D4991" w:rsidRPr="00DC303B" w:rsidRDefault="00D84FF4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  <w:b/>
          <w:bCs/>
        </w:rPr>
        <w:t>1</w:t>
      </w:r>
      <w:r w:rsidR="007D4991" w:rsidRPr="00DC303B">
        <w:rPr>
          <w:rFonts w:asciiTheme="minorHAnsi" w:hAnsiTheme="minorHAnsi" w:cstheme="minorHAnsi"/>
          <w:b/>
          <w:bCs/>
        </w:rPr>
        <w:t>. Purpose</w:t>
      </w:r>
    </w:p>
    <w:p w14:paraId="2BFEFE94" w14:textId="700E42B6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In this section, the agency should explain the purpose of this document, such as to establish </w:t>
      </w:r>
      <w:r w:rsidR="00577182" w:rsidRPr="00577182">
        <w:rPr>
          <w:rFonts w:asciiTheme="minorHAnsi" w:hAnsiTheme="minorHAnsi" w:cstheme="minorHAnsi"/>
        </w:rPr>
        <w:t>that t</w:t>
      </w:r>
      <w:r w:rsidR="006E550C" w:rsidRPr="00577182">
        <w:rPr>
          <w:rFonts w:asciiTheme="minorHAnsi" w:hAnsiTheme="minorHAnsi" w:cstheme="minorHAnsi"/>
        </w:rPr>
        <w:t>he agency is committed to creating a work environment free from discrimination</w:t>
      </w:r>
      <w:r w:rsidR="00577182" w:rsidRPr="00577182">
        <w:rPr>
          <w:rFonts w:asciiTheme="minorHAnsi" w:hAnsiTheme="minorHAnsi" w:cstheme="minorHAnsi"/>
        </w:rPr>
        <w:t xml:space="preserve">, and to create </w:t>
      </w:r>
      <w:r w:rsidR="001550FD" w:rsidRPr="00577182">
        <w:rPr>
          <w:rFonts w:asciiTheme="minorHAnsi" w:hAnsiTheme="minorHAnsi" w:cstheme="minorHAnsi"/>
        </w:rPr>
        <w:t xml:space="preserve">a </w:t>
      </w:r>
      <w:r w:rsidRPr="00577182">
        <w:rPr>
          <w:rFonts w:asciiTheme="minorHAnsi" w:hAnsiTheme="minorHAnsi" w:cstheme="minorHAnsi"/>
        </w:rPr>
        <w:t>written</w:t>
      </w:r>
      <w:r w:rsidR="00461CA2" w:rsidRPr="00577182">
        <w:rPr>
          <w:rFonts w:asciiTheme="minorHAnsi" w:hAnsiTheme="minorHAnsi" w:cstheme="minorHAnsi"/>
        </w:rPr>
        <w:t xml:space="preserve"> </w:t>
      </w:r>
      <w:r w:rsidR="00EC3914" w:rsidRPr="00577182">
        <w:rPr>
          <w:rFonts w:asciiTheme="minorHAnsi" w:hAnsiTheme="minorHAnsi" w:cstheme="minorHAnsi"/>
        </w:rPr>
        <w:t>policy</w:t>
      </w:r>
      <w:r w:rsidR="001550FD" w:rsidRPr="00577182">
        <w:rPr>
          <w:rFonts w:asciiTheme="minorHAnsi" w:hAnsiTheme="minorHAnsi" w:cstheme="minorHAnsi"/>
        </w:rPr>
        <w:t xml:space="preserve"> and</w:t>
      </w:r>
      <w:r w:rsidR="00EC3914" w:rsidRPr="00577182">
        <w:rPr>
          <w:rFonts w:asciiTheme="minorHAnsi" w:hAnsiTheme="minorHAnsi" w:cstheme="minorHAnsi"/>
        </w:rPr>
        <w:t xml:space="preserve"> </w:t>
      </w:r>
      <w:r w:rsidRPr="00577182">
        <w:rPr>
          <w:rFonts w:asciiTheme="minorHAnsi" w:hAnsiTheme="minorHAnsi" w:cstheme="minorHAnsi"/>
        </w:rPr>
        <w:t xml:space="preserve">procedure for agency employees to follow </w:t>
      </w:r>
      <w:r w:rsidR="00123991" w:rsidRPr="00577182">
        <w:rPr>
          <w:rFonts w:asciiTheme="minorHAnsi" w:hAnsiTheme="minorHAnsi" w:cstheme="minorHAnsi"/>
        </w:rPr>
        <w:t xml:space="preserve">to ensure equal access to services and activities </w:t>
      </w:r>
      <w:r w:rsidR="00AE17B9" w:rsidRPr="00577182">
        <w:rPr>
          <w:rFonts w:asciiTheme="minorHAnsi" w:hAnsiTheme="minorHAnsi" w:cstheme="minorHAnsi"/>
        </w:rPr>
        <w:t>and</w:t>
      </w:r>
      <w:r w:rsidR="00AE17B9" w:rsidRPr="00DC303B">
        <w:rPr>
          <w:rFonts w:asciiTheme="minorHAnsi" w:hAnsiTheme="minorHAnsi" w:cstheme="minorHAnsi"/>
        </w:rPr>
        <w:t xml:space="preserve"> to respond </w:t>
      </w:r>
      <w:r w:rsidRPr="00DC303B">
        <w:rPr>
          <w:rFonts w:asciiTheme="minorHAnsi" w:hAnsiTheme="minorHAnsi" w:cstheme="minorHAnsi"/>
        </w:rPr>
        <w:t>when a complaint alleging discrimination from a</w:t>
      </w:r>
      <w:r w:rsidR="001B7726" w:rsidRPr="00DC303B">
        <w:rPr>
          <w:rFonts w:asciiTheme="minorHAnsi" w:hAnsiTheme="minorHAnsi" w:cstheme="minorHAnsi"/>
        </w:rPr>
        <w:t xml:space="preserve"> program participant or prospective program participant</w:t>
      </w:r>
      <w:r w:rsidR="00AE17B9" w:rsidRPr="00DC303B">
        <w:rPr>
          <w:rFonts w:asciiTheme="minorHAnsi" w:hAnsiTheme="minorHAnsi" w:cstheme="minorHAnsi"/>
        </w:rPr>
        <w:t xml:space="preserve"> is received</w:t>
      </w:r>
      <w:r w:rsidRPr="00DC303B">
        <w:rPr>
          <w:rFonts w:asciiTheme="minorHAnsi" w:hAnsiTheme="minorHAnsi" w:cstheme="minorHAnsi"/>
        </w:rPr>
        <w:t xml:space="preserve">. </w:t>
      </w:r>
    </w:p>
    <w:p w14:paraId="1E383330" w14:textId="77777777" w:rsidR="00696FD3" w:rsidRPr="00DC303B" w:rsidRDefault="00696FD3" w:rsidP="007D499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70794F40" w14:textId="77777777" w:rsidR="007D4991" w:rsidRPr="00DC303B" w:rsidRDefault="00D84FF4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  <w:b/>
          <w:bCs/>
        </w:rPr>
        <w:t>2</w:t>
      </w:r>
      <w:r w:rsidR="007D4991" w:rsidRPr="00DC303B">
        <w:rPr>
          <w:rFonts w:asciiTheme="minorHAnsi" w:hAnsiTheme="minorHAnsi" w:cstheme="minorHAnsi"/>
          <w:b/>
          <w:bCs/>
        </w:rPr>
        <w:t xml:space="preserve">. Policy </w:t>
      </w:r>
    </w:p>
    <w:p w14:paraId="1B10042C" w14:textId="054CDE9E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The agency should explain its policy regarding discrimination</w:t>
      </w:r>
      <w:r w:rsidR="001B7726" w:rsidRPr="00DC303B">
        <w:rPr>
          <w:rFonts w:asciiTheme="minorHAnsi" w:hAnsiTheme="minorHAnsi" w:cstheme="minorHAnsi"/>
        </w:rPr>
        <w:t xml:space="preserve"> in the provision of services</w:t>
      </w:r>
      <w:r w:rsidRPr="00DC303B">
        <w:rPr>
          <w:rFonts w:asciiTheme="minorHAnsi" w:hAnsiTheme="minorHAnsi" w:cstheme="minorHAnsi"/>
        </w:rPr>
        <w:t xml:space="preserve">, such as a statement that all </w:t>
      </w:r>
      <w:r w:rsidR="001B7726" w:rsidRPr="00DC303B">
        <w:rPr>
          <w:rFonts w:asciiTheme="minorHAnsi" w:hAnsiTheme="minorHAnsi" w:cstheme="minorHAnsi"/>
        </w:rPr>
        <w:t>program participants and prospective program participants</w:t>
      </w:r>
      <w:r w:rsidRPr="00DC303B">
        <w:rPr>
          <w:rFonts w:asciiTheme="minorHAnsi" w:hAnsiTheme="minorHAnsi" w:cstheme="minorHAnsi"/>
        </w:rPr>
        <w:t xml:space="preserve"> shall be treated equally </w:t>
      </w:r>
      <w:r w:rsidR="00123991" w:rsidRPr="00DC303B">
        <w:rPr>
          <w:rFonts w:asciiTheme="minorHAnsi" w:hAnsiTheme="minorHAnsi" w:cstheme="minorHAnsi"/>
        </w:rPr>
        <w:t xml:space="preserve">and receive equal access to services and activities </w:t>
      </w:r>
      <w:r w:rsidRPr="00DC303B">
        <w:rPr>
          <w:rFonts w:asciiTheme="minorHAnsi" w:hAnsiTheme="minorHAnsi" w:cstheme="minorHAnsi"/>
        </w:rPr>
        <w:t xml:space="preserve">regardless of race, color, national origin, sex, religion, disability, </w:t>
      </w:r>
      <w:r w:rsidR="001B7726" w:rsidRPr="00DC303B">
        <w:rPr>
          <w:rFonts w:asciiTheme="minorHAnsi" w:hAnsiTheme="minorHAnsi" w:cstheme="minorHAnsi"/>
        </w:rPr>
        <w:t xml:space="preserve">or age. </w:t>
      </w:r>
      <w:r w:rsidR="004308E3">
        <w:rPr>
          <w:rFonts w:asciiTheme="minorHAnsi" w:hAnsiTheme="minorHAnsi" w:cstheme="minorHAnsi"/>
        </w:rPr>
        <w:t xml:space="preserve">All staff will be provided notice of this policy, and staff </w:t>
      </w:r>
      <w:r w:rsidR="00B07FEE">
        <w:rPr>
          <w:rFonts w:asciiTheme="minorHAnsi" w:hAnsiTheme="minorHAnsi" w:cstheme="minorHAnsi"/>
        </w:rPr>
        <w:t xml:space="preserve">will be trained in implementing this procedure. </w:t>
      </w:r>
    </w:p>
    <w:p w14:paraId="6D108829" w14:textId="77777777" w:rsidR="00696FD3" w:rsidRPr="00DC303B" w:rsidRDefault="00696FD3" w:rsidP="007D499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07CBC2A" w14:textId="77777777" w:rsidR="007D4991" w:rsidRPr="00DC303B" w:rsidRDefault="00D84FF4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  <w:b/>
          <w:bCs/>
        </w:rPr>
        <w:t>3</w:t>
      </w:r>
      <w:r w:rsidR="007D4991" w:rsidRPr="00DC303B">
        <w:rPr>
          <w:rFonts w:asciiTheme="minorHAnsi" w:hAnsiTheme="minorHAnsi" w:cstheme="minorHAnsi"/>
          <w:b/>
          <w:bCs/>
        </w:rPr>
        <w:t xml:space="preserve">. Definitions </w:t>
      </w:r>
    </w:p>
    <w:p w14:paraId="5C4B693A" w14:textId="77777777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The agency may wish to include definitions of relevant terms, such as “discrimination,” </w:t>
      </w:r>
    </w:p>
    <w:p w14:paraId="5410CB55" w14:textId="77777777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“</w:t>
      </w:r>
      <w:proofErr w:type="gramStart"/>
      <w:r w:rsidRPr="00DC303B">
        <w:rPr>
          <w:rFonts w:asciiTheme="minorHAnsi" w:hAnsiTheme="minorHAnsi" w:cstheme="minorHAnsi"/>
        </w:rPr>
        <w:t>complaint</w:t>
      </w:r>
      <w:proofErr w:type="gramEnd"/>
      <w:r w:rsidRPr="00DC303B">
        <w:rPr>
          <w:rFonts w:asciiTheme="minorHAnsi" w:hAnsiTheme="minorHAnsi" w:cstheme="minorHAnsi"/>
        </w:rPr>
        <w:t xml:space="preserve"> coordinator,” and “retaliation.” </w:t>
      </w:r>
    </w:p>
    <w:p w14:paraId="2E4470ED" w14:textId="77777777" w:rsidR="00696FD3" w:rsidRPr="00DC303B" w:rsidRDefault="00696FD3" w:rsidP="007D499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23555FFC" w14:textId="132DA356" w:rsidR="007D4991" w:rsidRPr="00DC303B" w:rsidRDefault="00D84FF4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  <w:b/>
          <w:bCs/>
        </w:rPr>
        <w:t>4</w:t>
      </w:r>
      <w:r w:rsidR="007D4991" w:rsidRPr="00DC303B">
        <w:rPr>
          <w:rFonts w:asciiTheme="minorHAnsi" w:hAnsiTheme="minorHAnsi" w:cstheme="minorHAnsi"/>
          <w:b/>
          <w:bCs/>
        </w:rPr>
        <w:t xml:space="preserve">. Procedures </w:t>
      </w:r>
    </w:p>
    <w:p w14:paraId="1D5013CD" w14:textId="1812F785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The agency should explain its procedures for </w:t>
      </w:r>
      <w:r w:rsidR="0085658B" w:rsidRPr="00DC303B">
        <w:rPr>
          <w:rFonts w:asciiTheme="minorHAnsi" w:hAnsiTheme="minorHAnsi" w:cstheme="minorHAnsi"/>
        </w:rPr>
        <w:t xml:space="preserve">accepting and responding to </w:t>
      </w:r>
      <w:r w:rsidRPr="00DC303B">
        <w:rPr>
          <w:rFonts w:asciiTheme="minorHAnsi" w:hAnsiTheme="minorHAnsi" w:cstheme="minorHAnsi"/>
        </w:rPr>
        <w:t>discrimination complaints</w:t>
      </w:r>
      <w:r w:rsidR="0085658B" w:rsidRPr="00DC303B">
        <w:rPr>
          <w:rFonts w:asciiTheme="minorHAnsi" w:hAnsiTheme="minorHAnsi" w:cstheme="minorHAnsi"/>
        </w:rPr>
        <w:t xml:space="preserve"> from program participants, prospective program participants, or consumers</w:t>
      </w:r>
      <w:r w:rsidRPr="00DC303B">
        <w:rPr>
          <w:rFonts w:asciiTheme="minorHAnsi" w:hAnsiTheme="minorHAnsi" w:cstheme="minorHAnsi"/>
        </w:rPr>
        <w:t xml:space="preserve">. These procedures should include, at a minimum: </w:t>
      </w:r>
    </w:p>
    <w:p w14:paraId="4AF74853" w14:textId="77777777" w:rsidR="0085658B" w:rsidRPr="00DC303B" w:rsidRDefault="007D4991" w:rsidP="00D84FF4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A designation of the agency employee who is responsible for coordinating the series of actions described in these </w:t>
      </w:r>
      <w:proofErr w:type="gramStart"/>
      <w:r w:rsidRPr="00DC303B">
        <w:rPr>
          <w:rFonts w:asciiTheme="minorHAnsi" w:hAnsiTheme="minorHAnsi" w:cstheme="minorHAnsi"/>
        </w:rPr>
        <w:t>procedures;</w:t>
      </w:r>
      <w:proofErr w:type="gramEnd"/>
    </w:p>
    <w:p w14:paraId="24145D5E" w14:textId="48C3230D" w:rsidR="007D4991" w:rsidRPr="00DC303B" w:rsidRDefault="0085658B" w:rsidP="00D84FF4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lastRenderedPageBreak/>
        <w:t>An explanation of how a program participant, prospective program participant or consumer may file a complaint of discrimination (</w:t>
      </w:r>
      <w:proofErr w:type="gramStart"/>
      <w:r w:rsidRPr="00DC303B">
        <w:rPr>
          <w:rFonts w:asciiTheme="minorHAnsi" w:hAnsiTheme="minorHAnsi" w:cstheme="minorHAnsi"/>
        </w:rPr>
        <w:t>i.e.</w:t>
      </w:r>
      <w:proofErr w:type="gramEnd"/>
      <w:r w:rsidRPr="00DC303B">
        <w:rPr>
          <w:rFonts w:asciiTheme="minorHAnsi" w:hAnsiTheme="minorHAnsi" w:cstheme="minorHAnsi"/>
        </w:rPr>
        <w:t xml:space="preserve"> on a specific complaint form, in a letter, in an email, in person, or over the phone)</w:t>
      </w:r>
      <w:r w:rsidR="007D4991" w:rsidRPr="00DC303B">
        <w:rPr>
          <w:rFonts w:asciiTheme="minorHAnsi" w:hAnsiTheme="minorHAnsi" w:cstheme="minorHAnsi"/>
        </w:rPr>
        <w:t xml:space="preserve"> </w:t>
      </w:r>
    </w:p>
    <w:p w14:paraId="7C2C2249" w14:textId="0893F66D" w:rsidR="0085658B" w:rsidRPr="00DC303B" w:rsidRDefault="007D4991" w:rsidP="0085658B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An explanation of how an agency employee receiving a discrimination complaint should forward the complaint to the employee responsible for coordinating the series of actions described in these procedures </w:t>
      </w:r>
    </w:p>
    <w:p w14:paraId="2F6172EA" w14:textId="17EA2823" w:rsidR="0085658B" w:rsidRPr="00DC303B" w:rsidRDefault="0085658B" w:rsidP="0085658B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>An explanation of whether the agency will provide the complainant with any written acknowledgement of the complaint and how the agency will correspond with the complainant throughout the investigation</w:t>
      </w:r>
    </w:p>
    <w:p w14:paraId="7AECFE39" w14:textId="157B48A4" w:rsidR="0085658B" w:rsidRPr="00DC303B" w:rsidRDefault="0085658B" w:rsidP="00342725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An explanation of how the agency will investigate the complaint or whether it will refer the complaint to an appropriate external agency for investigation such as a local or state human rights commission, and Office of Civil Rights Office of Justice Programs. </w:t>
      </w:r>
    </w:p>
    <w:p w14:paraId="359E8502" w14:textId="145D0C96" w:rsidR="00DC1C11" w:rsidRPr="00DC303B" w:rsidRDefault="00DC1C11" w:rsidP="00342725">
      <w:pPr>
        <w:pStyle w:val="Defaul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DC303B">
        <w:rPr>
          <w:rFonts w:asciiTheme="minorHAnsi" w:hAnsiTheme="minorHAnsi" w:cstheme="minorHAnsi"/>
        </w:rPr>
        <w:t xml:space="preserve">An explanation describing how the agency will disseminate this </w:t>
      </w:r>
      <w:r w:rsidR="0069239E" w:rsidRPr="00DC303B">
        <w:rPr>
          <w:rFonts w:asciiTheme="minorHAnsi" w:hAnsiTheme="minorHAnsi" w:cstheme="minorHAnsi"/>
        </w:rPr>
        <w:t>information</w:t>
      </w:r>
      <w:r w:rsidRPr="00DC303B">
        <w:rPr>
          <w:rFonts w:asciiTheme="minorHAnsi" w:hAnsiTheme="minorHAnsi" w:cstheme="minorHAnsi"/>
        </w:rPr>
        <w:t xml:space="preserve"> to program participants and prospective program participants, such as by posting the procedures on the agency website, including the procedure in an intake packet, or posting the procedure in a public space.</w:t>
      </w:r>
    </w:p>
    <w:p w14:paraId="12ACFA75" w14:textId="77777777" w:rsidR="00696FD3" w:rsidRPr="00DC303B" w:rsidRDefault="00696FD3" w:rsidP="00674CAF">
      <w:pPr>
        <w:pStyle w:val="Default"/>
        <w:spacing w:line="276" w:lineRule="auto"/>
        <w:ind w:left="774"/>
        <w:rPr>
          <w:rFonts w:asciiTheme="minorHAnsi" w:hAnsiTheme="minorHAnsi" w:cstheme="minorHAnsi"/>
        </w:rPr>
      </w:pPr>
    </w:p>
    <w:p w14:paraId="78193E87" w14:textId="77777777" w:rsidR="007D4991" w:rsidRPr="00DC303B" w:rsidRDefault="00D84FF4" w:rsidP="00B527D5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DC303B">
        <w:rPr>
          <w:rFonts w:asciiTheme="minorHAnsi" w:hAnsiTheme="minorHAnsi" w:cstheme="minorHAnsi"/>
          <w:b/>
          <w:bCs/>
          <w:color w:val="auto"/>
        </w:rPr>
        <w:t>5</w:t>
      </w:r>
      <w:r w:rsidR="007D4991" w:rsidRPr="00DC303B">
        <w:rPr>
          <w:rFonts w:asciiTheme="minorHAnsi" w:hAnsiTheme="minorHAnsi" w:cstheme="minorHAnsi"/>
          <w:b/>
          <w:bCs/>
          <w:color w:val="auto"/>
        </w:rPr>
        <w:t xml:space="preserve">. Training </w:t>
      </w:r>
    </w:p>
    <w:p w14:paraId="7B80BC5F" w14:textId="5C1F976C" w:rsidR="007D4991" w:rsidRDefault="007D4991" w:rsidP="007D4991">
      <w:pPr>
        <w:spacing w:line="276" w:lineRule="auto"/>
        <w:rPr>
          <w:rFonts w:cstheme="minorHAnsi"/>
          <w:sz w:val="24"/>
          <w:szCs w:val="24"/>
        </w:rPr>
      </w:pPr>
      <w:r w:rsidRPr="00DC303B">
        <w:rPr>
          <w:rFonts w:cstheme="minorHAnsi"/>
          <w:sz w:val="24"/>
          <w:szCs w:val="24"/>
        </w:rPr>
        <w:t xml:space="preserve">The agency should describe its procedures for providing periodic training for agency employees on these </w:t>
      </w:r>
      <w:r w:rsidR="009E7D23" w:rsidRPr="00DC303B">
        <w:rPr>
          <w:rFonts w:cstheme="minorHAnsi"/>
          <w:sz w:val="24"/>
          <w:szCs w:val="24"/>
        </w:rPr>
        <w:t xml:space="preserve">antidiscrimination </w:t>
      </w:r>
      <w:r w:rsidR="001B004B" w:rsidRPr="00DC303B">
        <w:rPr>
          <w:rFonts w:cstheme="minorHAnsi"/>
          <w:sz w:val="24"/>
          <w:szCs w:val="24"/>
        </w:rPr>
        <w:t xml:space="preserve">policies and </w:t>
      </w:r>
      <w:r w:rsidR="0031595F" w:rsidRPr="00DC303B">
        <w:rPr>
          <w:rFonts w:cstheme="minorHAnsi"/>
          <w:sz w:val="24"/>
          <w:szCs w:val="24"/>
        </w:rPr>
        <w:t xml:space="preserve">complaint </w:t>
      </w:r>
      <w:r w:rsidRPr="00DC303B">
        <w:rPr>
          <w:rFonts w:cstheme="minorHAnsi"/>
          <w:sz w:val="24"/>
          <w:szCs w:val="24"/>
        </w:rPr>
        <w:t xml:space="preserve">procedures, including an employee’s responsibility to refer discrimination complaints from </w:t>
      </w:r>
      <w:r w:rsidR="00342725" w:rsidRPr="00DC303B">
        <w:rPr>
          <w:rFonts w:cstheme="minorHAnsi"/>
          <w:sz w:val="24"/>
          <w:szCs w:val="24"/>
        </w:rPr>
        <w:t>program participants and prospective program participants</w:t>
      </w:r>
      <w:r w:rsidRPr="00DC303B">
        <w:rPr>
          <w:rFonts w:cstheme="minorHAnsi"/>
          <w:sz w:val="24"/>
          <w:szCs w:val="24"/>
        </w:rPr>
        <w:t xml:space="preserve">. </w:t>
      </w:r>
    </w:p>
    <w:p w14:paraId="0A1D94F4" w14:textId="79569574" w:rsidR="00B06CEF" w:rsidRPr="00B06CEF" w:rsidRDefault="00B06CEF" w:rsidP="00B06CEF">
      <w:pPr>
        <w:tabs>
          <w:tab w:val="left" w:pos="9360"/>
        </w:tabs>
        <w:spacing w:before="300" w:after="300" w:line="300" w:lineRule="exact"/>
        <w:ind w:right="504"/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</w:pPr>
      <w:r w:rsidRPr="00B06CEF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 xml:space="preserve">I hereby certify that I have read, </w:t>
      </w:r>
      <w:proofErr w:type="gramStart"/>
      <w:r w:rsidRPr="00B06CEF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>understand</w:t>
      </w:r>
      <w:proofErr w:type="gramEnd"/>
      <w:r w:rsidRPr="00B06CEF"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 xml:space="preserve"> and agree to the Organization’s policies as described in this statement, with respect to </w:t>
      </w:r>
      <w:r>
        <w:rPr>
          <w:rFonts w:ascii="Calibri" w:eastAsia="MS Mincho" w:hAnsi="Calibri" w:cs="Calibri"/>
          <w:i/>
          <w:color w:val="000000"/>
          <w:sz w:val="24"/>
          <w:szCs w:val="24"/>
          <w:lang w:eastAsia="ja-JP"/>
        </w:rPr>
        <w:t>antidiscrimination in service delivery.</w:t>
      </w:r>
    </w:p>
    <w:p w14:paraId="2BE7FED4" w14:textId="77777777" w:rsidR="00B06CEF" w:rsidRPr="00B06CEF" w:rsidRDefault="00B06CEF" w:rsidP="00B06CEF">
      <w:pPr>
        <w:tabs>
          <w:tab w:val="left" w:pos="1440"/>
        </w:tabs>
        <w:spacing w:before="160" w:after="0" w:line="300" w:lineRule="exact"/>
        <w:ind w:right="504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  <w:r w:rsidRPr="00B06CEF">
        <w:rPr>
          <w:rFonts w:ascii="Calibri" w:eastAsia="MS Mincho" w:hAnsi="Calibri" w:cs="Calibri"/>
          <w:color w:val="000000"/>
          <w:sz w:val="24"/>
          <w:szCs w:val="24"/>
          <w:lang w:eastAsia="ja-JP"/>
        </w:rPr>
        <w:t>______________________________________________________________</w:t>
      </w:r>
    </w:p>
    <w:p w14:paraId="7E27C89A" w14:textId="77777777" w:rsidR="00B06CEF" w:rsidRPr="00B06CEF" w:rsidRDefault="00B06CEF" w:rsidP="00B06CEF">
      <w:pPr>
        <w:tabs>
          <w:tab w:val="left" w:pos="1440"/>
        </w:tabs>
        <w:spacing w:before="160" w:after="0" w:line="300" w:lineRule="exact"/>
        <w:ind w:right="504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  <w:r w:rsidRPr="00B06CEF">
        <w:rPr>
          <w:rFonts w:ascii="Calibri" w:eastAsia="MS Mincho" w:hAnsi="Calibri" w:cs="Calibri"/>
          <w:color w:val="000000"/>
          <w:sz w:val="24"/>
          <w:szCs w:val="24"/>
          <w:lang w:eastAsia="ja-JP"/>
        </w:rPr>
        <w:t>Signature</w:t>
      </w:r>
      <w:r w:rsidRPr="00B06CEF">
        <w:rPr>
          <w:rFonts w:ascii="Calibri" w:eastAsia="MS Mincho" w:hAnsi="Calibri" w:cs="Calibri"/>
          <w:color w:val="000000"/>
          <w:sz w:val="24"/>
          <w:szCs w:val="24"/>
          <w:lang w:eastAsia="ja-JP"/>
        </w:rPr>
        <w:tab/>
      </w:r>
      <w:r w:rsidRPr="00B06CEF">
        <w:rPr>
          <w:rFonts w:ascii="Calibri" w:eastAsia="MS Mincho" w:hAnsi="Calibri" w:cs="Calibri"/>
          <w:color w:val="000000"/>
          <w:sz w:val="24"/>
          <w:szCs w:val="24"/>
          <w:lang w:eastAsia="ja-JP"/>
        </w:rPr>
        <w:tab/>
      </w:r>
      <w:r w:rsidRPr="00B06CEF">
        <w:rPr>
          <w:rFonts w:ascii="Calibri" w:eastAsia="MS Mincho" w:hAnsi="Calibri" w:cs="Calibri"/>
          <w:color w:val="000000"/>
          <w:sz w:val="24"/>
          <w:szCs w:val="24"/>
          <w:lang w:eastAsia="ja-JP"/>
        </w:rPr>
        <w:tab/>
      </w:r>
      <w:r w:rsidRPr="00B06CEF">
        <w:rPr>
          <w:rFonts w:ascii="Calibri" w:eastAsia="MS Mincho" w:hAnsi="Calibri" w:cs="Calibri"/>
          <w:color w:val="000000"/>
          <w:sz w:val="24"/>
          <w:szCs w:val="24"/>
          <w:lang w:eastAsia="ja-JP"/>
        </w:rPr>
        <w:tab/>
      </w:r>
      <w:r w:rsidRPr="00B06CEF">
        <w:rPr>
          <w:rFonts w:ascii="Calibri" w:eastAsia="MS Mincho" w:hAnsi="Calibri" w:cs="Calibri"/>
          <w:color w:val="000000"/>
          <w:sz w:val="24"/>
          <w:szCs w:val="24"/>
          <w:lang w:eastAsia="ja-JP"/>
        </w:rPr>
        <w:tab/>
      </w:r>
    </w:p>
    <w:p w14:paraId="5747C7FC" w14:textId="77777777" w:rsidR="00B06CEF" w:rsidRPr="00B06CEF" w:rsidRDefault="00B06CEF" w:rsidP="00B06CEF">
      <w:pPr>
        <w:spacing w:before="160" w:after="0" w:line="300" w:lineRule="exact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  <w:r w:rsidRPr="00B06CEF">
        <w:rPr>
          <w:rFonts w:ascii="Calibri" w:eastAsia="MS Mincho" w:hAnsi="Calibri" w:cs="Calibri"/>
          <w:color w:val="000000"/>
          <w:sz w:val="24"/>
          <w:szCs w:val="24"/>
          <w:lang w:eastAsia="ja-JP"/>
        </w:rPr>
        <w:t>_____________________</w:t>
      </w:r>
    </w:p>
    <w:p w14:paraId="77CFFB1D" w14:textId="77777777" w:rsidR="00B06CEF" w:rsidRPr="00B06CEF" w:rsidRDefault="00B06CEF" w:rsidP="00B06CEF">
      <w:pPr>
        <w:spacing w:before="160" w:after="0" w:line="300" w:lineRule="exact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  <w:r w:rsidRPr="00B06CEF">
        <w:rPr>
          <w:rFonts w:ascii="Calibri" w:eastAsia="MS Mincho" w:hAnsi="Calibri" w:cs="Calibri"/>
          <w:color w:val="000000"/>
          <w:sz w:val="24"/>
          <w:szCs w:val="24"/>
          <w:lang w:eastAsia="ja-JP"/>
        </w:rPr>
        <w:t>Date</w:t>
      </w:r>
    </w:p>
    <w:p w14:paraId="00E18F4F" w14:textId="77777777" w:rsidR="00B06CEF" w:rsidRPr="00B06CEF" w:rsidRDefault="00B06CEF" w:rsidP="00B06CEF">
      <w:pPr>
        <w:spacing w:before="160" w:after="0" w:line="300" w:lineRule="exact"/>
        <w:rPr>
          <w:rFonts w:ascii="Calibri" w:eastAsia="MS Mincho" w:hAnsi="Calibri" w:cs="Calibri"/>
          <w:color w:val="000000"/>
          <w:sz w:val="24"/>
          <w:szCs w:val="24"/>
          <w:lang w:eastAsia="ja-JP"/>
        </w:rPr>
      </w:pPr>
      <w:r w:rsidRPr="00B06CEF">
        <w:rPr>
          <w:rFonts w:ascii="Calibri" w:eastAsia="MS Mincho" w:hAnsi="Calibri" w:cs="Calibri"/>
          <w:color w:val="000000"/>
          <w:sz w:val="24"/>
          <w:szCs w:val="24"/>
          <w:lang w:eastAsia="ja-JP"/>
        </w:rPr>
        <w:t>______________________</w:t>
      </w:r>
    </w:p>
    <w:p w14:paraId="34B11FCC" w14:textId="77777777" w:rsidR="00B06CEF" w:rsidRPr="00DC303B" w:rsidRDefault="00B06CEF" w:rsidP="007D4991">
      <w:pPr>
        <w:spacing w:line="276" w:lineRule="auto"/>
        <w:rPr>
          <w:rFonts w:cstheme="minorHAnsi"/>
          <w:sz w:val="24"/>
          <w:szCs w:val="24"/>
        </w:rPr>
      </w:pPr>
    </w:p>
    <w:p w14:paraId="14C7881E" w14:textId="77777777" w:rsidR="007D4991" w:rsidRPr="00DC303B" w:rsidRDefault="007D4991" w:rsidP="007D4991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598B22BD" w14:textId="1F122885" w:rsidR="00696FD3" w:rsidRPr="00DC303B" w:rsidRDefault="00696FD3" w:rsidP="00696FD3">
      <w:pPr>
        <w:spacing w:line="276" w:lineRule="auto"/>
        <w:rPr>
          <w:rFonts w:cstheme="minorHAnsi"/>
          <w:sz w:val="24"/>
          <w:szCs w:val="24"/>
        </w:rPr>
      </w:pPr>
      <w:r w:rsidRPr="00DC303B">
        <w:rPr>
          <w:rFonts w:cstheme="minorHAnsi"/>
          <w:sz w:val="24"/>
          <w:szCs w:val="24"/>
        </w:rPr>
        <w:t xml:space="preserve">This sample policy has been adapted from the U.S. Department of Justice’s Office of Justice Program’s civil rights sample documentation, </w:t>
      </w:r>
      <w:r w:rsidRPr="00DC303B">
        <w:rPr>
          <w:rFonts w:cstheme="minorHAnsi"/>
          <w:i/>
          <w:sz w:val="24"/>
          <w:szCs w:val="24"/>
        </w:rPr>
        <w:t>https://www.ojp.gov/sites/g/files/xyckuh241/files/media/document/services_complaint_procedures.pdf</w:t>
      </w:r>
    </w:p>
    <w:p w14:paraId="45BDA743" w14:textId="77777777" w:rsidR="007D4991" w:rsidRPr="00DC303B" w:rsidRDefault="007D4991">
      <w:pPr>
        <w:rPr>
          <w:sz w:val="24"/>
          <w:szCs w:val="24"/>
        </w:rPr>
      </w:pPr>
    </w:p>
    <w:sectPr w:rsidR="007D4991" w:rsidRPr="00DC3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4BC1" w14:textId="77777777" w:rsidR="00FB69C2" w:rsidRDefault="00FB69C2" w:rsidP="000841F8">
      <w:pPr>
        <w:spacing w:after="0" w:line="240" w:lineRule="auto"/>
      </w:pPr>
      <w:r>
        <w:separator/>
      </w:r>
    </w:p>
  </w:endnote>
  <w:endnote w:type="continuationSeparator" w:id="0">
    <w:p w14:paraId="131906F1" w14:textId="77777777" w:rsidR="00FB69C2" w:rsidRDefault="00FB69C2" w:rsidP="0008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20E5" w14:textId="77777777" w:rsidR="00FB69C2" w:rsidRDefault="00FB69C2" w:rsidP="000841F8">
      <w:pPr>
        <w:spacing w:after="0" w:line="240" w:lineRule="auto"/>
      </w:pPr>
      <w:r>
        <w:separator/>
      </w:r>
    </w:p>
  </w:footnote>
  <w:footnote w:type="continuationSeparator" w:id="0">
    <w:p w14:paraId="3DE98547" w14:textId="77777777" w:rsidR="00FB69C2" w:rsidRDefault="00FB69C2" w:rsidP="00084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85AFB"/>
    <w:multiLevelType w:val="hybridMultilevel"/>
    <w:tmpl w:val="AD8A349E"/>
    <w:lvl w:ilvl="0" w:tplc="36DCEF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E2DB9"/>
    <w:multiLevelType w:val="hybridMultilevel"/>
    <w:tmpl w:val="CEF8A74C"/>
    <w:lvl w:ilvl="0" w:tplc="B7F60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D3F05"/>
    <w:multiLevelType w:val="hybridMultilevel"/>
    <w:tmpl w:val="DC88D802"/>
    <w:lvl w:ilvl="0" w:tplc="977AC8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24404"/>
    <w:multiLevelType w:val="hybridMultilevel"/>
    <w:tmpl w:val="D1287F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75A1713D"/>
    <w:multiLevelType w:val="hybridMultilevel"/>
    <w:tmpl w:val="B04867FA"/>
    <w:lvl w:ilvl="0" w:tplc="2D6877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636318">
    <w:abstractNumId w:val="2"/>
  </w:num>
  <w:num w:numId="2" w16cid:durableId="893732528">
    <w:abstractNumId w:val="0"/>
  </w:num>
  <w:num w:numId="3" w16cid:durableId="533079288">
    <w:abstractNumId w:val="4"/>
  </w:num>
  <w:num w:numId="4" w16cid:durableId="1666006591">
    <w:abstractNumId w:val="1"/>
  </w:num>
  <w:num w:numId="5" w16cid:durableId="1876579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91"/>
    <w:rsid w:val="000841F8"/>
    <w:rsid w:val="00087FB0"/>
    <w:rsid w:val="00123991"/>
    <w:rsid w:val="00142F3E"/>
    <w:rsid w:val="001550FD"/>
    <w:rsid w:val="001B004B"/>
    <w:rsid w:val="001B7726"/>
    <w:rsid w:val="00285EDF"/>
    <w:rsid w:val="0031595F"/>
    <w:rsid w:val="00342725"/>
    <w:rsid w:val="003443DF"/>
    <w:rsid w:val="0036519A"/>
    <w:rsid w:val="004308E3"/>
    <w:rsid w:val="004606E3"/>
    <w:rsid w:val="00461CA2"/>
    <w:rsid w:val="00510F77"/>
    <w:rsid w:val="00577182"/>
    <w:rsid w:val="00592C20"/>
    <w:rsid w:val="006106A9"/>
    <w:rsid w:val="00674CAF"/>
    <w:rsid w:val="0069239E"/>
    <w:rsid w:val="00696FD3"/>
    <w:rsid w:val="006E550C"/>
    <w:rsid w:val="00763892"/>
    <w:rsid w:val="00763FE1"/>
    <w:rsid w:val="007D4991"/>
    <w:rsid w:val="0085658B"/>
    <w:rsid w:val="008E4C7F"/>
    <w:rsid w:val="009E7D23"/>
    <w:rsid w:val="00AE17B9"/>
    <w:rsid w:val="00B02F51"/>
    <w:rsid w:val="00B06CEF"/>
    <w:rsid w:val="00B07FEE"/>
    <w:rsid w:val="00B43E19"/>
    <w:rsid w:val="00B527D5"/>
    <w:rsid w:val="00B570A4"/>
    <w:rsid w:val="00D84FF4"/>
    <w:rsid w:val="00DC1C11"/>
    <w:rsid w:val="00DC303B"/>
    <w:rsid w:val="00DF49C7"/>
    <w:rsid w:val="00EC3914"/>
    <w:rsid w:val="00F44579"/>
    <w:rsid w:val="00F92F18"/>
    <w:rsid w:val="00F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AC772"/>
  <w15:chartTrackingRefBased/>
  <w15:docId w15:val="{6ED40B2E-8982-46AF-92C3-66672483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9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1F8"/>
  </w:style>
  <w:style w:type="paragraph" w:styleId="Footer">
    <w:name w:val="footer"/>
    <w:basedOn w:val="Normal"/>
    <w:link w:val="FooterChar"/>
    <w:uiPriority w:val="99"/>
    <w:unhideWhenUsed/>
    <w:rsid w:val="0008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1F8"/>
  </w:style>
  <w:style w:type="character" w:customStyle="1" w:styleId="normaltextrun">
    <w:name w:val="normaltextrun"/>
    <w:basedOn w:val="DefaultParagraphFont"/>
    <w:rsid w:val="00F44579"/>
  </w:style>
  <w:style w:type="character" w:customStyle="1" w:styleId="eop">
    <w:name w:val="eop"/>
    <w:basedOn w:val="DefaultParagraphFont"/>
    <w:rsid w:val="00F44579"/>
  </w:style>
  <w:style w:type="paragraph" w:styleId="BalloonText">
    <w:name w:val="Balloon Text"/>
    <w:basedOn w:val="Normal"/>
    <w:link w:val="BalloonTextChar"/>
    <w:uiPriority w:val="99"/>
    <w:semiHidden/>
    <w:unhideWhenUsed/>
    <w:rsid w:val="00B57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0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6F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D863025D641419C6B267876E85B7A" ma:contentTypeVersion="14" ma:contentTypeDescription="Create a new document." ma:contentTypeScope="" ma:versionID="5f77fd6baeb812d3fc6b49950dc99748">
  <xsd:schema xmlns:xsd="http://www.w3.org/2001/XMLSchema" xmlns:xs="http://www.w3.org/2001/XMLSchema" xmlns:p="http://schemas.microsoft.com/office/2006/metadata/properties" xmlns:ns2="dd7f3654-3502-491f-8588-697f7d5cf9ab" xmlns:ns3="274ef558-69ec-46f6-9da0-9805eca0e004" targetNamespace="http://schemas.microsoft.com/office/2006/metadata/properties" ma:root="true" ma:fieldsID="9f360693c2061ac7065b97cde55617aa" ns2:_="" ns3:_="">
    <xsd:import namespace="dd7f3654-3502-491f-8588-697f7d5cf9ab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f3654-3502-491f-8588-697f7d5cf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f3654-3502-491f-8588-697f7d5cf9ab">
      <Terms xmlns="http://schemas.microsoft.com/office/infopath/2007/PartnerControls"/>
    </lcf76f155ced4ddcb4097134ff3c332f>
    <TaxCatchAll xmlns="274ef558-69ec-46f6-9da0-9805eca0e004" xsi:nil="true"/>
  </documentManagement>
</p:properties>
</file>

<file path=customXml/itemProps1.xml><?xml version="1.0" encoding="utf-8"?>
<ds:datastoreItem xmlns:ds="http://schemas.openxmlformats.org/officeDocument/2006/customXml" ds:itemID="{E529CAD2-450E-45FE-9896-C89DABD7D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6E49-B6AE-459B-82E2-521F2A07F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f3654-3502-491f-8588-697f7d5cf9ab"/>
    <ds:schemaRef ds:uri="274ef558-69ec-46f6-9da0-9805eca0e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EB9BAB-5408-49E0-9D6F-7EF820BA6843}">
  <ds:schemaRefs>
    <ds:schemaRef ds:uri="http://schemas.microsoft.com/office/2006/metadata/properties"/>
    <ds:schemaRef ds:uri="http://schemas.microsoft.com/office/infopath/2007/PartnerControls"/>
    <ds:schemaRef ds:uri="dd7f3654-3502-491f-8588-697f7d5cf9ab"/>
    <ds:schemaRef ds:uri="274ef558-69ec-46f6-9da0-9805eca0e0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Laura  (VWA)</dc:creator>
  <cp:keywords/>
  <dc:description/>
  <cp:lastModifiedBy>Nguyen, Kristin T. (VWA)</cp:lastModifiedBy>
  <cp:revision>32</cp:revision>
  <dcterms:created xsi:type="dcterms:W3CDTF">2022-02-04T16:36:00Z</dcterms:created>
  <dcterms:modified xsi:type="dcterms:W3CDTF">2022-08-23T19:58:00Z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0x010100D73D863025D641419C6B267876E85B7A</vt:lpwstr>
  </property>
  <property fmtid="{D5CDD505-2E9C-101B-9397-08002B2CF9AE}" pid="3" name="MediaServiceImageTags">
    <vt:lpwstr/>
  </property>
</Properties>
</file>