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BC9A" w14:textId="3E69C4E4" w:rsidR="00BD7EAB" w:rsidRPr="0016554E" w:rsidRDefault="00BD7EAB"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I</w:t>
      </w:r>
      <w:r w:rsidR="001E0C53">
        <w:rPr>
          <w:rFonts w:ascii="Arial" w:hAnsi="Arial" w:cs="Arial"/>
          <w:webHidden/>
          <w:color w:val="FFFFFF" w:themeColor="background1"/>
          <w:sz w:val="28"/>
          <w:szCs w:val="28"/>
        </w:rPr>
        <w:t>I</w:t>
      </w:r>
      <w:r w:rsidR="005164FA">
        <w:rPr>
          <w:rFonts w:ascii="Arial" w:hAnsi="Arial" w:cs="Arial"/>
          <w:webHidden/>
          <w:color w:val="FFFFFF" w:themeColor="background1"/>
          <w:sz w:val="28"/>
          <w:szCs w:val="28"/>
        </w:rPr>
        <w:t>I</w:t>
      </w:r>
    </w:p>
    <w:p w14:paraId="461C403A" w14:textId="77777777" w:rsidR="00855796" w:rsidRPr="001E0C53" w:rsidRDefault="001B32B6" w:rsidP="001B32B6">
      <w:pPr>
        <w:pStyle w:val="Level2"/>
        <w:tabs>
          <w:tab w:val="clear" w:pos="8630"/>
        </w:tabs>
        <w:spacing w:after="0" w:line="240" w:lineRule="auto"/>
        <w:rPr>
          <w:rFonts w:ascii="Arial" w:hAnsi="Arial" w:cs="Arial"/>
          <w:webHidden/>
          <w:sz w:val="28"/>
          <w:szCs w:val="28"/>
        </w:rPr>
      </w:pPr>
      <w:r w:rsidRPr="00BD7EAB">
        <w:rPr>
          <w:rFonts w:ascii="Arial" w:hAnsi="Arial" w:cs="Arial"/>
          <w:webHidden/>
          <w:sz w:val="28"/>
          <w:szCs w:val="28"/>
        </w:rPr>
        <w:tab/>
      </w:r>
    </w:p>
    <w:p w14:paraId="44D8DA92" w14:textId="77777777" w:rsidR="005A37CA" w:rsidRPr="0016554E" w:rsidRDefault="001E0C53"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MANDATORY REPORTING</w:t>
      </w:r>
    </w:p>
    <w:p w14:paraId="4E45E349" w14:textId="77777777" w:rsidR="00BE1E9A" w:rsidRPr="00BE1E9A" w:rsidRDefault="00BE1E9A" w:rsidP="00EB6C19">
      <w:pPr>
        <w:keepNext/>
        <w:spacing w:after="0" w:line="240" w:lineRule="auto"/>
        <w:jc w:val="both"/>
        <w:rPr>
          <w:rFonts w:ascii="Arial" w:eastAsia="Times New Roman" w:hAnsi="Arial" w:cs="Arial"/>
          <w:b/>
          <w:spacing w:val="-5"/>
          <w:kern w:val="28"/>
          <w:u w:val="single"/>
        </w:rPr>
      </w:pPr>
    </w:p>
    <w:p w14:paraId="6A2D55F6" w14:textId="7419CAB6" w:rsidR="00EB6C19" w:rsidRDefault="00787A67" w:rsidP="00C84784">
      <w:pPr>
        <w:spacing w:after="0" w:line="240" w:lineRule="auto"/>
        <w:rPr>
          <w:rFonts w:ascii="Arial" w:hAnsi="Arial" w:cs="Arial"/>
          <w:sz w:val="20"/>
          <w:szCs w:val="20"/>
        </w:rPr>
      </w:pPr>
      <w:r>
        <w:rPr>
          <w:rFonts w:ascii="Arial" w:hAnsi="Arial" w:cs="Arial"/>
          <w:sz w:val="20"/>
          <w:szCs w:val="20"/>
        </w:rPr>
        <w:t>As licensed h</w:t>
      </w:r>
      <w:r w:rsidRPr="00146D07">
        <w:rPr>
          <w:rFonts w:ascii="Arial" w:hAnsi="Arial" w:cs="Arial"/>
          <w:sz w:val="20"/>
          <w:szCs w:val="20"/>
        </w:rPr>
        <w:t xml:space="preserve">ealth </w:t>
      </w:r>
      <w:r w:rsidR="00EB6C19" w:rsidRPr="00146D07">
        <w:rPr>
          <w:rFonts w:ascii="Arial" w:hAnsi="Arial" w:cs="Arial"/>
          <w:sz w:val="20"/>
          <w:szCs w:val="20"/>
        </w:rPr>
        <w:t xml:space="preserve">care professionals </w:t>
      </w:r>
      <w:r>
        <w:rPr>
          <w:rFonts w:ascii="Arial" w:hAnsi="Arial" w:cs="Arial"/>
          <w:sz w:val="20"/>
          <w:szCs w:val="20"/>
        </w:rPr>
        <w:t>in</w:t>
      </w:r>
      <w:r w:rsidR="00EB6C19" w:rsidRPr="00146D07">
        <w:rPr>
          <w:rFonts w:ascii="Arial" w:hAnsi="Arial" w:cs="Arial"/>
          <w:sz w:val="20"/>
          <w:szCs w:val="20"/>
        </w:rPr>
        <w:t xml:space="preserve"> Massachusetts</w:t>
      </w:r>
      <w:r>
        <w:rPr>
          <w:rFonts w:ascii="Arial" w:hAnsi="Arial" w:cs="Arial"/>
          <w:sz w:val="20"/>
          <w:szCs w:val="20"/>
        </w:rPr>
        <w:t>, Sexual Assault Nurse Examiners (SANE)</w:t>
      </w:r>
      <w:r w:rsidR="00EB6C19" w:rsidRPr="00146D07">
        <w:rPr>
          <w:rFonts w:ascii="Arial" w:hAnsi="Arial" w:cs="Arial"/>
          <w:sz w:val="20"/>
          <w:szCs w:val="20"/>
        </w:rPr>
        <w:t xml:space="preserve"> </w:t>
      </w:r>
      <w:r w:rsidR="007E0010">
        <w:rPr>
          <w:rFonts w:ascii="Arial" w:hAnsi="Arial" w:cs="Arial"/>
          <w:sz w:val="20"/>
          <w:szCs w:val="20"/>
        </w:rPr>
        <w:t xml:space="preserve">and Emergency Department Clinicians </w:t>
      </w:r>
      <w:r w:rsidR="00EB6C19" w:rsidRPr="00146D07">
        <w:rPr>
          <w:rFonts w:ascii="Arial" w:hAnsi="Arial" w:cs="Arial"/>
          <w:sz w:val="20"/>
          <w:szCs w:val="20"/>
        </w:rPr>
        <w:t xml:space="preserve">are mandated by law to report a number of adverse events to designated state agencies. Mandated reporters must report any concerns for abuse/neglect of vulnerable people such as children, the elderly, the physically and/or intellectually disabled, and those who have been the victims of violent crimes. </w:t>
      </w:r>
      <w:r>
        <w:rPr>
          <w:rFonts w:ascii="Arial" w:hAnsi="Arial" w:cs="Arial"/>
          <w:sz w:val="20"/>
          <w:szCs w:val="20"/>
        </w:rPr>
        <w:t>SANEs</w:t>
      </w:r>
      <w:r w:rsidR="00EB6C19" w:rsidRPr="00146D07">
        <w:rPr>
          <w:rFonts w:ascii="Arial" w:hAnsi="Arial" w:cs="Arial"/>
          <w:sz w:val="20"/>
          <w:szCs w:val="20"/>
        </w:rPr>
        <w:t xml:space="preserve"> are required by law to file a report to appropriate agencies within the Commonwealth when abuse is observed or suspected for any of these populations. In Massachusetts a victim of sexual assault is </w:t>
      </w:r>
      <w:r w:rsidR="00EB6C19" w:rsidRPr="00146D07">
        <w:rPr>
          <w:rFonts w:ascii="Arial" w:hAnsi="Arial" w:cs="Arial"/>
          <w:b/>
          <w:sz w:val="20"/>
          <w:szCs w:val="20"/>
          <w:u w:val="single"/>
        </w:rPr>
        <w:t>not</w:t>
      </w:r>
      <w:r w:rsidR="00EB6C19" w:rsidRPr="00146D07">
        <w:rPr>
          <w:rFonts w:ascii="Arial" w:hAnsi="Arial" w:cs="Arial"/>
          <w:sz w:val="20"/>
          <w:szCs w:val="20"/>
        </w:rPr>
        <w:t xml:space="preserve"> required to file a police report of the incident as a condition of treatment by a SANE or other medical provider.</w:t>
      </w:r>
      <w:r w:rsidR="009A53C3">
        <w:rPr>
          <w:rFonts w:ascii="Arial" w:hAnsi="Arial" w:cs="Arial"/>
          <w:sz w:val="20"/>
          <w:szCs w:val="20"/>
        </w:rPr>
        <w:t xml:space="preserve"> </w:t>
      </w:r>
    </w:p>
    <w:p w14:paraId="6847B487" w14:textId="77777777" w:rsidR="009A53C3" w:rsidRDefault="009A53C3" w:rsidP="00C84784">
      <w:pPr>
        <w:spacing w:after="0" w:line="240" w:lineRule="auto"/>
        <w:rPr>
          <w:rFonts w:ascii="Arial" w:hAnsi="Arial" w:cs="Arial"/>
          <w:sz w:val="20"/>
          <w:szCs w:val="20"/>
        </w:rPr>
      </w:pPr>
    </w:p>
    <w:p w14:paraId="21E58A0B" w14:textId="77777777" w:rsidR="009A53C3" w:rsidRDefault="009A53C3" w:rsidP="00C84784">
      <w:pPr>
        <w:spacing w:after="0" w:line="240" w:lineRule="auto"/>
        <w:rPr>
          <w:rFonts w:ascii="Arial" w:hAnsi="Arial" w:cs="Arial"/>
          <w:sz w:val="20"/>
          <w:szCs w:val="20"/>
        </w:rPr>
      </w:pPr>
      <w:r>
        <w:rPr>
          <w:rFonts w:ascii="Arial" w:hAnsi="Arial" w:cs="Arial"/>
          <w:noProof/>
        </w:rPr>
        <mc:AlternateContent>
          <mc:Choice Requires="wps">
            <w:drawing>
              <wp:inline distT="0" distB="0" distL="0" distR="0" wp14:anchorId="62AAB43C" wp14:editId="49D15DCE">
                <wp:extent cx="6038850" cy="3200400"/>
                <wp:effectExtent l="0" t="0" r="19050" b="19050"/>
                <wp:docPr id="2" name="Rectangle 2"/>
                <wp:cNvGraphicFramePr/>
                <a:graphic xmlns:a="http://schemas.openxmlformats.org/drawingml/2006/main">
                  <a:graphicData uri="http://schemas.microsoft.com/office/word/2010/wordprocessingShape">
                    <wps:wsp>
                      <wps:cNvSpPr/>
                      <wps:spPr>
                        <a:xfrm>
                          <a:off x="0" y="0"/>
                          <a:ext cx="6038850" cy="3200400"/>
                        </a:xfrm>
                        <a:prstGeom prst="rect">
                          <a:avLst/>
                        </a:prstGeom>
                        <a:solidFill>
                          <a:srgbClr val="FFFFCC"/>
                        </a:solidFill>
                        <a:ln w="12700" cap="flat" cmpd="sng" algn="ctr">
                          <a:solidFill>
                            <a:sysClr val="windowText" lastClr="000000"/>
                          </a:solidFill>
                          <a:prstDash val="solid"/>
                        </a:ln>
                        <a:effectLst/>
                      </wps:spPr>
                      <wps:txbx>
                        <w:txbxContent>
                          <w:p w14:paraId="58E03643" w14:textId="77777777" w:rsidR="009A53C3" w:rsidRPr="003F7FC0" w:rsidRDefault="009A53C3" w:rsidP="009A53C3">
                            <w:pPr>
                              <w:pStyle w:val="ListBullet"/>
                              <w:numPr>
                                <w:ilvl w:val="0"/>
                                <w:numId w:val="0"/>
                              </w:numPr>
                              <w:suppressAutoHyphens/>
                              <w:spacing w:after="0" w:line="240" w:lineRule="auto"/>
                              <w:jc w:val="center"/>
                              <w:rPr>
                                <w:rFonts w:cs="Arial"/>
                                <w:b/>
                                <w:sz w:val="22"/>
                                <w:u w:val="single"/>
                              </w:rPr>
                            </w:pPr>
                            <w:r w:rsidRPr="003F7FC0">
                              <w:rPr>
                                <w:rFonts w:cs="Arial"/>
                                <w:b/>
                                <w:sz w:val="22"/>
                                <w:u w:val="single"/>
                              </w:rPr>
                              <w:t>Mandated Reporting for MA SANEs</w:t>
                            </w:r>
                          </w:p>
                          <w:p w14:paraId="2C8E86AD" w14:textId="77777777" w:rsidR="009A53C3" w:rsidRPr="009621F5" w:rsidRDefault="009A53C3" w:rsidP="009A53C3">
                            <w:pPr>
                              <w:pStyle w:val="ListBullet"/>
                              <w:numPr>
                                <w:ilvl w:val="0"/>
                                <w:numId w:val="0"/>
                              </w:numPr>
                              <w:suppressAutoHyphens/>
                              <w:spacing w:after="0" w:line="240" w:lineRule="auto"/>
                              <w:jc w:val="center"/>
                              <w:rPr>
                                <w:rFonts w:cs="Arial"/>
                                <w:b/>
                                <w:u w:val="single"/>
                              </w:rPr>
                            </w:pPr>
                          </w:p>
                          <w:p w14:paraId="72D1689F" w14:textId="77777777" w:rsidR="007A167C"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Department of Children and Families</w:t>
                            </w:r>
                            <w:r w:rsidR="007A167C" w:rsidRPr="00B04841">
                              <w:rPr>
                                <w:rFonts w:cs="Arial"/>
                                <w:b/>
                              </w:rPr>
                              <w:t xml:space="preserve"> (DCF</w:t>
                            </w:r>
                            <w:r w:rsidRPr="00B04841">
                              <w:rPr>
                                <w:rFonts w:cs="Arial"/>
                                <w:b/>
                              </w:rPr>
                              <w:t xml:space="preserve"> 51A report) </w:t>
                            </w:r>
                            <w:proofErr w:type="gramStart"/>
                            <w:r w:rsidRPr="00B04841">
                              <w:rPr>
                                <w:rFonts w:cs="Arial"/>
                                <w:b/>
                              </w:rPr>
                              <w:t xml:space="preserve">- </w:t>
                            </w:r>
                            <w:r w:rsidR="000A29D5" w:rsidRPr="00B04841">
                              <w:rPr>
                                <w:rFonts w:cs="Arial"/>
                                <w:b/>
                              </w:rPr>
                              <w:t xml:space="preserve"> All</w:t>
                            </w:r>
                            <w:proofErr w:type="gramEnd"/>
                            <w:r w:rsidR="000A29D5" w:rsidRPr="00B04841">
                              <w:rPr>
                                <w:rFonts w:cs="Arial"/>
                                <w:b/>
                              </w:rPr>
                              <w:t xml:space="preserve"> p</w:t>
                            </w:r>
                            <w:r w:rsidRPr="00B04841">
                              <w:rPr>
                                <w:rFonts w:cs="Arial"/>
                                <w:b/>
                              </w:rPr>
                              <w:t>atients &lt; 18 years</w:t>
                            </w:r>
                          </w:p>
                          <w:p w14:paraId="66A78A6E" w14:textId="77777777" w:rsidR="000A29D5" w:rsidRPr="00B04841" w:rsidRDefault="009A53C3" w:rsidP="00EC06FA">
                            <w:pPr>
                              <w:pStyle w:val="ListBullet"/>
                              <w:numPr>
                                <w:ilvl w:val="1"/>
                                <w:numId w:val="22"/>
                              </w:numPr>
                              <w:suppressAutoHyphens/>
                              <w:spacing w:after="0" w:line="240" w:lineRule="auto"/>
                              <w:ind w:left="1440"/>
                              <w:jc w:val="left"/>
                              <w:rPr>
                                <w:rFonts w:cs="Arial"/>
                              </w:rPr>
                            </w:pPr>
                            <w:r w:rsidRPr="00B04841">
                              <w:rPr>
                                <w:rFonts w:cs="Arial"/>
                              </w:rPr>
                              <w:t xml:space="preserve">Call Child </w:t>
                            </w:r>
                            <w:proofErr w:type="gramStart"/>
                            <w:r w:rsidRPr="00B04841">
                              <w:rPr>
                                <w:rFonts w:cs="Arial"/>
                              </w:rPr>
                              <w:t>At</w:t>
                            </w:r>
                            <w:proofErr w:type="gramEnd"/>
                            <w:r w:rsidRPr="00B04841">
                              <w:rPr>
                                <w:rFonts w:cs="Arial"/>
                              </w:rPr>
                              <w:t xml:space="preserve"> Risk Hotline</w:t>
                            </w:r>
                            <w:r w:rsidR="00F833BA" w:rsidRPr="00B04841">
                              <w:rPr>
                                <w:rFonts w:cs="Arial"/>
                              </w:rPr>
                              <w:t xml:space="preserve"> at</w:t>
                            </w:r>
                            <w:r w:rsidRPr="00B04841">
                              <w:rPr>
                                <w:rFonts w:cs="Arial"/>
                              </w:rPr>
                              <w:t xml:space="preserve"> </w:t>
                            </w:r>
                            <w:r w:rsidR="007A167C" w:rsidRPr="00B04841">
                              <w:rPr>
                                <w:rFonts w:cs="Arial"/>
                              </w:rPr>
                              <w:t>(</w:t>
                            </w:r>
                            <w:r w:rsidRPr="00B04841">
                              <w:rPr>
                                <w:rFonts w:cs="Arial"/>
                              </w:rPr>
                              <w:t>800-922-2275</w:t>
                            </w:r>
                            <w:r w:rsidR="007A167C" w:rsidRPr="00B04841">
                              <w:rPr>
                                <w:rFonts w:cs="Arial"/>
                              </w:rPr>
                              <w:t>)</w:t>
                            </w:r>
                            <w:r w:rsidR="000A29D5" w:rsidRPr="00B04841">
                              <w:rPr>
                                <w:rFonts w:cs="Arial"/>
                              </w:rPr>
                              <w:t xml:space="preserve"> </w:t>
                            </w:r>
                          </w:p>
                          <w:p w14:paraId="447682BD" w14:textId="602FE744" w:rsidR="009A53C3" w:rsidRPr="00B04841" w:rsidRDefault="007A167C" w:rsidP="00EC06FA">
                            <w:pPr>
                              <w:pStyle w:val="ListBullet"/>
                              <w:numPr>
                                <w:ilvl w:val="1"/>
                                <w:numId w:val="22"/>
                              </w:numPr>
                              <w:suppressAutoHyphens/>
                              <w:spacing w:after="0" w:line="240" w:lineRule="auto"/>
                              <w:ind w:left="1440"/>
                              <w:jc w:val="left"/>
                              <w:rPr>
                                <w:rFonts w:cs="Arial"/>
                              </w:rPr>
                            </w:pPr>
                            <w:r w:rsidRPr="00B04841">
                              <w:rPr>
                                <w:rFonts w:cs="Arial"/>
                              </w:rPr>
                              <w:t>Notify screener of MSAECK # or MA Pedi SANE #, or include on electronic form</w:t>
                            </w:r>
                          </w:p>
                          <w:p w14:paraId="11827244" w14:textId="77777777" w:rsidR="008263B8" w:rsidRPr="00B04841" w:rsidRDefault="008263B8" w:rsidP="00EC06FA">
                            <w:pPr>
                              <w:pStyle w:val="ListBullet"/>
                              <w:numPr>
                                <w:ilvl w:val="1"/>
                                <w:numId w:val="22"/>
                              </w:numPr>
                              <w:suppressAutoHyphens/>
                              <w:spacing w:after="0" w:line="240" w:lineRule="auto"/>
                              <w:ind w:left="1440"/>
                              <w:jc w:val="left"/>
                              <w:rPr>
                                <w:rFonts w:cs="Arial"/>
                              </w:rPr>
                            </w:pPr>
                            <w:r w:rsidRPr="00B04841">
                              <w:rPr>
                                <w:rFonts w:cs="Arial"/>
                              </w:rPr>
                              <w:t xml:space="preserve">Notify of concerns for Commercial Sexual Exploitation of Children (CSEC) if </w:t>
                            </w:r>
                            <w:proofErr w:type="gramStart"/>
                            <w:r w:rsidRPr="00B04841">
                              <w:rPr>
                                <w:rFonts w:cs="Arial"/>
                              </w:rPr>
                              <w:t>appropriate</w:t>
                            </w:r>
                            <w:proofErr w:type="gramEnd"/>
                            <w:r w:rsidRPr="00B04841">
                              <w:rPr>
                                <w:rFonts w:cs="Arial"/>
                              </w:rPr>
                              <w:t>.</w:t>
                            </w:r>
                          </w:p>
                          <w:p w14:paraId="546659DE" w14:textId="77777777" w:rsidR="005F59BC" w:rsidRPr="00B04841" w:rsidRDefault="005F59BC" w:rsidP="009621F5">
                            <w:pPr>
                              <w:pStyle w:val="ListBullet"/>
                              <w:numPr>
                                <w:ilvl w:val="0"/>
                                <w:numId w:val="0"/>
                              </w:numPr>
                              <w:suppressAutoHyphens/>
                              <w:spacing w:after="0" w:line="240" w:lineRule="auto"/>
                              <w:ind w:left="1440" w:firstLine="720"/>
                              <w:jc w:val="left"/>
                              <w:rPr>
                                <w:rFonts w:cs="Arial"/>
                                <w:b/>
                              </w:rPr>
                            </w:pPr>
                            <w:r w:rsidRPr="00B04841">
                              <w:rPr>
                                <w:rFonts w:cs="Arial"/>
                                <w:b/>
                              </w:rPr>
                              <w:t>AND</w:t>
                            </w:r>
                          </w:p>
                          <w:p w14:paraId="75927834" w14:textId="2C7B2224" w:rsidR="007A167C" w:rsidRPr="00B04841" w:rsidRDefault="00451D0E" w:rsidP="00EC06FA">
                            <w:pPr>
                              <w:pStyle w:val="ListBullet"/>
                              <w:numPr>
                                <w:ilvl w:val="1"/>
                                <w:numId w:val="22"/>
                              </w:numPr>
                              <w:suppressAutoHyphens/>
                              <w:spacing w:after="0" w:line="240" w:lineRule="auto"/>
                              <w:ind w:left="1440"/>
                              <w:jc w:val="left"/>
                              <w:rPr>
                                <w:rFonts w:cs="Arial"/>
                              </w:rPr>
                            </w:pPr>
                            <w:r w:rsidRPr="00B04841">
                              <w:rPr>
                                <w:rFonts w:cs="Arial"/>
                              </w:rPr>
                              <w:t xml:space="preserve">Submit completed 51 form to </w:t>
                            </w:r>
                            <w:r w:rsidR="00DC54E6" w:rsidRPr="00B04841">
                              <w:rPr>
                                <w:rFonts w:cs="Arial"/>
                              </w:rPr>
                              <w:t xml:space="preserve">appropriate </w:t>
                            </w:r>
                            <w:r w:rsidR="007A167C" w:rsidRPr="00B04841">
                              <w:rPr>
                                <w:rFonts w:cs="Arial"/>
                              </w:rPr>
                              <w:t>DCF Office</w:t>
                            </w:r>
                            <w:r w:rsidR="00F833BA" w:rsidRPr="00B04841">
                              <w:rPr>
                                <w:rFonts w:cs="Arial"/>
                              </w:rPr>
                              <w:t>,</w:t>
                            </w:r>
                            <w:r w:rsidR="00DC54E6" w:rsidRPr="00B04841">
                              <w:rPr>
                                <w:rFonts w:cs="Arial"/>
                              </w:rPr>
                              <w:t xml:space="preserve"> located on DCF website</w:t>
                            </w:r>
                            <w:r w:rsidRPr="00B04841">
                              <w:rPr>
                                <w:rFonts w:cs="Arial"/>
                              </w:rPr>
                              <w:t>, via</w:t>
                            </w:r>
                            <w:r w:rsidR="00C81E43" w:rsidRPr="00B04841">
                              <w:rPr>
                                <w:rFonts w:cs="Arial"/>
                              </w:rPr>
                              <w:t xml:space="preserve"> fax, mail or on-line</w:t>
                            </w:r>
                            <w:r w:rsidR="00993A26" w:rsidRPr="00B04841">
                              <w:rPr>
                                <w:rFonts w:cs="Arial"/>
                              </w:rPr>
                              <w:t xml:space="preserve"> </w:t>
                            </w:r>
                            <w:r w:rsidRPr="00B04841">
                              <w:rPr>
                                <w:rFonts w:cs="Arial"/>
                              </w:rPr>
                              <w:t xml:space="preserve"> </w:t>
                            </w:r>
                            <w:hyperlink r:id="rId8" w:tooltip="Report child abuse or neglect as a mandated reporter " w:history="1">
                              <w:r w:rsidR="00C81E43" w:rsidRPr="00B04841">
                                <w:rPr>
                                  <w:rFonts w:eastAsiaTheme="minorHAnsi" w:cs="Arial"/>
                                  <w:color w:val="0000FF"/>
                                  <w:spacing w:val="0"/>
                                  <w:u w:val="single"/>
                                </w:rPr>
                                <w:t xml:space="preserve">Report child abuse or neglect as a mandated reporter </w:t>
                              </w:r>
                            </w:hyperlink>
                          </w:p>
                          <w:p w14:paraId="0F1A6BF0" w14:textId="77777777" w:rsidR="007A167C" w:rsidRPr="00B04841" w:rsidRDefault="007A167C" w:rsidP="007A167C">
                            <w:pPr>
                              <w:pStyle w:val="ListBullet"/>
                              <w:numPr>
                                <w:ilvl w:val="0"/>
                                <w:numId w:val="0"/>
                              </w:numPr>
                              <w:suppressAutoHyphens/>
                              <w:spacing w:after="0" w:line="240" w:lineRule="auto"/>
                              <w:ind w:left="720"/>
                              <w:jc w:val="left"/>
                              <w:rPr>
                                <w:rFonts w:cs="Arial"/>
                              </w:rPr>
                            </w:pPr>
                          </w:p>
                          <w:p w14:paraId="03AB9236"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Elder Protective Services</w:t>
                            </w:r>
                            <w:r w:rsidR="007A167C" w:rsidRPr="00B04841">
                              <w:rPr>
                                <w:rFonts w:cs="Arial"/>
                                <w:b/>
                              </w:rPr>
                              <w:t xml:space="preserve"> (EPS)</w:t>
                            </w:r>
                            <w:r w:rsidRPr="00B04841">
                              <w:rPr>
                                <w:rFonts w:cs="Arial"/>
                                <w:b/>
                              </w:rPr>
                              <w:t xml:space="preserve"> – </w:t>
                            </w:r>
                            <w:r w:rsidR="000A29D5" w:rsidRPr="00B04841">
                              <w:rPr>
                                <w:rFonts w:cs="Arial"/>
                                <w:b/>
                              </w:rPr>
                              <w:t>All p</w:t>
                            </w:r>
                            <w:r w:rsidRPr="00B04841">
                              <w:rPr>
                                <w:rFonts w:cs="Arial"/>
                                <w:b/>
                              </w:rPr>
                              <w:t>atients 60 years and older</w:t>
                            </w:r>
                          </w:p>
                          <w:p w14:paraId="6814C1AF" w14:textId="77777777" w:rsidR="00F833BA" w:rsidRPr="00B04841" w:rsidRDefault="007A167C" w:rsidP="00EC06FA">
                            <w:pPr>
                              <w:pStyle w:val="ListBullet"/>
                              <w:numPr>
                                <w:ilvl w:val="0"/>
                                <w:numId w:val="25"/>
                              </w:numPr>
                              <w:suppressAutoHyphens/>
                              <w:spacing w:after="0" w:line="240" w:lineRule="auto"/>
                              <w:ind w:left="1440"/>
                              <w:jc w:val="left"/>
                              <w:rPr>
                                <w:rFonts w:cs="Arial"/>
                                <w:b/>
                              </w:rPr>
                            </w:pPr>
                            <w:r w:rsidRPr="00B04841">
                              <w:rPr>
                                <w:rFonts w:cs="Arial"/>
                              </w:rPr>
                              <w:t>Call EPS at 800 922-2275</w:t>
                            </w:r>
                          </w:p>
                          <w:p w14:paraId="7F574CE2" w14:textId="77777777" w:rsidR="00DC54E6" w:rsidRPr="00B04841" w:rsidRDefault="00DC54E6" w:rsidP="009621F5">
                            <w:pPr>
                              <w:pStyle w:val="ListBullet"/>
                              <w:numPr>
                                <w:ilvl w:val="0"/>
                                <w:numId w:val="0"/>
                              </w:numPr>
                              <w:suppressAutoHyphens/>
                              <w:spacing w:after="0" w:line="240" w:lineRule="auto"/>
                              <w:ind w:left="1440" w:firstLine="720"/>
                              <w:jc w:val="left"/>
                              <w:rPr>
                                <w:rFonts w:cs="Arial"/>
                                <w:b/>
                              </w:rPr>
                            </w:pPr>
                            <w:r w:rsidRPr="00B04841">
                              <w:rPr>
                                <w:rFonts w:cs="Arial"/>
                                <w:b/>
                              </w:rPr>
                              <w:t>AND</w:t>
                            </w:r>
                          </w:p>
                          <w:p w14:paraId="532D7309" w14:textId="77777777" w:rsidR="007A167C" w:rsidRPr="00B04841" w:rsidRDefault="007A167C" w:rsidP="00EC06FA">
                            <w:pPr>
                              <w:pStyle w:val="ListBullet"/>
                              <w:numPr>
                                <w:ilvl w:val="0"/>
                                <w:numId w:val="25"/>
                              </w:numPr>
                              <w:suppressAutoHyphens/>
                              <w:spacing w:after="0" w:line="240" w:lineRule="auto"/>
                              <w:ind w:left="1440"/>
                              <w:jc w:val="left"/>
                              <w:rPr>
                                <w:rFonts w:cs="Arial"/>
                              </w:rPr>
                            </w:pPr>
                            <w:r w:rsidRPr="00B04841">
                              <w:rPr>
                                <w:rFonts w:cs="Arial"/>
                              </w:rPr>
                              <w:t xml:space="preserve">Mail completed </w:t>
                            </w:r>
                            <w:r w:rsidR="00F833BA" w:rsidRPr="00B04841">
                              <w:rPr>
                                <w:rFonts w:cs="Arial"/>
                              </w:rPr>
                              <w:t>Elder Abuse F</w:t>
                            </w:r>
                            <w:r w:rsidRPr="00B04841">
                              <w:rPr>
                                <w:rFonts w:cs="Arial"/>
                              </w:rPr>
                              <w:t xml:space="preserve">orm to </w:t>
                            </w:r>
                            <w:proofErr w:type="gramStart"/>
                            <w:r w:rsidR="00DC54E6" w:rsidRPr="00B04841">
                              <w:rPr>
                                <w:rFonts w:cs="Arial"/>
                              </w:rPr>
                              <w:t xml:space="preserve">appropriate </w:t>
                            </w:r>
                            <w:r w:rsidRPr="00B04841">
                              <w:rPr>
                                <w:rFonts w:cs="Arial"/>
                              </w:rPr>
                              <w:t>EPS Office</w:t>
                            </w:r>
                            <w:proofErr w:type="gramEnd"/>
                            <w:r w:rsidR="00DC54E6" w:rsidRPr="00B04841">
                              <w:rPr>
                                <w:rFonts w:cs="Arial"/>
                              </w:rPr>
                              <w:t xml:space="preserve">, </w:t>
                            </w:r>
                            <w:r w:rsidR="00F833BA" w:rsidRPr="00B04841">
                              <w:rPr>
                                <w:rFonts w:cs="Arial"/>
                              </w:rPr>
                              <w:t>as directed by screener</w:t>
                            </w:r>
                          </w:p>
                          <w:p w14:paraId="11A300B5" w14:textId="77777777" w:rsidR="007A167C" w:rsidRPr="00B04841" w:rsidRDefault="007A167C" w:rsidP="007A167C">
                            <w:pPr>
                              <w:pStyle w:val="ListBullet"/>
                              <w:numPr>
                                <w:ilvl w:val="0"/>
                                <w:numId w:val="0"/>
                              </w:numPr>
                              <w:suppressAutoHyphens/>
                              <w:spacing w:after="0" w:line="240" w:lineRule="auto"/>
                              <w:jc w:val="left"/>
                              <w:rPr>
                                <w:rFonts w:cs="Arial"/>
                              </w:rPr>
                            </w:pPr>
                          </w:p>
                          <w:p w14:paraId="355ECA77"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 xml:space="preserve">Disabled Persons Protection Commission – </w:t>
                            </w:r>
                            <w:r w:rsidR="000A29D5" w:rsidRPr="00B04841">
                              <w:rPr>
                                <w:rFonts w:cs="Arial"/>
                                <w:b/>
                              </w:rPr>
                              <w:t>All p</w:t>
                            </w:r>
                            <w:r w:rsidRPr="00B04841">
                              <w:rPr>
                                <w:rFonts w:cs="Arial"/>
                                <w:b/>
                              </w:rPr>
                              <w:t>ersons with disabilities 18 – 59 years</w:t>
                            </w:r>
                          </w:p>
                          <w:p w14:paraId="1089FF3D" w14:textId="77777777" w:rsidR="007A167C" w:rsidRPr="00B04841" w:rsidRDefault="007A167C" w:rsidP="009621F5">
                            <w:pPr>
                              <w:pStyle w:val="ListBullet"/>
                              <w:numPr>
                                <w:ilvl w:val="0"/>
                                <w:numId w:val="27"/>
                              </w:numPr>
                              <w:suppressAutoHyphens/>
                              <w:spacing w:after="0" w:line="240" w:lineRule="auto"/>
                              <w:ind w:left="1440"/>
                              <w:jc w:val="left"/>
                              <w:rPr>
                                <w:rFonts w:cs="Arial"/>
                              </w:rPr>
                            </w:pPr>
                            <w:r w:rsidRPr="00B04841">
                              <w:rPr>
                                <w:rFonts w:cs="Arial"/>
                              </w:rPr>
                              <w:t xml:space="preserve">Verbal </w:t>
                            </w:r>
                            <w:proofErr w:type="gramStart"/>
                            <w:r w:rsidRPr="00B04841">
                              <w:rPr>
                                <w:rFonts w:cs="Arial"/>
                              </w:rPr>
                              <w:t>report  800</w:t>
                            </w:r>
                            <w:proofErr w:type="gramEnd"/>
                            <w:r w:rsidRPr="00B04841">
                              <w:rPr>
                                <w:rFonts w:cs="Arial"/>
                              </w:rPr>
                              <w:t xml:space="preserve"> 426-9009</w:t>
                            </w:r>
                          </w:p>
                          <w:p w14:paraId="19118FFE" w14:textId="77777777" w:rsidR="009A53C3" w:rsidRPr="00B04841" w:rsidRDefault="009A53C3" w:rsidP="007A167C">
                            <w:pPr>
                              <w:pStyle w:val="ListBullet"/>
                              <w:numPr>
                                <w:ilvl w:val="0"/>
                                <w:numId w:val="0"/>
                              </w:numPr>
                              <w:suppressAutoHyphens/>
                              <w:spacing w:after="0" w:line="240" w:lineRule="auto"/>
                              <w:jc w:val="left"/>
                              <w:rPr>
                                <w:rFonts w:cs="Arial"/>
                              </w:rPr>
                            </w:pPr>
                          </w:p>
                          <w:p w14:paraId="51CDCC07"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Executive Offic</w:t>
                            </w:r>
                            <w:r w:rsidR="007A167C" w:rsidRPr="00B04841">
                              <w:rPr>
                                <w:rFonts w:cs="Arial"/>
                                <w:b/>
                              </w:rPr>
                              <w:t>e of Public Safety and Security (</w:t>
                            </w:r>
                            <w:proofErr w:type="gramStart"/>
                            <w:r w:rsidR="007A167C" w:rsidRPr="00B04841">
                              <w:rPr>
                                <w:rFonts w:cs="Arial"/>
                                <w:b/>
                              </w:rPr>
                              <w:t xml:space="preserve">EOPSS)  </w:t>
                            </w:r>
                            <w:r w:rsidRPr="00B04841">
                              <w:rPr>
                                <w:rFonts w:cs="Arial"/>
                                <w:b/>
                              </w:rPr>
                              <w:t>Provider</w:t>
                            </w:r>
                            <w:proofErr w:type="gramEnd"/>
                            <w:r w:rsidRPr="00B04841">
                              <w:rPr>
                                <w:rFonts w:cs="Arial"/>
                                <w:b/>
                              </w:rPr>
                              <w:t xml:space="preserve"> Sexual Crime Report (PSCR)</w:t>
                            </w:r>
                          </w:p>
                          <w:p w14:paraId="5F1910B1" w14:textId="77777777" w:rsidR="000A29D5" w:rsidRPr="00B04841" w:rsidRDefault="000A29D5" w:rsidP="009621F5">
                            <w:pPr>
                              <w:pStyle w:val="ListBullet"/>
                              <w:numPr>
                                <w:ilvl w:val="1"/>
                                <w:numId w:val="23"/>
                              </w:numPr>
                              <w:suppressAutoHyphens/>
                              <w:spacing w:after="0" w:line="240" w:lineRule="auto"/>
                              <w:ind w:left="1440"/>
                              <w:jc w:val="left"/>
                              <w:rPr>
                                <w:rFonts w:cs="Arial"/>
                              </w:rPr>
                            </w:pPr>
                            <w:r w:rsidRPr="00B04841">
                              <w:rPr>
                                <w:rFonts w:cs="Arial"/>
                              </w:rPr>
                              <w:t>File this anonymous report for all patients, regardless of police reporting status</w:t>
                            </w:r>
                          </w:p>
                          <w:p w14:paraId="5FA24292" w14:textId="77777777" w:rsidR="007A167C" w:rsidRPr="00B04841" w:rsidRDefault="000A29D5" w:rsidP="009621F5">
                            <w:pPr>
                              <w:pStyle w:val="ListBullet"/>
                              <w:numPr>
                                <w:ilvl w:val="1"/>
                                <w:numId w:val="23"/>
                              </w:numPr>
                              <w:suppressAutoHyphens/>
                              <w:spacing w:after="0" w:line="240" w:lineRule="auto"/>
                              <w:ind w:left="1440"/>
                              <w:jc w:val="left"/>
                              <w:rPr>
                                <w:rFonts w:cs="Arial"/>
                              </w:rPr>
                            </w:pPr>
                            <w:r w:rsidRPr="00B04841">
                              <w:rPr>
                                <w:rFonts w:cs="Arial"/>
                              </w:rPr>
                              <w:t>Fax completed PSCR to (617) 725-0260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2AAB43C" id="Rectangle 2" o:spid="_x0000_s1026" style="width:475.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" fillcolor="#ffc" strokecolor="windowText" strokeweight="1pt">
                <v:textbox>
                  <w:txbxContent>
                    <w:p w14:paraId="58E03643" w14:textId="77777777" w:rsidR="009A53C3" w:rsidRPr="003F7FC0" w:rsidRDefault="009A53C3" w:rsidP="009A53C3">
                      <w:pPr>
                        <w:pStyle w:val="ListBullet"/>
                        <w:numPr>
                          <w:ilvl w:val="0"/>
                          <w:numId w:val="0"/>
                        </w:numPr>
                        <w:suppressAutoHyphens/>
                        <w:spacing w:after="0" w:line="240" w:lineRule="auto"/>
                        <w:jc w:val="center"/>
                        <w:rPr>
                          <w:rFonts w:cs="Arial"/>
                          <w:b/>
                          <w:sz w:val="22"/>
                          <w:u w:val="single"/>
                        </w:rPr>
                      </w:pPr>
                      <w:r w:rsidRPr="003F7FC0">
                        <w:rPr>
                          <w:rFonts w:cs="Arial"/>
                          <w:b/>
                          <w:sz w:val="22"/>
                          <w:u w:val="single"/>
                        </w:rPr>
                        <w:t>Mandated Reporting for MA SANEs</w:t>
                      </w:r>
                    </w:p>
                    <w:p w14:paraId="2C8E86AD" w14:textId="77777777" w:rsidR="009A53C3" w:rsidRPr="009621F5" w:rsidRDefault="009A53C3" w:rsidP="009A53C3">
                      <w:pPr>
                        <w:pStyle w:val="ListBullet"/>
                        <w:numPr>
                          <w:ilvl w:val="0"/>
                          <w:numId w:val="0"/>
                        </w:numPr>
                        <w:suppressAutoHyphens/>
                        <w:spacing w:after="0" w:line="240" w:lineRule="auto"/>
                        <w:jc w:val="center"/>
                        <w:rPr>
                          <w:rFonts w:cs="Arial"/>
                          <w:b/>
                          <w:u w:val="single"/>
                        </w:rPr>
                      </w:pPr>
                    </w:p>
                    <w:p w14:paraId="72D1689F" w14:textId="77777777" w:rsidR="007A167C"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Department of Children and Families</w:t>
                      </w:r>
                      <w:r w:rsidR="007A167C" w:rsidRPr="00B04841">
                        <w:rPr>
                          <w:rFonts w:cs="Arial"/>
                          <w:b/>
                        </w:rPr>
                        <w:t xml:space="preserve"> (DCF</w:t>
                      </w:r>
                      <w:r w:rsidRPr="00B04841">
                        <w:rPr>
                          <w:rFonts w:cs="Arial"/>
                          <w:b/>
                        </w:rPr>
                        <w:t xml:space="preserve"> 51A report) </w:t>
                      </w:r>
                      <w:proofErr w:type="gramStart"/>
                      <w:r w:rsidRPr="00B04841">
                        <w:rPr>
                          <w:rFonts w:cs="Arial"/>
                          <w:b/>
                        </w:rPr>
                        <w:t xml:space="preserve">- </w:t>
                      </w:r>
                      <w:r w:rsidR="000A29D5" w:rsidRPr="00B04841">
                        <w:rPr>
                          <w:rFonts w:cs="Arial"/>
                          <w:b/>
                        </w:rPr>
                        <w:t xml:space="preserve"> All</w:t>
                      </w:r>
                      <w:proofErr w:type="gramEnd"/>
                      <w:r w:rsidR="000A29D5" w:rsidRPr="00B04841">
                        <w:rPr>
                          <w:rFonts w:cs="Arial"/>
                          <w:b/>
                        </w:rPr>
                        <w:t xml:space="preserve"> p</w:t>
                      </w:r>
                      <w:r w:rsidRPr="00B04841">
                        <w:rPr>
                          <w:rFonts w:cs="Arial"/>
                          <w:b/>
                        </w:rPr>
                        <w:t>atients &lt; 18 years</w:t>
                      </w:r>
                    </w:p>
                    <w:p w14:paraId="66A78A6E" w14:textId="77777777" w:rsidR="000A29D5" w:rsidRPr="00B04841" w:rsidRDefault="009A53C3" w:rsidP="00EC06FA">
                      <w:pPr>
                        <w:pStyle w:val="ListBullet"/>
                        <w:numPr>
                          <w:ilvl w:val="1"/>
                          <w:numId w:val="22"/>
                        </w:numPr>
                        <w:suppressAutoHyphens/>
                        <w:spacing w:after="0" w:line="240" w:lineRule="auto"/>
                        <w:ind w:left="1440"/>
                        <w:jc w:val="left"/>
                        <w:rPr>
                          <w:rFonts w:cs="Arial"/>
                        </w:rPr>
                      </w:pPr>
                      <w:r w:rsidRPr="00B04841">
                        <w:rPr>
                          <w:rFonts w:cs="Arial"/>
                        </w:rPr>
                        <w:t xml:space="preserve">Call Child </w:t>
                      </w:r>
                      <w:proofErr w:type="gramStart"/>
                      <w:r w:rsidRPr="00B04841">
                        <w:rPr>
                          <w:rFonts w:cs="Arial"/>
                        </w:rPr>
                        <w:t>At</w:t>
                      </w:r>
                      <w:proofErr w:type="gramEnd"/>
                      <w:r w:rsidRPr="00B04841">
                        <w:rPr>
                          <w:rFonts w:cs="Arial"/>
                        </w:rPr>
                        <w:t xml:space="preserve"> Risk Hotline</w:t>
                      </w:r>
                      <w:r w:rsidR="00F833BA" w:rsidRPr="00B04841">
                        <w:rPr>
                          <w:rFonts w:cs="Arial"/>
                        </w:rPr>
                        <w:t xml:space="preserve"> at</w:t>
                      </w:r>
                      <w:r w:rsidRPr="00B04841">
                        <w:rPr>
                          <w:rFonts w:cs="Arial"/>
                        </w:rPr>
                        <w:t xml:space="preserve"> </w:t>
                      </w:r>
                      <w:r w:rsidR="007A167C" w:rsidRPr="00B04841">
                        <w:rPr>
                          <w:rFonts w:cs="Arial"/>
                        </w:rPr>
                        <w:t>(</w:t>
                      </w:r>
                      <w:r w:rsidRPr="00B04841">
                        <w:rPr>
                          <w:rFonts w:cs="Arial"/>
                        </w:rPr>
                        <w:t>800-922-2275</w:t>
                      </w:r>
                      <w:r w:rsidR="007A167C" w:rsidRPr="00B04841">
                        <w:rPr>
                          <w:rFonts w:cs="Arial"/>
                        </w:rPr>
                        <w:t>)</w:t>
                      </w:r>
                      <w:r w:rsidR="000A29D5" w:rsidRPr="00B04841">
                        <w:rPr>
                          <w:rFonts w:cs="Arial"/>
                        </w:rPr>
                        <w:t xml:space="preserve"> </w:t>
                      </w:r>
                    </w:p>
                    <w:p w14:paraId="447682BD" w14:textId="602FE744" w:rsidR="009A53C3" w:rsidRPr="00B04841" w:rsidRDefault="007A167C" w:rsidP="00EC06FA">
                      <w:pPr>
                        <w:pStyle w:val="ListBullet"/>
                        <w:numPr>
                          <w:ilvl w:val="1"/>
                          <w:numId w:val="22"/>
                        </w:numPr>
                        <w:suppressAutoHyphens/>
                        <w:spacing w:after="0" w:line="240" w:lineRule="auto"/>
                        <w:ind w:left="1440"/>
                        <w:jc w:val="left"/>
                        <w:rPr>
                          <w:rFonts w:cs="Arial"/>
                        </w:rPr>
                      </w:pPr>
                      <w:r w:rsidRPr="00B04841">
                        <w:rPr>
                          <w:rFonts w:cs="Arial"/>
                        </w:rPr>
                        <w:t>Notify screener of MSAECK # or MA Pedi SANE #, or include on electronic form</w:t>
                      </w:r>
                    </w:p>
                    <w:p w14:paraId="11827244" w14:textId="77777777" w:rsidR="008263B8" w:rsidRPr="00B04841" w:rsidRDefault="008263B8" w:rsidP="00EC06FA">
                      <w:pPr>
                        <w:pStyle w:val="ListBullet"/>
                        <w:numPr>
                          <w:ilvl w:val="1"/>
                          <w:numId w:val="22"/>
                        </w:numPr>
                        <w:suppressAutoHyphens/>
                        <w:spacing w:after="0" w:line="240" w:lineRule="auto"/>
                        <w:ind w:left="1440"/>
                        <w:jc w:val="left"/>
                        <w:rPr>
                          <w:rFonts w:cs="Arial"/>
                        </w:rPr>
                      </w:pPr>
                      <w:r w:rsidRPr="00B04841">
                        <w:rPr>
                          <w:rFonts w:cs="Arial"/>
                        </w:rPr>
                        <w:t xml:space="preserve">Notify of concerns for Commercial Sexual Exploitation of Children (CSEC) if </w:t>
                      </w:r>
                      <w:proofErr w:type="gramStart"/>
                      <w:r w:rsidRPr="00B04841">
                        <w:rPr>
                          <w:rFonts w:cs="Arial"/>
                        </w:rPr>
                        <w:t>appropriate</w:t>
                      </w:r>
                      <w:proofErr w:type="gramEnd"/>
                      <w:r w:rsidRPr="00B04841">
                        <w:rPr>
                          <w:rFonts w:cs="Arial"/>
                        </w:rPr>
                        <w:t>.</w:t>
                      </w:r>
                    </w:p>
                    <w:p w14:paraId="546659DE" w14:textId="77777777" w:rsidR="005F59BC" w:rsidRPr="00B04841" w:rsidRDefault="005F59BC" w:rsidP="009621F5">
                      <w:pPr>
                        <w:pStyle w:val="ListBullet"/>
                        <w:numPr>
                          <w:ilvl w:val="0"/>
                          <w:numId w:val="0"/>
                        </w:numPr>
                        <w:suppressAutoHyphens/>
                        <w:spacing w:after="0" w:line="240" w:lineRule="auto"/>
                        <w:ind w:left="1440" w:firstLine="720"/>
                        <w:jc w:val="left"/>
                        <w:rPr>
                          <w:rFonts w:cs="Arial"/>
                          <w:b/>
                        </w:rPr>
                      </w:pPr>
                      <w:r w:rsidRPr="00B04841">
                        <w:rPr>
                          <w:rFonts w:cs="Arial"/>
                          <w:b/>
                        </w:rPr>
                        <w:t>AND</w:t>
                      </w:r>
                    </w:p>
                    <w:p w14:paraId="75927834" w14:textId="2C7B2224" w:rsidR="007A167C" w:rsidRPr="00B04841" w:rsidRDefault="00451D0E" w:rsidP="00EC06FA">
                      <w:pPr>
                        <w:pStyle w:val="ListBullet"/>
                        <w:numPr>
                          <w:ilvl w:val="1"/>
                          <w:numId w:val="22"/>
                        </w:numPr>
                        <w:suppressAutoHyphens/>
                        <w:spacing w:after="0" w:line="240" w:lineRule="auto"/>
                        <w:ind w:left="1440"/>
                        <w:jc w:val="left"/>
                        <w:rPr>
                          <w:rFonts w:cs="Arial"/>
                        </w:rPr>
                      </w:pPr>
                      <w:r w:rsidRPr="00B04841">
                        <w:rPr>
                          <w:rFonts w:cs="Arial"/>
                        </w:rPr>
                        <w:t xml:space="preserve">Submit completed 51 form to </w:t>
                      </w:r>
                      <w:r w:rsidR="00DC54E6" w:rsidRPr="00B04841">
                        <w:rPr>
                          <w:rFonts w:cs="Arial"/>
                        </w:rPr>
                        <w:t xml:space="preserve">appropriate </w:t>
                      </w:r>
                      <w:r w:rsidR="007A167C" w:rsidRPr="00B04841">
                        <w:rPr>
                          <w:rFonts w:cs="Arial"/>
                        </w:rPr>
                        <w:t>DCF Office</w:t>
                      </w:r>
                      <w:r w:rsidR="00F833BA" w:rsidRPr="00B04841">
                        <w:rPr>
                          <w:rFonts w:cs="Arial"/>
                        </w:rPr>
                        <w:t>,</w:t>
                      </w:r>
                      <w:r w:rsidR="00DC54E6" w:rsidRPr="00B04841">
                        <w:rPr>
                          <w:rFonts w:cs="Arial"/>
                        </w:rPr>
                        <w:t xml:space="preserve"> located on DCF website</w:t>
                      </w:r>
                      <w:r w:rsidRPr="00B04841">
                        <w:rPr>
                          <w:rFonts w:cs="Arial"/>
                        </w:rPr>
                        <w:t>, via</w:t>
                      </w:r>
                      <w:r w:rsidR="00C81E43" w:rsidRPr="00B04841">
                        <w:rPr>
                          <w:rFonts w:cs="Arial"/>
                        </w:rPr>
                        <w:t xml:space="preserve"> fax, mail or on-line</w:t>
                      </w:r>
                      <w:r w:rsidR="00993A26" w:rsidRPr="00B04841">
                        <w:rPr>
                          <w:rFonts w:cs="Arial"/>
                        </w:rPr>
                        <w:t xml:space="preserve"> </w:t>
                      </w:r>
                      <w:r w:rsidRPr="00B04841">
                        <w:rPr>
                          <w:rFonts w:cs="Arial"/>
                        </w:rPr>
                        <w:t xml:space="preserve"> </w:t>
                      </w:r>
                      <w:hyperlink r:id="rId9" w:tooltip="Report child abuse or neglect as a mandated reporter " w:history="1">
                        <w:r w:rsidR="00C81E43" w:rsidRPr="00B04841">
                          <w:rPr>
                            <w:rFonts w:eastAsiaTheme="minorHAnsi" w:cs="Arial"/>
                            <w:color w:val="0000FF"/>
                            <w:spacing w:val="0"/>
                            <w:u w:val="single"/>
                          </w:rPr>
                          <w:t xml:space="preserve">Report child abuse or neglect as a mandated reporter </w:t>
                        </w:r>
                      </w:hyperlink>
                    </w:p>
                    <w:p w14:paraId="0F1A6BF0" w14:textId="77777777" w:rsidR="007A167C" w:rsidRPr="00B04841" w:rsidRDefault="007A167C" w:rsidP="007A167C">
                      <w:pPr>
                        <w:pStyle w:val="ListBullet"/>
                        <w:numPr>
                          <w:ilvl w:val="0"/>
                          <w:numId w:val="0"/>
                        </w:numPr>
                        <w:suppressAutoHyphens/>
                        <w:spacing w:after="0" w:line="240" w:lineRule="auto"/>
                        <w:ind w:left="720"/>
                        <w:jc w:val="left"/>
                        <w:rPr>
                          <w:rFonts w:cs="Arial"/>
                        </w:rPr>
                      </w:pPr>
                    </w:p>
                    <w:p w14:paraId="03AB9236"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Elder Protective Services</w:t>
                      </w:r>
                      <w:r w:rsidR="007A167C" w:rsidRPr="00B04841">
                        <w:rPr>
                          <w:rFonts w:cs="Arial"/>
                          <w:b/>
                        </w:rPr>
                        <w:t xml:space="preserve"> (EPS)</w:t>
                      </w:r>
                      <w:r w:rsidRPr="00B04841">
                        <w:rPr>
                          <w:rFonts w:cs="Arial"/>
                          <w:b/>
                        </w:rPr>
                        <w:t xml:space="preserve"> – </w:t>
                      </w:r>
                      <w:r w:rsidR="000A29D5" w:rsidRPr="00B04841">
                        <w:rPr>
                          <w:rFonts w:cs="Arial"/>
                          <w:b/>
                        </w:rPr>
                        <w:t>All p</w:t>
                      </w:r>
                      <w:r w:rsidRPr="00B04841">
                        <w:rPr>
                          <w:rFonts w:cs="Arial"/>
                          <w:b/>
                        </w:rPr>
                        <w:t>atients 60 years and older</w:t>
                      </w:r>
                    </w:p>
                    <w:p w14:paraId="6814C1AF" w14:textId="77777777" w:rsidR="00F833BA" w:rsidRPr="00B04841" w:rsidRDefault="007A167C" w:rsidP="00EC06FA">
                      <w:pPr>
                        <w:pStyle w:val="ListBullet"/>
                        <w:numPr>
                          <w:ilvl w:val="0"/>
                          <w:numId w:val="25"/>
                        </w:numPr>
                        <w:suppressAutoHyphens/>
                        <w:spacing w:after="0" w:line="240" w:lineRule="auto"/>
                        <w:ind w:left="1440"/>
                        <w:jc w:val="left"/>
                        <w:rPr>
                          <w:rFonts w:cs="Arial"/>
                          <w:b/>
                        </w:rPr>
                      </w:pPr>
                      <w:r w:rsidRPr="00B04841">
                        <w:rPr>
                          <w:rFonts w:cs="Arial"/>
                        </w:rPr>
                        <w:t>Call EPS at 800 922-2275</w:t>
                      </w:r>
                    </w:p>
                    <w:p w14:paraId="7F574CE2" w14:textId="77777777" w:rsidR="00DC54E6" w:rsidRPr="00B04841" w:rsidRDefault="00DC54E6" w:rsidP="009621F5">
                      <w:pPr>
                        <w:pStyle w:val="ListBullet"/>
                        <w:numPr>
                          <w:ilvl w:val="0"/>
                          <w:numId w:val="0"/>
                        </w:numPr>
                        <w:suppressAutoHyphens/>
                        <w:spacing w:after="0" w:line="240" w:lineRule="auto"/>
                        <w:ind w:left="1440" w:firstLine="720"/>
                        <w:jc w:val="left"/>
                        <w:rPr>
                          <w:rFonts w:cs="Arial"/>
                          <w:b/>
                        </w:rPr>
                      </w:pPr>
                      <w:r w:rsidRPr="00B04841">
                        <w:rPr>
                          <w:rFonts w:cs="Arial"/>
                          <w:b/>
                        </w:rPr>
                        <w:t>AND</w:t>
                      </w:r>
                    </w:p>
                    <w:p w14:paraId="532D7309" w14:textId="77777777" w:rsidR="007A167C" w:rsidRPr="00B04841" w:rsidRDefault="007A167C" w:rsidP="00EC06FA">
                      <w:pPr>
                        <w:pStyle w:val="ListBullet"/>
                        <w:numPr>
                          <w:ilvl w:val="0"/>
                          <w:numId w:val="25"/>
                        </w:numPr>
                        <w:suppressAutoHyphens/>
                        <w:spacing w:after="0" w:line="240" w:lineRule="auto"/>
                        <w:ind w:left="1440"/>
                        <w:jc w:val="left"/>
                        <w:rPr>
                          <w:rFonts w:cs="Arial"/>
                        </w:rPr>
                      </w:pPr>
                      <w:r w:rsidRPr="00B04841">
                        <w:rPr>
                          <w:rFonts w:cs="Arial"/>
                        </w:rPr>
                        <w:t xml:space="preserve">Mail completed </w:t>
                      </w:r>
                      <w:r w:rsidR="00F833BA" w:rsidRPr="00B04841">
                        <w:rPr>
                          <w:rFonts w:cs="Arial"/>
                        </w:rPr>
                        <w:t>Elder Abuse F</w:t>
                      </w:r>
                      <w:r w:rsidRPr="00B04841">
                        <w:rPr>
                          <w:rFonts w:cs="Arial"/>
                        </w:rPr>
                        <w:t xml:space="preserve">orm to </w:t>
                      </w:r>
                      <w:proofErr w:type="gramStart"/>
                      <w:r w:rsidR="00DC54E6" w:rsidRPr="00B04841">
                        <w:rPr>
                          <w:rFonts w:cs="Arial"/>
                        </w:rPr>
                        <w:t xml:space="preserve">appropriate </w:t>
                      </w:r>
                      <w:r w:rsidRPr="00B04841">
                        <w:rPr>
                          <w:rFonts w:cs="Arial"/>
                        </w:rPr>
                        <w:t>EPS Office</w:t>
                      </w:r>
                      <w:proofErr w:type="gramEnd"/>
                      <w:r w:rsidR="00DC54E6" w:rsidRPr="00B04841">
                        <w:rPr>
                          <w:rFonts w:cs="Arial"/>
                        </w:rPr>
                        <w:t xml:space="preserve">, </w:t>
                      </w:r>
                      <w:r w:rsidR="00F833BA" w:rsidRPr="00B04841">
                        <w:rPr>
                          <w:rFonts w:cs="Arial"/>
                        </w:rPr>
                        <w:t>as directed by screener</w:t>
                      </w:r>
                    </w:p>
                    <w:p w14:paraId="11A300B5" w14:textId="77777777" w:rsidR="007A167C" w:rsidRPr="00B04841" w:rsidRDefault="007A167C" w:rsidP="007A167C">
                      <w:pPr>
                        <w:pStyle w:val="ListBullet"/>
                        <w:numPr>
                          <w:ilvl w:val="0"/>
                          <w:numId w:val="0"/>
                        </w:numPr>
                        <w:suppressAutoHyphens/>
                        <w:spacing w:after="0" w:line="240" w:lineRule="auto"/>
                        <w:jc w:val="left"/>
                        <w:rPr>
                          <w:rFonts w:cs="Arial"/>
                        </w:rPr>
                      </w:pPr>
                    </w:p>
                    <w:p w14:paraId="355ECA77"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 xml:space="preserve">Disabled Persons Protection Commission – </w:t>
                      </w:r>
                      <w:r w:rsidR="000A29D5" w:rsidRPr="00B04841">
                        <w:rPr>
                          <w:rFonts w:cs="Arial"/>
                          <w:b/>
                        </w:rPr>
                        <w:t>All p</w:t>
                      </w:r>
                      <w:r w:rsidRPr="00B04841">
                        <w:rPr>
                          <w:rFonts w:cs="Arial"/>
                          <w:b/>
                        </w:rPr>
                        <w:t>ersons with disabilities 18 – 59 years</w:t>
                      </w:r>
                    </w:p>
                    <w:p w14:paraId="1089FF3D" w14:textId="77777777" w:rsidR="007A167C" w:rsidRPr="00B04841" w:rsidRDefault="007A167C" w:rsidP="009621F5">
                      <w:pPr>
                        <w:pStyle w:val="ListBullet"/>
                        <w:numPr>
                          <w:ilvl w:val="0"/>
                          <w:numId w:val="27"/>
                        </w:numPr>
                        <w:suppressAutoHyphens/>
                        <w:spacing w:after="0" w:line="240" w:lineRule="auto"/>
                        <w:ind w:left="1440"/>
                        <w:jc w:val="left"/>
                        <w:rPr>
                          <w:rFonts w:cs="Arial"/>
                        </w:rPr>
                      </w:pPr>
                      <w:r w:rsidRPr="00B04841">
                        <w:rPr>
                          <w:rFonts w:cs="Arial"/>
                        </w:rPr>
                        <w:t xml:space="preserve">Verbal </w:t>
                      </w:r>
                      <w:proofErr w:type="gramStart"/>
                      <w:r w:rsidRPr="00B04841">
                        <w:rPr>
                          <w:rFonts w:cs="Arial"/>
                        </w:rPr>
                        <w:t>report  800</w:t>
                      </w:r>
                      <w:proofErr w:type="gramEnd"/>
                      <w:r w:rsidRPr="00B04841">
                        <w:rPr>
                          <w:rFonts w:cs="Arial"/>
                        </w:rPr>
                        <w:t xml:space="preserve"> 426-9009</w:t>
                      </w:r>
                    </w:p>
                    <w:p w14:paraId="19118FFE" w14:textId="77777777" w:rsidR="009A53C3" w:rsidRPr="00B04841" w:rsidRDefault="009A53C3" w:rsidP="007A167C">
                      <w:pPr>
                        <w:pStyle w:val="ListBullet"/>
                        <w:numPr>
                          <w:ilvl w:val="0"/>
                          <w:numId w:val="0"/>
                        </w:numPr>
                        <w:suppressAutoHyphens/>
                        <w:spacing w:after="0" w:line="240" w:lineRule="auto"/>
                        <w:jc w:val="left"/>
                        <w:rPr>
                          <w:rFonts w:cs="Arial"/>
                        </w:rPr>
                      </w:pPr>
                    </w:p>
                    <w:p w14:paraId="51CDCC07" w14:textId="77777777" w:rsidR="009A53C3" w:rsidRPr="00B04841" w:rsidRDefault="009A53C3" w:rsidP="00EC06FA">
                      <w:pPr>
                        <w:pStyle w:val="ListBullet"/>
                        <w:numPr>
                          <w:ilvl w:val="0"/>
                          <w:numId w:val="26"/>
                        </w:numPr>
                        <w:suppressAutoHyphens/>
                        <w:spacing w:after="0" w:line="240" w:lineRule="auto"/>
                        <w:ind w:left="540"/>
                        <w:jc w:val="left"/>
                        <w:rPr>
                          <w:rFonts w:cs="Arial"/>
                          <w:b/>
                        </w:rPr>
                      </w:pPr>
                      <w:r w:rsidRPr="00B04841">
                        <w:rPr>
                          <w:rFonts w:cs="Arial"/>
                          <w:b/>
                        </w:rPr>
                        <w:t>Executive Offic</w:t>
                      </w:r>
                      <w:r w:rsidR="007A167C" w:rsidRPr="00B04841">
                        <w:rPr>
                          <w:rFonts w:cs="Arial"/>
                          <w:b/>
                        </w:rPr>
                        <w:t>e of Public Safety and Security (</w:t>
                      </w:r>
                      <w:proofErr w:type="gramStart"/>
                      <w:r w:rsidR="007A167C" w:rsidRPr="00B04841">
                        <w:rPr>
                          <w:rFonts w:cs="Arial"/>
                          <w:b/>
                        </w:rPr>
                        <w:t xml:space="preserve">EOPSS)  </w:t>
                      </w:r>
                      <w:r w:rsidRPr="00B04841">
                        <w:rPr>
                          <w:rFonts w:cs="Arial"/>
                          <w:b/>
                        </w:rPr>
                        <w:t>Provider</w:t>
                      </w:r>
                      <w:proofErr w:type="gramEnd"/>
                      <w:r w:rsidRPr="00B04841">
                        <w:rPr>
                          <w:rFonts w:cs="Arial"/>
                          <w:b/>
                        </w:rPr>
                        <w:t xml:space="preserve"> Sexual Crime Report (PSCR)</w:t>
                      </w:r>
                    </w:p>
                    <w:p w14:paraId="5F1910B1" w14:textId="77777777" w:rsidR="000A29D5" w:rsidRPr="00B04841" w:rsidRDefault="000A29D5" w:rsidP="009621F5">
                      <w:pPr>
                        <w:pStyle w:val="ListBullet"/>
                        <w:numPr>
                          <w:ilvl w:val="1"/>
                          <w:numId w:val="23"/>
                        </w:numPr>
                        <w:suppressAutoHyphens/>
                        <w:spacing w:after="0" w:line="240" w:lineRule="auto"/>
                        <w:ind w:left="1440"/>
                        <w:jc w:val="left"/>
                        <w:rPr>
                          <w:rFonts w:cs="Arial"/>
                        </w:rPr>
                      </w:pPr>
                      <w:r w:rsidRPr="00B04841">
                        <w:rPr>
                          <w:rFonts w:cs="Arial"/>
                        </w:rPr>
                        <w:t>File this anonymous report for all patients, regardless of police reporting status</w:t>
                      </w:r>
                    </w:p>
                    <w:p w14:paraId="5FA24292" w14:textId="77777777" w:rsidR="007A167C" w:rsidRPr="00B04841" w:rsidRDefault="000A29D5" w:rsidP="009621F5">
                      <w:pPr>
                        <w:pStyle w:val="ListBullet"/>
                        <w:numPr>
                          <w:ilvl w:val="1"/>
                          <w:numId w:val="23"/>
                        </w:numPr>
                        <w:suppressAutoHyphens/>
                        <w:spacing w:after="0" w:line="240" w:lineRule="auto"/>
                        <w:ind w:left="1440"/>
                        <w:jc w:val="left"/>
                        <w:rPr>
                          <w:rFonts w:cs="Arial"/>
                        </w:rPr>
                      </w:pPr>
                      <w:r w:rsidRPr="00B04841">
                        <w:rPr>
                          <w:rFonts w:cs="Arial"/>
                        </w:rPr>
                        <w:t>Fax completed PSCR to (617) 725-0260</w:t>
                      </w:r>
                    </w:p>
                  </w:txbxContent>
                </v:textbox>
                <w10:anchorlock/>
              </v:rect>
            </w:pict>
          </mc:Fallback>
        </mc:AlternateContent>
      </w:r>
    </w:p>
    <w:p w14:paraId="7DED8A28" w14:textId="77777777" w:rsidR="00EB6C19" w:rsidRDefault="00EB6C19" w:rsidP="00C84784">
      <w:pPr>
        <w:spacing w:after="0" w:line="240" w:lineRule="auto"/>
        <w:rPr>
          <w:rFonts w:ascii="Arial" w:hAnsi="Arial" w:cs="Arial"/>
          <w:b/>
        </w:rPr>
      </w:pPr>
    </w:p>
    <w:p w14:paraId="1CDA0949" w14:textId="77777777" w:rsidR="00EB6C19" w:rsidRDefault="00EB6C19" w:rsidP="00C84784">
      <w:pPr>
        <w:spacing w:after="0" w:line="240" w:lineRule="auto"/>
        <w:rPr>
          <w:rFonts w:ascii="Arial" w:hAnsi="Arial" w:cs="Arial"/>
        </w:rPr>
      </w:pPr>
      <w:r w:rsidRPr="00BE1E9A">
        <w:rPr>
          <w:rFonts w:ascii="Arial" w:hAnsi="Arial" w:cs="Arial"/>
          <w:b/>
          <w:u w:val="single"/>
        </w:rPr>
        <w:t>Reporting the Abuse or Neglect of Children (51A Report)</w:t>
      </w:r>
      <w:r w:rsidRPr="00146D07">
        <w:rPr>
          <w:rFonts w:ascii="Arial" w:hAnsi="Arial" w:cs="Arial"/>
        </w:rPr>
        <w:t xml:space="preserve"> </w:t>
      </w:r>
    </w:p>
    <w:p w14:paraId="73A2E698" w14:textId="77777777" w:rsidR="00BE1E9A" w:rsidRPr="00146D07" w:rsidRDefault="00BE1E9A" w:rsidP="00C84784">
      <w:pPr>
        <w:spacing w:after="0" w:line="240" w:lineRule="auto"/>
        <w:rPr>
          <w:rFonts w:ascii="Arial" w:hAnsi="Arial" w:cs="Arial"/>
        </w:rPr>
      </w:pPr>
    </w:p>
    <w:p w14:paraId="4B755472" w14:textId="60FFEFB1" w:rsidR="00BE1E9A" w:rsidRDefault="00787A67" w:rsidP="00C84784">
      <w:pPr>
        <w:spacing w:after="0" w:line="240" w:lineRule="auto"/>
        <w:rPr>
          <w:rFonts w:ascii="Arial" w:hAnsi="Arial" w:cs="Arial"/>
          <w:sz w:val="20"/>
          <w:szCs w:val="20"/>
        </w:rPr>
      </w:pPr>
      <w:r>
        <w:rPr>
          <w:rFonts w:ascii="Arial" w:hAnsi="Arial" w:cs="Arial"/>
          <w:sz w:val="20"/>
          <w:szCs w:val="20"/>
        </w:rPr>
        <w:t>SANEs</w:t>
      </w:r>
      <w:r w:rsidR="00EB6C19" w:rsidRPr="00146D07">
        <w:rPr>
          <w:rFonts w:ascii="Arial" w:hAnsi="Arial" w:cs="Arial"/>
          <w:sz w:val="20"/>
          <w:szCs w:val="20"/>
        </w:rPr>
        <w:t xml:space="preserve"> are required to report the abuse or neglect of children under the age of 18 to the </w:t>
      </w:r>
      <w:r w:rsidR="00EB6C19" w:rsidRPr="00146D07">
        <w:rPr>
          <w:rFonts w:ascii="Arial" w:hAnsi="Arial" w:cs="Arial"/>
          <w:b/>
          <w:sz w:val="20"/>
          <w:szCs w:val="20"/>
        </w:rPr>
        <w:t>Department of Children and Families (DCF)</w:t>
      </w:r>
      <w:r w:rsidR="00EB6C19" w:rsidRPr="00146D07">
        <w:rPr>
          <w:rFonts w:ascii="Arial" w:hAnsi="Arial" w:cs="Arial"/>
          <w:sz w:val="20"/>
          <w:szCs w:val="20"/>
        </w:rPr>
        <w:t xml:space="preserve"> </w:t>
      </w:r>
      <w:r w:rsidR="00EB6C19" w:rsidRPr="00146D07">
        <w:rPr>
          <w:rFonts w:ascii="Arial" w:hAnsi="Arial" w:cs="Arial"/>
          <w:sz w:val="20"/>
          <w:szCs w:val="20"/>
          <w:u w:val="single"/>
        </w:rPr>
        <w:t>regardless</w:t>
      </w:r>
      <w:r w:rsidR="00EB6C19" w:rsidRPr="00146D07">
        <w:rPr>
          <w:rFonts w:ascii="Arial" w:hAnsi="Arial" w:cs="Arial"/>
          <w:sz w:val="20"/>
          <w:szCs w:val="20"/>
        </w:rPr>
        <w:t xml:space="preserve"> of the relationship between the patient and the assailant</w:t>
      </w:r>
      <w:r w:rsidR="00E05937">
        <w:rPr>
          <w:rFonts w:ascii="Arial" w:hAnsi="Arial" w:cs="Arial"/>
          <w:sz w:val="20"/>
          <w:szCs w:val="20"/>
        </w:rPr>
        <w:t>.</w:t>
      </w:r>
      <w:r w:rsidR="00EB6C19" w:rsidRPr="00146D07">
        <w:rPr>
          <w:rFonts w:ascii="Arial" w:hAnsi="Arial" w:cs="Arial"/>
          <w:sz w:val="20"/>
          <w:szCs w:val="20"/>
        </w:rPr>
        <w:t xml:space="preserve"> Health care providers must have a “reasonable cause to believe” that a child is suffering from physical or emotional injury which causes harm or a substantial risk of harm to the child’s health and welfare. </w:t>
      </w:r>
    </w:p>
    <w:p w14:paraId="6F3583BC" w14:textId="77777777" w:rsidR="00CD60D1" w:rsidRPr="00BE1E9A" w:rsidRDefault="00EB6C19" w:rsidP="00C84784">
      <w:pPr>
        <w:pStyle w:val="ListParagraph"/>
        <w:numPr>
          <w:ilvl w:val="0"/>
          <w:numId w:val="29"/>
        </w:numPr>
        <w:spacing w:after="0" w:line="240" w:lineRule="auto"/>
        <w:ind w:left="360"/>
        <w:rPr>
          <w:rFonts w:ascii="Arial" w:hAnsi="Arial" w:cs="Arial"/>
          <w:sz w:val="20"/>
          <w:szCs w:val="20"/>
        </w:rPr>
      </w:pPr>
      <w:r w:rsidRPr="00BE1E9A">
        <w:rPr>
          <w:rFonts w:ascii="Arial" w:hAnsi="Arial" w:cs="Arial"/>
          <w:sz w:val="20"/>
          <w:szCs w:val="20"/>
        </w:rPr>
        <w:t xml:space="preserve">Physical or emotional injury includes sexual abuse. This involves a two-step process: </w:t>
      </w:r>
    </w:p>
    <w:p w14:paraId="730BB9D5" w14:textId="761E4A4E" w:rsidR="00F833BA" w:rsidRPr="00CE4FAC" w:rsidRDefault="00EB6C19" w:rsidP="00C84784">
      <w:pPr>
        <w:pStyle w:val="ListParagraph"/>
        <w:numPr>
          <w:ilvl w:val="0"/>
          <w:numId w:val="30"/>
        </w:numPr>
        <w:spacing w:after="0" w:line="240" w:lineRule="auto"/>
        <w:ind w:left="720"/>
        <w:rPr>
          <w:rStyle w:val="Hyperlink"/>
          <w:rFonts w:ascii="Arial" w:hAnsi="Arial" w:cs="Arial"/>
          <w:color w:val="auto"/>
          <w:sz w:val="20"/>
          <w:szCs w:val="20"/>
          <w:u w:val="none"/>
        </w:rPr>
      </w:pPr>
      <w:r w:rsidRPr="00F833BA">
        <w:rPr>
          <w:rFonts w:ascii="Arial" w:hAnsi="Arial" w:cs="Arial"/>
          <w:sz w:val="20"/>
          <w:szCs w:val="20"/>
        </w:rPr>
        <w:t xml:space="preserve">Immediate call to the DCF Child At Risk Hotline </w:t>
      </w:r>
      <w:r w:rsidRPr="00024AAF">
        <w:rPr>
          <w:rFonts w:ascii="Arial" w:hAnsi="Arial" w:cs="Arial"/>
          <w:b/>
          <w:bCs/>
          <w:sz w:val="20"/>
          <w:szCs w:val="20"/>
          <w:bdr w:val="none" w:sz="0" w:space="0" w:color="auto" w:frame="1"/>
        </w:rPr>
        <w:t>800-792-5200</w:t>
      </w:r>
      <w:r w:rsidR="008263B8" w:rsidRPr="00F833BA">
        <w:rPr>
          <w:rStyle w:val="Hyperlink"/>
          <w:rFonts w:ascii="Arial" w:hAnsi="Arial" w:cs="Arial"/>
          <w:sz w:val="20"/>
          <w:szCs w:val="20"/>
          <w:bdr w:val="none" w:sz="0" w:space="0" w:color="auto" w:frame="1"/>
        </w:rPr>
        <w:t xml:space="preserve"> </w:t>
      </w:r>
    </w:p>
    <w:p w14:paraId="23E50802" w14:textId="77777777" w:rsidR="00EB6C19" w:rsidRPr="00CE4FAC" w:rsidRDefault="00BE1E9A" w:rsidP="00C84784">
      <w:pPr>
        <w:pStyle w:val="ListParagraph"/>
        <w:numPr>
          <w:ilvl w:val="0"/>
          <w:numId w:val="30"/>
        </w:numPr>
        <w:spacing w:after="0" w:line="240" w:lineRule="auto"/>
        <w:ind w:left="720"/>
        <w:rPr>
          <w:rFonts w:ascii="Arial" w:hAnsi="Arial" w:cs="Arial"/>
          <w:sz w:val="20"/>
          <w:szCs w:val="20"/>
        </w:rPr>
      </w:pPr>
      <w:r>
        <w:rPr>
          <w:rFonts w:ascii="Arial" w:hAnsi="Arial" w:cs="Arial"/>
          <w:sz w:val="20"/>
          <w:szCs w:val="20"/>
        </w:rPr>
        <w:t>S</w:t>
      </w:r>
      <w:r w:rsidR="00EB6C19" w:rsidRPr="00CE4FAC">
        <w:rPr>
          <w:rFonts w:ascii="Arial" w:hAnsi="Arial" w:cs="Arial"/>
          <w:sz w:val="20"/>
          <w:szCs w:val="20"/>
        </w:rPr>
        <w:t>ubmission of a completed 51A Form</w:t>
      </w:r>
      <w:r w:rsidR="008263B8">
        <w:rPr>
          <w:rFonts w:ascii="Arial" w:hAnsi="Arial" w:cs="Arial"/>
          <w:sz w:val="20"/>
          <w:szCs w:val="20"/>
        </w:rPr>
        <w:t xml:space="preserve"> to appropriate DCF Office.</w:t>
      </w:r>
      <w:r w:rsidR="00EB6C19" w:rsidRPr="00CE4FAC">
        <w:rPr>
          <w:rFonts w:ascii="Arial" w:hAnsi="Arial" w:cs="Arial"/>
          <w:sz w:val="20"/>
          <w:szCs w:val="20"/>
        </w:rPr>
        <w:t xml:space="preserve"> </w:t>
      </w:r>
    </w:p>
    <w:p w14:paraId="2470F04C" w14:textId="77777777" w:rsidR="00EB6C19" w:rsidRPr="00BE1E9A" w:rsidRDefault="00EB6C19" w:rsidP="00C84784">
      <w:pPr>
        <w:pStyle w:val="ListParagraph"/>
        <w:numPr>
          <w:ilvl w:val="0"/>
          <w:numId w:val="29"/>
        </w:numPr>
        <w:spacing w:after="0" w:line="240" w:lineRule="auto"/>
        <w:ind w:left="360"/>
        <w:rPr>
          <w:rFonts w:ascii="Arial" w:hAnsi="Arial" w:cs="Arial"/>
          <w:sz w:val="20"/>
          <w:szCs w:val="20"/>
        </w:rPr>
      </w:pPr>
      <w:r w:rsidRPr="00BE1E9A">
        <w:rPr>
          <w:rFonts w:ascii="Arial" w:hAnsi="Arial" w:cs="Arial"/>
          <w:sz w:val="20"/>
          <w:szCs w:val="20"/>
        </w:rPr>
        <w:t>The SANE should review the 51A before calling DCF to ensure that all required information is available.</w:t>
      </w:r>
    </w:p>
    <w:p w14:paraId="1BBF5699" w14:textId="77777777" w:rsidR="00EB6C19" w:rsidRPr="00BE1E9A" w:rsidRDefault="00EB6C19" w:rsidP="00C84784">
      <w:pPr>
        <w:pStyle w:val="ListParagraph"/>
        <w:numPr>
          <w:ilvl w:val="0"/>
          <w:numId w:val="29"/>
        </w:numPr>
        <w:spacing w:after="0" w:line="240" w:lineRule="auto"/>
        <w:ind w:left="360"/>
        <w:rPr>
          <w:rFonts w:ascii="Arial" w:hAnsi="Arial" w:cs="Arial"/>
          <w:sz w:val="20"/>
          <w:szCs w:val="20"/>
        </w:rPr>
      </w:pPr>
      <w:r w:rsidRPr="00BE1E9A">
        <w:rPr>
          <w:rFonts w:ascii="Arial" w:hAnsi="Arial" w:cs="Arial"/>
          <w:sz w:val="20"/>
          <w:szCs w:val="20"/>
        </w:rPr>
        <w:t>The SANE should ensure that the M</w:t>
      </w:r>
      <w:r w:rsidR="00787A67" w:rsidRPr="00BE1E9A">
        <w:rPr>
          <w:rFonts w:ascii="Arial" w:hAnsi="Arial" w:cs="Arial"/>
          <w:sz w:val="20"/>
          <w:szCs w:val="20"/>
        </w:rPr>
        <w:t>A Sexual Assault Evidence Collection Kit (M</w:t>
      </w:r>
      <w:r w:rsidRPr="00BE1E9A">
        <w:rPr>
          <w:rFonts w:ascii="Arial" w:hAnsi="Arial" w:cs="Arial"/>
          <w:sz w:val="20"/>
          <w:szCs w:val="20"/>
        </w:rPr>
        <w:t>SAECK</w:t>
      </w:r>
      <w:r w:rsidR="00787A67" w:rsidRPr="00BE1E9A">
        <w:rPr>
          <w:rFonts w:ascii="Arial" w:hAnsi="Arial" w:cs="Arial"/>
          <w:sz w:val="20"/>
          <w:szCs w:val="20"/>
        </w:rPr>
        <w:t>)</w:t>
      </w:r>
      <w:r w:rsidRPr="00BE1E9A">
        <w:rPr>
          <w:rFonts w:ascii="Arial" w:hAnsi="Arial" w:cs="Arial"/>
          <w:sz w:val="20"/>
          <w:szCs w:val="20"/>
        </w:rPr>
        <w:t xml:space="preserve"> or MA</w:t>
      </w:r>
      <w:r w:rsidR="00AF5DBA" w:rsidRPr="00BE1E9A">
        <w:rPr>
          <w:rFonts w:ascii="Arial" w:hAnsi="Arial" w:cs="Arial"/>
          <w:sz w:val="20"/>
          <w:szCs w:val="20"/>
        </w:rPr>
        <w:t xml:space="preserve"> Pediatric Sexual Assault Evidence Collection Kit (MA</w:t>
      </w:r>
      <w:r w:rsidRPr="00BE1E9A">
        <w:rPr>
          <w:rFonts w:ascii="Arial" w:hAnsi="Arial" w:cs="Arial"/>
          <w:sz w:val="20"/>
          <w:szCs w:val="20"/>
        </w:rPr>
        <w:t xml:space="preserve"> PEDI Kit</w:t>
      </w:r>
      <w:r w:rsidR="00AF5DBA" w:rsidRPr="00BE1E9A">
        <w:rPr>
          <w:rFonts w:ascii="Arial" w:hAnsi="Arial" w:cs="Arial"/>
          <w:sz w:val="20"/>
          <w:szCs w:val="20"/>
        </w:rPr>
        <w:t>)</w:t>
      </w:r>
      <w:r w:rsidR="0023009E" w:rsidRPr="00BE1E9A">
        <w:rPr>
          <w:rFonts w:ascii="Arial" w:hAnsi="Arial" w:cs="Arial"/>
          <w:sz w:val="20"/>
          <w:szCs w:val="20"/>
        </w:rPr>
        <w:t xml:space="preserve"> </w:t>
      </w:r>
      <w:r w:rsidRPr="00BE1E9A">
        <w:rPr>
          <w:rFonts w:ascii="Arial" w:hAnsi="Arial" w:cs="Arial"/>
          <w:sz w:val="20"/>
          <w:szCs w:val="20"/>
        </w:rPr>
        <w:t xml:space="preserve"># is provided in the appropriate field on the 51A form, and verbally reported to the DCF </w:t>
      </w:r>
      <w:r w:rsidR="00787A67" w:rsidRPr="00BE1E9A">
        <w:rPr>
          <w:rFonts w:ascii="Arial" w:hAnsi="Arial" w:cs="Arial"/>
          <w:sz w:val="20"/>
          <w:szCs w:val="20"/>
        </w:rPr>
        <w:t xml:space="preserve">Hotline </w:t>
      </w:r>
      <w:r w:rsidRPr="00BE1E9A">
        <w:rPr>
          <w:rFonts w:ascii="Arial" w:hAnsi="Arial" w:cs="Arial"/>
          <w:sz w:val="20"/>
          <w:szCs w:val="20"/>
        </w:rPr>
        <w:t xml:space="preserve">staff receiving the verbal report. </w:t>
      </w:r>
    </w:p>
    <w:p w14:paraId="1669EDE5" w14:textId="77777777" w:rsidR="00EB6C19" w:rsidRPr="00BE1E9A" w:rsidRDefault="00787A67" w:rsidP="00C84784">
      <w:pPr>
        <w:pStyle w:val="ListParagraph"/>
        <w:numPr>
          <w:ilvl w:val="0"/>
          <w:numId w:val="29"/>
        </w:numPr>
        <w:spacing w:after="0" w:line="240" w:lineRule="auto"/>
        <w:ind w:left="360"/>
        <w:rPr>
          <w:rFonts w:ascii="Arial" w:hAnsi="Arial" w:cs="Arial"/>
          <w:sz w:val="20"/>
          <w:szCs w:val="20"/>
        </w:rPr>
      </w:pPr>
      <w:r w:rsidRPr="00BE1E9A">
        <w:rPr>
          <w:rFonts w:ascii="Arial" w:hAnsi="Arial" w:cs="Arial"/>
          <w:sz w:val="20"/>
          <w:szCs w:val="20"/>
        </w:rPr>
        <w:t xml:space="preserve">SANEs </w:t>
      </w:r>
      <w:r w:rsidR="00EB6C19" w:rsidRPr="00BE1E9A">
        <w:rPr>
          <w:rFonts w:ascii="Arial" w:hAnsi="Arial" w:cs="Arial"/>
          <w:sz w:val="20"/>
          <w:szCs w:val="20"/>
        </w:rPr>
        <w:t>should communicate to DCF, verbally and in writing, if there are any concerns that the child is a victim of trafficking or Child Sexual Exploitation (CSEC)</w:t>
      </w:r>
    </w:p>
    <w:p w14:paraId="78D83A83" w14:textId="4C9C31D4" w:rsidR="00EB6C19" w:rsidRDefault="00EB6C19" w:rsidP="00C84784">
      <w:pPr>
        <w:pStyle w:val="ListParagraph"/>
        <w:numPr>
          <w:ilvl w:val="0"/>
          <w:numId w:val="29"/>
        </w:numPr>
        <w:spacing w:after="0" w:line="240" w:lineRule="auto"/>
        <w:ind w:left="360"/>
        <w:rPr>
          <w:rFonts w:ascii="Arial" w:hAnsi="Arial" w:cs="Arial"/>
          <w:sz w:val="20"/>
          <w:szCs w:val="20"/>
        </w:rPr>
      </w:pPr>
      <w:r w:rsidRPr="00BE1E9A">
        <w:rPr>
          <w:rFonts w:ascii="Arial" w:hAnsi="Arial" w:cs="Arial"/>
          <w:sz w:val="20"/>
          <w:szCs w:val="20"/>
        </w:rPr>
        <w:lastRenderedPageBreak/>
        <w:t>The SANE should file a 51A even if hospital staff will also be filing.</w:t>
      </w:r>
    </w:p>
    <w:p w14:paraId="1A49A901" w14:textId="77777777" w:rsidR="00EB6C19" w:rsidRDefault="00EB6C19" w:rsidP="00C84784">
      <w:pPr>
        <w:spacing w:after="0" w:line="240" w:lineRule="auto"/>
        <w:rPr>
          <w:rFonts w:ascii="Arial" w:hAnsi="Arial" w:cs="Arial"/>
          <w:b/>
        </w:rPr>
      </w:pPr>
    </w:p>
    <w:p w14:paraId="16E5571E" w14:textId="77777777" w:rsidR="00BE1E9A" w:rsidRDefault="00EB6C19" w:rsidP="00C84784">
      <w:pPr>
        <w:spacing w:after="0" w:line="240" w:lineRule="auto"/>
        <w:rPr>
          <w:rFonts w:ascii="Arial" w:hAnsi="Arial" w:cs="Arial"/>
          <w:b/>
          <w:u w:val="single"/>
        </w:rPr>
      </w:pPr>
      <w:r w:rsidRPr="00BE1E9A">
        <w:rPr>
          <w:rFonts w:ascii="Arial" w:hAnsi="Arial" w:cs="Arial"/>
          <w:b/>
          <w:u w:val="single"/>
        </w:rPr>
        <w:t>Reporting the Abuse</w:t>
      </w:r>
      <w:r w:rsidR="00E23A31" w:rsidRPr="00BE1E9A">
        <w:rPr>
          <w:rFonts w:ascii="Arial" w:hAnsi="Arial" w:cs="Arial"/>
          <w:b/>
          <w:u w:val="single"/>
        </w:rPr>
        <w:t xml:space="preserve"> of Persons with Disabilities (A</w:t>
      </w:r>
      <w:r w:rsidRPr="00BE1E9A">
        <w:rPr>
          <w:rFonts w:ascii="Arial" w:hAnsi="Arial" w:cs="Arial"/>
          <w:b/>
          <w:u w:val="single"/>
        </w:rPr>
        <w:t xml:space="preserve">ges 18–59) </w:t>
      </w:r>
    </w:p>
    <w:p w14:paraId="774BE5DF" w14:textId="77777777" w:rsidR="00635912" w:rsidRPr="00BE1E9A" w:rsidRDefault="00635912" w:rsidP="00C84784">
      <w:pPr>
        <w:spacing w:after="0" w:line="240" w:lineRule="auto"/>
        <w:rPr>
          <w:rFonts w:ascii="Arial" w:hAnsi="Arial" w:cs="Arial"/>
          <w:b/>
          <w:u w:val="single"/>
        </w:rPr>
      </w:pPr>
    </w:p>
    <w:p w14:paraId="35BEA342" w14:textId="77777777" w:rsidR="00635912" w:rsidRPr="00635912" w:rsidRDefault="00EB6C19" w:rsidP="00C84784">
      <w:pPr>
        <w:spacing w:after="0" w:line="240" w:lineRule="auto"/>
        <w:rPr>
          <w:rFonts w:ascii="Arial" w:hAnsi="Arial" w:cs="Arial"/>
          <w:sz w:val="20"/>
          <w:szCs w:val="20"/>
        </w:rPr>
      </w:pPr>
      <w:r w:rsidRPr="00635912">
        <w:rPr>
          <w:rFonts w:ascii="Arial" w:hAnsi="Arial" w:cs="Arial"/>
          <w:sz w:val="20"/>
          <w:szCs w:val="20"/>
        </w:rPr>
        <w:t>The Disable</w:t>
      </w:r>
      <w:r w:rsidR="00E36A43" w:rsidRPr="00635912">
        <w:rPr>
          <w:rFonts w:ascii="Arial" w:hAnsi="Arial" w:cs="Arial"/>
          <w:sz w:val="20"/>
          <w:szCs w:val="20"/>
        </w:rPr>
        <w:t xml:space="preserve">d Persons Protection Commission </w:t>
      </w:r>
      <w:r w:rsidRPr="00635912">
        <w:rPr>
          <w:rFonts w:ascii="Arial" w:hAnsi="Arial" w:cs="Arial"/>
          <w:sz w:val="20"/>
          <w:szCs w:val="20"/>
        </w:rPr>
        <w:t xml:space="preserve">(DPPC) receives reports regarding persons who are physically and/or intellectually disabled and as a result of the disability is wholly or partially dependent on others to meet his or her daily needs. Abuse is defined as a caretaker’s act or failure to act which results in serious physical or emotional injury to a disabled person. Serious physical or emotional injury includes </w:t>
      </w:r>
      <w:r w:rsidR="00635912" w:rsidRPr="00635912">
        <w:rPr>
          <w:rFonts w:ascii="Arial" w:hAnsi="Arial" w:cs="Arial"/>
          <w:sz w:val="20"/>
          <w:szCs w:val="20"/>
        </w:rPr>
        <w:t>unconsented sexual</w:t>
      </w:r>
      <w:r w:rsidRPr="00635912">
        <w:rPr>
          <w:rFonts w:ascii="Arial" w:hAnsi="Arial" w:cs="Arial"/>
          <w:sz w:val="20"/>
          <w:szCs w:val="20"/>
        </w:rPr>
        <w:t xml:space="preserve"> activity. </w:t>
      </w:r>
    </w:p>
    <w:p w14:paraId="6D89EF91" w14:textId="77777777" w:rsidR="00EB6C19" w:rsidRPr="00635912" w:rsidRDefault="00787A67" w:rsidP="00C84784">
      <w:pPr>
        <w:pStyle w:val="ListParagraph"/>
        <w:numPr>
          <w:ilvl w:val="0"/>
          <w:numId w:val="31"/>
        </w:numPr>
        <w:spacing w:after="0" w:line="240" w:lineRule="auto"/>
        <w:ind w:left="360"/>
        <w:rPr>
          <w:rFonts w:ascii="Arial" w:hAnsi="Arial" w:cs="Arial"/>
          <w:sz w:val="20"/>
          <w:szCs w:val="20"/>
        </w:rPr>
      </w:pPr>
      <w:r w:rsidRPr="00635912">
        <w:rPr>
          <w:rFonts w:ascii="Arial" w:hAnsi="Arial" w:cs="Arial"/>
          <w:sz w:val="20"/>
          <w:szCs w:val="20"/>
        </w:rPr>
        <w:t xml:space="preserve">SANEs must file an </w:t>
      </w:r>
      <w:r w:rsidR="00EB6C19" w:rsidRPr="00635912">
        <w:rPr>
          <w:rFonts w:ascii="Arial" w:hAnsi="Arial" w:cs="Arial"/>
          <w:sz w:val="20"/>
          <w:szCs w:val="20"/>
        </w:rPr>
        <w:t>oral report by calling (800) 426-9009. DPPC will investigate the report within 24 hours if it is determined that the disabled person’s health or safety is in immediate danger from further abuse.</w:t>
      </w:r>
    </w:p>
    <w:p w14:paraId="5FB890A6" w14:textId="77777777" w:rsidR="00EB6C19" w:rsidRDefault="00EB6C19" w:rsidP="00C84784">
      <w:pPr>
        <w:spacing w:after="0" w:line="240" w:lineRule="auto"/>
        <w:rPr>
          <w:rFonts w:ascii="Arial" w:hAnsi="Arial" w:cs="Arial"/>
          <w:b/>
        </w:rPr>
      </w:pPr>
    </w:p>
    <w:p w14:paraId="46921DA0" w14:textId="77777777" w:rsidR="00EB6C19" w:rsidRPr="00635912" w:rsidRDefault="00EB6C19" w:rsidP="00C84784">
      <w:pPr>
        <w:spacing w:after="0" w:line="240" w:lineRule="auto"/>
        <w:rPr>
          <w:rFonts w:ascii="Arial" w:hAnsi="Arial" w:cs="Arial"/>
          <w:b/>
          <w:u w:val="single"/>
        </w:rPr>
      </w:pPr>
      <w:r w:rsidRPr="00635912">
        <w:rPr>
          <w:rFonts w:ascii="Arial" w:hAnsi="Arial" w:cs="Arial"/>
          <w:b/>
          <w:u w:val="single"/>
        </w:rPr>
        <w:t xml:space="preserve">Reporting the Abuse of Persons 60 Years and Older </w:t>
      </w:r>
    </w:p>
    <w:p w14:paraId="6E875D7C" w14:textId="77777777" w:rsidR="00635912" w:rsidRDefault="00635912" w:rsidP="00C84784">
      <w:pPr>
        <w:spacing w:after="0" w:line="240" w:lineRule="auto"/>
        <w:rPr>
          <w:rFonts w:ascii="Arial" w:hAnsi="Arial" w:cs="Arial"/>
          <w:sz w:val="20"/>
          <w:szCs w:val="20"/>
        </w:rPr>
      </w:pPr>
    </w:p>
    <w:p w14:paraId="5A1A607F" w14:textId="77777777" w:rsidR="00EB6C19" w:rsidRPr="00146D07" w:rsidRDefault="00787A67" w:rsidP="00C84784">
      <w:pPr>
        <w:spacing w:after="0" w:line="240" w:lineRule="auto"/>
        <w:rPr>
          <w:rFonts w:ascii="Arial" w:hAnsi="Arial" w:cs="Arial"/>
          <w:sz w:val="20"/>
          <w:szCs w:val="20"/>
        </w:rPr>
      </w:pPr>
      <w:r>
        <w:rPr>
          <w:rFonts w:ascii="Arial" w:hAnsi="Arial" w:cs="Arial"/>
          <w:sz w:val="20"/>
          <w:szCs w:val="20"/>
        </w:rPr>
        <w:t>As l</w:t>
      </w:r>
      <w:r w:rsidRPr="00146D07">
        <w:rPr>
          <w:rFonts w:ascii="Arial" w:hAnsi="Arial" w:cs="Arial"/>
          <w:sz w:val="20"/>
          <w:szCs w:val="20"/>
        </w:rPr>
        <w:t xml:space="preserve">icensed </w:t>
      </w:r>
      <w:r w:rsidR="00EB6C19" w:rsidRPr="00146D07">
        <w:rPr>
          <w:rFonts w:ascii="Arial" w:hAnsi="Arial" w:cs="Arial"/>
          <w:sz w:val="20"/>
          <w:szCs w:val="20"/>
        </w:rPr>
        <w:t>health care professionals</w:t>
      </w:r>
      <w:r>
        <w:rPr>
          <w:rFonts w:ascii="Arial" w:hAnsi="Arial" w:cs="Arial"/>
          <w:sz w:val="20"/>
          <w:szCs w:val="20"/>
        </w:rPr>
        <w:t xml:space="preserve"> in MA, SANEs</w:t>
      </w:r>
      <w:r w:rsidR="00EB6C19" w:rsidRPr="00146D07">
        <w:rPr>
          <w:rFonts w:ascii="Arial" w:hAnsi="Arial" w:cs="Arial"/>
          <w:sz w:val="20"/>
          <w:szCs w:val="20"/>
        </w:rPr>
        <w:t xml:space="preserve"> are among the reporters mandated by law to make a verbal report of information when there is “reasonable cause to believe” that an elderly person is suffering from or has died as a result of abuse. </w:t>
      </w:r>
      <w:r>
        <w:rPr>
          <w:rFonts w:ascii="Arial" w:hAnsi="Arial" w:cs="Arial"/>
          <w:sz w:val="20"/>
          <w:szCs w:val="20"/>
        </w:rPr>
        <w:t>This includes reports or concerns for sexual abuse/assault.</w:t>
      </w:r>
    </w:p>
    <w:p w14:paraId="40F4CB1E" w14:textId="77777777" w:rsidR="00F833BA" w:rsidRDefault="00F833BA" w:rsidP="00C84784">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 xml:space="preserve">The </w:t>
      </w:r>
      <w:r w:rsidR="00787A67">
        <w:rPr>
          <w:rFonts w:ascii="Arial" w:hAnsi="Arial" w:cs="Arial"/>
          <w:sz w:val="20"/>
          <w:szCs w:val="20"/>
        </w:rPr>
        <w:t>SANE must make v</w:t>
      </w:r>
      <w:r w:rsidR="00EB6C19" w:rsidRPr="00146D07">
        <w:rPr>
          <w:rFonts w:ascii="Arial" w:hAnsi="Arial" w:cs="Arial"/>
          <w:sz w:val="20"/>
          <w:szCs w:val="20"/>
        </w:rPr>
        <w:t>erbal reports to the</w:t>
      </w:r>
      <w:r w:rsidR="00EB6C19" w:rsidRPr="00146D07">
        <w:rPr>
          <w:rFonts w:ascii="Arial" w:hAnsi="Arial" w:cs="Arial"/>
          <w:b/>
          <w:sz w:val="20"/>
          <w:szCs w:val="20"/>
        </w:rPr>
        <w:t xml:space="preserve"> Elder Protective Services</w:t>
      </w:r>
      <w:r w:rsidR="00EB6C19" w:rsidRPr="00146D07">
        <w:rPr>
          <w:rFonts w:ascii="Arial" w:hAnsi="Arial" w:cs="Arial"/>
          <w:sz w:val="20"/>
          <w:szCs w:val="20"/>
        </w:rPr>
        <w:t xml:space="preserve"> by calling (800) 922-2275</w:t>
      </w:r>
    </w:p>
    <w:p w14:paraId="0A2115B8" w14:textId="77777777" w:rsidR="00EB6C19" w:rsidRPr="00635912" w:rsidRDefault="00F833BA" w:rsidP="00C84784">
      <w:pPr>
        <w:pStyle w:val="ListParagraph"/>
        <w:numPr>
          <w:ilvl w:val="0"/>
          <w:numId w:val="7"/>
        </w:numPr>
        <w:spacing w:after="0" w:line="240" w:lineRule="auto"/>
        <w:ind w:left="360"/>
        <w:rPr>
          <w:rFonts w:ascii="Arial" w:hAnsi="Arial" w:cs="Arial"/>
          <w:sz w:val="20"/>
          <w:szCs w:val="20"/>
        </w:rPr>
      </w:pPr>
      <w:r w:rsidRPr="00CE4FAC">
        <w:rPr>
          <w:rFonts w:ascii="Arial" w:hAnsi="Arial" w:cs="Arial"/>
          <w:sz w:val="20"/>
          <w:szCs w:val="20"/>
        </w:rPr>
        <w:t>Mail completed Elder Abuse Form to appropriate EPS Office, as directed by screener</w:t>
      </w:r>
      <w:r w:rsidR="00635912">
        <w:rPr>
          <w:rFonts w:ascii="Arial" w:hAnsi="Arial" w:cs="Arial"/>
          <w:sz w:val="20"/>
          <w:szCs w:val="20"/>
        </w:rPr>
        <w:t>. A</w:t>
      </w:r>
      <w:r w:rsidR="00EB6C19" w:rsidRPr="00146D07">
        <w:rPr>
          <w:rFonts w:ascii="Arial" w:hAnsi="Arial" w:cs="Arial"/>
          <w:sz w:val="20"/>
          <w:szCs w:val="20"/>
        </w:rPr>
        <w:t>n elder person who has the capacity to make decisions can refuse an investigation</w:t>
      </w:r>
      <w:r w:rsidR="00635912">
        <w:rPr>
          <w:rFonts w:ascii="Arial" w:hAnsi="Arial" w:cs="Arial"/>
          <w:sz w:val="20"/>
          <w:szCs w:val="20"/>
        </w:rPr>
        <w:t>, h</w:t>
      </w:r>
      <w:r w:rsidR="008263B8" w:rsidRPr="00146D07">
        <w:rPr>
          <w:rFonts w:ascii="Arial" w:hAnsi="Arial" w:cs="Arial"/>
          <w:sz w:val="20"/>
          <w:szCs w:val="20"/>
        </w:rPr>
        <w:t xml:space="preserve">owever </w:t>
      </w:r>
      <w:r w:rsidR="00EB6C19" w:rsidRPr="00146D07">
        <w:rPr>
          <w:rFonts w:ascii="Arial" w:hAnsi="Arial" w:cs="Arial"/>
          <w:sz w:val="20"/>
          <w:szCs w:val="20"/>
        </w:rPr>
        <w:t>this does not affect the legal requirement to file a report.</w:t>
      </w:r>
    </w:p>
    <w:p w14:paraId="324AE2D3" w14:textId="77777777" w:rsidR="00EB6C19" w:rsidRDefault="00EB6C19" w:rsidP="00C84784">
      <w:pPr>
        <w:spacing w:after="0" w:line="240" w:lineRule="auto"/>
        <w:rPr>
          <w:rFonts w:ascii="Arial" w:hAnsi="Arial" w:cs="Arial"/>
          <w:b/>
        </w:rPr>
      </w:pPr>
    </w:p>
    <w:p w14:paraId="7DEC8E38" w14:textId="77777777" w:rsidR="00EB6C19" w:rsidRPr="00635912" w:rsidRDefault="00EB6C19" w:rsidP="00C84784">
      <w:pPr>
        <w:spacing w:after="0" w:line="240" w:lineRule="auto"/>
        <w:rPr>
          <w:rFonts w:ascii="Arial" w:hAnsi="Arial" w:cs="Arial"/>
          <w:b/>
          <w:u w:val="single"/>
        </w:rPr>
      </w:pPr>
      <w:r w:rsidRPr="00635912">
        <w:rPr>
          <w:rFonts w:ascii="Arial" w:hAnsi="Arial" w:cs="Arial"/>
          <w:b/>
          <w:u w:val="single"/>
        </w:rPr>
        <w:t>Provider Sexual Crime Report (PSCR)</w:t>
      </w:r>
    </w:p>
    <w:p w14:paraId="7718E4D0" w14:textId="77777777" w:rsidR="00635912" w:rsidRPr="00146D07" w:rsidRDefault="00635912" w:rsidP="00C84784">
      <w:pPr>
        <w:spacing w:after="0" w:line="240" w:lineRule="auto"/>
        <w:rPr>
          <w:rFonts w:ascii="Arial" w:hAnsi="Arial" w:cs="Arial"/>
        </w:rPr>
      </w:pPr>
    </w:p>
    <w:p w14:paraId="110F041D" w14:textId="77777777" w:rsidR="00EB6C19" w:rsidRPr="00146D07" w:rsidRDefault="00787A67" w:rsidP="00C84784">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SANEs must submit a</w:t>
      </w:r>
      <w:r w:rsidRPr="00146D07">
        <w:rPr>
          <w:rFonts w:ascii="Arial" w:hAnsi="Arial" w:cs="Arial"/>
          <w:sz w:val="20"/>
          <w:szCs w:val="20"/>
        </w:rPr>
        <w:t xml:space="preserve"> </w:t>
      </w:r>
      <w:r w:rsidR="00EB6C19" w:rsidRPr="00146D07">
        <w:rPr>
          <w:rFonts w:ascii="Arial" w:hAnsi="Arial" w:cs="Arial"/>
          <w:sz w:val="20"/>
          <w:szCs w:val="20"/>
        </w:rPr>
        <w:t>PSCR</w:t>
      </w:r>
      <w:r>
        <w:rPr>
          <w:rFonts w:ascii="Arial" w:hAnsi="Arial" w:cs="Arial"/>
          <w:sz w:val="20"/>
          <w:szCs w:val="20"/>
        </w:rPr>
        <w:t xml:space="preserve"> (also known as Form 2A)</w:t>
      </w:r>
      <w:r w:rsidR="00EB6C19" w:rsidRPr="00146D07">
        <w:rPr>
          <w:rFonts w:ascii="Arial" w:hAnsi="Arial" w:cs="Arial"/>
          <w:sz w:val="20"/>
          <w:szCs w:val="20"/>
        </w:rPr>
        <w:t xml:space="preserve"> to the Executive Office of Public Safety and Security (EOPSS) when a sexual assault patient is treated in a </w:t>
      </w:r>
      <w:r w:rsidR="004D3319" w:rsidRPr="00146D07">
        <w:rPr>
          <w:rFonts w:ascii="Arial" w:hAnsi="Arial" w:cs="Arial"/>
          <w:sz w:val="20"/>
          <w:szCs w:val="20"/>
        </w:rPr>
        <w:t>hospital</w:t>
      </w:r>
      <w:r w:rsidR="004D3319">
        <w:rPr>
          <w:rFonts w:ascii="Arial" w:hAnsi="Arial" w:cs="Arial"/>
          <w:sz w:val="20"/>
          <w:szCs w:val="20"/>
        </w:rPr>
        <w:t>.</w:t>
      </w:r>
      <w:r w:rsidR="004D3319" w:rsidRPr="00146D07">
        <w:rPr>
          <w:rFonts w:ascii="Arial" w:hAnsi="Arial" w:cs="Arial"/>
          <w:sz w:val="20"/>
          <w:szCs w:val="20"/>
        </w:rPr>
        <w:t xml:space="preserve"> The</w:t>
      </w:r>
      <w:r w:rsidR="00EB6C19" w:rsidRPr="00146D07">
        <w:rPr>
          <w:rFonts w:ascii="Arial" w:hAnsi="Arial" w:cs="Arial"/>
          <w:sz w:val="20"/>
          <w:szCs w:val="20"/>
        </w:rPr>
        <w:t xml:space="preserve"> report should</w:t>
      </w:r>
      <w:r w:rsidR="00EB6C19" w:rsidRPr="00146D07">
        <w:rPr>
          <w:rFonts w:ascii="Arial" w:hAnsi="Arial" w:cs="Arial"/>
          <w:b/>
          <w:sz w:val="20"/>
          <w:szCs w:val="20"/>
        </w:rPr>
        <w:t xml:space="preserve"> </w:t>
      </w:r>
      <w:r w:rsidR="00EB6C19" w:rsidRPr="00146D07">
        <w:rPr>
          <w:rFonts w:ascii="Arial" w:hAnsi="Arial" w:cs="Arial"/>
          <w:b/>
          <w:sz w:val="20"/>
          <w:szCs w:val="20"/>
          <w:u w:val="single"/>
        </w:rPr>
        <w:t>not</w:t>
      </w:r>
      <w:r w:rsidR="00EB6C19" w:rsidRPr="00146D07">
        <w:rPr>
          <w:rFonts w:ascii="Arial" w:hAnsi="Arial" w:cs="Arial"/>
          <w:b/>
          <w:sz w:val="20"/>
          <w:szCs w:val="20"/>
        </w:rPr>
        <w:t xml:space="preserve"> </w:t>
      </w:r>
      <w:r w:rsidR="00EB6C19" w:rsidRPr="00146D07">
        <w:rPr>
          <w:rFonts w:ascii="Arial" w:hAnsi="Arial" w:cs="Arial"/>
          <w:sz w:val="20"/>
          <w:szCs w:val="20"/>
        </w:rPr>
        <w:t>include the patient’s name, address, or any other identifying information.</w:t>
      </w:r>
    </w:p>
    <w:p w14:paraId="081D8C74" w14:textId="77777777" w:rsidR="00EB6C19" w:rsidRPr="00146D07" w:rsidRDefault="00EB6C19" w:rsidP="00C84784">
      <w:pPr>
        <w:pStyle w:val="ListParagraph"/>
        <w:numPr>
          <w:ilvl w:val="0"/>
          <w:numId w:val="5"/>
        </w:numPr>
        <w:spacing w:after="0" w:line="240" w:lineRule="auto"/>
        <w:ind w:left="360"/>
        <w:rPr>
          <w:rFonts w:ascii="Arial" w:hAnsi="Arial" w:cs="Arial"/>
          <w:sz w:val="20"/>
          <w:szCs w:val="20"/>
        </w:rPr>
      </w:pPr>
      <w:r w:rsidRPr="00146D07">
        <w:rPr>
          <w:rFonts w:ascii="Arial" w:hAnsi="Arial" w:cs="Arial"/>
          <w:sz w:val="20"/>
          <w:szCs w:val="20"/>
        </w:rPr>
        <w:t>The</w:t>
      </w:r>
      <w:r w:rsidR="00787A67">
        <w:rPr>
          <w:rFonts w:ascii="Arial" w:hAnsi="Arial" w:cs="Arial"/>
          <w:sz w:val="20"/>
          <w:szCs w:val="20"/>
        </w:rPr>
        <w:t xml:space="preserve"> anonymous</w:t>
      </w:r>
      <w:r w:rsidRPr="00146D07">
        <w:rPr>
          <w:rFonts w:ascii="Arial" w:hAnsi="Arial" w:cs="Arial"/>
          <w:sz w:val="20"/>
          <w:szCs w:val="20"/>
        </w:rPr>
        <w:t xml:space="preserve"> PSCR must be completed on all sexual assault victims whether or not:</w:t>
      </w:r>
    </w:p>
    <w:p w14:paraId="70A1EF4A" w14:textId="77777777" w:rsidR="00EB6C19" w:rsidRPr="00146D07" w:rsidRDefault="00EB6C19" w:rsidP="00C84784">
      <w:pPr>
        <w:pStyle w:val="ListParagraph"/>
        <w:numPr>
          <w:ilvl w:val="0"/>
          <w:numId w:val="4"/>
        </w:numPr>
        <w:spacing w:after="0" w:line="240" w:lineRule="auto"/>
        <w:ind w:left="720"/>
        <w:rPr>
          <w:rFonts w:ascii="Arial" w:hAnsi="Arial" w:cs="Arial"/>
          <w:sz w:val="20"/>
          <w:szCs w:val="20"/>
        </w:rPr>
      </w:pPr>
      <w:r w:rsidRPr="00146D07">
        <w:rPr>
          <w:rFonts w:ascii="Arial" w:hAnsi="Arial" w:cs="Arial"/>
          <w:sz w:val="20"/>
          <w:szCs w:val="20"/>
        </w:rPr>
        <w:t>They report to police</w:t>
      </w:r>
    </w:p>
    <w:p w14:paraId="0F65F015" w14:textId="77777777" w:rsidR="00EB6C19" w:rsidRPr="00E36A43" w:rsidRDefault="00EB6C19" w:rsidP="00C84784">
      <w:pPr>
        <w:pStyle w:val="ListParagraph"/>
        <w:numPr>
          <w:ilvl w:val="0"/>
          <w:numId w:val="4"/>
        </w:numPr>
        <w:spacing w:after="0" w:line="240" w:lineRule="auto"/>
        <w:ind w:left="720"/>
        <w:rPr>
          <w:rFonts w:ascii="Arial" w:hAnsi="Arial" w:cs="Arial"/>
          <w:sz w:val="20"/>
          <w:szCs w:val="20"/>
        </w:rPr>
      </w:pPr>
      <w:r w:rsidRPr="00146D07">
        <w:rPr>
          <w:rFonts w:ascii="Arial" w:hAnsi="Arial" w:cs="Arial"/>
          <w:sz w:val="20"/>
          <w:szCs w:val="20"/>
        </w:rPr>
        <w:t>Have evidence collected</w:t>
      </w:r>
    </w:p>
    <w:p w14:paraId="54B81564" w14:textId="77777777" w:rsidR="00EB6C19" w:rsidRPr="00146D07" w:rsidRDefault="00EB6C19" w:rsidP="00C84784">
      <w:pPr>
        <w:pStyle w:val="ListParagraph"/>
        <w:numPr>
          <w:ilvl w:val="0"/>
          <w:numId w:val="5"/>
        </w:numPr>
        <w:spacing w:after="0" w:line="240" w:lineRule="auto"/>
        <w:ind w:left="360"/>
        <w:rPr>
          <w:rFonts w:ascii="Arial" w:hAnsi="Arial" w:cs="Arial"/>
          <w:sz w:val="20"/>
          <w:szCs w:val="20"/>
        </w:rPr>
      </w:pPr>
      <w:r w:rsidRPr="00146D07">
        <w:rPr>
          <w:rFonts w:ascii="Arial" w:hAnsi="Arial" w:cs="Arial"/>
          <w:sz w:val="20"/>
          <w:szCs w:val="20"/>
        </w:rPr>
        <w:t>The PSCR must include a general description of the area where the assault occurred.</w:t>
      </w:r>
    </w:p>
    <w:p w14:paraId="35198D46" w14:textId="77777777" w:rsidR="00EB6C19" w:rsidRPr="00146D07" w:rsidRDefault="00787A67" w:rsidP="00C84784">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SANEs</w:t>
      </w:r>
      <w:r w:rsidR="00EB6C19" w:rsidRPr="00146D07">
        <w:rPr>
          <w:rFonts w:ascii="Arial" w:hAnsi="Arial" w:cs="Arial"/>
          <w:sz w:val="20"/>
          <w:szCs w:val="20"/>
        </w:rPr>
        <w:t xml:space="preserve"> </w:t>
      </w:r>
      <w:r w:rsidR="00EB6C19" w:rsidRPr="00146D07">
        <w:rPr>
          <w:rFonts w:ascii="Arial" w:hAnsi="Arial" w:cs="Arial"/>
          <w:b/>
          <w:sz w:val="20"/>
          <w:szCs w:val="20"/>
        </w:rPr>
        <w:t xml:space="preserve">must </w:t>
      </w:r>
      <w:r>
        <w:rPr>
          <w:rFonts w:ascii="Arial" w:hAnsi="Arial" w:cs="Arial"/>
          <w:sz w:val="20"/>
          <w:szCs w:val="20"/>
        </w:rPr>
        <w:t>fax the PSCR</w:t>
      </w:r>
      <w:r w:rsidR="00EB6C19" w:rsidRPr="00146D07">
        <w:rPr>
          <w:rFonts w:ascii="Arial" w:hAnsi="Arial" w:cs="Arial"/>
          <w:sz w:val="20"/>
          <w:szCs w:val="20"/>
        </w:rPr>
        <w:t xml:space="preserve"> to EOPSS at (617) 725-0260 </w:t>
      </w:r>
      <w:r w:rsidR="00EB6C19" w:rsidRPr="00146D07">
        <w:rPr>
          <w:rFonts w:ascii="Arial" w:hAnsi="Arial" w:cs="Arial"/>
          <w:b/>
          <w:sz w:val="20"/>
          <w:szCs w:val="20"/>
        </w:rPr>
        <w:t xml:space="preserve">and </w:t>
      </w:r>
      <w:r w:rsidR="00EB6C19" w:rsidRPr="00146D07">
        <w:rPr>
          <w:rFonts w:ascii="Arial" w:hAnsi="Arial" w:cs="Arial"/>
          <w:sz w:val="20"/>
          <w:szCs w:val="20"/>
        </w:rPr>
        <w:t>to the local police department in the city or town where the assault took place.</w:t>
      </w:r>
    </w:p>
    <w:p w14:paraId="304D7825" w14:textId="77777777" w:rsidR="00EB6C19" w:rsidRPr="00146D07" w:rsidRDefault="00EB6C19" w:rsidP="00C84784">
      <w:pPr>
        <w:pStyle w:val="ListParagraph"/>
        <w:spacing w:after="0" w:line="240" w:lineRule="auto"/>
        <w:rPr>
          <w:rFonts w:ascii="Arial" w:hAnsi="Arial" w:cs="Arial"/>
          <w:sz w:val="20"/>
          <w:szCs w:val="20"/>
        </w:rPr>
      </w:pPr>
    </w:p>
    <w:p w14:paraId="2706E262" w14:textId="77777777" w:rsidR="00EB6C19" w:rsidRDefault="00EB6C19" w:rsidP="00C84784">
      <w:pPr>
        <w:spacing w:after="0" w:line="240" w:lineRule="auto"/>
        <w:rPr>
          <w:rFonts w:ascii="Arial" w:hAnsi="Arial" w:cs="Arial"/>
          <w:b/>
          <w:u w:val="single"/>
        </w:rPr>
      </w:pPr>
      <w:r w:rsidRPr="00635912">
        <w:rPr>
          <w:rFonts w:ascii="Arial" w:hAnsi="Arial" w:cs="Arial"/>
          <w:b/>
          <w:u w:val="single"/>
        </w:rPr>
        <w:t xml:space="preserve">Health Care Quality Reporting </w:t>
      </w:r>
    </w:p>
    <w:p w14:paraId="4E279341" w14:textId="77777777" w:rsidR="00635912" w:rsidRPr="00635912" w:rsidRDefault="00635912" w:rsidP="00C84784">
      <w:pPr>
        <w:spacing w:after="0" w:line="240" w:lineRule="auto"/>
        <w:rPr>
          <w:rFonts w:ascii="Arial" w:hAnsi="Arial" w:cs="Arial"/>
          <w:u w:val="single"/>
        </w:rPr>
      </w:pPr>
    </w:p>
    <w:p w14:paraId="5F4913A8" w14:textId="77777777" w:rsidR="00EB6C19" w:rsidRPr="00146D07" w:rsidRDefault="00EB6C19" w:rsidP="00C84784">
      <w:pPr>
        <w:spacing w:after="0" w:line="240" w:lineRule="auto"/>
        <w:rPr>
          <w:rFonts w:ascii="Arial" w:hAnsi="Arial" w:cs="Arial"/>
          <w:sz w:val="20"/>
          <w:szCs w:val="20"/>
        </w:rPr>
      </w:pPr>
      <w:r w:rsidRPr="00146D07">
        <w:rPr>
          <w:rFonts w:ascii="Arial" w:hAnsi="Arial" w:cs="Arial"/>
          <w:sz w:val="20"/>
          <w:szCs w:val="20"/>
        </w:rPr>
        <w:t xml:space="preserve">The Massachusetts Department of Public Health’s Division of Health Care Facility Licensure and Certification (DHCLC) investigates complaints against health care facilities, including hospitals. Reports of this nature are not ordinarily within the scope of SANE services, but are completed by hospital personnel. </w:t>
      </w:r>
    </w:p>
    <w:p w14:paraId="1183F537" w14:textId="77777777" w:rsidR="00EB6C19" w:rsidRPr="006A49A5" w:rsidRDefault="00EB6C19" w:rsidP="00C84784">
      <w:pPr>
        <w:pStyle w:val="ListParagraph"/>
        <w:spacing w:after="0" w:line="240" w:lineRule="auto"/>
        <w:rPr>
          <w:rFonts w:ascii="Arial" w:hAnsi="Arial" w:cs="Arial"/>
          <w:sz w:val="18"/>
          <w:szCs w:val="20"/>
        </w:rPr>
      </w:pPr>
    </w:p>
    <w:p w14:paraId="0E630903" w14:textId="77777777" w:rsidR="00EB6C19" w:rsidRPr="006A49A5" w:rsidRDefault="00E23A31" w:rsidP="00C84784">
      <w:pPr>
        <w:spacing w:after="0" w:line="240" w:lineRule="auto"/>
        <w:rPr>
          <w:rFonts w:ascii="Arial" w:hAnsi="Arial" w:cs="Arial"/>
          <w:b/>
          <w:webHidden/>
          <w:szCs w:val="24"/>
          <w:u w:val="single"/>
        </w:rPr>
      </w:pPr>
      <w:r w:rsidRPr="006A49A5">
        <w:rPr>
          <w:rFonts w:ascii="Arial" w:hAnsi="Arial" w:cs="Arial"/>
          <w:b/>
          <w:webHidden/>
          <w:szCs w:val="24"/>
          <w:u w:val="single"/>
        </w:rPr>
        <w:t>Weapons Related Injury Surveillance System (WRISS)</w:t>
      </w:r>
    </w:p>
    <w:p w14:paraId="085D7D41" w14:textId="77777777" w:rsidR="00635912" w:rsidRPr="00E23A31" w:rsidRDefault="00635912" w:rsidP="00C84784">
      <w:pPr>
        <w:spacing w:after="0" w:line="240" w:lineRule="auto"/>
        <w:rPr>
          <w:rFonts w:ascii="Times New Roman" w:hAnsi="Times New Roman" w:cs="Times New Roman"/>
          <w:b/>
          <w:sz w:val="24"/>
          <w:szCs w:val="24"/>
        </w:rPr>
      </w:pPr>
    </w:p>
    <w:p w14:paraId="059ACCD5" w14:textId="77777777" w:rsidR="00EB6C19" w:rsidRPr="00146D07" w:rsidRDefault="00EB6C19" w:rsidP="00C84784">
      <w:pPr>
        <w:spacing w:after="0" w:line="240" w:lineRule="auto"/>
        <w:rPr>
          <w:rFonts w:ascii="Arial" w:hAnsi="Arial" w:cs="Arial"/>
          <w:sz w:val="20"/>
          <w:szCs w:val="20"/>
        </w:rPr>
      </w:pPr>
      <w:r w:rsidRPr="00146D07">
        <w:rPr>
          <w:rFonts w:ascii="Arial" w:hAnsi="Arial" w:cs="Arial"/>
          <w:sz w:val="20"/>
          <w:szCs w:val="20"/>
        </w:rPr>
        <w:t>The Massachusetts Department of Public Health has established a data collection system known as the Weapon Related Injury Surveillance System (WRISS). WRISS captures injuries caused by violence that are treated within Massachusetts Acute Care Hospital Emergency Departments. WRISS reports are filed by the physician who medically clears the patient, admits the patient to ICU, or sends the patient to the OR. It is not the responsibility of the SANE to file a WRISS report.</w:t>
      </w:r>
    </w:p>
    <w:p w14:paraId="1EB0ACEC" w14:textId="77777777" w:rsidR="006E78CF" w:rsidRPr="00362647" w:rsidRDefault="006E78CF" w:rsidP="00C84784">
      <w:pPr>
        <w:spacing w:after="0" w:line="240" w:lineRule="auto"/>
        <w:rPr>
          <w:rFonts w:ascii="Arial" w:hAnsi="Arial" w:cs="Arial"/>
          <w:sz w:val="20"/>
          <w:szCs w:val="20"/>
        </w:rPr>
      </w:pPr>
    </w:p>
    <w:p w14:paraId="7AE68D48" w14:textId="77777777" w:rsidR="006E78CF" w:rsidRPr="00362647" w:rsidRDefault="006E78CF" w:rsidP="00C84784">
      <w:pPr>
        <w:keepNext/>
        <w:spacing w:after="0" w:line="240" w:lineRule="auto"/>
        <w:rPr>
          <w:rFonts w:ascii="Arial" w:eastAsia="Times New Roman" w:hAnsi="Arial" w:cs="Arial"/>
          <w:spacing w:val="-5"/>
          <w:kern w:val="28"/>
          <w:sz w:val="20"/>
          <w:szCs w:val="20"/>
        </w:rPr>
      </w:pPr>
    </w:p>
    <w:p w14:paraId="79C70228" w14:textId="77777777" w:rsidR="006E78CF" w:rsidRPr="005E2FFB" w:rsidRDefault="006E78CF" w:rsidP="00C84784">
      <w:pPr>
        <w:pStyle w:val="Level2"/>
        <w:tabs>
          <w:tab w:val="clear" w:pos="8630"/>
        </w:tabs>
        <w:spacing w:after="0" w:line="240" w:lineRule="auto"/>
        <w:rPr>
          <w:rFonts w:ascii="Arial" w:hAnsi="Arial" w:cs="Arial"/>
          <w:b w:val="0"/>
          <w:sz w:val="24"/>
          <w:szCs w:val="24"/>
        </w:rPr>
      </w:pPr>
    </w:p>
    <w:sectPr w:rsidR="006E78CF" w:rsidRPr="005E2FFB" w:rsidSect="007C3858">
      <w:headerReference w:type="default" r:id="rId10"/>
      <w:footerReference w:type="default" r:id="rId11"/>
      <w:pgSz w:w="12240" w:h="15840"/>
      <w:pgMar w:top="1440" w:right="1440" w:bottom="1440" w:left="1440" w:header="720" w:footer="720" w:gutter="0"/>
      <w:pgNumType w:start="1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954E" w14:textId="77777777" w:rsidR="001255C2" w:rsidRDefault="001255C2" w:rsidP="001B32B6">
      <w:pPr>
        <w:spacing w:after="0" w:line="240" w:lineRule="auto"/>
      </w:pPr>
      <w:r>
        <w:separator/>
      </w:r>
    </w:p>
  </w:endnote>
  <w:endnote w:type="continuationSeparator" w:id="0">
    <w:p w14:paraId="4D10AD02" w14:textId="77777777" w:rsidR="001255C2" w:rsidRDefault="001255C2"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9A19" w14:textId="643BE23E" w:rsidR="001B32B6" w:rsidRPr="001B32B6" w:rsidRDefault="001B32B6" w:rsidP="00E77874">
    <w:pPr>
      <w:pStyle w:val="Footer"/>
      <w:widowControl w:val="0"/>
      <w:rPr>
        <w:rFonts w:ascii="Times New Roman" w:hAnsi="Times New Roman" w:cs="Times New Roman"/>
        <w:sz w:val="18"/>
        <w:szCs w:val="18"/>
      </w:rPr>
    </w:pPr>
    <w:r>
      <w:rPr>
        <w:rFonts w:ascii="Times New Roman" w:hAnsi="Times New Roman" w:cs="Times New Roman"/>
        <w:sz w:val="18"/>
        <w:szCs w:val="18"/>
      </w:rPr>
      <w:t xml:space="preserve">MA SANE Program © </w:t>
    </w:r>
    <w:r w:rsidR="00EB6C19">
      <w:rPr>
        <w:rFonts w:ascii="Times New Roman" w:hAnsi="Times New Roman" w:cs="Times New Roman"/>
        <w:sz w:val="18"/>
        <w:szCs w:val="18"/>
      </w:rPr>
      <w:t>20</w:t>
    </w:r>
    <w:r w:rsidR="00E05937">
      <w:rPr>
        <w:rFonts w:ascii="Times New Roman" w:hAnsi="Times New Roman" w:cs="Times New Roman"/>
        <w:sz w:val="18"/>
        <w:szCs w:val="18"/>
      </w:rPr>
      <w:t>22</w:t>
    </w:r>
    <w:r w:rsidRPr="001325A0">
      <w:rPr>
        <w:rFonts w:ascii="Times New Roman" w:hAnsi="Times New Roman" w:cs="Times New Roman"/>
        <w:sz w:val="18"/>
        <w:szCs w:val="18"/>
      </w:rPr>
      <w:tab/>
    </w:r>
    <w:r w:rsidRPr="001325A0">
      <w:rPr>
        <w:rFonts w:ascii="Times New Roman" w:hAnsi="Times New Roman" w:cs="Times New Roman"/>
        <w:sz w:val="18"/>
        <w:szCs w:val="18"/>
      </w:rPr>
      <w:tab/>
    </w:r>
    <w:r w:rsidR="007C3858" w:rsidRPr="007C3858">
      <w:rPr>
        <w:rFonts w:ascii="Times New Roman" w:hAnsi="Times New Roman" w:cs="Times New Roman"/>
        <w:sz w:val="18"/>
        <w:szCs w:val="18"/>
      </w:rPr>
      <w:fldChar w:fldCharType="begin"/>
    </w:r>
    <w:r w:rsidR="007C3858" w:rsidRPr="007C3858">
      <w:rPr>
        <w:rFonts w:ascii="Times New Roman" w:hAnsi="Times New Roman" w:cs="Times New Roman"/>
        <w:sz w:val="18"/>
        <w:szCs w:val="18"/>
      </w:rPr>
      <w:instrText xml:space="preserve"> PAGE   \* MERGEFORMAT </w:instrText>
    </w:r>
    <w:r w:rsidR="007C3858" w:rsidRPr="007C3858">
      <w:rPr>
        <w:rFonts w:ascii="Times New Roman" w:hAnsi="Times New Roman" w:cs="Times New Roman"/>
        <w:sz w:val="18"/>
        <w:szCs w:val="18"/>
      </w:rPr>
      <w:fldChar w:fldCharType="separate"/>
    </w:r>
    <w:r w:rsidR="007C3858" w:rsidRPr="007C3858">
      <w:rPr>
        <w:rFonts w:ascii="Times New Roman" w:hAnsi="Times New Roman" w:cs="Times New Roman"/>
        <w:noProof/>
        <w:sz w:val="18"/>
        <w:szCs w:val="18"/>
      </w:rPr>
      <w:t>1</w:t>
    </w:r>
    <w:r w:rsidR="007C3858" w:rsidRPr="007C3858">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75B6" w14:textId="77777777" w:rsidR="001255C2" w:rsidRDefault="001255C2" w:rsidP="001B32B6">
      <w:pPr>
        <w:spacing w:after="0" w:line="240" w:lineRule="auto"/>
      </w:pPr>
      <w:r>
        <w:separator/>
      </w:r>
    </w:p>
  </w:footnote>
  <w:footnote w:type="continuationSeparator" w:id="0">
    <w:p w14:paraId="44EB5F0D" w14:textId="77777777" w:rsidR="001255C2" w:rsidRDefault="001255C2"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0519"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0112808E" w14:textId="3A593FF5"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7E0010">
      <w:rPr>
        <w:rFonts w:ascii="Times New Roman" w:hAnsi="Times New Roman" w:cs="Times New Roman"/>
        <w:b/>
        <w:sz w:val="26"/>
        <w:szCs w:val="26"/>
      </w:rPr>
      <w:t xml:space="preserve"> and EMERGENCY DEPARTMENT CLINICIANS</w:t>
    </w:r>
  </w:p>
  <w:p w14:paraId="3DDA6D5A"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55542217" wp14:editId="17ACBD20">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F4171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7FA1DE26"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8EE"/>
    <w:multiLevelType w:val="hybridMultilevel"/>
    <w:tmpl w:val="96B8B392"/>
    <w:lvl w:ilvl="0" w:tplc="5DD4291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3F0DA6"/>
    <w:multiLevelType w:val="hybridMultilevel"/>
    <w:tmpl w:val="F4167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DE1327"/>
    <w:multiLevelType w:val="hybridMultilevel"/>
    <w:tmpl w:val="FE0E254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355E55"/>
    <w:multiLevelType w:val="hybridMultilevel"/>
    <w:tmpl w:val="580E62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0C1CF9"/>
    <w:multiLevelType w:val="hybridMultilevel"/>
    <w:tmpl w:val="1A325A7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B389B"/>
    <w:multiLevelType w:val="hybridMultilevel"/>
    <w:tmpl w:val="7E585AC4"/>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2125CA"/>
    <w:multiLevelType w:val="hybridMultilevel"/>
    <w:tmpl w:val="FE08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B74BC"/>
    <w:multiLevelType w:val="hybridMultilevel"/>
    <w:tmpl w:val="3650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524F9"/>
    <w:multiLevelType w:val="hybridMultilevel"/>
    <w:tmpl w:val="324253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13F56"/>
    <w:multiLevelType w:val="hybridMultilevel"/>
    <w:tmpl w:val="16C852CE"/>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E09A1"/>
    <w:multiLevelType w:val="hybridMultilevel"/>
    <w:tmpl w:val="12C8E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4E264450"/>
    <w:multiLevelType w:val="hybridMultilevel"/>
    <w:tmpl w:val="4022CB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B02AB0"/>
    <w:multiLevelType w:val="hybridMultilevel"/>
    <w:tmpl w:val="CDEC807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1D1403"/>
    <w:multiLevelType w:val="hybridMultilevel"/>
    <w:tmpl w:val="9B767A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572F92"/>
    <w:multiLevelType w:val="hybridMultilevel"/>
    <w:tmpl w:val="7326F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E320A0"/>
    <w:multiLevelType w:val="hybridMultilevel"/>
    <w:tmpl w:val="A20E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5B378C"/>
    <w:multiLevelType w:val="hybridMultilevel"/>
    <w:tmpl w:val="52B20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E1BD2"/>
    <w:multiLevelType w:val="hybridMultilevel"/>
    <w:tmpl w:val="2332B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D456D"/>
    <w:multiLevelType w:val="hybridMultilevel"/>
    <w:tmpl w:val="8A88E66C"/>
    <w:lvl w:ilvl="0" w:tplc="7A96395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36E4DBA"/>
    <w:multiLevelType w:val="hybridMultilevel"/>
    <w:tmpl w:val="4DECA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83CE6"/>
    <w:multiLevelType w:val="hybridMultilevel"/>
    <w:tmpl w:val="19289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764B4"/>
    <w:multiLevelType w:val="hybridMultilevel"/>
    <w:tmpl w:val="C9DA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437A6"/>
    <w:multiLevelType w:val="hybridMultilevel"/>
    <w:tmpl w:val="400EB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B66F9"/>
    <w:multiLevelType w:val="hybridMultilevel"/>
    <w:tmpl w:val="2D6AB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F22E9"/>
    <w:multiLevelType w:val="hybridMultilevel"/>
    <w:tmpl w:val="E8D8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C7AA3"/>
    <w:multiLevelType w:val="hybridMultilevel"/>
    <w:tmpl w:val="1CFA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12DBE"/>
    <w:multiLevelType w:val="hybridMultilevel"/>
    <w:tmpl w:val="EBBAF8F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12"/>
  </w:num>
  <w:num w:numId="3">
    <w:abstractNumId w:val="29"/>
  </w:num>
  <w:num w:numId="4">
    <w:abstractNumId w:val="30"/>
  </w:num>
  <w:num w:numId="5">
    <w:abstractNumId w:val="26"/>
  </w:num>
  <w:num w:numId="6">
    <w:abstractNumId w:val="25"/>
  </w:num>
  <w:num w:numId="7">
    <w:abstractNumId w:val="20"/>
  </w:num>
  <w:num w:numId="8">
    <w:abstractNumId w:val="1"/>
  </w:num>
  <w:num w:numId="9">
    <w:abstractNumId w:val="10"/>
  </w:num>
  <w:num w:numId="10">
    <w:abstractNumId w:val="21"/>
  </w:num>
  <w:num w:numId="11">
    <w:abstractNumId w:val="2"/>
  </w:num>
  <w:num w:numId="12">
    <w:abstractNumId w:val="5"/>
  </w:num>
  <w:num w:numId="13">
    <w:abstractNumId w:val="8"/>
  </w:num>
  <w:num w:numId="14">
    <w:abstractNumId w:val="7"/>
  </w:num>
  <w:num w:numId="15">
    <w:abstractNumId w:val="4"/>
  </w:num>
  <w:num w:numId="16">
    <w:abstractNumId w:val="23"/>
  </w:num>
  <w:num w:numId="17">
    <w:abstractNumId w:val="16"/>
  </w:num>
  <w:num w:numId="18">
    <w:abstractNumId w:val="13"/>
  </w:num>
  <w:num w:numId="19">
    <w:abstractNumId w:val="19"/>
  </w:num>
  <w:num w:numId="20">
    <w:abstractNumId w:val="28"/>
  </w:num>
  <w:num w:numId="21">
    <w:abstractNumId w:val="24"/>
  </w:num>
  <w:num w:numId="22">
    <w:abstractNumId w:val="15"/>
  </w:num>
  <w:num w:numId="23">
    <w:abstractNumId w:val="14"/>
  </w:num>
  <w:num w:numId="24">
    <w:abstractNumId w:val="18"/>
  </w:num>
  <w:num w:numId="25">
    <w:abstractNumId w:val="0"/>
  </w:num>
  <w:num w:numId="26">
    <w:abstractNumId w:val="22"/>
  </w:num>
  <w:num w:numId="27">
    <w:abstractNumId w:val="17"/>
  </w:num>
  <w:num w:numId="28">
    <w:abstractNumId w:val="27"/>
  </w:num>
  <w:num w:numId="29">
    <w:abstractNumId w:val="6"/>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B6"/>
    <w:rsid w:val="00024AAF"/>
    <w:rsid w:val="0002673B"/>
    <w:rsid w:val="000A29D5"/>
    <w:rsid w:val="000F00FE"/>
    <w:rsid w:val="000F1D98"/>
    <w:rsid w:val="000F3D2D"/>
    <w:rsid w:val="001255C2"/>
    <w:rsid w:val="0016554E"/>
    <w:rsid w:val="00165628"/>
    <w:rsid w:val="001900F2"/>
    <w:rsid w:val="001A1814"/>
    <w:rsid w:val="001B1528"/>
    <w:rsid w:val="001B32B6"/>
    <w:rsid w:val="001E0C53"/>
    <w:rsid w:val="0023009E"/>
    <w:rsid w:val="00231591"/>
    <w:rsid w:val="00261C65"/>
    <w:rsid w:val="00270743"/>
    <w:rsid w:val="002846C9"/>
    <w:rsid w:val="002A06BB"/>
    <w:rsid w:val="002E66BA"/>
    <w:rsid w:val="003A074D"/>
    <w:rsid w:val="003B3850"/>
    <w:rsid w:val="003F7FC0"/>
    <w:rsid w:val="00451D0E"/>
    <w:rsid w:val="00470F24"/>
    <w:rsid w:val="004B1914"/>
    <w:rsid w:val="004D3319"/>
    <w:rsid w:val="004F22F5"/>
    <w:rsid w:val="004F32E4"/>
    <w:rsid w:val="005164FA"/>
    <w:rsid w:val="005221A5"/>
    <w:rsid w:val="0052706E"/>
    <w:rsid w:val="00544562"/>
    <w:rsid w:val="00555D61"/>
    <w:rsid w:val="00583961"/>
    <w:rsid w:val="00585270"/>
    <w:rsid w:val="005A0673"/>
    <w:rsid w:val="005A37CA"/>
    <w:rsid w:val="005A7610"/>
    <w:rsid w:val="005E19DE"/>
    <w:rsid w:val="005E2FFB"/>
    <w:rsid w:val="005F59BC"/>
    <w:rsid w:val="005F5E60"/>
    <w:rsid w:val="006063AA"/>
    <w:rsid w:val="00635912"/>
    <w:rsid w:val="00653F9E"/>
    <w:rsid w:val="0065729D"/>
    <w:rsid w:val="006A49A5"/>
    <w:rsid w:val="006D6515"/>
    <w:rsid w:val="006E604E"/>
    <w:rsid w:val="006E78CF"/>
    <w:rsid w:val="006F46FC"/>
    <w:rsid w:val="00707672"/>
    <w:rsid w:val="00787A67"/>
    <w:rsid w:val="00793326"/>
    <w:rsid w:val="007A167C"/>
    <w:rsid w:val="007B1304"/>
    <w:rsid w:val="007C3858"/>
    <w:rsid w:val="007E0010"/>
    <w:rsid w:val="008263B8"/>
    <w:rsid w:val="00840E90"/>
    <w:rsid w:val="00855796"/>
    <w:rsid w:val="00860DDA"/>
    <w:rsid w:val="008C76C8"/>
    <w:rsid w:val="008D35C7"/>
    <w:rsid w:val="008D42F8"/>
    <w:rsid w:val="008F4C29"/>
    <w:rsid w:val="00900D37"/>
    <w:rsid w:val="00907BB7"/>
    <w:rsid w:val="00912EE2"/>
    <w:rsid w:val="00942ACA"/>
    <w:rsid w:val="00960947"/>
    <w:rsid w:val="009621F5"/>
    <w:rsid w:val="00970932"/>
    <w:rsid w:val="0098651F"/>
    <w:rsid w:val="00990D87"/>
    <w:rsid w:val="00993A26"/>
    <w:rsid w:val="009A1ABA"/>
    <w:rsid w:val="009A2D14"/>
    <w:rsid w:val="009A53C3"/>
    <w:rsid w:val="009B5477"/>
    <w:rsid w:val="00A04515"/>
    <w:rsid w:val="00A909C1"/>
    <w:rsid w:val="00AF5DBA"/>
    <w:rsid w:val="00B03FF9"/>
    <w:rsid w:val="00B04841"/>
    <w:rsid w:val="00B77A8A"/>
    <w:rsid w:val="00B82E43"/>
    <w:rsid w:val="00BB3120"/>
    <w:rsid w:val="00BC0D30"/>
    <w:rsid w:val="00BD7EAB"/>
    <w:rsid w:val="00BE1E9A"/>
    <w:rsid w:val="00BF2602"/>
    <w:rsid w:val="00C15038"/>
    <w:rsid w:val="00C45BD1"/>
    <w:rsid w:val="00C81E43"/>
    <w:rsid w:val="00C84784"/>
    <w:rsid w:val="00C84F64"/>
    <w:rsid w:val="00CC2C7A"/>
    <w:rsid w:val="00CD3FC9"/>
    <w:rsid w:val="00CD60D1"/>
    <w:rsid w:val="00CE45EB"/>
    <w:rsid w:val="00CE4FAC"/>
    <w:rsid w:val="00D034C9"/>
    <w:rsid w:val="00D81D98"/>
    <w:rsid w:val="00DA05EB"/>
    <w:rsid w:val="00DC54E6"/>
    <w:rsid w:val="00DD7FA3"/>
    <w:rsid w:val="00DF27CB"/>
    <w:rsid w:val="00E05937"/>
    <w:rsid w:val="00E1168B"/>
    <w:rsid w:val="00E23A31"/>
    <w:rsid w:val="00E36A43"/>
    <w:rsid w:val="00E661F3"/>
    <w:rsid w:val="00E77874"/>
    <w:rsid w:val="00EB6C19"/>
    <w:rsid w:val="00EC06FA"/>
    <w:rsid w:val="00EC1379"/>
    <w:rsid w:val="00EF43F9"/>
    <w:rsid w:val="00F0064A"/>
    <w:rsid w:val="00F379F6"/>
    <w:rsid w:val="00F503C5"/>
    <w:rsid w:val="00F72FAC"/>
    <w:rsid w:val="00F833BA"/>
    <w:rsid w:val="00F86255"/>
    <w:rsid w:val="00F9757F"/>
    <w:rsid w:val="00FD3F69"/>
    <w:rsid w:val="00FD764A"/>
    <w:rsid w:val="00FE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ECBB"/>
  <w15:docId w15:val="{7D6CEFF1-A462-4196-A161-CFD4F19B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EB6C19"/>
    <w:rPr>
      <w:color w:val="0000FF"/>
      <w:u w:val="single"/>
    </w:rPr>
  </w:style>
  <w:style w:type="character" w:customStyle="1" w:styleId="Lead-inEmphasis">
    <w:name w:val="Lead-in Emphasis"/>
    <w:rsid w:val="009A53C3"/>
    <w:rPr>
      <w:rFonts w:ascii="Arial Black" w:hAnsi="Arial Black"/>
      <w:spacing w:val="-4"/>
      <w:sz w:val="18"/>
    </w:rPr>
  </w:style>
  <w:style w:type="paragraph" w:styleId="ListBullet">
    <w:name w:val="List Bullet"/>
    <w:basedOn w:val="List"/>
    <w:rsid w:val="009A53C3"/>
    <w:pPr>
      <w:numPr>
        <w:numId w:val="18"/>
      </w:numPr>
      <w:tabs>
        <w:tab w:val="clear" w:pos="1440"/>
        <w:tab w:val="num" w:pos="720"/>
      </w:tabs>
      <w:spacing w:after="240" w:line="240" w:lineRule="atLeast"/>
      <w:ind w:left="720"/>
      <w:contextualSpacing w:val="0"/>
      <w:jc w:val="both"/>
    </w:pPr>
    <w:rPr>
      <w:rFonts w:ascii="Arial" w:eastAsia="Times New Roman" w:hAnsi="Arial" w:cs="Times New Roman"/>
      <w:spacing w:val="-5"/>
      <w:sz w:val="20"/>
      <w:szCs w:val="20"/>
    </w:rPr>
  </w:style>
  <w:style w:type="paragraph" w:styleId="List">
    <w:name w:val="List"/>
    <w:basedOn w:val="Normal"/>
    <w:uiPriority w:val="99"/>
    <w:semiHidden/>
    <w:unhideWhenUsed/>
    <w:rsid w:val="009A53C3"/>
    <w:pPr>
      <w:ind w:left="360" w:hanging="360"/>
      <w:contextualSpacing/>
    </w:pPr>
  </w:style>
  <w:style w:type="character" w:styleId="UnresolvedMention">
    <w:name w:val="Unresolved Mention"/>
    <w:basedOn w:val="DefaultParagraphFont"/>
    <w:uiPriority w:val="99"/>
    <w:semiHidden/>
    <w:unhideWhenUsed/>
    <w:rsid w:val="005E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report-child-abuse-or-neglect-as-a-mandated-repor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how-to/report-child-abuse-or-neglect-as-a-mandated-repo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CF93-55B0-446C-99CB-79DA5828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748</Words>
  <Characters>4298</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Bastin, Jennifer (DPH)</dc:creator>
  <cp:lastModifiedBy>Tocco, Greg (DPH)</cp:lastModifiedBy>
  <cp:revision>16</cp:revision>
  <cp:lastPrinted>2022-04-14T17:48:00Z</cp:lastPrinted>
  <dcterms:created xsi:type="dcterms:W3CDTF">2022-02-26T18:19:00Z</dcterms:created>
  <dcterms:modified xsi:type="dcterms:W3CDTF">2022-04-14T17:59:00Z</dcterms:modified>
</cp:coreProperties>
</file>