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B1E9" w14:textId="77777777" w:rsidR="00BD7EAB" w:rsidRPr="0016554E" w:rsidRDefault="00BD7EAB" w:rsidP="00C57C3D">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Pr="0016554E">
        <w:rPr>
          <w:rFonts w:ascii="Arial" w:hAnsi="Arial" w:cs="Arial"/>
          <w:webHidden/>
          <w:color w:val="FFFFFF" w:themeColor="background1"/>
          <w:sz w:val="28"/>
          <w:szCs w:val="28"/>
        </w:rPr>
        <w:t xml:space="preserve"> </w:t>
      </w:r>
      <w:r w:rsidR="00A94D34">
        <w:rPr>
          <w:rFonts w:ascii="Arial" w:hAnsi="Arial" w:cs="Arial"/>
          <w:webHidden/>
          <w:color w:val="FFFFFF" w:themeColor="background1"/>
          <w:sz w:val="28"/>
          <w:szCs w:val="28"/>
        </w:rPr>
        <w:t>X</w:t>
      </w:r>
    </w:p>
    <w:p w14:paraId="6BA21082" w14:textId="77777777" w:rsidR="005E62D5" w:rsidRPr="00DB5547" w:rsidRDefault="001B32B6" w:rsidP="00C57C3D">
      <w:pPr>
        <w:pStyle w:val="Level2"/>
        <w:tabs>
          <w:tab w:val="clear" w:pos="8630"/>
        </w:tabs>
        <w:spacing w:after="0" w:line="240" w:lineRule="auto"/>
        <w:rPr>
          <w:rFonts w:ascii="Arial" w:hAnsi="Arial" w:cs="Arial"/>
          <w:sz w:val="28"/>
          <w:szCs w:val="28"/>
        </w:rPr>
      </w:pPr>
      <w:r w:rsidRPr="00BD7EAB">
        <w:rPr>
          <w:rFonts w:ascii="Arial" w:hAnsi="Arial" w:cs="Arial"/>
          <w:webHidden/>
          <w:sz w:val="28"/>
          <w:szCs w:val="28"/>
        </w:rPr>
        <w:tab/>
      </w:r>
    </w:p>
    <w:p w14:paraId="43603566" w14:textId="77777777" w:rsidR="00EF58A7" w:rsidRPr="00A26D80" w:rsidRDefault="0036594B" w:rsidP="00C57C3D">
      <w:pPr>
        <w:pStyle w:val="Level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color w:val="000000" w:themeColor="text1"/>
          <w:sz w:val="24"/>
          <w:szCs w:val="24"/>
        </w:rPr>
      </w:pPr>
      <w:r>
        <w:rPr>
          <w:rFonts w:ascii="Arial" w:hAnsi="Arial" w:cs="Arial"/>
          <w:webHidden/>
          <w:color w:val="000000" w:themeColor="text1"/>
          <w:sz w:val="24"/>
          <w:szCs w:val="24"/>
        </w:rPr>
        <w:t>VICTIM COMPENSATION</w:t>
      </w:r>
    </w:p>
    <w:p w14:paraId="5CED72BA" w14:textId="77777777" w:rsidR="00846684" w:rsidRPr="007028AD" w:rsidRDefault="00846684" w:rsidP="00C57C3D">
      <w:pPr>
        <w:keepNext/>
        <w:spacing w:after="0" w:line="240" w:lineRule="auto"/>
        <w:rPr>
          <w:rFonts w:ascii="Arial" w:eastAsia="Times New Roman" w:hAnsi="Arial" w:cs="Arial"/>
          <w:b/>
          <w:spacing w:val="-5"/>
          <w:kern w:val="28"/>
          <w:sz w:val="20"/>
          <w:szCs w:val="20"/>
        </w:rPr>
      </w:pPr>
    </w:p>
    <w:p w14:paraId="1C574042" w14:textId="77777777" w:rsidR="0036594B" w:rsidRPr="00C57C3D" w:rsidRDefault="0036594B" w:rsidP="00C57C3D">
      <w:pPr>
        <w:spacing w:after="0" w:line="240" w:lineRule="auto"/>
        <w:rPr>
          <w:rFonts w:ascii="Arial" w:hAnsi="Arial" w:cs="Arial"/>
          <w:sz w:val="20"/>
          <w:szCs w:val="20"/>
        </w:rPr>
      </w:pPr>
      <w:r w:rsidRPr="00C57C3D">
        <w:rPr>
          <w:rFonts w:ascii="Arial" w:hAnsi="Arial" w:cs="Arial"/>
          <w:spacing w:val="-3"/>
          <w:sz w:val="20"/>
          <w:szCs w:val="20"/>
        </w:rPr>
        <w:t xml:space="preserve">Financial compensation from the Victim Compensation and Assistance Division (VCAD) of the Attorney General's Office is available to </w:t>
      </w:r>
      <w:r w:rsidRPr="00C57C3D">
        <w:rPr>
          <w:rFonts w:ascii="Arial" w:hAnsi="Arial" w:cs="Arial"/>
          <w:sz w:val="20"/>
          <w:szCs w:val="20"/>
        </w:rPr>
        <w:t xml:space="preserve">victims of crime, including sexual assault. Experienced staff within this Division assist victims in understanding their rights as a crime victim, determining what expenses may be eligible for compensation, and assessing what other resources are available to them. </w:t>
      </w:r>
    </w:p>
    <w:p w14:paraId="5A48F306" w14:textId="77777777" w:rsidR="0036594B" w:rsidRPr="00C57C3D" w:rsidRDefault="0036594B" w:rsidP="00C57C3D">
      <w:pPr>
        <w:spacing w:after="0" w:line="240" w:lineRule="auto"/>
        <w:rPr>
          <w:rFonts w:ascii="Arial" w:hAnsi="Arial" w:cs="Arial"/>
          <w:sz w:val="20"/>
          <w:szCs w:val="20"/>
        </w:rPr>
      </w:pPr>
    </w:p>
    <w:p w14:paraId="3BA01F39" w14:textId="54550E9E" w:rsidR="0036594B" w:rsidRPr="00C57C3D" w:rsidRDefault="0036594B" w:rsidP="00C57C3D">
      <w:pPr>
        <w:spacing w:after="0" w:line="240" w:lineRule="auto"/>
        <w:rPr>
          <w:rFonts w:ascii="Arial" w:hAnsi="Arial" w:cs="Arial"/>
          <w:sz w:val="20"/>
          <w:szCs w:val="20"/>
        </w:rPr>
      </w:pPr>
      <w:r w:rsidRPr="00C57C3D">
        <w:rPr>
          <w:rFonts w:ascii="Arial" w:hAnsi="Arial" w:cs="Arial"/>
          <w:sz w:val="20"/>
          <w:szCs w:val="20"/>
        </w:rPr>
        <w:t>The MA Attorney General’s Office (AGO), Executive Office of Health and Human Services (E</w:t>
      </w:r>
      <w:r w:rsidR="00C57C3D" w:rsidRPr="00C57C3D">
        <w:rPr>
          <w:rFonts w:ascii="Arial" w:hAnsi="Arial" w:cs="Arial"/>
          <w:sz w:val="20"/>
          <w:szCs w:val="20"/>
        </w:rPr>
        <w:t>O</w:t>
      </w:r>
      <w:r w:rsidRPr="00C57C3D">
        <w:rPr>
          <w:rFonts w:ascii="Arial" w:hAnsi="Arial" w:cs="Arial"/>
          <w:sz w:val="20"/>
          <w:szCs w:val="20"/>
        </w:rPr>
        <w:t xml:space="preserve">HHS), Executive Office of Safety and Security (EOPSS), and MA </w:t>
      </w:r>
      <w:r w:rsidR="00C57C3D" w:rsidRPr="00C57C3D">
        <w:rPr>
          <w:rFonts w:ascii="Arial" w:hAnsi="Arial" w:cs="Arial"/>
          <w:sz w:val="20"/>
          <w:szCs w:val="20"/>
        </w:rPr>
        <w:t xml:space="preserve">Health and </w:t>
      </w:r>
      <w:r w:rsidRPr="00C57C3D">
        <w:rPr>
          <w:rFonts w:ascii="Arial" w:hAnsi="Arial" w:cs="Arial"/>
          <w:sz w:val="20"/>
          <w:szCs w:val="20"/>
        </w:rPr>
        <w:t>Hospital Association (M</w:t>
      </w:r>
      <w:r w:rsidR="00C57C3D" w:rsidRPr="00C57C3D">
        <w:rPr>
          <w:rFonts w:ascii="Arial" w:hAnsi="Arial" w:cs="Arial"/>
          <w:sz w:val="20"/>
          <w:szCs w:val="20"/>
        </w:rPr>
        <w:t>H</w:t>
      </w:r>
      <w:r w:rsidRPr="00C57C3D">
        <w:rPr>
          <w:rFonts w:ascii="Arial" w:hAnsi="Arial" w:cs="Arial"/>
          <w:sz w:val="20"/>
          <w:szCs w:val="20"/>
        </w:rPr>
        <w:t xml:space="preserve">A) have worked together to ensure that post-assault sexual assault care including forensic examinations are provided to victims at “no cost” as required by Violence Against Women Act (VAWA) Reauthorization Act of 2013 (see </w:t>
      </w:r>
      <w:hyperlink r:id="rId8" w:history="1">
        <w:r w:rsidRPr="00C57C3D">
          <w:rPr>
            <w:rStyle w:val="Hyperlink"/>
            <w:rFonts w:ascii="Arial" w:hAnsi="Arial" w:cs="Arial"/>
            <w:sz w:val="20"/>
            <w:szCs w:val="20"/>
          </w:rPr>
          <w:t>www.congress.gov/bill/113th-congress/senate-bill/47</w:t>
        </w:r>
      </w:hyperlink>
      <w:r w:rsidRPr="00C57C3D">
        <w:rPr>
          <w:rFonts w:ascii="Arial" w:hAnsi="Arial" w:cs="Arial"/>
          <w:sz w:val="20"/>
          <w:szCs w:val="20"/>
        </w:rPr>
        <w:t xml:space="preserve"> for more information).</w:t>
      </w:r>
    </w:p>
    <w:p w14:paraId="08DA92B8" w14:textId="77777777" w:rsidR="0036594B" w:rsidRPr="00C57C3D" w:rsidRDefault="0036594B" w:rsidP="00C57C3D">
      <w:pPr>
        <w:spacing w:after="0" w:line="240" w:lineRule="auto"/>
        <w:rPr>
          <w:rFonts w:ascii="Arial" w:hAnsi="Arial" w:cs="Arial"/>
          <w:sz w:val="20"/>
          <w:szCs w:val="20"/>
        </w:rPr>
      </w:pPr>
    </w:p>
    <w:p w14:paraId="4D013C20" w14:textId="77777777" w:rsidR="00F845F1" w:rsidRPr="00AE586B" w:rsidRDefault="00F845F1" w:rsidP="00C57C3D">
      <w:pPr>
        <w:spacing w:after="0" w:line="240" w:lineRule="auto"/>
        <w:rPr>
          <w:rFonts w:ascii="Arial" w:hAnsi="Arial" w:cs="Arial"/>
          <w:b/>
          <w:bCs/>
          <w:sz w:val="20"/>
          <w:szCs w:val="20"/>
        </w:rPr>
      </w:pPr>
      <w:r w:rsidRPr="00AE586B">
        <w:rPr>
          <w:rFonts w:ascii="Arial" w:hAnsi="Arial" w:cs="Arial"/>
          <w:b/>
          <w:bCs/>
          <w:sz w:val="20"/>
          <w:szCs w:val="20"/>
        </w:rPr>
        <w:t>Patient Rights</w:t>
      </w:r>
    </w:p>
    <w:p w14:paraId="443B5B7C" w14:textId="1394BEDE" w:rsidR="0036594B" w:rsidRPr="00EF3264" w:rsidRDefault="0036594B" w:rsidP="00C57C3D">
      <w:pPr>
        <w:spacing w:after="0" w:line="240" w:lineRule="auto"/>
        <w:rPr>
          <w:rFonts w:ascii="Arial" w:hAnsi="Arial" w:cs="Arial"/>
          <w:color w:val="FF0000"/>
          <w:sz w:val="20"/>
          <w:szCs w:val="20"/>
        </w:rPr>
      </w:pPr>
      <w:r w:rsidRPr="00C57C3D">
        <w:rPr>
          <w:rFonts w:ascii="Arial" w:hAnsi="Arial" w:cs="Arial"/>
          <w:sz w:val="20"/>
          <w:szCs w:val="20"/>
        </w:rPr>
        <w:t xml:space="preserve">As of March 2016, MA hospitals are allowed to </w:t>
      </w:r>
      <w:r w:rsidRPr="00C57C3D">
        <w:rPr>
          <w:rFonts w:ascii="Arial" w:hAnsi="Arial" w:cs="Arial"/>
          <w:b/>
          <w:sz w:val="20"/>
          <w:szCs w:val="20"/>
        </w:rPr>
        <w:t>directly</w:t>
      </w:r>
      <w:r w:rsidRPr="00C57C3D">
        <w:rPr>
          <w:rFonts w:ascii="Arial" w:hAnsi="Arial" w:cs="Arial"/>
          <w:sz w:val="20"/>
          <w:szCs w:val="20"/>
        </w:rPr>
        <w:t xml:space="preserve"> bill the VCAD for all Emergency Department (ED) expenses incurred as the result of a sexual assault that involve a patient whose assault</w:t>
      </w:r>
      <w:r w:rsidRPr="00C57C3D">
        <w:rPr>
          <w:rFonts w:ascii="Arial" w:hAnsi="Arial" w:cs="Arial"/>
          <w:b/>
          <w:sz w:val="20"/>
          <w:szCs w:val="20"/>
        </w:rPr>
        <w:t xml:space="preserve"> occurs in Massachusetts</w:t>
      </w:r>
      <w:r w:rsidR="00AE586B">
        <w:rPr>
          <w:rFonts w:ascii="Arial" w:hAnsi="Arial" w:cs="Arial"/>
          <w:b/>
          <w:sz w:val="20"/>
          <w:szCs w:val="20"/>
        </w:rPr>
        <w:t>,</w:t>
      </w:r>
      <w:r w:rsidRPr="00C57C3D">
        <w:rPr>
          <w:rFonts w:ascii="Arial" w:hAnsi="Arial" w:cs="Arial"/>
          <w:sz w:val="20"/>
          <w:szCs w:val="20"/>
        </w:rPr>
        <w:t xml:space="preserve"> and </w:t>
      </w:r>
      <w:r w:rsidRPr="00FD1945">
        <w:rPr>
          <w:rFonts w:ascii="Arial" w:hAnsi="Arial" w:cs="Arial"/>
          <w:b/>
          <w:bCs/>
          <w:sz w:val="20"/>
          <w:szCs w:val="20"/>
        </w:rPr>
        <w:t xml:space="preserve">who </w:t>
      </w:r>
      <w:r w:rsidR="0081399D">
        <w:rPr>
          <w:rFonts w:ascii="Arial" w:hAnsi="Arial" w:cs="Arial"/>
          <w:b/>
          <w:bCs/>
          <w:sz w:val="20"/>
          <w:szCs w:val="20"/>
        </w:rPr>
        <w:t>has a MA Sexual Assault Evidence Collection Kit (MSAECK) completed at</w:t>
      </w:r>
      <w:r w:rsidRPr="00FD1945">
        <w:rPr>
          <w:rFonts w:ascii="Arial" w:hAnsi="Arial" w:cs="Arial"/>
          <w:b/>
          <w:bCs/>
          <w:sz w:val="20"/>
          <w:szCs w:val="20"/>
        </w:rPr>
        <w:t xml:space="preserve"> a Massachusetts hospital</w:t>
      </w:r>
      <w:r w:rsidRPr="00C57C3D">
        <w:rPr>
          <w:rFonts w:ascii="Arial" w:hAnsi="Arial" w:cs="Arial"/>
          <w:sz w:val="20"/>
          <w:szCs w:val="20"/>
        </w:rPr>
        <w:t xml:space="preserve">. </w:t>
      </w:r>
      <w:r w:rsidR="00F845F1">
        <w:rPr>
          <w:rFonts w:ascii="Arial" w:hAnsi="Arial" w:cs="Arial"/>
          <w:sz w:val="20"/>
          <w:szCs w:val="20"/>
        </w:rPr>
        <w:t xml:space="preserve">This includes all expenses incurred from the time the patient enters the ED until they are discharged from the ED. </w:t>
      </w:r>
      <w:r w:rsidRPr="00C57C3D">
        <w:rPr>
          <w:rFonts w:ascii="Arial" w:hAnsi="Arial" w:cs="Arial"/>
          <w:sz w:val="20"/>
          <w:szCs w:val="20"/>
        </w:rPr>
        <w:t>While a patient’s primary health care can be used if the patient affirmatively opts in, direct billing to VCAD should be implemented for patients who have privacy/confidentiality or other concerns about their primary health insurance being billed. Hospitals may not bill patients for any co-payments or other patient-incurred costs</w:t>
      </w:r>
      <w:r w:rsidRPr="0055776D">
        <w:rPr>
          <w:rFonts w:ascii="Arial" w:hAnsi="Arial" w:cs="Arial"/>
          <w:strike/>
          <w:sz w:val="20"/>
          <w:szCs w:val="20"/>
        </w:rPr>
        <w:t xml:space="preserve"> </w:t>
      </w:r>
      <w:r w:rsidR="00EF3264" w:rsidRPr="0055776D">
        <w:rPr>
          <w:rFonts w:ascii="Arial" w:hAnsi="Arial" w:cs="Arial"/>
          <w:sz w:val="20"/>
          <w:szCs w:val="20"/>
        </w:rPr>
        <w:t>from</w:t>
      </w:r>
      <w:r w:rsidRPr="0055776D">
        <w:rPr>
          <w:rFonts w:ascii="Arial" w:hAnsi="Arial" w:cs="Arial"/>
          <w:sz w:val="20"/>
          <w:szCs w:val="20"/>
        </w:rPr>
        <w:t xml:space="preserve"> </w:t>
      </w:r>
      <w:r w:rsidRPr="00C57C3D">
        <w:rPr>
          <w:rFonts w:ascii="Arial" w:hAnsi="Arial" w:cs="Arial"/>
          <w:sz w:val="20"/>
          <w:szCs w:val="20"/>
        </w:rPr>
        <w:t>their primary health insurance</w:t>
      </w:r>
      <w:r w:rsidR="0081399D">
        <w:rPr>
          <w:rFonts w:ascii="Arial" w:hAnsi="Arial" w:cs="Arial"/>
          <w:sz w:val="20"/>
          <w:szCs w:val="20"/>
        </w:rPr>
        <w:t>.</w:t>
      </w:r>
      <w:r w:rsidRPr="00C57C3D">
        <w:rPr>
          <w:rFonts w:ascii="Arial" w:hAnsi="Arial" w:cs="Arial"/>
          <w:sz w:val="20"/>
          <w:szCs w:val="20"/>
        </w:rPr>
        <w:t xml:space="preserve"> </w:t>
      </w:r>
      <w:r w:rsidR="00EF3264">
        <w:rPr>
          <w:rFonts w:ascii="Arial" w:hAnsi="Arial" w:cs="Arial"/>
          <w:sz w:val="20"/>
          <w:szCs w:val="20"/>
        </w:rPr>
        <w:t>T</w:t>
      </w:r>
      <w:r w:rsidRPr="00C57C3D">
        <w:rPr>
          <w:rFonts w:ascii="Arial" w:hAnsi="Arial" w:cs="Arial"/>
          <w:sz w:val="20"/>
          <w:szCs w:val="20"/>
        </w:rPr>
        <w:t>hose should be submitted to the VCAD</w:t>
      </w:r>
      <w:r w:rsidR="00EF3264" w:rsidRPr="0055776D">
        <w:rPr>
          <w:rFonts w:ascii="Arial" w:hAnsi="Arial" w:cs="Arial"/>
          <w:sz w:val="20"/>
          <w:szCs w:val="20"/>
        </w:rPr>
        <w:t xml:space="preserve"> for payment. </w:t>
      </w:r>
    </w:p>
    <w:p w14:paraId="75E836A8" w14:textId="77777777" w:rsidR="00C57C3D" w:rsidRPr="00C57C3D" w:rsidRDefault="00C57C3D" w:rsidP="00C57C3D">
      <w:pPr>
        <w:spacing w:after="0" w:line="240" w:lineRule="auto"/>
        <w:rPr>
          <w:rFonts w:ascii="Arial" w:hAnsi="Arial" w:cs="Arial"/>
          <w:b/>
          <w:sz w:val="20"/>
          <w:szCs w:val="20"/>
        </w:rPr>
      </w:pPr>
    </w:p>
    <w:p w14:paraId="37736F18" w14:textId="77777777" w:rsidR="0036594B" w:rsidRDefault="0036594B" w:rsidP="00C57C3D">
      <w:pPr>
        <w:spacing w:after="0" w:line="240" w:lineRule="auto"/>
        <w:rPr>
          <w:rFonts w:ascii="Arial" w:hAnsi="Arial" w:cs="Arial"/>
          <w:b/>
          <w:sz w:val="20"/>
          <w:szCs w:val="20"/>
        </w:rPr>
      </w:pPr>
      <w:r w:rsidRPr="00C57C3D">
        <w:rPr>
          <w:rFonts w:ascii="Arial" w:hAnsi="Arial" w:cs="Arial"/>
          <w:b/>
          <w:sz w:val="20"/>
          <w:szCs w:val="20"/>
        </w:rPr>
        <w:t>To Facilitate the Direct Billing Process</w:t>
      </w:r>
    </w:p>
    <w:p w14:paraId="1D41F3B5" w14:textId="77777777" w:rsidR="00FD1945" w:rsidRPr="00C57C3D" w:rsidRDefault="00FD1945" w:rsidP="00C57C3D">
      <w:pPr>
        <w:spacing w:after="0" w:line="240" w:lineRule="auto"/>
        <w:rPr>
          <w:rFonts w:ascii="Arial" w:hAnsi="Arial" w:cs="Arial"/>
          <w:b/>
          <w:sz w:val="20"/>
          <w:szCs w:val="20"/>
        </w:rPr>
      </w:pPr>
    </w:p>
    <w:p w14:paraId="51B122EB" w14:textId="2A5D584E" w:rsidR="00F845F1" w:rsidRDefault="0036594B" w:rsidP="00C57C3D">
      <w:pPr>
        <w:pStyle w:val="ListParagraph"/>
        <w:numPr>
          <w:ilvl w:val="0"/>
          <w:numId w:val="34"/>
        </w:numPr>
        <w:spacing w:after="0" w:line="240" w:lineRule="auto"/>
        <w:ind w:left="360"/>
        <w:rPr>
          <w:rFonts w:ascii="Arial" w:hAnsi="Arial" w:cs="Arial"/>
          <w:sz w:val="20"/>
          <w:szCs w:val="20"/>
        </w:rPr>
      </w:pPr>
      <w:r w:rsidRPr="00C57C3D">
        <w:rPr>
          <w:rFonts w:ascii="Arial" w:hAnsi="Arial" w:cs="Arial"/>
          <w:sz w:val="20"/>
          <w:szCs w:val="20"/>
        </w:rPr>
        <w:t xml:space="preserve">The SANE </w:t>
      </w:r>
      <w:r w:rsidR="00EF3264">
        <w:rPr>
          <w:rFonts w:ascii="Arial" w:hAnsi="Arial" w:cs="Arial"/>
          <w:sz w:val="20"/>
          <w:szCs w:val="20"/>
        </w:rPr>
        <w:t xml:space="preserve">should </w:t>
      </w:r>
      <w:r w:rsidR="00EF3264" w:rsidRPr="0055776D">
        <w:rPr>
          <w:rFonts w:ascii="Arial" w:hAnsi="Arial" w:cs="Arial"/>
          <w:sz w:val="20"/>
          <w:szCs w:val="20"/>
        </w:rPr>
        <w:t>complete</w:t>
      </w:r>
      <w:r w:rsidR="0081399D" w:rsidRPr="0055776D">
        <w:rPr>
          <w:rFonts w:ascii="Arial" w:hAnsi="Arial" w:cs="Arial"/>
          <w:sz w:val="20"/>
          <w:szCs w:val="20"/>
        </w:rPr>
        <w:t xml:space="preserve"> only Section 1</w:t>
      </w:r>
      <w:r w:rsidR="00F845F1" w:rsidRPr="0055776D">
        <w:rPr>
          <w:rFonts w:ascii="Arial" w:hAnsi="Arial" w:cs="Arial"/>
          <w:sz w:val="20"/>
          <w:szCs w:val="20"/>
        </w:rPr>
        <w:t xml:space="preserve"> “</w:t>
      </w:r>
      <w:r w:rsidR="00F845F1">
        <w:rPr>
          <w:rFonts w:ascii="Arial" w:hAnsi="Arial" w:cs="Arial"/>
          <w:sz w:val="20"/>
          <w:szCs w:val="20"/>
        </w:rPr>
        <w:t>Victim Information” on Attachment B (located in the envelop</w:t>
      </w:r>
      <w:r w:rsidR="00FD1945">
        <w:rPr>
          <w:rFonts w:ascii="Arial" w:hAnsi="Arial" w:cs="Arial"/>
          <w:sz w:val="20"/>
          <w:szCs w:val="20"/>
        </w:rPr>
        <w:t>e</w:t>
      </w:r>
      <w:r w:rsidR="00F845F1">
        <w:rPr>
          <w:rFonts w:ascii="Arial" w:hAnsi="Arial" w:cs="Arial"/>
          <w:sz w:val="20"/>
          <w:szCs w:val="20"/>
        </w:rPr>
        <w:t xml:space="preserve"> on the back of the MSAECK). </w:t>
      </w:r>
    </w:p>
    <w:p w14:paraId="37ED8130" w14:textId="77777777" w:rsidR="00B12272" w:rsidRDefault="00B12272" w:rsidP="00B12272">
      <w:pPr>
        <w:pStyle w:val="ListParagraph"/>
        <w:spacing w:after="0" w:line="240" w:lineRule="auto"/>
        <w:ind w:left="360"/>
        <w:rPr>
          <w:rFonts w:ascii="Arial" w:hAnsi="Arial" w:cs="Arial"/>
          <w:sz w:val="20"/>
          <w:szCs w:val="20"/>
        </w:rPr>
      </w:pPr>
    </w:p>
    <w:p w14:paraId="372EFD1A" w14:textId="75422D2A" w:rsidR="00EF3264" w:rsidRPr="00EF3264" w:rsidRDefault="00EF3264" w:rsidP="00EF3264">
      <w:pPr>
        <w:spacing w:after="0" w:line="240" w:lineRule="auto"/>
        <w:rPr>
          <w:rFonts w:ascii="Arial" w:hAnsi="Arial" w:cs="Arial"/>
          <w:sz w:val="20"/>
          <w:szCs w:val="20"/>
        </w:rPr>
      </w:pPr>
      <w:r>
        <w:rPr>
          <w:noProof/>
        </w:rPr>
        <w:drawing>
          <wp:inline distT="0" distB="0" distL="0" distR="0" wp14:anchorId="06CBA211" wp14:editId="77C07609">
            <wp:extent cx="5092700" cy="1909218"/>
            <wp:effectExtent l="0" t="0" r="0" b="0"/>
            <wp:docPr id="2127562114"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62114" name="Picture 1" descr="Graphical user interface, text, application, email&#10;&#10;Description automatically generated"/>
                    <pic:cNvPicPr/>
                  </pic:nvPicPr>
                  <pic:blipFill>
                    <a:blip r:embed="rId9"/>
                    <a:stretch>
                      <a:fillRect/>
                    </a:stretch>
                  </pic:blipFill>
                  <pic:spPr>
                    <a:xfrm>
                      <a:off x="0" y="0"/>
                      <a:ext cx="5114895" cy="1917539"/>
                    </a:xfrm>
                    <a:prstGeom prst="rect">
                      <a:avLst/>
                    </a:prstGeom>
                  </pic:spPr>
                </pic:pic>
              </a:graphicData>
            </a:graphic>
          </wp:inline>
        </w:drawing>
      </w:r>
    </w:p>
    <w:p w14:paraId="7AFDCA77" w14:textId="77777777" w:rsidR="00FD1945" w:rsidRPr="00FD1945" w:rsidRDefault="00FD1945" w:rsidP="00FD1945">
      <w:pPr>
        <w:spacing w:after="0" w:line="240" w:lineRule="auto"/>
        <w:ind w:left="360"/>
        <w:rPr>
          <w:rFonts w:ascii="Arial" w:hAnsi="Arial" w:cs="Arial"/>
          <w:sz w:val="20"/>
          <w:szCs w:val="20"/>
        </w:rPr>
      </w:pPr>
    </w:p>
    <w:p w14:paraId="6279C4F5" w14:textId="05FE700B" w:rsidR="0036594B" w:rsidRPr="00C57C3D" w:rsidRDefault="00F845F1" w:rsidP="00C57C3D">
      <w:pPr>
        <w:pStyle w:val="ListParagraph"/>
        <w:numPr>
          <w:ilvl w:val="0"/>
          <w:numId w:val="34"/>
        </w:numPr>
        <w:spacing w:after="0" w:line="240" w:lineRule="auto"/>
        <w:ind w:left="360"/>
        <w:rPr>
          <w:rFonts w:ascii="Arial" w:hAnsi="Arial" w:cs="Arial"/>
          <w:sz w:val="20"/>
          <w:szCs w:val="20"/>
        </w:rPr>
      </w:pPr>
      <w:r>
        <w:rPr>
          <w:rFonts w:ascii="Arial" w:hAnsi="Arial" w:cs="Arial"/>
          <w:sz w:val="20"/>
          <w:szCs w:val="20"/>
        </w:rPr>
        <w:t xml:space="preserve">The SANE should provide </w:t>
      </w:r>
      <w:proofErr w:type="gramStart"/>
      <w:r w:rsidR="001C2377">
        <w:rPr>
          <w:rFonts w:ascii="Arial" w:hAnsi="Arial" w:cs="Arial"/>
          <w:sz w:val="20"/>
          <w:szCs w:val="20"/>
        </w:rPr>
        <w:t xml:space="preserve">the </w:t>
      </w:r>
      <w:r w:rsidR="00FD1945">
        <w:rPr>
          <w:rFonts w:ascii="Arial" w:hAnsi="Arial" w:cs="Arial"/>
          <w:sz w:val="20"/>
          <w:szCs w:val="20"/>
        </w:rPr>
        <w:t>Attachment</w:t>
      </w:r>
      <w:proofErr w:type="gramEnd"/>
      <w:r w:rsidR="00FD1945">
        <w:rPr>
          <w:rFonts w:ascii="Arial" w:hAnsi="Arial" w:cs="Arial"/>
          <w:sz w:val="20"/>
          <w:szCs w:val="20"/>
        </w:rPr>
        <w:t xml:space="preserve"> B</w:t>
      </w:r>
      <w:r w:rsidR="001C2377">
        <w:rPr>
          <w:rFonts w:ascii="Arial" w:hAnsi="Arial" w:cs="Arial"/>
          <w:sz w:val="20"/>
          <w:szCs w:val="20"/>
        </w:rPr>
        <w:t xml:space="preserve"> to hospital staff who will follow their hospital </w:t>
      </w:r>
      <w:r w:rsidR="0081399D">
        <w:rPr>
          <w:rFonts w:ascii="Arial" w:hAnsi="Arial" w:cs="Arial"/>
          <w:sz w:val="20"/>
          <w:szCs w:val="20"/>
        </w:rPr>
        <w:t>process regarding direct billing</w:t>
      </w:r>
      <w:r w:rsidR="001C2377">
        <w:rPr>
          <w:rFonts w:ascii="Arial" w:hAnsi="Arial" w:cs="Arial"/>
          <w:sz w:val="20"/>
          <w:szCs w:val="20"/>
        </w:rPr>
        <w:t xml:space="preserve">. </w:t>
      </w:r>
    </w:p>
    <w:p w14:paraId="7485D1A7" w14:textId="77777777" w:rsidR="0036594B" w:rsidRPr="00C57C3D" w:rsidRDefault="0036594B" w:rsidP="00C57C3D">
      <w:pPr>
        <w:pStyle w:val="ListParagraph"/>
        <w:numPr>
          <w:ilvl w:val="0"/>
          <w:numId w:val="34"/>
        </w:numPr>
        <w:spacing w:after="0" w:line="240" w:lineRule="auto"/>
        <w:ind w:left="360"/>
        <w:rPr>
          <w:rFonts w:ascii="Arial" w:hAnsi="Arial" w:cs="Arial"/>
          <w:sz w:val="20"/>
          <w:szCs w:val="20"/>
        </w:rPr>
      </w:pPr>
      <w:r w:rsidRPr="00C57C3D">
        <w:rPr>
          <w:rFonts w:ascii="Arial" w:hAnsi="Arial" w:cs="Arial"/>
          <w:sz w:val="20"/>
          <w:szCs w:val="20"/>
        </w:rPr>
        <w:t xml:space="preserve">Faxing the patient’s MSAECK form 2A (PSCR) to EOPSS helps to ensure that the patient’s sexual assault is considered “reported” and acts as a safeguard if there is a problem with the direct billing </w:t>
      </w:r>
      <w:proofErr w:type="gramStart"/>
      <w:r w:rsidRPr="00C57C3D">
        <w:rPr>
          <w:rFonts w:ascii="Arial" w:hAnsi="Arial" w:cs="Arial"/>
          <w:sz w:val="20"/>
          <w:szCs w:val="20"/>
        </w:rPr>
        <w:t>process</w:t>
      </w:r>
      <w:proofErr w:type="gramEnd"/>
    </w:p>
    <w:p w14:paraId="4CC8EE07" w14:textId="152CD16A" w:rsidR="0036594B" w:rsidRDefault="0036594B" w:rsidP="00C57C3D">
      <w:pPr>
        <w:pStyle w:val="ListParagraph"/>
        <w:numPr>
          <w:ilvl w:val="0"/>
          <w:numId w:val="34"/>
        </w:numPr>
        <w:spacing w:after="0" w:line="240" w:lineRule="auto"/>
        <w:ind w:left="360"/>
        <w:rPr>
          <w:rFonts w:ascii="Arial" w:hAnsi="Arial" w:cs="Arial"/>
          <w:sz w:val="20"/>
          <w:szCs w:val="20"/>
        </w:rPr>
      </w:pPr>
      <w:r w:rsidRPr="00C57C3D">
        <w:rPr>
          <w:rFonts w:ascii="Arial" w:hAnsi="Arial" w:cs="Arial"/>
          <w:sz w:val="20"/>
          <w:szCs w:val="20"/>
        </w:rPr>
        <w:t xml:space="preserve">Ensure that </w:t>
      </w:r>
      <w:r w:rsidR="00FD1945">
        <w:rPr>
          <w:rFonts w:ascii="Arial" w:hAnsi="Arial" w:cs="Arial"/>
          <w:sz w:val="20"/>
          <w:szCs w:val="20"/>
        </w:rPr>
        <w:t>the patient’s</w:t>
      </w:r>
      <w:r w:rsidRPr="00C57C3D">
        <w:rPr>
          <w:rFonts w:ascii="Arial" w:hAnsi="Arial" w:cs="Arial"/>
          <w:sz w:val="20"/>
          <w:szCs w:val="20"/>
        </w:rPr>
        <w:t xml:space="preserve"> MSAECK</w:t>
      </w:r>
      <w:r w:rsidR="009027E2">
        <w:rPr>
          <w:rFonts w:ascii="Arial" w:hAnsi="Arial" w:cs="Arial"/>
          <w:sz w:val="20"/>
          <w:szCs w:val="20"/>
        </w:rPr>
        <w:t xml:space="preserve"> # is</w:t>
      </w:r>
      <w:r w:rsidRPr="00C57C3D">
        <w:rPr>
          <w:rFonts w:ascii="Arial" w:hAnsi="Arial" w:cs="Arial"/>
          <w:sz w:val="20"/>
          <w:szCs w:val="20"/>
        </w:rPr>
        <w:t xml:space="preserve"> </w:t>
      </w:r>
      <w:r w:rsidR="00FD1945">
        <w:rPr>
          <w:rFonts w:ascii="Arial" w:hAnsi="Arial" w:cs="Arial"/>
          <w:sz w:val="20"/>
          <w:szCs w:val="20"/>
        </w:rPr>
        <w:t>included on the</w:t>
      </w:r>
      <w:r w:rsidRPr="00C57C3D">
        <w:rPr>
          <w:rFonts w:ascii="Arial" w:hAnsi="Arial" w:cs="Arial"/>
          <w:sz w:val="20"/>
          <w:szCs w:val="20"/>
        </w:rPr>
        <w:t xml:space="preserve"> </w:t>
      </w:r>
      <w:r w:rsidR="00A12B33">
        <w:rPr>
          <w:rFonts w:ascii="Arial" w:hAnsi="Arial" w:cs="Arial"/>
          <w:sz w:val="20"/>
          <w:szCs w:val="20"/>
        </w:rPr>
        <w:t>F</w:t>
      </w:r>
      <w:r w:rsidR="00A12B33" w:rsidRPr="00C57C3D">
        <w:rPr>
          <w:rFonts w:ascii="Arial" w:hAnsi="Arial" w:cs="Arial"/>
          <w:sz w:val="20"/>
          <w:szCs w:val="20"/>
        </w:rPr>
        <w:t xml:space="preserve">orm </w:t>
      </w:r>
      <w:r w:rsidR="00A12B33">
        <w:rPr>
          <w:rFonts w:ascii="Arial" w:hAnsi="Arial" w:cs="Arial"/>
          <w:sz w:val="20"/>
          <w:szCs w:val="20"/>
        </w:rPr>
        <w:t>7</w:t>
      </w:r>
      <w:r w:rsidR="00A12B33" w:rsidRPr="00C57C3D">
        <w:rPr>
          <w:rFonts w:ascii="Arial" w:hAnsi="Arial" w:cs="Arial"/>
          <w:sz w:val="20"/>
          <w:szCs w:val="20"/>
        </w:rPr>
        <w:t xml:space="preserve"> </w:t>
      </w:r>
      <w:r w:rsidRPr="00C57C3D">
        <w:rPr>
          <w:rFonts w:ascii="Arial" w:hAnsi="Arial" w:cs="Arial"/>
          <w:sz w:val="20"/>
          <w:szCs w:val="20"/>
        </w:rPr>
        <w:t xml:space="preserve">Discharge Form for </w:t>
      </w:r>
      <w:r w:rsidR="00FD1945">
        <w:rPr>
          <w:rFonts w:ascii="Arial" w:hAnsi="Arial" w:cs="Arial"/>
          <w:sz w:val="20"/>
          <w:szCs w:val="20"/>
        </w:rPr>
        <w:t xml:space="preserve">the </w:t>
      </w:r>
      <w:r w:rsidRPr="00C57C3D">
        <w:rPr>
          <w:rFonts w:ascii="Arial" w:hAnsi="Arial" w:cs="Arial"/>
          <w:sz w:val="20"/>
          <w:szCs w:val="20"/>
        </w:rPr>
        <w:t>patient’s future reference</w:t>
      </w:r>
      <w:r w:rsidR="009B3160">
        <w:rPr>
          <w:rFonts w:ascii="Arial" w:hAnsi="Arial" w:cs="Arial"/>
          <w:sz w:val="20"/>
          <w:szCs w:val="20"/>
        </w:rPr>
        <w:t xml:space="preserve"> (e.g. for Additional Compensation </w:t>
      </w:r>
      <w:r w:rsidR="00FD1945">
        <w:rPr>
          <w:rFonts w:ascii="Arial" w:hAnsi="Arial" w:cs="Arial"/>
          <w:sz w:val="20"/>
          <w:szCs w:val="20"/>
        </w:rPr>
        <w:t>e</w:t>
      </w:r>
      <w:r w:rsidR="009B3160">
        <w:rPr>
          <w:rFonts w:ascii="Arial" w:hAnsi="Arial" w:cs="Arial"/>
          <w:sz w:val="20"/>
          <w:szCs w:val="20"/>
        </w:rPr>
        <w:t>ligibility)</w:t>
      </w:r>
      <w:r w:rsidR="001C2377">
        <w:rPr>
          <w:rFonts w:ascii="Arial" w:hAnsi="Arial" w:cs="Arial"/>
          <w:sz w:val="20"/>
          <w:szCs w:val="20"/>
        </w:rPr>
        <w:t>.</w:t>
      </w:r>
    </w:p>
    <w:p w14:paraId="4F156A2F" w14:textId="77777777" w:rsidR="001C2377" w:rsidRDefault="001C2377" w:rsidP="001C2377">
      <w:pPr>
        <w:spacing w:after="0" w:line="240" w:lineRule="auto"/>
        <w:rPr>
          <w:rFonts w:ascii="Arial" w:hAnsi="Arial" w:cs="Arial"/>
          <w:sz w:val="20"/>
          <w:szCs w:val="20"/>
        </w:rPr>
      </w:pPr>
    </w:p>
    <w:p w14:paraId="6AF54642" w14:textId="77777777" w:rsidR="00B12272" w:rsidRDefault="00B12272" w:rsidP="001C2377">
      <w:pPr>
        <w:spacing w:after="0" w:line="240" w:lineRule="auto"/>
        <w:rPr>
          <w:rFonts w:ascii="Arial" w:hAnsi="Arial" w:cs="Arial"/>
          <w:b/>
          <w:sz w:val="20"/>
          <w:szCs w:val="20"/>
        </w:rPr>
      </w:pPr>
    </w:p>
    <w:p w14:paraId="2F01D585" w14:textId="2D81E32F" w:rsidR="001C2377" w:rsidRPr="00C57C3D" w:rsidRDefault="001C2377" w:rsidP="001C2377">
      <w:pPr>
        <w:spacing w:after="0" w:line="240" w:lineRule="auto"/>
        <w:rPr>
          <w:rFonts w:ascii="Arial" w:hAnsi="Arial" w:cs="Arial"/>
          <w:b/>
          <w:sz w:val="20"/>
          <w:szCs w:val="20"/>
        </w:rPr>
      </w:pPr>
      <w:r w:rsidRPr="00C57C3D">
        <w:rPr>
          <w:rFonts w:ascii="Arial" w:hAnsi="Arial" w:cs="Arial"/>
          <w:b/>
          <w:sz w:val="20"/>
          <w:szCs w:val="20"/>
        </w:rPr>
        <w:t>Sexual Assaults Occurring Outside of Massachusetts</w:t>
      </w:r>
    </w:p>
    <w:p w14:paraId="74692435" w14:textId="77777777" w:rsidR="001C2377" w:rsidRPr="00C57C3D" w:rsidRDefault="001C2377" w:rsidP="001C2377">
      <w:pPr>
        <w:spacing w:after="0" w:line="240" w:lineRule="auto"/>
        <w:rPr>
          <w:rFonts w:ascii="Arial" w:hAnsi="Arial" w:cs="Arial"/>
          <w:sz w:val="20"/>
          <w:szCs w:val="20"/>
        </w:rPr>
      </w:pPr>
      <w:r w:rsidRPr="00C57C3D">
        <w:rPr>
          <w:rFonts w:ascii="Arial" w:hAnsi="Arial" w:cs="Arial"/>
          <w:sz w:val="20"/>
          <w:szCs w:val="20"/>
        </w:rPr>
        <w:lastRenderedPageBreak/>
        <w:t xml:space="preserve">If the patient’s assault occurred out of state, patients are not eligible for compensation from the MA VCAD but may be eligible for compensation from the state where the assault occurred. Patients should be directed to the MA VCAD for guidance and assistance with this process. The SANE should provide the VCAD brochure (located in the MSAECK Patient Information Packet) as a reference. </w:t>
      </w:r>
    </w:p>
    <w:p w14:paraId="009EFDBE" w14:textId="77777777" w:rsidR="001C2377" w:rsidRPr="00C57C3D" w:rsidRDefault="001C2377" w:rsidP="001C2377">
      <w:pPr>
        <w:spacing w:after="0" w:line="240" w:lineRule="auto"/>
        <w:rPr>
          <w:rFonts w:ascii="Arial" w:hAnsi="Arial" w:cs="Arial"/>
          <w:b/>
          <w:sz w:val="20"/>
          <w:szCs w:val="20"/>
        </w:rPr>
      </w:pPr>
    </w:p>
    <w:p w14:paraId="6E79187E" w14:textId="77777777" w:rsidR="001C2377" w:rsidRPr="00C57C3D" w:rsidRDefault="001C2377" w:rsidP="001C2377">
      <w:pPr>
        <w:spacing w:after="0" w:line="240" w:lineRule="auto"/>
        <w:rPr>
          <w:rFonts w:ascii="Arial" w:hAnsi="Arial" w:cs="Arial"/>
          <w:b/>
          <w:sz w:val="20"/>
          <w:szCs w:val="20"/>
        </w:rPr>
      </w:pPr>
      <w:r w:rsidRPr="00C57C3D">
        <w:rPr>
          <w:rFonts w:ascii="Arial" w:hAnsi="Arial" w:cs="Arial"/>
          <w:b/>
          <w:sz w:val="20"/>
          <w:szCs w:val="20"/>
        </w:rPr>
        <w:t>Patient Declines MSAECK or Patient Ineligible for MSAECK</w:t>
      </w:r>
    </w:p>
    <w:p w14:paraId="36AD9C00" w14:textId="77777777" w:rsidR="001C2377" w:rsidRPr="00C57C3D" w:rsidRDefault="001C2377" w:rsidP="001C2377">
      <w:pPr>
        <w:spacing w:after="0" w:line="240" w:lineRule="auto"/>
        <w:rPr>
          <w:rFonts w:ascii="Arial" w:hAnsi="Arial" w:cs="Arial"/>
          <w:sz w:val="20"/>
          <w:szCs w:val="20"/>
        </w:rPr>
      </w:pPr>
      <w:r w:rsidRPr="00C57C3D">
        <w:rPr>
          <w:rFonts w:ascii="Arial" w:hAnsi="Arial" w:cs="Arial"/>
          <w:sz w:val="20"/>
          <w:szCs w:val="20"/>
        </w:rPr>
        <w:t xml:space="preserve">Patients who decline a forensic exam or whose assault occurred &gt; 5 days may be eligible for Victim Compensation but are required to report their assault to the police within 5 days of the assault. In these circumstances, patients must submit a copy of their police report with their Victim Compensation Application. Patients can receive further guidance in this regard by contacting VCAD. </w:t>
      </w:r>
    </w:p>
    <w:p w14:paraId="5CBF5E41" w14:textId="77777777" w:rsidR="0036594B" w:rsidRPr="00C57C3D" w:rsidRDefault="0036594B" w:rsidP="00C57C3D">
      <w:pPr>
        <w:spacing w:after="0" w:line="240" w:lineRule="auto"/>
        <w:rPr>
          <w:rFonts w:ascii="Arial" w:hAnsi="Arial" w:cs="Arial"/>
          <w:b/>
          <w:sz w:val="20"/>
          <w:szCs w:val="20"/>
        </w:rPr>
      </w:pPr>
    </w:p>
    <w:p w14:paraId="08CE638B" w14:textId="29342D9C" w:rsidR="0036594B" w:rsidRPr="00C57C3D" w:rsidRDefault="0036594B" w:rsidP="00C57C3D">
      <w:pPr>
        <w:rPr>
          <w:rFonts w:ascii="Arial" w:hAnsi="Arial" w:cs="Arial"/>
          <w:sz w:val="20"/>
          <w:szCs w:val="20"/>
        </w:rPr>
      </w:pPr>
      <w:r w:rsidRPr="00C57C3D">
        <w:rPr>
          <w:rFonts w:ascii="Arial" w:hAnsi="Arial" w:cs="Arial"/>
          <w:sz w:val="20"/>
          <w:szCs w:val="20"/>
        </w:rPr>
        <w:t xml:space="preserve">To </w:t>
      </w:r>
      <w:r w:rsidR="009B3160">
        <w:rPr>
          <w:rFonts w:ascii="Arial" w:hAnsi="Arial" w:cs="Arial"/>
          <w:sz w:val="20"/>
          <w:szCs w:val="20"/>
        </w:rPr>
        <w:t>b</w:t>
      </w:r>
      <w:r w:rsidR="009B3160" w:rsidRPr="00C57C3D">
        <w:rPr>
          <w:rFonts w:ascii="Arial" w:hAnsi="Arial" w:cs="Arial"/>
          <w:sz w:val="20"/>
          <w:szCs w:val="20"/>
        </w:rPr>
        <w:t xml:space="preserve">e </w:t>
      </w:r>
      <w:r w:rsidR="009B3160">
        <w:rPr>
          <w:rFonts w:ascii="Arial" w:hAnsi="Arial" w:cs="Arial"/>
          <w:sz w:val="20"/>
          <w:szCs w:val="20"/>
        </w:rPr>
        <w:t>e</w:t>
      </w:r>
      <w:r w:rsidR="009B3160" w:rsidRPr="00C57C3D">
        <w:rPr>
          <w:rFonts w:ascii="Arial" w:hAnsi="Arial" w:cs="Arial"/>
          <w:sz w:val="20"/>
          <w:szCs w:val="20"/>
        </w:rPr>
        <w:t xml:space="preserve">ligible </w:t>
      </w:r>
      <w:r w:rsidRPr="00C57C3D">
        <w:rPr>
          <w:rFonts w:ascii="Arial" w:hAnsi="Arial" w:cs="Arial"/>
          <w:sz w:val="20"/>
          <w:szCs w:val="20"/>
        </w:rPr>
        <w:t xml:space="preserve">for </w:t>
      </w:r>
      <w:r w:rsidR="009B3160">
        <w:rPr>
          <w:rFonts w:ascii="Arial" w:hAnsi="Arial" w:cs="Arial"/>
          <w:sz w:val="20"/>
          <w:szCs w:val="20"/>
        </w:rPr>
        <w:t>a</w:t>
      </w:r>
      <w:r w:rsidR="009B3160" w:rsidRPr="00C57C3D">
        <w:rPr>
          <w:rFonts w:ascii="Arial" w:hAnsi="Arial" w:cs="Arial"/>
          <w:sz w:val="20"/>
          <w:szCs w:val="20"/>
        </w:rPr>
        <w:t>dditional</w:t>
      </w:r>
      <w:r w:rsidR="009B3160">
        <w:rPr>
          <w:rFonts w:ascii="Arial" w:hAnsi="Arial" w:cs="Arial"/>
          <w:sz w:val="20"/>
          <w:szCs w:val="20"/>
        </w:rPr>
        <w:t xml:space="preserve"> </w:t>
      </w:r>
      <w:r w:rsidR="00A12B33">
        <w:rPr>
          <w:rFonts w:ascii="Arial" w:hAnsi="Arial" w:cs="Arial"/>
          <w:sz w:val="20"/>
          <w:szCs w:val="20"/>
        </w:rPr>
        <w:t>Victim</w:t>
      </w:r>
      <w:r w:rsidRPr="00C57C3D">
        <w:rPr>
          <w:rFonts w:ascii="Arial" w:hAnsi="Arial" w:cs="Arial"/>
          <w:sz w:val="20"/>
          <w:szCs w:val="20"/>
        </w:rPr>
        <w:t xml:space="preserve"> Compensation</w:t>
      </w:r>
      <w:r w:rsidR="009B3160">
        <w:rPr>
          <w:rFonts w:ascii="Arial" w:hAnsi="Arial" w:cs="Arial"/>
          <w:sz w:val="20"/>
          <w:szCs w:val="20"/>
        </w:rPr>
        <w:t xml:space="preserve"> (outside of emergency</w:t>
      </w:r>
      <w:r w:rsidR="00FD1945">
        <w:rPr>
          <w:rFonts w:ascii="Arial" w:hAnsi="Arial" w:cs="Arial"/>
          <w:sz w:val="20"/>
          <w:szCs w:val="20"/>
        </w:rPr>
        <w:t xml:space="preserve"> </w:t>
      </w:r>
      <w:r w:rsidR="009B3160">
        <w:rPr>
          <w:rFonts w:ascii="Arial" w:hAnsi="Arial" w:cs="Arial"/>
          <w:sz w:val="20"/>
          <w:szCs w:val="20"/>
        </w:rPr>
        <w:t>depar</w:t>
      </w:r>
      <w:r w:rsidR="00FD1945">
        <w:rPr>
          <w:rFonts w:ascii="Arial" w:hAnsi="Arial" w:cs="Arial"/>
          <w:sz w:val="20"/>
          <w:szCs w:val="20"/>
        </w:rPr>
        <w:t xml:space="preserve">tment </w:t>
      </w:r>
      <w:r w:rsidR="009B3160">
        <w:rPr>
          <w:rFonts w:ascii="Arial" w:hAnsi="Arial" w:cs="Arial"/>
          <w:sz w:val="20"/>
          <w:szCs w:val="20"/>
        </w:rPr>
        <w:t>related expenses)</w:t>
      </w:r>
      <w:r w:rsidR="00682FC1" w:rsidRPr="00C57C3D">
        <w:rPr>
          <w:rFonts w:ascii="Arial" w:hAnsi="Arial" w:cs="Arial"/>
          <w:sz w:val="20"/>
          <w:szCs w:val="20"/>
        </w:rPr>
        <w:t xml:space="preserve"> p</w:t>
      </w:r>
      <w:r w:rsidRPr="00C57C3D">
        <w:rPr>
          <w:rFonts w:ascii="Arial" w:hAnsi="Arial" w:cs="Arial"/>
          <w:sz w:val="20"/>
          <w:szCs w:val="20"/>
        </w:rPr>
        <w:t xml:space="preserve">atients must complete and submit the Victim’s Compensation Application (located in the Patient Information Envelop) within the MSAECK within </w:t>
      </w:r>
      <w:r w:rsidRPr="00C57C3D">
        <w:rPr>
          <w:rFonts w:ascii="Arial" w:hAnsi="Arial" w:cs="Arial"/>
          <w:b/>
          <w:sz w:val="20"/>
          <w:szCs w:val="20"/>
        </w:rPr>
        <w:t>three years</w:t>
      </w:r>
      <w:r w:rsidRPr="00C57C3D">
        <w:rPr>
          <w:rFonts w:ascii="Arial" w:hAnsi="Arial" w:cs="Arial"/>
          <w:sz w:val="20"/>
          <w:szCs w:val="20"/>
        </w:rPr>
        <w:t xml:space="preserve"> of their assault. The application can also be found at the following site </w:t>
      </w:r>
      <w:hyperlink r:id="rId10" w:history="1">
        <w:r w:rsidR="00C57C3D" w:rsidRPr="00C57C3D">
          <w:rPr>
            <w:rStyle w:val="Hyperlink"/>
            <w:rFonts w:ascii="Arial" w:hAnsi="Arial" w:cs="Arial"/>
            <w:sz w:val="20"/>
            <w:szCs w:val="20"/>
          </w:rPr>
          <w:t>https://www.mass.gov/massachusetts-victims-of-violent-crime-compensation</w:t>
        </w:r>
      </w:hyperlink>
      <w:r w:rsidR="00C57C3D" w:rsidRPr="00C57C3D">
        <w:rPr>
          <w:rFonts w:ascii="Arial" w:hAnsi="Arial" w:cs="Arial"/>
          <w:sz w:val="20"/>
          <w:szCs w:val="20"/>
        </w:rPr>
        <w:t>.</w:t>
      </w:r>
    </w:p>
    <w:p w14:paraId="140263EC" w14:textId="77777777" w:rsidR="00846684" w:rsidRPr="007028AD" w:rsidRDefault="00846684" w:rsidP="00C303BC">
      <w:pPr>
        <w:suppressAutoHyphens/>
        <w:spacing w:after="0" w:line="240" w:lineRule="auto"/>
        <w:rPr>
          <w:rFonts w:ascii="Arial" w:eastAsia="Times New Roman" w:hAnsi="Arial" w:cs="Arial"/>
          <w:b/>
          <w:spacing w:val="-5"/>
          <w:kern w:val="28"/>
          <w:sz w:val="20"/>
          <w:szCs w:val="20"/>
        </w:rPr>
      </w:pPr>
    </w:p>
    <w:sectPr w:rsidR="00846684" w:rsidRPr="007028AD" w:rsidSect="00B90C5A">
      <w:headerReference w:type="default" r:id="rId11"/>
      <w:footerReference w:type="default" r:id="rId12"/>
      <w:pgSz w:w="12240" w:h="15840"/>
      <w:pgMar w:top="1440" w:right="1440" w:bottom="1440" w:left="1440" w:header="720" w:footer="720" w:gutter="0"/>
      <w:pgNumType w:start="5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6B48" w14:textId="77777777" w:rsidR="00B90C5A" w:rsidRDefault="00B90C5A" w:rsidP="001B32B6">
      <w:pPr>
        <w:spacing w:after="0" w:line="240" w:lineRule="auto"/>
      </w:pPr>
      <w:r>
        <w:separator/>
      </w:r>
    </w:p>
  </w:endnote>
  <w:endnote w:type="continuationSeparator" w:id="0">
    <w:p w14:paraId="489E8FF6" w14:textId="77777777" w:rsidR="00B90C5A" w:rsidRDefault="00B90C5A"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85A2" w14:textId="356E3C9B" w:rsidR="001B32B6" w:rsidRPr="001B32B6" w:rsidRDefault="001B32B6" w:rsidP="001B32B6">
    <w:pPr>
      <w:pStyle w:val="Footer"/>
      <w:jc w:val="right"/>
      <w:rPr>
        <w:rFonts w:ascii="Times New Roman" w:hAnsi="Times New Roman" w:cs="Times New Roman"/>
        <w:sz w:val="18"/>
        <w:szCs w:val="18"/>
      </w:rPr>
    </w:pPr>
    <w:r>
      <w:rPr>
        <w:rFonts w:ascii="Times New Roman" w:hAnsi="Times New Roman" w:cs="Times New Roman"/>
        <w:sz w:val="18"/>
        <w:szCs w:val="18"/>
      </w:rPr>
      <w:t xml:space="preserve">MA SANE Program © </w:t>
    </w:r>
    <w:r w:rsidR="00D70A9D">
      <w:rPr>
        <w:rFonts w:ascii="Times New Roman" w:hAnsi="Times New Roman" w:cs="Times New Roman"/>
        <w:sz w:val="18"/>
        <w:szCs w:val="18"/>
      </w:rPr>
      <w:t>20</w:t>
    </w:r>
    <w:r w:rsidR="00C303BC">
      <w:rPr>
        <w:rFonts w:ascii="Times New Roman" w:hAnsi="Times New Roman" w:cs="Times New Roman"/>
        <w:sz w:val="18"/>
        <w:szCs w:val="18"/>
      </w:rPr>
      <w:t>2</w:t>
    </w:r>
    <w:r w:rsidR="00B97317">
      <w:rPr>
        <w:rFonts w:ascii="Times New Roman" w:hAnsi="Times New Roman" w:cs="Times New Roman"/>
        <w:sz w:val="18"/>
        <w:szCs w:val="18"/>
      </w:rPr>
      <w:t>4</w:t>
    </w:r>
    <w:r w:rsidRPr="001325A0">
      <w:rPr>
        <w:rFonts w:ascii="Times New Roman" w:hAnsi="Times New Roman" w:cs="Times New Roman"/>
        <w:sz w:val="18"/>
        <w:szCs w:val="18"/>
      </w:rPr>
      <w:tab/>
    </w:r>
    <w:r w:rsidRPr="001325A0">
      <w:rPr>
        <w:rFonts w:ascii="Times New Roman" w:hAnsi="Times New Roman" w:cs="Times New Roman"/>
        <w:sz w:val="18"/>
        <w:szCs w:val="18"/>
      </w:rPr>
      <w:tab/>
      <w:t xml:space="preserve"> </w:t>
    </w:r>
    <w:sdt>
      <w:sdtPr>
        <w:rPr>
          <w:rFonts w:ascii="Times New Roman" w:hAnsi="Times New Roman" w:cs="Times New Roman"/>
          <w:sz w:val="18"/>
          <w:szCs w:val="18"/>
        </w:rPr>
        <w:id w:val="2035529579"/>
        <w:docPartObj>
          <w:docPartGallery w:val="Page Numbers (Bottom of Page)"/>
          <w:docPartUnique/>
        </w:docPartObj>
      </w:sdtPr>
      <w:sdtEndPr>
        <w:rPr>
          <w:noProof/>
        </w:rPr>
      </w:sdtEndPr>
      <w:sdtContent>
        <w:r w:rsidRPr="001325A0">
          <w:rPr>
            <w:rFonts w:ascii="Times New Roman" w:hAnsi="Times New Roman" w:cs="Times New Roman"/>
            <w:sz w:val="18"/>
            <w:szCs w:val="18"/>
          </w:rPr>
          <w:fldChar w:fldCharType="begin"/>
        </w:r>
        <w:r w:rsidRPr="001325A0">
          <w:rPr>
            <w:rFonts w:ascii="Times New Roman" w:hAnsi="Times New Roman" w:cs="Times New Roman"/>
            <w:sz w:val="18"/>
            <w:szCs w:val="18"/>
          </w:rPr>
          <w:instrText xml:space="preserve"> PAGE   \* MERGEFORMAT </w:instrText>
        </w:r>
        <w:r w:rsidRPr="001325A0">
          <w:rPr>
            <w:rFonts w:ascii="Times New Roman" w:hAnsi="Times New Roman" w:cs="Times New Roman"/>
            <w:sz w:val="18"/>
            <w:szCs w:val="18"/>
          </w:rPr>
          <w:fldChar w:fldCharType="separate"/>
        </w:r>
        <w:r w:rsidR="0050334B">
          <w:rPr>
            <w:rFonts w:ascii="Times New Roman" w:hAnsi="Times New Roman" w:cs="Times New Roman"/>
            <w:noProof/>
            <w:sz w:val="18"/>
            <w:szCs w:val="18"/>
          </w:rPr>
          <w:t>60</w:t>
        </w:r>
        <w:r w:rsidRPr="001325A0">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451D" w14:textId="77777777" w:rsidR="00B90C5A" w:rsidRDefault="00B90C5A" w:rsidP="001B32B6">
      <w:pPr>
        <w:spacing w:after="0" w:line="240" w:lineRule="auto"/>
      </w:pPr>
      <w:r>
        <w:separator/>
      </w:r>
    </w:p>
  </w:footnote>
  <w:footnote w:type="continuationSeparator" w:id="0">
    <w:p w14:paraId="7297B3D6" w14:textId="77777777" w:rsidR="00B90C5A" w:rsidRDefault="00B90C5A" w:rsidP="001B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8191" w14:textId="77777777" w:rsidR="001B32B6" w:rsidRPr="008E2FF0" w:rsidRDefault="001B32B6"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0FA47A49" w14:textId="77777777" w:rsidR="001B32B6" w:rsidRPr="008E2FF0" w:rsidRDefault="001B32B6" w:rsidP="001B32B6">
    <w:pPr>
      <w:pStyle w:val="Header"/>
      <w:tabs>
        <w:tab w:val="clear" w:pos="4680"/>
        <w:tab w:val="clear" w:pos="9360"/>
      </w:tabs>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p>
  <w:p w14:paraId="33F3F77F" w14:textId="77777777" w:rsidR="001B32B6" w:rsidRDefault="001B32B6" w:rsidP="001B32B6">
    <w:pPr>
      <w:pStyle w:val="Header"/>
      <w:tabs>
        <w:tab w:val="clear" w:pos="4680"/>
        <w:tab w:val="clear" w:pos="9360"/>
      </w:tabs>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159F413D" wp14:editId="19968ECA">
              <wp:simplePos x="0" y="0"/>
              <wp:positionH relativeFrom="column">
                <wp:posOffset>66675</wp:posOffset>
              </wp:positionH>
              <wp:positionV relativeFrom="paragraph">
                <wp:posOffset>48895</wp:posOffset>
              </wp:positionV>
              <wp:extent cx="537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8281BE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" strokecolor="black [3213]" strokeweight="1pt"/>
          </w:pict>
        </mc:Fallback>
      </mc:AlternateContent>
    </w:r>
  </w:p>
  <w:p w14:paraId="316A86B9" w14:textId="77777777" w:rsidR="001B32B6" w:rsidRPr="001B32B6" w:rsidRDefault="001B32B6" w:rsidP="001B32B6">
    <w:pPr>
      <w:pStyle w:val="Header"/>
      <w:tabs>
        <w:tab w:val="clear" w:pos="4680"/>
        <w:tab w:val="clear" w:pos="9360"/>
      </w:tabs>
      <w:jc w:val="center"/>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E6C"/>
    <w:multiLevelType w:val="hybridMultilevel"/>
    <w:tmpl w:val="E6A86AE8"/>
    <w:lvl w:ilvl="0" w:tplc="F0966F4E">
      <w:start w:val="1"/>
      <w:numFmt w:val="bullet"/>
      <w:lvlText w:val=""/>
      <w:lvlJc w:val="left"/>
      <w:pPr>
        <w:tabs>
          <w:tab w:val="num" w:pos="720"/>
        </w:tabs>
        <w:ind w:left="720" w:hanging="360"/>
      </w:pPr>
      <w:rPr>
        <w:rFonts w:ascii="Wingdings" w:hAnsi="Wingdings" w:hint="default"/>
      </w:rPr>
    </w:lvl>
    <w:lvl w:ilvl="1" w:tplc="5AD4E52E" w:tentative="1">
      <w:start w:val="1"/>
      <w:numFmt w:val="bullet"/>
      <w:lvlText w:val="o"/>
      <w:lvlJc w:val="left"/>
      <w:pPr>
        <w:tabs>
          <w:tab w:val="num" w:pos="1440"/>
        </w:tabs>
        <w:ind w:left="1440" w:hanging="360"/>
      </w:pPr>
      <w:rPr>
        <w:rFonts w:ascii="Courier New" w:hAnsi="Courier New" w:cs="Copperplate Gothic Light" w:hint="default"/>
      </w:rPr>
    </w:lvl>
    <w:lvl w:ilvl="2" w:tplc="9482DDAA" w:tentative="1">
      <w:start w:val="1"/>
      <w:numFmt w:val="bullet"/>
      <w:lvlText w:val=""/>
      <w:lvlJc w:val="left"/>
      <w:pPr>
        <w:tabs>
          <w:tab w:val="num" w:pos="2160"/>
        </w:tabs>
        <w:ind w:left="2160" w:hanging="360"/>
      </w:pPr>
      <w:rPr>
        <w:rFonts w:ascii="Wingdings" w:hAnsi="Wingdings" w:hint="default"/>
      </w:rPr>
    </w:lvl>
    <w:lvl w:ilvl="3" w:tplc="4F84EA48" w:tentative="1">
      <w:start w:val="1"/>
      <w:numFmt w:val="bullet"/>
      <w:lvlText w:val=""/>
      <w:lvlJc w:val="left"/>
      <w:pPr>
        <w:tabs>
          <w:tab w:val="num" w:pos="2880"/>
        </w:tabs>
        <w:ind w:left="2880" w:hanging="360"/>
      </w:pPr>
      <w:rPr>
        <w:rFonts w:ascii="Symbol" w:hAnsi="Symbol" w:hint="default"/>
      </w:rPr>
    </w:lvl>
    <w:lvl w:ilvl="4" w:tplc="4BF095B0" w:tentative="1">
      <w:start w:val="1"/>
      <w:numFmt w:val="bullet"/>
      <w:lvlText w:val="o"/>
      <w:lvlJc w:val="left"/>
      <w:pPr>
        <w:tabs>
          <w:tab w:val="num" w:pos="3600"/>
        </w:tabs>
        <w:ind w:left="3600" w:hanging="360"/>
      </w:pPr>
      <w:rPr>
        <w:rFonts w:ascii="Courier New" w:hAnsi="Courier New" w:cs="Copperplate Gothic Light" w:hint="default"/>
      </w:rPr>
    </w:lvl>
    <w:lvl w:ilvl="5" w:tplc="FF8C6836" w:tentative="1">
      <w:start w:val="1"/>
      <w:numFmt w:val="bullet"/>
      <w:lvlText w:val=""/>
      <w:lvlJc w:val="left"/>
      <w:pPr>
        <w:tabs>
          <w:tab w:val="num" w:pos="4320"/>
        </w:tabs>
        <w:ind w:left="4320" w:hanging="360"/>
      </w:pPr>
      <w:rPr>
        <w:rFonts w:ascii="Wingdings" w:hAnsi="Wingdings" w:hint="default"/>
      </w:rPr>
    </w:lvl>
    <w:lvl w:ilvl="6" w:tplc="5DDA0A72" w:tentative="1">
      <w:start w:val="1"/>
      <w:numFmt w:val="bullet"/>
      <w:lvlText w:val=""/>
      <w:lvlJc w:val="left"/>
      <w:pPr>
        <w:tabs>
          <w:tab w:val="num" w:pos="5040"/>
        </w:tabs>
        <w:ind w:left="5040" w:hanging="360"/>
      </w:pPr>
      <w:rPr>
        <w:rFonts w:ascii="Symbol" w:hAnsi="Symbol" w:hint="default"/>
      </w:rPr>
    </w:lvl>
    <w:lvl w:ilvl="7" w:tplc="1A687006" w:tentative="1">
      <w:start w:val="1"/>
      <w:numFmt w:val="bullet"/>
      <w:lvlText w:val="o"/>
      <w:lvlJc w:val="left"/>
      <w:pPr>
        <w:tabs>
          <w:tab w:val="num" w:pos="5760"/>
        </w:tabs>
        <w:ind w:left="5760" w:hanging="360"/>
      </w:pPr>
      <w:rPr>
        <w:rFonts w:ascii="Courier New" w:hAnsi="Courier New" w:cs="Copperplate Gothic Light" w:hint="default"/>
      </w:rPr>
    </w:lvl>
    <w:lvl w:ilvl="8" w:tplc="128A7F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9437D"/>
    <w:multiLevelType w:val="hybridMultilevel"/>
    <w:tmpl w:val="8B828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F2D1D"/>
    <w:multiLevelType w:val="hybridMultilevel"/>
    <w:tmpl w:val="C9CC11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027D63"/>
    <w:multiLevelType w:val="hybridMultilevel"/>
    <w:tmpl w:val="4DD425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01CC1"/>
    <w:multiLevelType w:val="hybridMultilevel"/>
    <w:tmpl w:val="C20CDBE8"/>
    <w:lvl w:ilvl="0" w:tplc="3710C5C8">
      <w:start w:val="1"/>
      <w:numFmt w:val="bullet"/>
      <w:lvlText w:val=""/>
      <w:lvlJc w:val="left"/>
      <w:pPr>
        <w:tabs>
          <w:tab w:val="num" w:pos="1800"/>
        </w:tabs>
        <w:ind w:left="1800" w:hanging="360"/>
      </w:pPr>
      <w:rPr>
        <w:rFonts w:ascii="Wingdings" w:hAnsi="Wingdings" w:hint="default"/>
      </w:rPr>
    </w:lvl>
    <w:lvl w:ilvl="1" w:tplc="06F2D926" w:tentative="1">
      <w:start w:val="1"/>
      <w:numFmt w:val="bullet"/>
      <w:lvlText w:val="o"/>
      <w:lvlJc w:val="left"/>
      <w:pPr>
        <w:tabs>
          <w:tab w:val="num" w:pos="2520"/>
        </w:tabs>
        <w:ind w:left="2520" w:hanging="360"/>
      </w:pPr>
      <w:rPr>
        <w:rFonts w:ascii="Courier New" w:hAnsi="Courier New" w:cs="Copperplate Gothic Light" w:hint="default"/>
      </w:rPr>
    </w:lvl>
    <w:lvl w:ilvl="2" w:tplc="1BE694EC" w:tentative="1">
      <w:start w:val="1"/>
      <w:numFmt w:val="bullet"/>
      <w:lvlText w:val=""/>
      <w:lvlJc w:val="left"/>
      <w:pPr>
        <w:tabs>
          <w:tab w:val="num" w:pos="3240"/>
        </w:tabs>
        <w:ind w:left="3240" w:hanging="360"/>
      </w:pPr>
      <w:rPr>
        <w:rFonts w:ascii="Wingdings" w:hAnsi="Wingdings" w:hint="default"/>
      </w:rPr>
    </w:lvl>
    <w:lvl w:ilvl="3" w:tplc="C6508F56" w:tentative="1">
      <w:start w:val="1"/>
      <w:numFmt w:val="bullet"/>
      <w:lvlText w:val=""/>
      <w:lvlJc w:val="left"/>
      <w:pPr>
        <w:tabs>
          <w:tab w:val="num" w:pos="3960"/>
        </w:tabs>
        <w:ind w:left="3960" w:hanging="360"/>
      </w:pPr>
      <w:rPr>
        <w:rFonts w:ascii="Symbol" w:hAnsi="Symbol" w:hint="default"/>
      </w:rPr>
    </w:lvl>
    <w:lvl w:ilvl="4" w:tplc="42CA9454" w:tentative="1">
      <w:start w:val="1"/>
      <w:numFmt w:val="bullet"/>
      <w:lvlText w:val="o"/>
      <w:lvlJc w:val="left"/>
      <w:pPr>
        <w:tabs>
          <w:tab w:val="num" w:pos="4680"/>
        </w:tabs>
        <w:ind w:left="4680" w:hanging="360"/>
      </w:pPr>
      <w:rPr>
        <w:rFonts w:ascii="Courier New" w:hAnsi="Courier New" w:cs="Copperplate Gothic Light" w:hint="default"/>
      </w:rPr>
    </w:lvl>
    <w:lvl w:ilvl="5" w:tplc="E3AA87E8" w:tentative="1">
      <w:start w:val="1"/>
      <w:numFmt w:val="bullet"/>
      <w:lvlText w:val=""/>
      <w:lvlJc w:val="left"/>
      <w:pPr>
        <w:tabs>
          <w:tab w:val="num" w:pos="5400"/>
        </w:tabs>
        <w:ind w:left="5400" w:hanging="360"/>
      </w:pPr>
      <w:rPr>
        <w:rFonts w:ascii="Wingdings" w:hAnsi="Wingdings" w:hint="default"/>
      </w:rPr>
    </w:lvl>
    <w:lvl w:ilvl="6" w:tplc="767E5624" w:tentative="1">
      <w:start w:val="1"/>
      <w:numFmt w:val="bullet"/>
      <w:lvlText w:val=""/>
      <w:lvlJc w:val="left"/>
      <w:pPr>
        <w:tabs>
          <w:tab w:val="num" w:pos="6120"/>
        </w:tabs>
        <w:ind w:left="6120" w:hanging="360"/>
      </w:pPr>
      <w:rPr>
        <w:rFonts w:ascii="Symbol" w:hAnsi="Symbol" w:hint="default"/>
      </w:rPr>
    </w:lvl>
    <w:lvl w:ilvl="7" w:tplc="FE8AAB5A" w:tentative="1">
      <w:start w:val="1"/>
      <w:numFmt w:val="bullet"/>
      <w:lvlText w:val="o"/>
      <w:lvlJc w:val="left"/>
      <w:pPr>
        <w:tabs>
          <w:tab w:val="num" w:pos="6840"/>
        </w:tabs>
        <w:ind w:left="6840" w:hanging="360"/>
      </w:pPr>
      <w:rPr>
        <w:rFonts w:ascii="Courier New" w:hAnsi="Courier New" w:cs="Copperplate Gothic Light" w:hint="default"/>
      </w:rPr>
    </w:lvl>
    <w:lvl w:ilvl="8" w:tplc="0B3C4008"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B7207DE"/>
    <w:multiLevelType w:val="hybridMultilevel"/>
    <w:tmpl w:val="95EE6896"/>
    <w:lvl w:ilvl="0" w:tplc="442816F8">
      <w:start w:val="1"/>
      <w:numFmt w:val="bullet"/>
      <w:lvlText w:val=""/>
      <w:lvlJc w:val="left"/>
      <w:pPr>
        <w:tabs>
          <w:tab w:val="num" w:pos="1440"/>
        </w:tabs>
        <w:ind w:left="1440" w:hanging="360"/>
      </w:pPr>
      <w:rPr>
        <w:rFonts w:ascii="Wingdings" w:hAnsi="Wingdings" w:hint="default"/>
      </w:rPr>
    </w:lvl>
    <w:lvl w:ilvl="1" w:tplc="04090009">
      <w:start w:val="1"/>
      <w:numFmt w:val="bullet"/>
      <w:lvlText w:val=""/>
      <w:lvlJc w:val="left"/>
      <w:pPr>
        <w:tabs>
          <w:tab w:val="num" w:pos="792"/>
        </w:tabs>
        <w:ind w:left="792" w:hanging="360"/>
      </w:pPr>
      <w:rPr>
        <w:rFonts w:ascii="Wingdings" w:hAnsi="Wingdings" w:hint="default"/>
      </w:rPr>
    </w:lvl>
    <w:lvl w:ilvl="2" w:tplc="47A86F46">
      <w:start w:val="1"/>
      <w:numFmt w:val="bullet"/>
      <w:lvlText w:val=""/>
      <w:lvlJc w:val="left"/>
      <w:pPr>
        <w:tabs>
          <w:tab w:val="num" w:pos="1512"/>
        </w:tabs>
        <w:ind w:left="1512" w:hanging="360"/>
      </w:pPr>
      <w:rPr>
        <w:rFonts w:ascii="Wingdings" w:hAnsi="Wingdings" w:hint="default"/>
      </w:rPr>
    </w:lvl>
    <w:lvl w:ilvl="3" w:tplc="44365820">
      <w:start w:val="1"/>
      <w:numFmt w:val="bullet"/>
      <w:lvlText w:val=""/>
      <w:lvlJc w:val="left"/>
      <w:pPr>
        <w:tabs>
          <w:tab w:val="num" w:pos="2232"/>
        </w:tabs>
        <w:ind w:left="2232" w:hanging="360"/>
      </w:pPr>
      <w:rPr>
        <w:rFonts w:ascii="Symbol" w:hAnsi="Symbol" w:hint="default"/>
      </w:rPr>
    </w:lvl>
    <w:lvl w:ilvl="4" w:tplc="37F2AB18" w:tentative="1">
      <w:start w:val="1"/>
      <w:numFmt w:val="bullet"/>
      <w:lvlText w:val="o"/>
      <w:lvlJc w:val="left"/>
      <w:pPr>
        <w:tabs>
          <w:tab w:val="num" w:pos="2952"/>
        </w:tabs>
        <w:ind w:left="2952" w:hanging="360"/>
      </w:pPr>
      <w:rPr>
        <w:rFonts w:ascii="Courier New" w:hAnsi="Courier New" w:hint="default"/>
      </w:rPr>
    </w:lvl>
    <w:lvl w:ilvl="5" w:tplc="4976B3BE" w:tentative="1">
      <w:start w:val="1"/>
      <w:numFmt w:val="bullet"/>
      <w:lvlText w:val=""/>
      <w:lvlJc w:val="left"/>
      <w:pPr>
        <w:tabs>
          <w:tab w:val="num" w:pos="3672"/>
        </w:tabs>
        <w:ind w:left="3672" w:hanging="360"/>
      </w:pPr>
      <w:rPr>
        <w:rFonts w:ascii="Wingdings" w:hAnsi="Wingdings" w:hint="default"/>
      </w:rPr>
    </w:lvl>
    <w:lvl w:ilvl="6" w:tplc="21C4E80A" w:tentative="1">
      <w:start w:val="1"/>
      <w:numFmt w:val="bullet"/>
      <w:lvlText w:val=""/>
      <w:lvlJc w:val="left"/>
      <w:pPr>
        <w:tabs>
          <w:tab w:val="num" w:pos="4392"/>
        </w:tabs>
        <w:ind w:left="4392" w:hanging="360"/>
      </w:pPr>
      <w:rPr>
        <w:rFonts w:ascii="Symbol" w:hAnsi="Symbol" w:hint="default"/>
      </w:rPr>
    </w:lvl>
    <w:lvl w:ilvl="7" w:tplc="4DF40B5C" w:tentative="1">
      <w:start w:val="1"/>
      <w:numFmt w:val="bullet"/>
      <w:lvlText w:val="o"/>
      <w:lvlJc w:val="left"/>
      <w:pPr>
        <w:tabs>
          <w:tab w:val="num" w:pos="5112"/>
        </w:tabs>
        <w:ind w:left="5112" w:hanging="360"/>
      </w:pPr>
      <w:rPr>
        <w:rFonts w:ascii="Courier New" w:hAnsi="Courier New" w:hint="default"/>
      </w:rPr>
    </w:lvl>
    <w:lvl w:ilvl="8" w:tplc="13002FC8" w:tentative="1">
      <w:start w:val="1"/>
      <w:numFmt w:val="bullet"/>
      <w:lvlText w:val=""/>
      <w:lvlJc w:val="left"/>
      <w:pPr>
        <w:tabs>
          <w:tab w:val="num" w:pos="5832"/>
        </w:tabs>
        <w:ind w:left="5832" w:hanging="360"/>
      </w:pPr>
      <w:rPr>
        <w:rFonts w:ascii="Wingdings" w:hAnsi="Wingdings" w:hint="default"/>
      </w:rPr>
    </w:lvl>
  </w:abstractNum>
  <w:abstractNum w:abstractNumId="6" w15:restartNumberingAfterBreak="0">
    <w:nsid w:val="1C8F6199"/>
    <w:multiLevelType w:val="hybridMultilevel"/>
    <w:tmpl w:val="BBB0FD5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8E18C6"/>
    <w:multiLevelType w:val="hybridMultilevel"/>
    <w:tmpl w:val="D4ECD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D0DDD"/>
    <w:multiLevelType w:val="hybridMultilevel"/>
    <w:tmpl w:val="A0882F18"/>
    <w:lvl w:ilvl="0" w:tplc="04090005">
      <w:start w:val="1"/>
      <w:numFmt w:val="bullet"/>
      <w:lvlText w:val=""/>
      <w:lvlJc w:val="left"/>
      <w:pPr>
        <w:tabs>
          <w:tab w:val="num" w:pos="720"/>
        </w:tabs>
        <w:ind w:left="720" w:hanging="360"/>
      </w:pPr>
      <w:rPr>
        <w:rFonts w:ascii="Wingdings" w:hAnsi="Wingdings" w:hint="default"/>
      </w:rPr>
    </w:lvl>
    <w:lvl w:ilvl="1" w:tplc="C3146324" w:tentative="1">
      <w:start w:val="1"/>
      <w:numFmt w:val="bullet"/>
      <w:lvlText w:val="o"/>
      <w:lvlJc w:val="left"/>
      <w:pPr>
        <w:tabs>
          <w:tab w:val="num" w:pos="1440"/>
        </w:tabs>
        <w:ind w:left="1440" w:hanging="360"/>
      </w:pPr>
      <w:rPr>
        <w:rFonts w:ascii="Courier New" w:hAnsi="Courier New" w:cs="Copperplate Gothic Light" w:hint="default"/>
      </w:rPr>
    </w:lvl>
    <w:lvl w:ilvl="2" w:tplc="CB5C1A52" w:tentative="1">
      <w:start w:val="1"/>
      <w:numFmt w:val="bullet"/>
      <w:lvlText w:val=""/>
      <w:lvlJc w:val="left"/>
      <w:pPr>
        <w:tabs>
          <w:tab w:val="num" w:pos="2160"/>
        </w:tabs>
        <w:ind w:left="2160" w:hanging="360"/>
      </w:pPr>
      <w:rPr>
        <w:rFonts w:ascii="Wingdings" w:hAnsi="Wingdings" w:hint="default"/>
      </w:rPr>
    </w:lvl>
    <w:lvl w:ilvl="3" w:tplc="FA90FA36" w:tentative="1">
      <w:start w:val="1"/>
      <w:numFmt w:val="bullet"/>
      <w:lvlText w:val=""/>
      <w:lvlJc w:val="left"/>
      <w:pPr>
        <w:tabs>
          <w:tab w:val="num" w:pos="2880"/>
        </w:tabs>
        <w:ind w:left="2880" w:hanging="360"/>
      </w:pPr>
      <w:rPr>
        <w:rFonts w:ascii="Symbol" w:hAnsi="Symbol" w:hint="default"/>
      </w:rPr>
    </w:lvl>
    <w:lvl w:ilvl="4" w:tplc="948E763E" w:tentative="1">
      <w:start w:val="1"/>
      <w:numFmt w:val="bullet"/>
      <w:lvlText w:val="o"/>
      <w:lvlJc w:val="left"/>
      <w:pPr>
        <w:tabs>
          <w:tab w:val="num" w:pos="3600"/>
        </w:tabs>
        <w:ind w:left="3600" w:hanging="360"/>
      </w:pPr>
      <w:rPr>
        <w:rFonts w:ascii="Courier New" w:hAnsi="Courier New" w:cs="Copperplate Gothic Light" w:hint="default"/>
      </w:rPr>
    </w:lvl>
    <w:lvl w:ilvl="5" w:tplc="92180D56" w:tentative="1">
      <w:start w:val="1"/>
      <w:numFmt w:val="bullet"/>
      <w:lvlText w:val=""/>
      <w:lvlJc w:val="left"/>
      <w:pPr>
        <w:tabs>
          <w:tab w:val="num" w:pos="4320"/>
        </w:tabs>
        <w:ind w:left="4320" w:hanging="360"/>
      </w:pPr>
      <w:rPr>
        <w:rFonts w:ascii="Wingdings" w:hAnsi="Wingdings" w:hint="default"/>
      </w:rPr>
    </w:lvl>
    <w:lvl w:ilvl="6" w:tplc="E1A07D56" w:tentative="1">
      <w:start w:val="1"/>
      <w:numFmt w:val="bullet"/>
      <w:lvlText w:val=""/>
      <w:lvlJc w:val="left"/>
      <w:pPr>
        <w:tabs>
          <w:tab w:val="num" w:pos="5040"/>
        </w:tabs>
        <w:ind w:left="5040" w:hanging="360"/>
      </w:pPr>
      <w:rPr>
        <w:rFonts w:ascii="Symbol" w:hAnsi="Symbol" w:hint="default"/>
      </w:rPr>
    </w:lvl>
    <w:lvl w:ilvl="7" w:tplc="B7FA83C0" w:tentative="1">
      <w:start w:val="1"/>
      <w:numFmt w:val="bullet"/>
      <w:lvlText w:val="o"/>
      <w:lvlJc w:val="left"/>
      <w:pPr>
        <w:tabs>
          <w:tab w:val="num" w:pos="5760"/>
        </w:tabs>
        <w:ind w:left="5760" w:hanging="360"/>
      </w:pPr>
      <w:rPr>
        <w:rFonts w:ascii="Courier New" w:hAnsi="Courier New" w:cs="Copperplate Gothic Light" w:hint="default"/>
      </w:rPr>
    </w:lvl>
    <w:lvl w:ilvl="8" w:tplc="C00E52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735B5"/>
    <w:multiLevelType w:val="hybridMultilevel"/>
    <w:tmpl w:val="A26440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FC1FFB"/>
    <w:multiLevelType w:val="hybridMultilevel"/>
    <w:tmpl w:val="909632E8"/>
    <w:lvl w:ilvl="0" w:tplc="5B6EF1B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66A98"/>
    <w:multiLevelType w:val="hybridMultilevel"/>
    <w:tmpl w:val="1DAEF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E63D8"/>
    <w:multiLevelType w:val="hybridMultilevel"/>
    <w:tmpl w:val="4EFA2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2150B"/>
    <w:multiLevelType w:val="hybridMultilevel"/>
    <w:tmpl w:val="F2EAB8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63AA5"/>
    <w:multiLevelType w:val="hybridMultilevel"/>
    <w:tmpl w:val="2454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785CDC"/>
    <w:multiLevelType w:val="hybridMultilevel"/>
    <w:tmpl w:val="7CB2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42062"/>
    <w:multiLevelType w:val="hybridMultilevel"/>
    <w:tmpl w:val="49A015AA"/>
    <w:lvl w:ilvl="0" w:tplc="04090005">
      <w:start w:val="1"/>
      <w:numFmt w:val="bullet"/>
      <w:lvlText w:val=""/>
      <w:lvlJc w:val="left"/>
      <w:pPr>
        <w:tabs>
          <w:tab w:val="num" w:pos="720"/>
        </w:tabs>
        <w:ind w:left="720" w:hanging="360"/>
      </w:pPr>
      <w:rPr>
        <w:rFonts w:ascii="Wingdings" w:hAnsi="Wingdings" w:hint="default"/>
      </w:rPr>
    </w:lvl>
    <w:lvl w:ilvl="1" w:tplc="C5DACA96">
      <w:start w:val="1"/>
      <w:numFmt w:val="bullet"/>
      <w:lvlText w:val="o"/>
      <w:lvlJc w:val="left"/>
      <w:pPr>
        <w:tabs>
          <w:tab w:val="num" w:pos="1440"/>
        </w:tabs>
        <w:ind w:left="1440" w:hanging="360"/>
      </w:pPr>
      <w:rPr>
        <w:rFonts w:ascii="Courier New" w:hAnsi="Courier New" w:hint="default"/>
      </w:rPr>
    </w:lvl>
    <w:lvl w:ilvl="2" w:tplc="944CCEA2">
      <w:start w:val="1"/>
      <w:numFmt w:val="bullet"/>
      <w:lvlText w:val=""/>
      <w:lvlJc w:val="left"/>
      <w:pPr>
        <w:tabs>
          <w:tab w:val="num" w:pos="2160"/>
        </w:tabs>
        <w:ind w:left="2160" w:hanging="360"/>
      </w:pPr>
      <w:rPr>
        <w:rFonts w:ascii="Wingdings" w:hAnsi="Wingdings" w:hint="default"/>
      </w:rPr>
    </w:lvl>
    <w:lvl w:ilvl="3" w:tplc="9D9E57AA" w:tentative="1">
      <w:start w:val="1"/>
      <w:numFmt w:val="bullet"/>
      <w:lvlText w:val=""/>
      <w:lvlJc w:val="left"/>
      <w:pPr>
        <w:tabs>
          <w:tab w:val="num" w:pos="2880"/>
        </w:tabs>
        <w:ind w:left="2880" w:hanging="360"/>
      </w:pPr>
      <w:rPr>
        <w:rFonts w:ascii="Symbol" w:hAnsi="Symbol" w:hint="default"/>
      </w:rPr>
    </w:lvl>
    <w:lvl w:ilvl="4" w:tplc="7070FE8C" w:tentative="1">
      <w:start w:val="1"/>
      <w:numFmt w:val="bullet"/>
      <w:lvlText w:val="o"/>
      <w:lvlJc w:val="left"/>
      <w:pPr>
        <w:tabs>
          <w:tab w:val="num" w:pos="3600"/>
        </w:tabs>
        <w:ind w:left="3600" w:hanging="360"/>
      </w:pPr>
      <w:rPr>
        <w:rFonts w:ascii="Courier New" w:hAnsi="Courier New" w:hint="default"/>
      </w:rPr>
    </w:lvl>
    <w:lvl w:ilvl="5" w:tplc="CFA6B73A" w:tentative="1">
      <w:start w:val="1"/>
      <w:numFmt w:val="bullet"/>
      <w:lvlText w:val=""/>
      <w:lvlJc w:val="left"/>
      <w:pPr>
        <w:tabs>
          <w:tab w:val="num" w:pos="4320"/>
        </w:tabs>
        <w:ind w:left="4320" w:hanging="360"/>
      </w:pPr>
      <w:rPr>
        <w:rFonts w:ascii="Wingdings" w:hAnsi="Wingdings" w:hint="default"/>
      </w:rPr>
    </w:lvl>
    <w:lvl w:ilvl="6" w:tplc="9D2C2174" w:tentative="1">
      <w:start w:val="1"/>
      <w:numFmt w:val="bullet"/>
      <w:lvlText w:val=""/>
      <w:lvlJc w:val="left"/>
      <w:pPr>
        <w:tabs>
          <w:tab w:val="num" w:pos="5040"/>
        </w:tabs>
        <w:ind w:left="5040" w:hanging="360"/>
      </w:pPr>
      <w:rPr>
        <w:rFonts w:ascii="Symbol" w:hAnsi="Symbol" w:hint="default"/>
      </w:rPr>
    </w:lvl>
    <w:lvl w:ilvl="7" w:tplc="D650495A" w:tentative="1">
      <w:start w:val="1"/>
      <w:numFmt w:val="bullet"/>
      <w:lvlText w:val="o"/>
      <w:lvlJc w:val="left"/>
      <w:pPr>
        <w:tabs>
          <w:tab w:val="num" w:pos="5760"/>
        </w:tabs>
        <w:ind w:left="5760" w:hanging="360"/>
      </w:pPr>
      <w:rPr>
        <w:rFonts w:ascii="Courier New" w:hAnsi="Courier New" w:hint="default"/>
      </w:rPr>
    </w:lvl>
    <w:lvl w:ilvl="8" w:tplc="930238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54AF3"/>
    <w:multiLevelType w:val="hybridMultilevel"/>
    <w:tmpl w:val="237A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75A37"/>
    <w:multiLevelType w:val="hybridMultilevel"/>
    <w:tmpl w:val="759EB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A3BB1"/>
    <w:multiLevelType w:val="hybridMultilevel"/>
    <w:tmpl w:val="B8A402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1535C3"/>
    <w:multiLevelType w:val="hybridMultilevel"/>
    <w:tmpl w:val="618C91E4"/>
    <w:lvl w:ilvl="0" w:tplc="04090005">
      <w:start w:val="1"/>
      <w:numFmt w:val="bullet"/>
      <w:lvlText w:val=""/>
      <w:lvlJc w:val="left"/>
      <w:pPr>
        <w:tabs>
          <w:tab w:val="num" w:pos="360"/>
        </w:tabs>
        <w:ind w:left="360" w:hanging="360"/>
      </w:pPr>
      <w:rPr>
        <w:rFonts w:ascii="Wingdings" w:hAnsi="Wingdings" w:hint="default"/>
      </w:rPr>
    </w:lvl>
    <w:lvl w:ilvl="1" w:tplc="FF9A83C4">
      <w:start w:val="1"/>
      <w:numFmt w:val="bullet"/>
      <w:lvlText w:val="o"/>
      <w:lvlJc w:val="left"/>
      <w:pPr>
        <w:tabs>
          <w:tab w:val="num" w:pos="1080"/>
        </w:tabs>
        <w:ind w:left="1080" w:hanging="360"/>
      </w:pPr>
      <w:rPr>
        <w:rFonts w:ascii="Courier New" w:hAnsi="Courier New" w:hint="default"/>
      </w:rPr>
    </w:lvl>
    <w:lvl w:ilvl="2" w:tplc="864CAC62" w:tentative="1">
      <w:start w:val="1"/>
      <w:numFmt w:val="bullet"/>
      <w:lvlText w:val=""/>
      <w:lvlJc w:val="left"/>
      <w:pPr>
        <w:tabs>
          <w:tab w:val="num" w:pos="1800"/>
        </w:tabs>
        <w:ind w:left="1800" w:hanging="360"/>
      </w:pPr>
      <w:rPr>
        <w:rFonts w:ascii="Wingdings" w:hAnsi="Wingdings" w:hint="default"/>
      </w:rPr>
    </w:lvl>
    <w:lvl w:ilvl="3" w:tplc="B6B4CC12" w:tentative="1">
      <w:start w:val="1"/>
      <w:numFmt w:val="bullet"/>
      <w:lvlText w:val=""/>
      <w:lvlJc w:val="left"/>
      <w:pPr>
        <w:tabs>
          <w:tab w:val="num" w:pos="2520"/>
        </w:tabs>
        <w:ind w:left="2520" w:hanging="360"/>
      </w:pPr>
      <w:rPr>
        <w:rFonts w:ascii="Symbol" w:hAnsi="Symbol" w:hint="default"/>
      </w:rPr>
    </w:lvl>
    <w:lvl w:ilvl="4" w:tplc="5FA6DBB8" w:tentative="1">
      <w:start w:val="1"/>
      <w:numFmt w:val="bullet"/>
      <w:lvlText w:val="o"/>
      <w:lvlJc w:val="left"/>
      <w:pPr>
        <w:tabs>
          <w:tab w:val="num" w:pos="3240"/>
        </w:tabs>
        <w:ind w:left="3240" w:hanging="360"/>
      </w:pPr>
      <w:rPr>
        <w:rFonts w:ascii="Courier New" w:hAnsi="Courier New" w:hint="default"/>
      </w:rPr>
    </w:lvl>
    <w:lvl w:ilvl="5" w:tplc="A4C82380" w:tentative="1">
      <w:start w:val="1"/>
      <w:numFmt w:val="bullet"/>
      <w:lvlText w:val=""/>
      <w:lvlJc w:val="left"/>
      <w:pPr>
        <w:tabs>
          <w:tab w:val="num" w:pos="3960"/>
        </w:tabs>
        <w:ind w:left="3960" w:hanging="360"/>
      </w:pPr>
      <w:rPr>
        <w:rFonts w:ascii="Wingdings" w:hAnsi="Wingdings" w:hint="default"/>
      </w:rPr>
    </w:lvl>
    <w:lvl w:ilvl="6" w:tplc="6A12BED6" w:tentative="1">
      <w:start w:val="1"/>
      <w:numFmt w:val="bullet"/>
      <w:lvlText w:val=""/>
      <w:lvlJc w:val="left"/>
      <w:pPr>
        <w:tabs>
          <w:tab w:val="num" w:pos="4680"/>
        </w:tabs>
        <w:ind w:left="4680" w:hanging="360"/>
      </w:pPr>
      <w:rPr>
        <w:rFonts w:ascii="Symbol" w:hAnsi="Symbol" w:hint="default"/>
      </w:rPr>
    </w:lvl>
    <w:lvl w:ilvl="7" w:tplc="D002901E" w:tentative="1">
      <w:start w:val="1"/>
      <w:numFmt w:val="bullet"/>
      <w:lvlText w:val="o"/>
      <w:lvlJc w:val="left"/>
      <w:pPr>
        <w:tabs>
          <w:tab w:val="num" w:pos="5400"/>
        </w:tabs>
        <w:ind w:left="5400" w:hanging="360"/>
      </w:pPr>
      <w:rPr>
        <w:rFonts w:ascii="Courier New" w:hAnsi="Courier New" w:hint="default"/>
      </w:rPr>
    </w:lvl>
    <w:lvl w:ilvl="8" w:tplc="33E8A954"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785A3C"/>
    <w:multiLevelType w:val="hybridMultilevel"/>
    <w:tmpl w:val="F33A8B84"/>
    <w:lvl w:ilvl="0" w:tplc="04090005">
      <w:start w:val="1"/>
      <w:numFmt w:val="bullet"/>
      <w:lvlText w:val=""/>
      <w:lvlJc w:val="left"/>
      <w:pPr>
        <w:tabs>
          <w:tab w:val="num" w:pos="0"/>
        </w:tabs>
        <w:ind w:firstLine="144"/>
      </w:pPr>
      <w:rPr>
        <w:rFonts w:ascii="Wingdings" w:hAnsi="Wingdings" w:hint="default"/>
      </w:rPr>
    </w:lvl>
    <w:lvl w:ilvl="1" w:tplc="187C8B0E">
      <w:start w:val="1"/>
      <w:numFmt w:val="bullet"/>
      <w:lvlText w:val="o"/>
      <w:lvlJc w:val="left"/>
      <w:pPr>
        <w:tabs>
          <w:tab w:val="num" w:pos="1440"/>
        </w:tabs>
        <w:ind w:left="1440" w:hanging="360"/>
      </w:pPr>
      <w:rPr>
        <w:rFonts w:ascii="Courier New" w:hAnsi="Courier New" w:hint="default"/>
      </w:rPr>
    </w:lvl>
    <w:lvl w:ilvl="2" w:tplc="040465AA">
      <w:start w:val="1"/>
      <w:numFmt w:val="bullet"/>
      <w:lvlText w:val=""/>
      <w:lvlJc w:val="left"/>
      <w:pPr>
        <w:tabs>
          <w:tab w:val="num" w:pos="2160"/>
        </w:tabs>
        <w:ind w:left="2160" w:hanging="360"/>
      </w:pPr>
      <w:rPr>
        <w:rFonts w:ascii="Wingdings" w:hAnsi="Wingdings" w:hint="default"/>
      </w:rPr>
    </w:lvl>
    <w:lvl w:ilvl="3" w:tplc="B6382B4A" w:tentative="1">
      <w:start w:val="1"/>
      <w:numFmt w:val="bullet"/>
      <w:lvlText w:val=""/>
      <w:lvlJc w:val="left"/>
      <w:pPr>
        <w:tabs>
          <w:tab w:val="num" w:pos="2880"/>
        </w:tabs>
        <w:ind w:left="2880" w:hanging="360"/>
      </w:pPr>
      <w:rPr>
        <w:rFonts w:ascii="Symbol" w:hAnsi="Symbol" w:hint="default"/>
      </w:rPr>
    </w:lvl>
    <w:lvl w:ilvl="4" w:tplc="3A30A75E" w:tentative="1">
      <w:start w:val="1"/>
      <w:numFmt w:val="bullet"/>
      <w:lvlText w:val="o"/>
      <w:lvlJc w:val="left"/>
      <w:pPr>
        <w:tabs>
          <w:tab w:val="num" w:pos="3600"/>
        </w:tabs>
        <w:ind w:left="3600" w:hanging="360"/>
      </w:pPr>
      <w:rPr>
        <w:rFonts w:ascii="Courier New" w:hAnsi="Courier New" w:hint="default"/>
      </w:rPr>
    </w:lvl>
    <w:lvl w:ilvl="5" w:tplc="6040086E" w:tentative="1">
      <w:start w:val="1"/>
      <w:numFmt w:val="bullet"/>
      <w:lvlText w:val=""/>
      <w:lvlJc w:val="left"/>
      <w:pPr>
        <w:tabs>
          <w:tab w:val="num" w:pos="4320"/>
        </w:tabs>
        <w:ind w:left="4320" w:hanging="360"/>
      </w:pPr>
      <w:rPr>
        <w:rFonts w:ascii="Wingdings" w:hAnsi="Wingdings" w:hint="default"/>
      </w:rPr>
    </w:lvl>
    <w:lvl w:ilvl="6" w:tplc="E1EE2156" w:tentative="1">
      <w:start w:val="1"/>
      <w:numFmt w:val="bullet"/>
      <w:lvlText w:val=""/>
      <w:lvlJc w:val="left"/>
      <w:pPr>
        <w:tabs>
          <w:tab w:val="num" w:pos="5040"/>
        </w:tabs>
        <w:ind w:left="5040" w:hanging="360"/>
      </w:pPr>
      <w:rPr>
        <w:rFonts w:ascii="Symbol" w:hAnsi="Symbol" w:hint="default"/>
      </w:rPr>
    </w:lvl>
    <w:lvl w:ilvl="7" w:tplc="4D6482A8" w:tentative="1">
      <w:start w:val="1"/>
      <w:numFmt w:val="bullet"/>
      <w:lvlText w:val="o"/>
      <w:lvlJc w:val="left"/>
      <w:pPr>
        <w:tabs>
          <w:tab w:val="num" w:pos="5760"/>
        </w:tabs>
        <w:ind w:left="5760" w:hanging="360"/>
      </w:pPr>
      <w:rPr>
        <w:rFonts w:ascii="Courier New" w:hAnsi="Courier New" w:hint="default"/>
      </w:rPr>
    </w:lvl>
    <w:lvl w:ilvl="8" w:tplc="FFE8FF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DC0B7F"/>
    <w:multiLevelType w:val="hybridMultilevel"/>
    <w:tmpl w:val="5616166E"/>
    <w:lvl w:ilvl="0" w:tplc="2FAC6430">
      <w:start w:val="1"/>
      <w:numFmt w:val="decimal"/>
      <w:lvlText w:val="%1."/>
      <w:lvlJc w:val="left"/>
      <w:pPr>
        <w:tabs>
          <w:tab w:val="num" w:pos="720"/>
        </w:tabs>
        <w:ind w:left="720" w:hanging="360"/>
      </w:pPr>
    </w:lvl>
    <w:lvl w:ilvl="1" w:tplc="156C12D0" w:tentative="1">
      <w:start w:val="1"/>
      <w:numFmt w:val="lowerLetter"/>
      <w:lvlText w:val="%2."/>
      <w:lvlJc w:val="left"/>
      <w:pPr>
        <w:tabs>
          <w:tab w:val="num" w:pos="1440"/>
        </w:tabs>
        <w:ind w:left="1440" w:hanging="360"/>
      </w:pPr>
    </w:lvl>
    <w:lvl w:ilvl="2" w:tplc="FF4CCD0E" w:tentative="1">
      <w:start w:val="1"/>
      <w:numFmt w:val="lowerRoman"/>
      <w:lvlText w:val="%3."/>
      <w:lvlJc w:val="right"/>
      <w:pPr>
        <w:tabs>
          <w:tab w:val="num" w:pos="2160"/>
        </w:tabs>
        <w:ind w:left="2160" w:hanging="180"/>
      </w:pPr>
    </w:lvl>
    <w:lvl w:ilvl="3" w:tplc="2370FE54" w:tentative="1">
      <w:start w:val="1"/>
      <w:numFmt w:val="decimal"/>
      <w:lvlText w:val="%4."/>
      <w:lvlJc w:val="left"/>
      <w:pPr>
        <w:tabs>
          <w:tab w:val="num" w:pos="2880"/>
        </w:tabs>
        <w:ind w:left="2880" w:hanging="360"/>
      </w:pPr>
    </w:lvl>
    <w:lvl w:ilvl="4" w:tplc="7A9E84A6" w:tentative="1">
      <w:start w:val="1"/>
      <w:numFmt w:val="lowerLetter"/>
      <w:lvlText w:val="%5."/>
      <w:lvlJc w:val="left"/>
      <w:pPr>
        <w:tabs>
          <w:tab w:val="num" w:pos="3600"/>
        </w:tabs>
        <w:ind w:left="3600" w:hanging="360"/>
      </w:pPr>
    </w:lvl>
    <w:lvl w:ilvl="5" w:tplc="6152FE06" w:tentative="1">
      <w:start w:val="1"/>
      <w:numFmt w:val="lowerRoman"/>
      <w:lvlText w:val="%6."/>
      <w:lvlJc w:val="right"/>
      <w:pPr>
        <w:tabs>
          <w:tab w:val="num" w:pos="4320"/>
        </w:tabs>
        <w:ind w:left="4320" w:hanging="180"/>
      </w:pPr>
    </w:lvl>
    <w:lvl w:ilvl="6" w:tplc="C7E67B5E" w:tentative="1">
      <w:start w:val="1"/>
      <w:numFmt w:val="decimal"/>
      <w:lvlText w:val="%7."/>
      <w:lvlJc w:val="left"/>
      <w:pPr>
        <w:tabs>
          <w:tab w:val="num" w:pos="5040"/>
        </w:tabs>
        <w:ind w:left="5040" w:hanging="360"/>
      </w:pPr>
    </w:lvl>
    <w:lvl w:ilvl="7" w:tplc="5D342C50" w:tentative="1">
      <w:start w:val="1"/>
      <w:numFmt w:val="lowerLetter"/>
      <w:lvlText w:val="%8."/>
      <w:lvlJc w:val="left"/>
      <w:pPr>
        <w:tabs>
          <w:tab w:val="num" w:pos="5760"/>
        </w:tabs>
        <w:ind w:left="5760" w:hanging="360"/>
      </w:pPr>
    </w:lvl>
    <w:lvl w:ilvl="8" w:tplc="7BA251AA" w:tentative="1">
      <w:start w:val="1"/>
      <w:numFmt w:val="lowerRoman"/>
      <w:lvlText w:val="%9."/>
      <w:lvlJc w:val="right"/>
      <w:pPr>
        <w:tabs>
          <w:tab w:val="num" w:pos="6480"/>
        </w:tabs>
        <w:ind w:left="6480" w:hanging="180"/>
      </w:pPr>
    </w:lvl>
  </w:abstractNum>
  <w:abstractNum w:abstractNumId="23" w15:restartNumberingAfterBreak="0">
    <w:nsid w:val="4B374DBB"/>
    <w:multiLevelType w:val="hybridMultilevel"/>
    <w:tmpl w:val="AB567C54"/>
    <w:lvl w:ilvl="0" w:tplc="2718496C">
      <w:start w:val="1"/>
      <w:numFmt w:val="decimal"/>
      <w:lvlText w:val="%1."/>
      <w:lvlJc w:val="left"/>
      <w:pPr>
        <w:tabs>
          <w:tab w:val="num" w:pos="720"/>
        </w:tabs>
        <w:ind w:left="720" w:hanging="360"/>
      </w:pPr>
    </w:lvl>
    <w:lvl w:ilvl="1" w:tplc="2FC2B2A2" w:tentative="1">
      <w:start w:val="1"/>
      <w:numFmt w:val="lowerLetter"/>
      <w:lvlText w:val="%2."/>
      <w:lvlJc w:val="left"/>
      <w:pPr>
        <w:tabs>
          <w:tab w:val="num" w:pos="1440"/>
        </w:tabs>
        <w:ind w:left="1440" w:hanging="360"/>
      </w:pPr>
    </w:lvl>
    <w:lvl w:ilvl="2" w:tplc="8D5EFBA0" w:tentative="1">
      <w:start w:val="1"/>
      <w:numFmt w:val="lowerRoman"/>
      <w:lvlText w:val="%3."/>
      <w:lvlJc w:val="right"/>
      <w:pPr>
        <w:tabs>
          <w:tab w:val="num" w:pos="2160"/>
        </w:tabs>
        <w:ind w:left="2160" w:hanging="180"/>
      </w:pPr>
    </w:lvl>
    <w:lvl w:ilvl="3" w:tplc="D278EDF2" w:tentative="1">
      <w:start w:val="1"/>
      <w:numFmt w:val="decimal"/>
      <w:lvlText w:val="%4."/>
      <w:lvlJc w:val="left"/>
      <w:pPr>
        <w:tabs>
          <w:tab w:val="num" w:pos="2880"/>
        </w:tabs>
        <w:ind w:left="2880" w:hanging="360"/>
      </w:pPr>
    </w:lvl>
    <w:lvl w:ilvl="4" w:tplc="F3BCF4B2" w:tentative="1">
      <w:start w:val="1"/>
      <w:numFmt w:val="lowerLetter"/>
      <w:lvlText w:val="%5."/>
      <w:lvlJc w:val="left"/>
      <w:pPr>
        <w:tabs>
          <w:tab w:val="num" w:pos="3600"/>
        </w:tabs>
        <w:ind w:left="3600" w:hanging="360"/>
      </w:pPr>
    </w:lvl>
    <w:lvl w:ilvl="5" w:tplc="E48C6D56" w:tentative="1">
      <w:start w:val="1"/>
      <w:numFmt w:val="lowerRoman"/>
      <w:lvlText w:val="%6."/>
      <w:lvlJc w:val="right"/>
      <w:pPr>
        <w:tabs>
          <w:tab w:val="num" w:pos="4320"/>
        </w:tabs>
        <w:ind w:left="4320" w:hanging="180"/>
      </w:pPr>
    </w:lvl>
    <w:lvl w:ilvl="6" w:tplc="F8B61924" w:tentative="1">
      <w:start w:val="1"/>
      <w:numFmt w:val="decimal"/>
      <w:lvlText w:val="%7."/>
      <w:lvlJc w:val="left"/>
      <w:pPr>
        <w:tabs>
          <w:tab w:val="num" w:pos="5040"/>
        </w:tabs>
        <w:ind w:left="5040" w:hanging="360"/>
      </w:pPr>
    </w:lvl>
    <w:lvl w:ilvl="7" w:tplc="0340209A" w:tentative="1">
      <w:start w:val="1"/>
      <w:numFmt w:val="lowerLetter"/>
      <w:lvlText w:val="%8."/>
      <w:lvlJc w:val="left"/>
      <w:pPr>
        <w:tabs>
          <w:tab w:val="num" w:pos="5760"/>
        </w:tabs>
        <w:ind w:left="5760" w:hanging="360"/>
      </w:pPr>
    </w:lvl>
    <w:lvl w:ilvl="8" w:tplc="238653CA" w:tentative="1">
      <w:start w:val="1"/>
      <w:numFmt w:val="lowerRoman"/>
      <w:lvlText w:val="%9."/>
      <w:lvlJc w:val="right"/>
      <w:pPr>
        <w:tabs>
          <w:tab w:val="num" w:pos="6480"/>
        </w:tabs>
        <w:ind w:left="6480" w:hanging="180"/>
      </w:pPr>
    </w:lvl>
  </w:abstractNum>
  <w:abstractNum w:abstractNumId="24" w15:restartNumberingAfterBreak="0">
    <w:nsid w:val="525F5442"/>
    <w:multiLevelType w:val="hybridMultilevel"/>
    <w:tmpl w:val="8502F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C0602"/>
    <w:multiLevelType w:val="hybridMultilevel"/>
    <w:tmpl w:val="62EA3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07F36"/>
    <w:multiLevelType w:val="hybridMultilevel"/>
    <w:tmpl w:val="FF08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D019A"/>
    <w:multiLevelType w:val="hybridMultilevel"/>
    <w:tmpl w:val="380A2D3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D4136"/>
    <w:multiLevelType w:val="hybridMultilevel"/>
    <w:tmpl w:val="DCA4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C7FC0"/>
    <w:multiLevelType w:val="hybridMultilevel"/>
    <w:tmpl w:val="635C2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24A7A"/>
    <w:multiLevelType w:val="hybridMultilevel"/>
    <w:tmpl w:val="C5445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230DC"/>
    <w:multiLevelType w:val="hybridMultilevel"/>
    <w:tmpl w:val="568EE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C78B9"/>
    <w:multiLevelType w:val="hybridMultilevel"/>
    <w:tmpl w:val="35BA69B4"/>
    <w:lvl w:ilvl="0" w:tplc="1CB82228">
      <w:start w:val="1"/>
      <w:numFmt w:val="bullet"/>
      <w:lvlText w:val=""/>
      <w:lvlJc w:val="left"/>
      <w:pPr>
        <w:tabs>
          <w:tab w:val="num" w:pos="1800"/>
        </w:tabs>
        <w:ind w:left="1800" w:hanging="360"/>
      </w:pPr>
      <w:rPr>
        <w:rFonts w:ascii="Wingdings" w:hAnsi="Wingdings" w:hint="default"/>
      </w:rPr>
    </w:lvl>
    <w:lvl w:ilvl="1" w:tplc="B6A6B146" w:tentative="1">
      <w:start w:val="1"/>
      <w:numFmt w:val="bullet"/>
      <w:lvlText w:val="o"/>
      <w:lvlJc w:val="left"/>
      <w:pPr>
        <w:tabs>
          <w:tab w:val="num" w:pos="2520"/>
        </w:tabs>
        <w:ind w:left="2520" w:hanging="360"/>
      </w:pPr>
      <w:rPr>
        <w:rFonts w:ascii="Courier New" w:hAnsi="Courier New" w:cs="Copperplate Gothic Light" w:hint="default"/>
      </w:rPr>
    </w:lvl>
    <w:lvl w:ilvl="2" w:tplc="5748EDF6" w:tentative="1">
      <w:start w:val="1"/>
      <w:numFmt w:val="bullet"/>
      <w:lvlText w:val=""/>
      <w:lvlJc w:val="left"/>
      <w:pPr>
        <w:tabs>
          <w:tab w:val="num" w:pos="3240"/>
        </w:tabs>
        <w:ind w:left="3240" w:hanging="360"/>
      </w:pPr>
      <w:rPr>
        <w:rFonts w:ascii="Wingdings" w:hAnsi="Wingdings" w:hint="default"/>
      </w:rPr>
    </w:lvl>
    <w:lvl w:ilvl="3" w:tplc="C02AC03C" w:tentative="1">
      <w:start w:val="1"/>
      <w:numFmt w:val="bullet"/>
      <w:lvlText w:val=""/>
      <w:lvlJc w:val="left"/>
      <w:pPr>
        <w:tabs>
          <w:tab w:val="num" w:pos="3960"/>
        </w:tabs>
        <w:ind w:left="3960" w:hanging="360"/>
      </w:pPr>
      <w:rPr>
        <w:rFonts w:ascii="Symbol" w:hAnsi="Symbol" w:hint="default"/>
      </w:rPr>
    </w:lvl>
    <w:lvl w:ilvl="4" w:tplc="4F5CF6E8" w:tentative="1">
      <w:start w:val="1"/>
      <w:numFmt w:val="bullet"/>
      <w:lvlText w:val="o"/>
      <w:lvlJc w:val="left"/>
      <w:pPr>
        <w:tabs>
          <w:tab w:val="num" w:pos="4680"/>
        </w:tabs>
        <w:ind w:left="4680" w:hanging="360"/>
      </w:pPr>
      <w:rPr>
        <w:rFonts w:ascii="Courier New" w:hAnsi="Courier New" w:cs="Copperplate Gothic Light" w:hint="default"/>
      </w:rPr>
    </w:lvl>
    <w:lvl w:ilvl="5" w:tplc="A2F8B0F2" w:tentative="1">
      <w:start w:val="1"/>
      <w:numFmt w:val="bullet"/>
      <w:lvlText w:val=""/>
      <w:lvlJc w:val="left"/>
      <w:pPr>
        <w:tabs>
          <w:tab w:val="num" w:pos="5400"/>
        </w:tabs>
        <w:ind w:left="5400" w:hanging="360"/>
      </w:pPr>
      <w:rPr>
        <w:rFonts w:ascii="Wingdings" w:hAnsi="Wingdings" w:hint="default"/>
      </w:rPr>
    </w:lvl>
    <w:lvl w:ilvl="6" w:tplc="A2B8FFA4" w:tentative="1">
      <w:start w:val="1"/>
      <w:numFmt w:val="bullet"/>
      <w:lvlText w:val=""/>
      <w:lvlJc w:val="left"/>
      <w:pPr>
        <w:tabs>
          <w:tab w:val="num" w:pos="6120"/>
        </w:tabs>
        <w:ind w:left="6120" w:hanging="360"/>
      </w:pPr>
      <w:rPr>
        <w:rFonts w:ascii="Symbol" w:hAnsi="Symbol" w:hint="default"/>
      </w:rPr>
    </w:lvl>
    <w:lvl w:ilvl="7" w:tplc="FCCA6282" w:tentative="1">
      <w:start w:val="1"/>
      <w:numFmt w:val="bullet"/>
      <w:lvlText w:val="o"/>
      <w:lvlJc w:val="left"/>
      <w:pPr>
        <w:tabs>
          <w:tab w:val="num" w:pos="6840"/>
        </w:tabs>
        <w:ind w:left="6840" w:hanging="360"/>
      </w:pPr>
      <w:rPr>
        <w:rFonts w:ascii="Courier New" w:hAnsi="Courier New" w:cs="Copperplate Gothic Light" w:hint="default"/>
      </w:rPr>
    </w:lvl>
    <w:lvl w:ilvl="8" w:tplc="A9BAE776"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C6E0F68"/>
    <w:multiLevelType w:val="hybridMultilevel"/>
    <w:tmpl w:val="7964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42A96"/>
    <w:multiLevelType w:val="hybridMultilevel"/>
    <w:tmpl w:val="DDAA4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B14A3"/>
    <w:multiLevelType w:val="hybridMultilevel"/>
    <w:tmpl w:val="6DD0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070326">
    <w:abstractNumId w:val="16"/>
  </w:num>
  <w:num w:numId="2" w16cid:durableId="1839953295">
    <w:abstractNumId w:val="21"/>
  </w:num>
  <w:num w:numId="3" w16cid:durableId="360477805">
    <w:abstractNumId w:val="35"/>
  </w:num>
  <w:num w:numId="4" w16cid:durableId="737241937">
    <w:abstractNumId w:val="4"/>
  </w:num>
  <w:num w:numId="5" w16cid:durableId="250360901">
    <w:abstractNumId w:val="32"/>
  </w:num>
  <w:num w:numId="6" w16cid:durableId="539825429">
    <w:abstractNumId w:val="19"/>
  </w:num>
  <w:num w:numId="7" w16cid:durableId="1917475714">
    <w:abstractNumId w:val="3"/>
  </w:num>
  <w:num w:numId="8" w16cid:durableId="20398443">
    <w:abstractNumId w:val="6"/>
  </w:num>
  <w:num w:numId="9" w16cid:durableId="1023898577">
    <w:abstractNumId w:val="25"/>
  </w:num>
  <w:num w:numId="10" w16cid:durableId="1777097654">
    <w:abstractNumId w:val="2"/>
  </w:num>
  <w:num w:numId="11" w16cid:durableId="241305346">
    <w:abstractNumId w:val="27"/>
  </w:num>
  <w:num w:numId="12" w16cid:durableId="565265373">
    <w:abstractNumId w:val="24"/>
  </w:num>
  <w:num w:numId="13" w16cid:durableId="772898365">
    <w:abstractNumId w:val="11"/>
  </w:num>
  <w:num w:numId="14" w16cid:durableId="1762490267">
    <w:abstractNumId w:val="7"/>
  </w:num>
  <w:num w:numId="15" w16cid:durableId="352852078">
    <w:abstractNumId w:val="1"/>
  </w:num>
  <w:num w:numId="16" w16cid:durableId="2047563252">
    <w:abstractNumId w:val="9"/>
  </w:num>
  <w:num w:numId="17" w16cid:durableId="1791392055">
    <w:abstractNumId w:val="23"/>
  </w:num>
  <w:num w:numId="18" w16cid:durableId="189149334">
    <w:abstractNumId w:val="8"/>
  </w:num>
  <w:num w:numId="19" w16cid:durableId="1127578342">
    <w:abstractNumId w:val="10"/>
  </w:num>
  <w:num w:numId="20" w16cid:durableId="189491282">
    <w:abstractNumId w:val="22"/>
  </w:num>
  <w:num w:numId="21" w16cid:durableId="107436365">
    <w:abstractNumId w:val="14"/>
  </w:num>
  <w:num w:numId="22" w16cid:durableId="1427995788">
    <w:abstractNumId w:val="26"/>
  </w:num>
  <w:num w:numId="23" w16cid:durableId="2014601677">
    <w:abstractNumId w:val="30"/>
  </w:num>
  <w:num w:numId="24" w16cid:durableId="264969852">
    <w:abstractNumId w:val="20"/>
  </w:num>
  <w:num w:numId="25" w16cid:durableId="636567184">
    <w:abstractNumId w:val="31"/>
  </w:num>
  <w:num w:numId="26" w16cid:durableId="1709524940">
    <w:abstractNumId w:val="29"/>
  </w:num>
  <w:num w:numId="27" w16cid:durableId="1216893942">
    <w:abstractNumId w:val="13"/>
  </w:num>
  <w:num w:numId="28" w16cid:durableId="432551458">
    <w:abstractNumId w:val="18"/>
  </w:num>
  <w:num w:numId="29" w16cid:durableId="664212637">
    <w:abstractNumId w:val="12"/>
  </w:num>
  <w:num w:numId="30" w16cid:durableId="1167476162">
    <w:abstractNumId w:val="0"/>
  </w:num>
  <w:num w:numId="31" w16cid:durableId="337659310">
    <w:abstractNumId w:val="5"/>
  </w:num>
  <w:num w:numId="32" w16cid:durableId="1001354864">
    <w:abstractNumId w:val="34"/>
  </w:num>
  <w:num w:numId="33" w16cid:durableId="719403267">
    <w:abstractNumId w:val="15"/>
  </w:num>
  <w:num w:numId="34" w16cid:durableId="565992279">
    <w:abstractNumId w:val="17"/>
  </w:num>
  <w:num w:numId="35" w16cid:durableId="1797792724">
    <w:abstractNumId w:val="28"/>
  </w:num>
  <w:num w:numId="36" w16cid:durableId="17755189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B6"/>
    <w:rsid w:val="0002673B"/>
    <w:rsid w:val="000607B6"/>
    <w:rsid w:val="000D2EDC"/>
    <w:rsid w:val="000F00FE"/>
    <w:rsid w:val="0016554E"/>
    <w:rsid w:val="00165628"/>
    <w:rsid w:val="001900F2"/>
    <w:rsid w:val="001A1814"/>
    <w:rsid w:val="001B1528"/>
    <w:rsid w:val="001B32B6"/>
    <w:rsid w:val="001C1165"/>
    <w:rsid w:val="001C2377"/>
    <w:rsid w:val="00231591"/>
    <w:rsid w:val="00261C65"/>
    <w:rsid w:val="00270743"/>
    <w:rsid w:val="002846C9"/>
    <w:rsid w:val="002A0415"/>
    <w:rsid w:val="002A06BB"/>
    <w:rsid w:val="002B01BB"/>
    <w:rsid w:val="002B0CBB"/>
    <w:rsid w:val="00300AFD"/>
    <w:rsid w:val="00332B3B"/>
    <w:rsid w:val="0036594B"/>
    <w:rsid w:val="003B3850"/>
    <w:rsid w:val="00442D2F"/>
    <w:rsid w:val="00470F24"/>
    <w:rsid w:val="004B1914"/>
    <w:rsid w:val="004D6C23"/>
    <w:rsid w:val="004F22F5"/>
    <w:rsid w:val="004F32E4"/>
    <w:rsid w:val="0050334B"/>
    <w:rsid w:val="00506661"/>
    <w:rsid w:val="005221A5"/>
    <w:rsid w:val="0052706E"/>
    <w:rsid w:val="00555D61"/>
    <w:rsid w:val="0055776D"/>
    <w:rsid w:val="00585270"/>
    <w:rsid w:val="005A0673"/>
    <w:rsid w:val="005A37CA"/>
    <w:rsid w:val="005A7610"/>
    <w:rsid w:val="005C155E"/>
    <w:rsid w:val="005E2FFB"/>
    <w:rsid w:val="005E62D5"/>
    <w:rsid w:val="005F5E60"/>
    <w:rsid w:val="0065729D"/>
    <w:rsid w:val="00682FC1"/>
    <w:rsid w:val="006E604E"/>
    <w:rsid w:val="006F46FC"/>
    <w:rsid w:val="00707672"/>
    <w:rsid w:val="00725605"/>
    <w:rsid w:val="007435CF"/>
    <w:rsid w:val="00793326"/>
    <w:rsid w:val="007E5ED4"/>
    <w:rsid w:val="007F13AB"/>
    <w:rsid w:val="0081399D"/>
    <w:rsid w:val="00827C9B"/>
    <w:rsid w:val="00846684"/>
    <w:rsid w:val="00851E6B"/>
    <w:rsid w:val="00855796"/>
    <w:rsid w:val="008717A8"/>
    <w:rsid w:val="008C71D8"/>
    <w:rsid w:val="008D42F8"/>
    <w:rsid w:val="00900D37"/>
    <w:rsid w:val="009027E2"/>
    <w:rsid w:val="00907BB7"/>
    <w:rsid w:val="0098651F"/>
    <w:rsid w:val="009A2D14"/>
    <w:rsid w:val="009B3160"/>
    <w:rsid w:val="009E7AEA"/>
    <w:rsid w:val="009F08D0"/>
    <w:rsid w:val="00A12B33"/>
    <w:rsid w:val="00A26D80"/>
    <w:rsid w:val="00A337FA"/>
    <w:rsid w:val="00A909C1"/>
    <w:rsid w:val="00A94D34"/>
    <w:rsid w:val="00AE5244"/>
    <w:rsid w:val="00AE586B"/>
    <w:rsid w:val="00B03FF9"/>
    <w:rsid w:val="00B12272"/>
    <w:rsid w:val="00B22120"/>
    <w:rsid w:val="00B77A8A"/>
    <w:rsid w:val="00B82E43"/>
    <w:rsid w:val="00B90C5A"/>
    <w:rsid w:val="00B97317"/>
    <w:rsid w:val="00BB3120"/>
    <w:rsid w:val="00BC0D30"/>
    <w:rsid w:val="00BD7EAB"/>
    <w:rsid w:val="00BF1E36"/>
    <w:rsid w:val="00C15038"/>
    <w:rsid w:val="00C16373"/>
    <w:rsid w:val="00C303BC"/>
    <w:rsid w:val="00C57C3D"/>
    <w:rsid w:val="00C84F64"/>
    <w:rsid w:val="00CC2C7A"/>
    <w:rsid w:val="00CD3FC9"/>
    <w:rsid w:val="00CF7F27"/>
    <w:rsid w:val="00D034C9"/>
    <w:rsid w:val="00D5235C"/>
    <w:rsid w:val="00D70A9D"/>
    <w:rsid w:val="00D81D98"/>
    <w:rsid w:val="00DB5547"/>
    <w:rsid w:val="00DD43A8"/>
    <w:rsid w:val="00DF27CB"/>
    <w:rsid w:val="00E1168B"/>
    <w:rsid w:val="00E818C7"/>
    <w:rsid w:val="00EF3264"/>
    <w:rsid w:val="00EF43F9"/>
    <w:rsid w:val="00EF58A7"/>
    <w:rsid w:val="00F0064A"/>
    <w:rsid w:val="00F20C3C"/>
    <w:rsid w:val="00F379F6"/>
    <w:rsid w:val="00F503C5"/>
    <w:rsid w:val="00F62122"/>
    <w:rsid w:val="00F845F1"/>
    <w:rsid w:val="00FD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DD3B3"/>
  <w15:docId w15:val="{E0D7A2B2-D6C7-40C3-A055-42125357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9"/>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unhideWhenUsed/>
    <w:rsid w:val="001B32B6"/>
    <w:pPr>
      <w:spacing w:line="240" w:lineRule="auto"/>
    </w:pPr>
    <w:rPr>
      <w:sz w:val="20"/>
      <w:szCs w:val="20"/>
    </w:rPr>
  </w:style>
  <w:style w:type="character" w:customStyle="1" w:styleId="CommentTextChar">
    <w:name w:val="Comment Text Char"/>
    <w:basedOn w:val="DefaultParagraphFont"/>
    <w:link w:val="CommentText"/>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Hyperlink">
    <w:name w:val="Hyperlink"/>
    <w:basedOn w:val="DefaultParagraphFont"/>
    <w:uiPriority w:val="99"/>
    <w:unhideWhenUsed/>
    <w:rsid w:val="00A26D80"/>
    <w:rPr>
      <w:color w:val="0000FF" w:themeColor="hyperlink"/>
      <w:u w:val="single"/>
    </w:rPr>
  </w:style>
  <w:style w:type="paragraph" w:customStyle="1" w:styleId="Default">
    <w:name w:val="Default"/>
    <w:rsid w:val="008717A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8717A8"/>
    <w:pPr>
      <w:spacing w:after="0" w:line="240" w:lineRule="auto"/>
    </w:pPr>
    <w:rPr>
      <w:sz w:val="20"/>
      <w:szCs w:val="20"/>
    </w:rPr>
  </w:style>
  <w:style w:type="character" w:customStyle="1" w:styleId="FootnoteTextChar">
    <w:name w:val="Footnote Text Char"/>
    <w:basedOn w:val="DefaultParagraphFont"/>
    <w:link w:val="FootnoteText"/>
    <w:uiPriority w:val="99"/>
    <w:rsid w:val="008717A8"/>
    <w:rPr>
      <w:sz w:val="20"/>
      <w:szCs w:val="20"/>
    </w:rPr>
  </w:style>
  <w:style w:type="table" w:styleId="TableGrid">
    <w:name w:val="Table Grid"/>
    <w:basedOn w:val="TableNormal"/>
    <w:uiPriority w:val="59"/>
    <w:rsid w:val="00871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717A8"/>
    <w:rPr>
      <w:vertAlign w:val="superscript"/>
    </w:rPr>
  </w:style>
  <w:style w:type="paragraph" w:styleId="EndnoteText">
    <w:name w:val="endnote text"/>
    <w:basedOn w:val="Normal"/>
    <w:link w:val="EndnoteTextChar"/>
    <w:semiHidden/>
    <w:unhideWhenUsed/>
    <w:rsid w:val="008717A8"/>
    <w:pPr>
      <w:spacing w:after="0" w:line="240" w:lineRule="auto"/>
    </w:pPr>
    <w:rPr>
      <w:sz w:val="20"/>
      <w:szCs w:val="20"/>
    </w:rPr>
  </w:style>
  <w:style w:type="character" w:customStyle="1" w:styleId="EndnoteTextChar">
    <w:name w:val="Endnote Text Char"/>
    <w:basedOn w:val="DefaultParagraphFont"/>
    <w:link w:val="EndnoteText"/>
    <w:semiHidden/>
    <w:rsid w:val="008717A8"/>
    <w:rPr>
      <w:sz w:val="20"/>
      <w:szCs w:val="20"/>
    </w:rPr>
  </w:style>
  <w:style w:type="character" w:styleId="EndnoteReference">
    <w:name w:val="endnote reference"/>
    <w:basedOn w:val="DefaultParagraphFont"/>
    <w:semiHidden/>
    <w:unhideWhenUsed/>
    <w:rsid w:val="008717A8"/>
    <w:rPr>
      <w:vertAlign w:val="superscript"/>
    </w:rPr>
  </w:style>
  <w:style w:type="paragraph" w:styleId="Revision">
    <w:name w:val="Revision"/>
    <w:hidden/>
    <w:uiPriority w:val="99"/>
    <w:semiHidden/>
    <w:rsid w:val="00A12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ress.gov/bill/113th-congress/senate-bill/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massachusetts-victims-of-violent-crime-compens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90A9-B5E1-482E-B912-A283A747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Bastin, Jennifer (DPH)</dc:creator>
  <cp:lastModifiedBy>Wentzel, Kathryn A (DPH)</cp:lastModifiedBy>
  <cp:revision>2</cp:revision>
  <cp:lastPrinted>2018-03-22T22:09:00Z</cp:lastPrinted>
  <dcterms:created xsi:type="dcterms:W3CDTF">2024-03-04T13:02:00Z</dcterms:created>
  <dcterms:modified xsi:type="dcterms:W3CDTF">2024-03-04T13:02:00Z</dcterms:modified>
</cp:coreProperties>
</file>