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46799CC" w:rsidR="009908FF" w:rsidRDefault="000B7D96" w:rsidP="0072610D">
      <w:r>
        <w:rPr>
          <w:noProof/>
        </w:rPr>
        <mc:AlternateContent>
          <mc:Choice Requires="wps">
            <w:drawing>
              <wp:anchor distT="0" distB="0" distL="114300" distR="114300" simplePos="0" relativeHeight="251657216" behindDoc="0" locked="0" layoutInCell="1" allowOverlap="1" wp14:anchorId="5CC856F6" wp14:editId="5347E5E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2583FB2E" w:rsidR="00FC6B42" w:rsidRDefault="00C404B6" w:rsidP="0072610D">
      <w:r w:rsidRPr="00C404B6">
        <mc:AlternateContent>
          <mc:Choice Requires="wps">
            <w:drawing>
              <wp:anchor distT="0" distB="0" distL="114300" distR="114300" simplePos="0" relativeHeight="251659264" behindDoc="0" locked="0" layoutInCell="1" allowOverlap="1" wp14:anchorId="6A6F6A83" wp14:editId="7028DC83">
                <wp:simplePos x="0" y="0"/>
                <wp:positionH relativeFrom="page">
                  <wp:posOffset>5962650</wp:posOffset>
                </wp:positionH>
                <wp:positionV relativeFrom="paragraph">
                  <wp:posOffset>12066</wp:posOffset>
                </wp:positionV>
                <wp:extent cx="1776095" cy="1047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F4915" w14:textId="77777777" w:rsidR="00C404B6" w:rsidRDefault="00C404B6" w:rsidP="00C404B6">
                            <w:pPr>
                              <w:pStyle w:val="Governor"/>
                              <w:spacing w:after="0"/>
                              <w:rPr>
                                <w:sz w:val="16"/>
                              </w:rPr>
                            </w:pPr>
                          </w:p>
                          <w:p w14:paraId="47339195" w14:textId="77777777" w:rsidR="00C404B6" w:rsidRPr="00530145" w:rsidRDefault="00C404B6" w:rsidP="00C404B6">
                            <w:pPr>
                              <w:pStyle w:val="Governor"/>
                              <w:spacing w:after="0"/>
                              <w:rPr>
                                <w:sz w:val="16"/>
                                <w:szCs w:val="16"/>
                              </w:rPr>
                            </w:pPr>
                            <w:r w:rsidRPr="00530145">
                              <w:rPr>
                                <w:sz w:val="16"/>
                                <w:szCs w:val="16"/>
                              </w:rPr>
                              <w:t>KATHLEEN E. WALSH</w:t>
                            </w:r>
                          </w:p>
                          <w:p w14:paraId="2064CAA3" w14:textId="77777777" w:rsidR="00C404B6" w:rsidRDefault="00C404B6" w:rsidP="00C404B6">
                            <w:pPr>
                              <w:pStyle w:val="Governor"/>
                            </w:pPr>
                            <w:r>
                              <w:t xml:space="preserve">Secretary </w:t>
                            </w:r>
                          </w:p>
                          <w:p w14:paraId="55BE89F5" w14:textId="77777777" w:rsidR="00C404B6" w:rsidRDefault="00C404B6" w:rsidP="00C404B6">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9BF656F" w14:textId="77777777" w:rsidR="00C404B6" w:rsidRDefault="00C404B6" w:rsidP="00C404B6">
                            <w:pPr>
                              <w:jc w:val="center"/>
                              <w:rPr>
                                <w:rFonts w:ascii="Arial Rounded MT Bold" w:hAnsi="Arial Rounded MT Bold"/>
                                <w:sz w:val="14"/>
                                <w:szCs w:val="14"/>
                              </w:rPr>
                            </w:pPr>
                          </w:p>
                          <w:p w14:paraId="0EA2F63F" w14:textId="77777777" w:rsidR="00C404B6" w:rsidRPr="004813AC" w:rsidRDefault="00C404B6" w:rsidP="00C404B6">
                            <w:pPr>
                              <w:jc w:val="center"/>
                              <w:rPr>
                                <w:rFonts w:ascii="Arial" w:hAnsi="Arial" w:cs="Arial"/>
                                <w:b/>
                                <w:sz w:val="14"/>
                                <w:szCs w:val="14"/>
                              </w:rPr>
                            </w:pPr>
                            <w:r w:rsidRPr="004813AC">
                              <w:rPr>
                                <w:rFonts w:ascii="Arial" w:hAnsi="Arial" w:cs="Arial"/>
                                <w:b/>
                                <w:sz w:val="14"/>
                                <w:szCs w:val="14"/>
                              </w:rPr>
                              <w:t>Tel: 617-624-6000</w:t>
                            </w:r>
                          </w:p>
                          <w:p w14:paraId="1CCD74BA" w14:textId="77777777" w:rsidR="00C404B6" w:rsidRPr="004813AC" w:rsidRDefault="00C404B6" w:rsidP="00C404B6">
                            <w:pPr>
                              <w:jc w:val="center"/>
                              <w:rPr>
                                <w:rFonts w:ascii="Arial" w:hAnsi="Arial" w:cs="Arial"/>
                                <w:b/>
                                <w:sz w:val="14"/>
                                <w:szCs w:val="14"/>
                                <w:lang w:val="fr-FR"/>
                              </w:rPr>
                            </w:pPr>
                            <w:r w:rsidRPr="004813AC">
                              <w:rPr>
                                <w:rFonts w:ascii="Arial" w:hAnsi="Arial" w:cs="Arial"/>
                                <w:b/>
                                <w:sz w:val="14"/>
                                <w:szCs w:val="14"/>
                                <w:lang w:val="fr-FR"/>
                              </w:rPr>
                              <w:t>www.mass.gov/dph</w:t>
                            </w:r>
                          </w:p>
                          <w:p w14:paraId="1103D2FF" w14:textId="77777777" w:rsidR="00C404B6" w:rsidRPr="00FC6B42" w:rsidRDefault="00C404B6" w:rsidP="00C404B6">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F6A83" id="_x0000_s1027" type="#_x0000_t202" style="position:absolute;margin-left:469.5pt;margin-top:.95pt;width:139.85pt;height: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" stroked="f">
                <v:textbox>
                  <w:txbxContent>
                    <w:p w14:paraId="4CCF4915" w14:textId="77777777" w:rsidR="00C404B6" w:rsidRDefault="00C404B6" w:rsidP="00C404B6">
                      <w:pPr>
                        <w:pStyle w:val="Governor"/>
                        <w:spacing w:after="0"/>
                        <w:rPr>
                          <w:sz w:val="16"/>
                        </w:rPr>
                      </w:pPr>
                    </w:p>
                    <w:p w14:paraId="47339195" w14:textId="77777777" w:rsidR="00C404B6" w:rsidRPr="00530145" w:rsidRDefault="00C404B6" w:rsidP="00C404B6">
                      <w:pPr>
                        <w:pStyle w:val="Governor"/>
                        <w:spacing w:after="0"/>
                        <w:rPr>
                          <w:sz w:val="16"/>
                          <w:szCs w:val="16"/>
                        </w:rPr>
                      </w:pPr>
                      <w:r w:rsidRPr="00530145">
                        <w:rPr>
                          <w:sz w:val="16"/>
                          <w:szCs w:val="16"/>
                        </w:rPr>
                        <w:t>KATHLEEN E. WALSH</w:t>
                      </w:r>
                    </w:p>
                    <w:p w14:paraId="2064CAA3" w14:textId="77777777" w:rsidR="00C404B6" w:rsidRDefault="00C404B6" w:rsidP="00C404B6">
                      <w:pPr>
                        <w:pStyle w:val="Governor"/>
                      </w:pPr>
                      <w:r>
                        <w:t xml:space="preserve">Secretary </w:t>
                      </w:r>
                    </w:p>
                    <w:p w14:paraId="55BE89F5" w14:textId="77777777" w:rsidR="00C404B6" w:rsidRDefault="00C404B6" w:rsidP="00C404B6">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9BF656F" w14:textId="77777777" w:rsidR="00C404B6" w:rsidRDefault="00C404B6" w:rsidP="00C404B6">
                      <w:pPr>
                        <w:jc w:val="center"/>
                        <w:rPr>
                          <w:rFonts w:ascii="Arial Rounded MT Bold" w:hAnsi="Arial Rounded MT Bold"/>
                          <w:sz w:val="14"/>
                          <w:szCs w:val="14"/>
                        </w:rPr>
                      </w:pPr>
                    </w:p>
                    <w:p w14:paraId="0EA2F63F" w14:textId="77777777" w:rsidR="00C404B6" w:rsidRPr="004813AC" w:rsidRDefault="00C404B6" w:rsidP="00C404B6">
                      <w:pPr>
                        <w:jc w:val="center"/>
                        <w:rPr>
                          <w:rFonts w:ascii="Arial" w:hAnsi="Arial" w:cs="Arial"/>
                          <w:b/>
                          <w:sz w:val="14"/>
                          <w:szCs w:val="14"/>
                        </w:rPr>
                      </w:pPr>
                      <w:r w:rsidRPr="004813AC">
                        <w:rPr>
                          <w:rFonts w:ascii="Arial" w:hAnsi="Arial" w:cs="Arial"/>
                          <w:b/>
                          <w:sz w:val="14"/>
                          <w:szCs w:val="14"/>
                        </w:rPr>
                        <w:t>Tel: 617-624-6000</w:t>
                      </w:r>
                    </w:p>
                    <w:p w14:paraId="1CCD74BA" w14:textId="77777777" w:rsidR="00C404B6" w:rsidRPr="004813AC" w:rsidRDefault="00C404B6" w:rsidP="00C404B6">
                      <w:pPr>
                        <w:jc w:val="center"/>
                        <w:rPr>
                          <w:rFonts w:ascii="Arial" w:hAnsi="Arial" w:cs="Arial"/>
                          <w:b/>
                          <w:sz w:val="14"/>
                          <w:szCs w:val="14"/>
                          <w:lang w:val="fr-FR"/>
                        </w:rPr>
                      </w:pPr>
                      <w:r w:rsidRPr="004813AC">
                        <w:rPr>
                          <w:rFonts w:ascii="Arial" w:hAnsi="Arial" w:cs="Arial"/>
                          <w:b/>
                          <w:sz w:val="14"/>
                          <w:szCs w:val="14"/>
                          <w:lang w:val="fr-FR"/>
                        </w:rPr>
                        <w:t>www.mass.gov/dph</w:t>
                      </w:r>
                    </w:p>
                    <w:p w14:paraId="1103D2FF" w14:textId="77777777" w:rsidR="00C404B6" w:rsidRPr="00FC6B42" w:rsidRDefault="00C404B6" w:rsidP="00C404B6">
                      <w:pPr>
                        <w:jc w:val="center"/>
                        <w:rPr>
                          <w:rFonts w:ascii="Arial Rounded MT Bold" w:hAnsi="Arial Rounded MT Bold"/>
                          <w:sz w:val="14"/>
                          <w:szCs w:val="14"/>
                        </w:rPr>
                      </w:pPr>
                    </w:p>
                  </w:txbxContent>
                </v:textbox>
                <w10:wrap anchorx="page"/>
              </v:shape>
            </w:pict>
          </mc:Fallback>
        </mc:AlternateContent>
      </w:r>
    </w:p>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2C550A58" w14:textId="77777777" w:rsidR="00033154" w:rsidRDefault="00033154" w:rsidP="0072610D"/>
    <w:p w14:paraId="74F6B0F1" w14:textId="77777777" w:rsidR="00C510E6" w:rsidRPr="00024235" w:rsidRDefault="00C510E6" w:rsidP="00C510E6">
      <w:pPr>
        <w:jc w:val="center"/>
        <w:rPr>
          <w:szCs w:val="24"/>
        </w:rPr>
      </w:pPr>
      <w:r>
        <w:rPr>
          <w:b/>
          <w:bCs/>
          <w:szCs w:val="24"/>
        </w:rPr>
        <w:t>S</w:t>
      </w:r>
      <w:r w:rsidRPr="00A2271E">
        <w:rPr>
          <w:b/>
          <w:bCs/>
          <w:szCs w:val="24"/>
        </w:rPr>
        <w:t>UBSTANCE ADDICTION RECOVERY PROGRAM (SARP)</w:t>
      </w:r>
    </w:p>
    <w:p w14:paraId="36EF03F0" w14:textId="77777777" w:rsidR="00C510E6" w:rsidRDefault="00C510E6" w:rsidP="00C510E6">
      <w:pPr>
        <w:jc w:val="center"/>
        <w:rPr>
          <w:b/>
          <w:bCs/>
          <w:szCs w:val="24"/>
        </w:rPr>
      </w:pPr>
      <w:r w:rsidRPr="00A2271E">
        <w:rPr>
          <w:b/>
          <w:bCs/>
          <w:szCs w:val="24"/>
        </w:rPr>
        <w:t>PRE-ADMISSION COMPREHENSIVE EVALUATION EVALUATOR FORM</w:t>
      </w:r>
    </w:p>
    <w:p w14:paraId="0A76E7BB" w14:textId="77777777" w:rsidR="00C510E6" w:rsidRPr="002F2D8C" w:rsidRDefault="00C510E6" w:rsidP="00C510E6">
      <w:pPr>
        <w:jc w:val="center"/>
        <w:rPr>
          <w:b/>
          <w:bCs/>
          <w:sz w:val="8"/>
          <w:szCs w:val="8"/>
        </w:rPr>
      </w:pPr>
    </w:p>
    <w:p w14:paraId="0EA4A6BC" w14:textId="77777777" w:rsidR="00C510E6" w:rsidRDefault="00C510E6" w:rsidP="00C510E6">
      <w:pPr>
        <w:rPr>
          <w:szCs w:val="24"/>
        </w:rPr>
      </w:pPr>
      <w:r>
        <w:rPr>
          <w:szCs w:val="24"/>
        </w:rPr>
        <w:t xml:space="preserve">This form is completed by a SARP applicant and is submitted with their SARP application materials. </w:t>
      </w:r>
      <w:r w:rsidRPr="00024235">
        <w:rPr>
          <w:b/>
          <w:bCs/>
          <w:szCs w:val="24"/>
        </w:rPr>
        <w:t>This form may be faxed to</w:t>
      </w:r>
      <w:r>
        <w:rPr>
          <w:b/>
          <w:bCs/>
          <w:szCs w:val="24"/>
        </w:rPr>
        <w:t xml:space="preserve"> </w:t>
      </w:r>
      <w:r w:rsidRPr="00024235">
        <w:rPr>
          <w:b/>
          <w:bCs/>
          <w:szCs w:val="24"/>
        </w:rPr>
        <w:t>(617)887-8786</w:t>
      </w:r>
      <w:r>
        <w:rPr>
          <w:b/>
          <w:bCs/>
          <w:szCs w:val="24"/>
        </w:rPr>
        <w:t xml:space="preserve">. </w:t>
      </w:r>
      <w:r>
        <w:rPr>
          <w:szCs w:val="24"/>
        </w:rPr>
        <w:t>This form supplies information to SARP staff for who may be doing the pre-admission evaluation. Those who may complete the evaluation includes:</w:t>
      </w:r>
    </w:p>
    <w:p w14:paraId="5D9D3DCE" w14:textId="77777777" w:rsidR="00C510E6" w:rsidRPr="002F2D8C" w:rsidRDefault="00C510E6" w:rsidP="00C510E6">
      <w:pPr>
        <w:rPr>
          <w:sz w:val="8"/>
          <w:szCs w:val="8"/>
        </w:rPr>
      </w:pPr>
    </w:p>
    <w:p w14:paraId="7458FAEC" w14:textId="77777777" w:rsidR="00C510E6" w:rsidRPr="00645E40" w:rsidRDefault="00C510E6" w:rsidP="00C510E6">
      <w:pPr>
        <w:pStyle w:val="TableParagraph"/>
        <w:ind w:left="105" w:right="145"/>
      </w:pPr>
      <w:r w:rsidRPr="00645E40">
        <w:t>A Massachusetts</w:t>
      </w:r>
      <w:r w:rsidRPr="00645E40">
        <w:rPr>
          <w:spacing w:val="-4"/>
        </w:rPr>
        <w:t xml:space="preserve"> </w:t>
      </w:r>
      <w:r w:rsidRPr="00645E40">
        <w:t>licensed professional with a license in good standing that is either:</w:t>
      </w:r>
    </w:p>
    <w:p w14:paraId="149F2FF1" w14:textId="77777777" w:rsidR="00C510E6" w:rsidRPr="00645E40" w:rsidRDefault="00C510E6" w:rsidP="00C510E6">
      <w:pPr>
        <w:pStyle w:val="TableParagraph"/>
        <w:numPr>
          <w:ilvl w:val="0"/>
          <w:numId w:val="1"/>
        </w:numPr>
        <w:tabs>
          <w:tab w:val="left" w:pos="826"/>
        </w:tabs>
        <w:ind w:right="227"/>
      </w:pPr>
      <w:r w:rsidRPr="00645E40">
        <w:t>A</w:t>
      </w:r>
      <w:r w:rsidRPr="00645E40">
        <w:rPr>
          <w:spacing w:val="-6"/>
        </w:rPr>
        <w:t xml:space="preserve"> </w:t>
      </w:r>
      <w:r w:rsidRPr="00645E40">
        <w:t>board-certified</w:t>
      </w:r>
      <w:r w:rsidRPr="00645E40">
        <w:rPr>
          <w:spacing w:val="-5"/>
        </w:rPr>
        <w:t xml:space="preserve"> </w:t>
      </w:r>
      <w:r w:rsidRPr="00645E40">
        <w:t xml:space="preserve">Psychiatrist, </w:t>
      </w:r>
      <w:proofErr w:type="gramStart"/>
      <w:r w:rsidRPr="00645E40">
        <w:t>or;</w:t>
      </w:r>
      <w:proofErr w:type="gramEnd"/>
    </w:p>
    <w:p w14:paraId="39FEDBEF" w14:textId="77777777" w:rsidR="00C510E6" w:rsidRPr="00645E40" w:rsidRDefault="00C510E6" w:rsidP="00C510E6">
      <w:pPr>
        <w:pStyle w:val="TableParagraph"/>
        <w:numPr>
          <w:ilvl w:val="0"/>
          <w:numId w:val="1"/>
        </w:numPr>
        <w:tabs>
          <w:tab w:val="left" w:pos="826"/>
        </w:tabs>
        <w:ind w:right="950"/>
      </w:pPr>
      <w:r w:rsidRPr="00645E40">
        <w:t>A</w:t>
      </w:r>
      <w:r w:rsidRPr="00645E40">
        <w:rPr>
          <w:spacing w:val="-6"/>
        </w:rPr>
        <w:t xml:space="preserve"> </w:t>
      </w:r>
      <w:r w:rsidRPr="00645E40">
        <w:t>Psychiatric</w:t>
      </w:r>
      <w:r w:rsidRPr="00645E40">
        <w:rPr>
          <w:spacing w:val="-6"/>
        </w:rPr>
        <w:t xml:space="preserve"> </w:t>
      </w:r>
      <w:r w:rsidRPr="00645E40">
        <w:t>Mental</w:t>
      </w:r>
      <w:r w:rsidRPr="00645E40">
        <w:rPr>
          <w:spacing w:val="-5"/>
        </w:rPr>
        <w:t xml:space="preserve"> </w:t>
      </w:r>
      <w:r w:rsidRPr="00645E40">
        <w:t>Health</w:t>
      </w:r>
      <w:r w:rsidRPr="00645E40">
        <w:rPr>
          <w:spacing w:val="-5"/>
        </w:rPr>
        <w:t xml:space="preserve"> </w:t>
      </w:r>
      <w:r w:rsidRPr="00645E40">
        <w:t>Nurse</w:t>
      </w:r>
      <w:r w:rsidRPr="00645E40">
        <w:rPr>
          <w:spacing w:val="-6"/>
        </w:rPr>
        <w:t xml:space="preserve"> </w:t>
      </w:r>
      <w:r w:rsidRPr="00645E40">
        <w:t>Clinical</w:t>
      </w:r>
      <w:r w:rsidRPr="00645E40">
        <w:rPr>
          <w:spacing w:val="-5"/>
        </w:rPr>
        <w:t xml:space="preserve"> </w:t>
      </w:r>
      <w:r w:rsidRPr="00645E40">
        <w:t xml:space="preserve">Specialist, </w:t>
      </w:r>
      <w:proofErr w:type="gramStart"/>
      <w:r w:rsidRPr="00645E40">
        <w:t>or;</w:t>
      </w:r>
      <w:proofErr w:type="gramEnd"/>
    </w:p>
    <w:p w14:paraId="01484030" w14:textId="77777777" w:rsidR="00C510E6" w:rsidRPr="00645E40" w:rsidRDefault="00C510E6" w:rsidP="00C510E6">
      <w:pPr>
        <w:pStyle w:val="TableParagraph"/>
        <w:numPr>
          <w:ilvl w:val="0"/>
          <w:numId w:val="1"/>
        </w:numPr>
        <w:tabs>
          <w:tab w:val="left" w:pos="826"/>
        </w:tabs>
        <w:ind w:right="100"/>
      </w:pPr>
      <w:r w:rsidRPr="00645E40">
        <w:t>A</w:t>
      </w:r>
      <w:r w:rsidRPr="00645E40">
        <w:rPr>
          <w:spacing w:val="-6"/>
        </w:rPr>
        <w:t xml:space="preserve"> </w:t>
      </w:r>
      <w:r w:rsidRPr="00645E40">
        <w:t>board-certified</w:t>
      </w:r>
      <w:r w:rsidRPr="00645E40">
        <w:rPr>
          <w:spacing w:val="-5"/>
        </w:rPr>
        <w:t xml:space="preserve"> </w:t>
      </w:r>
      <w:r w:rsidRPr="00645E40">
        <w:t>Psychiatric</w:t>
      </w:r>
      <w:r w:rsidRPr="00645E40">
        <w:rPr>
          <w:spacing w:val="-6"/>
        </w:rPr>
        <w:t xml:space="preserve"> </w:t>
      </w:r>
      <w:r w:rsidRPr="00645E40">
        <w:t>Mental</w:t>
      </w:r>
      <w:r w:rsidRPr="00645E40">
        <w:rPr>
          <w:spacing w:val="-5"/>
        </w:rPr>
        <w:t xml:space="preserve"> </w:t>
      </w:r>
      <w:r w:rsidRPr="00645E40">
        <w:t>Health</w:t>
      </w:r>
      <w:r w:rsidRPr="00645E40">
        <w:rPr>
          <w:spacing w:val="-6"/>
        </w:rPr>
        <w:t xml:space="preserve"> </w:t>
      </w:r>
      <w:r w:rsidRPr="00645E40">
        <w:t>Nurse</w:t>
      </w:r>
      <w:r w:rsidRPr="00645E40">
        <w:rPr>
          <w:spacing w:val="-6"/>
        </w:rPr>
        <w:t xml:space="preserve"> </w:t>
      </w:r>
      <w:r w:rsidRPr="00645E40">
        <w:t xml:space="preserve">Practitioner, </w:t>
      </w:r>
      <w:proofErr w:type="gramStart"/>
      <w:r w:rsidRPr="00645E40">
        <w:t>or;</w:t>
      </w:r>
      <w:proofErr w:type="gramEnd"/>
    </w:p>
    <w:p w14:paraId="4BD3152E" w14:textId="77777777" w:rsidR="00C510E6" w:rsidRPr="00645E40" w:rsidRDefault="00C510E6" w:rsidP="00C510E6">
      <w:pPr>
        <w:pStyle w:val="TableParagraph"/>
        <w:numPr>
          <w:ilvl w:val="0"/>
          <w:numId w:val="1"/>
        </w:numPr>
        <w:tabs>
          <w:tab w:val="left" w:pos="826"/>
        </w:tabs>
        <w:ind w:right="112"/>
      </w:pPr>
      <w:r w:rsidRPr="00645E40">
        <w:t>A PhD/PsyD practicing clinical psychology,</w:t>
      </w:r>
      <w:r w:rsidRPr="00645E40">
        <w:rPr>
          <w:spacing w:val="-5"/>
        </w:rPr>
        <w:t xml:space="preserve"> </w:t>
      </w:r>
      <w:proofErr w:type="gramStart"/>
      <w:r w:rsidRPr="00645E40">
        <w:t>or;</w:t>
      </w:r>
      <w:proofErr w:type="gramEnd"/>
    </w:p>
    <w:p w14:paraId="7BE051D6" w14:textId="77777777" w:rsidR="00C510E6" w:rsidRPr="00645E40" w:rsidRDefault="00C510E6" w:rsidP="00C510E6">
      <w:pPr>
        <w:pStyle w:val="TableParagraph"/>
        <w:numPr>
          <w:ilvl w:val="0"/>
          <w:numId w:val="1"/>
        </w:numPr>
        <w:tabs>
          <w:tab w:val="left" w:pos="826"/>
        </w:tabs>
        <w:ind w:right="112"/>
      </w:pPr>
      <w:r w:rsidRPr="00645E40">
        <w:t xml:space="preserve">A Licensed Independent Clinical Social Worker, </w:t>
      </w:r>
      <w:proofErr w:type="gramStart"/>
      <w:r w:rsidRPr="00645E40">
        <w:t>or;</w:t>
      </w:r>
      <w:proofErr w:type="gramEnd"/>
    </w:p>
    <w:p w14:paraId="67B07906" w14:textId="77777777" w:rsidR="00C510E6" w:rsidRPr="00645E40" w:rsidRDefault="00C510E6" w:rsidP="00C510E6">
      <w:pPr>
        <w:pStyle w:val="TableParagraph"/>
        <w:numPr>
          <w:ilvl w:val="0"/>
          <w:numId w:val="1"/>
        </w:numPr>
        <w:tabs>
          <w:tab w:val="left" w:pos="826"/>
        </w:tabs>
        <w:ind w:right="573"/>
      </w:pPr>
      <w:r w:rsidRPr="00645E40">
        <w:t>A</w:t>
      </w:r>
      <w:r w:rsidRPr="00645E40">
        <w:rPr>
          <w:spacing w:val="-6"/>
        </w:rPr>
        <w:t xml:space="preserve"> </w:t>
      </w:r>
      <w:r w:rsidRPr="00645E40">
        <w:t>Licensed</w:t>
      </w:r>
      <w:r w:rsidRPr="00645E40">
        <w:rPr>
          <w:spacing w:val="-5"/>
        </w:rPr>
        <w:t xml:space="preserve"> </w:t>
      </w:r>
      <w:r w:rsidRPr="00645E40">
        <w:t>Mental</w:t>
      </w:r>
      <w:r w:rsidRPr="00645E40">
        <w:rPr>
          <w:spacing w:val="-5"/>
        </w:rPr>
        <w:t xml:space="preserve"> </w:t>
      </w:r>
      <w:r w:rsidRPr="00645E40">
        <w:t>Health</w:t>
      </w:r>
      <w:r w:rsidRPr="00645E40">
        <w:rPr>
          <w:spacing w:val="-5"/>
        </w:rPr>
        <w:t xml:space="preserve"> </w:t>
      </w:r>
      <w:r w:rsidRPr="00645E40">
        <w:t xml:space="preserve">Counselor, </w:t>
      </w:r>
      <w:proofErr w:type="gramStart"/>
      <w:r w:rsidRPr="00645E40">
        <w:t>or;</w:t>
      </w:r>
      <w:proofErr w:type="gramEnd"/>
    </w:p>
    <w:p w14:paraId="781FC5CD" w14:textId="77777777" w:rsidR="00C510E6" w:rsidRPr="00645E40" w:rsidRDefault="00C510E6" w:rsidP="00C510E6">
      <w:pPr>
        <w:pStyle w:val="TableParagraph"/>
        <w:numPr>
          <w:ilvl w:val="0"/>
          <w:numId w:val="1"/>
        </w:numPr>
        <w:tabs>
          <w:tab w:val="left" w:pos="826"/>
        </w:tabs>
        <w:ind w:right="573"/>
      </w:pPr>
      <w:r w:rsidRPr="00645E40">
        <w:t xml:space="preserve">A Licensed Alcohol and Drug Counselor-I, </w:t>
      </w:r>
      <w:proofErr w:type="gramStart"/>
      <w:r w:rsidRPr="00645E40">
        <w:t>or;</w:t>
      </w:r>
      <w:proofErr w:type="gramEnd"/>
    </w:p>
    <w:p w14:paraId="75F43584" w14:textId="77777777" w:rsidR="00C510E6" w:rsidRPr="00645E40" w:rsidRDefault="00C510E6" w:rsidP="00C510E6">
      <w:pPr>
        <w:pStyle w:val="TableParagraph"/>
        <w:numPr>
          <w:ilvl w:val="0"/>
          <w:numId w:val="1"/>
        </w:numPr>
        <w:tabs>
          <w:tab w:val="left" w:pos="826"/>
        </w:tabs>
        <w:ind w:right="573"/>
      </w:pPr>
      <w:r w:rsidRPr="00645E40">
        <w:t>A licensed Medical Doctor or Doctor of Osteopathy,</w:t>
      </w:r>
      <w:r w:rsidRPr="00645E40">
        <w:rPr>
          <w:spacing w:val="40"/>
        </w:rPr>
        <w:t xml:space="preserve"> </w:t>
      </w:r>
      <w:r w:rsidRPr="00645E40">
        <w:t xml:space="preserve">Physician Assistant, and Nurse Practitioner, that </w:t>
      </w:r>
      <w:r w:rsidRPr="00645E40">
        <w:rPr>
          <w:color w:val="131313"/>
        </w:rPr>
        <w:t>has substantive experience as evidenced by the submission of a current resume, curriculum vitae, or by certification, in the performance of evaluation of substance use disorders.</w:t>
      </w:r>
    </w:p>
    <w:p w14:paraId="34B60676" w14:textId="77777777" w:rsidR="00C510E6" w:rsidRPr="002F2D8C" w:rsidRDefault="00C510E6" w:rsidP="00C510E6">
      <w:pPr>
        <w:rPr>
          <w:sz w:val="10"/>
          <w:szCs w:val="10"/>
        </w:rPr>
      </w:pPr>
    </w:p>
    <w:p w14:paraId="462299EF" w14:textId="77777777" w:rsidR="00C510E6" w:rsidRDefault="00C510E6" w:rsidP="00C510E6">
      <w:pPr>
        <w:rPr>
          <w:szCs w:val="24"/>
        </w:rPr>
      </w:pPr>
      <w:r w:rsidRPr="002F2D8C">
        <w:rPr>
          <w:b/>
          <w:bCs/>
          <w:szCs w:val="24"/>
        </w:rPr>
        <w:t>Instructions</w:t>
      </w:r>
      <w:r>
        <w:rPr>
          <w:b/>
          <w:bCs/>
          <w:szCs w:val="24"/>
        </w:rPr>
        <w:t xml:space="preserve">: </w:t>
      </w:r>
      <w:r w:rsidRPr="00C510E6">
        <w:rPr>
          <w:sz w:val="22"/>
          <w:szCs w:val="22"/>
        </w:rPr>
        <w:t>Please be advised that the evaluation follows a comprehensive evaluation format. SARP applicants are expected to identify an evaluator and establish an assessment appointment. Prior to the appointment, the evaluation form will be sent either by fax, mailed, or digitally, to the evaluator provided in the space below:</w:t>
      </w:r>
      <w:r>
        <w:rPr>
          <w:szCs w:val="24"/>
        </w:rPr>
        <w:t xml:space="preserve"> </w:t>
      </w:r>
    </w:p>
    <w:p w14:paraId="38784116" w14:textId="77777777" w:rsidR="00C510E6" w:rsidRPr="00645E40" w:rsidRDefault="00C510E6" w:rsidP="00C510E6">
      <w:pPr>
        <w:rPr>
          <w:sz w:val="12"/>
          <w:szCs w:val="12"/>
        </w:rPr>
      </w:pPr>
    </w:p>
    <w:p w14:paraId="7865CBF8" w14:textId="77777777" w:rsidR="00C510E6" w:rsidRPr="00645E40" w:rsidRDefault="00C510E6" w:rsidP="00C510E6">
      <w:pPr>
        <w:pBdr>
          <w:top w:val="single" w:sz="4" w:space="1" w:color="auto"/>
          <w:left w:val="single" w:sz="4" w:space="0" w:color="auto"/>
          <w:bottom w:val="single" w:sz="4" w:space="1" w:color="auto"/>
          <w:right w:val="single" w:sz="4" w:space="16" w:color="auto"/>
        </w:pBdr>
        <w:rPr>
          <w:b/>
          <w:bCs/>
          <w:szCs w:val="24"/>
        </w:rPr>
      </w:pPr>
      <w:r>
        <w:rPr>
          <w:b/>
          <w:bCs/>
          <w:szCs w:val="24"/>
        </w:rPr>
        <w:t>Nurse Applicant Name:</w:t>
      </w:r>
    </w:p>
    <w:p w14:paraId="744EE745" w14:textId="77777777" w:rsidR="00C510E6" w:rsidRPr="002F2D8C" w:rsidRDefault="00C510E6" w:rsidP="00C510E6">
      <w:pPr>
        <w:rPr>
          <w:sz w:val="10"/>
          <w:szCs w:val="1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447"/>
      </w:tblGrid>
      <w:tr w:rsidR="00C510E6" w14:paraId="4295947B" w14:textId="77777777" w:rsidTr="00811312">
        <w:trPr>
          <w:trHeight w:val="422"/>
        </w:trPr>
        <w:tc>
          <w:tcPr>
            <w:tcW w:w="2358" w:type="dxa"/>
            <w:shd w:val="clear" w:color="auto" w:fill="auto"/>
          </w:tcPr>
          <w:p w14:paraId="120B3DC7" w14:textId="77777777" w:rsidR="00C510E6" w:rsidRPr="00D8663B" w:rsidRDefault="00C510E6" w:rsidP="00811312">
            <w:pPr>
              <w:rPr>
                <w:rFonts w:eastAsia="Calibri"/>
                <w:sz w:val="22"/>
                <w:szCs w:val="22"/>
              </w:rPr>
            </w:pPr>
            <w:r>
              <w:rPr>
                <w:rFonts w:eastAsia="Calibri"/>
                <w:sz w:val="22"/>
                <w:szCs w:val="22"/>
              </w:rPr>
              <w:t>EVALUATOR NAME:</w:t>
            </w:r>
          </w:p>
        </w:tc>
        <w:tc>
          <w:tcPr>
            <w:tcW w:w="7447" w:type="dxa"/>
            <w:shd w:val="clear" w:color="auto" w:fill="auto"/>
          </w:tcPr>
          <w:p w14:paraId="544DAA92" w14:textId="77777777" w:rsidR="00C510E6" w:rsidRPr="00D8663B" w:rsidRDefault="00C510E6" w:rsidP="00811312">
            <w:pPr>
              <w:rPr>
                <w:rFonts w:eastAsia="Calibri"/>
                <w:sz w:val="22"/>
                <w:szCs w:val="22"/>
              </w:rPr>
            </w:pPr>
            <w:r w:rsidRPr="00D8663B">
              <w:rPr>
                <w:rFonts w:eastAsia="Calibri"/>
                <w:sz w:val="22"/>
                <w:szCs w:val="22"/>
              </w:rPr>
              <w:t xml:space="preserve">                                                                                                                                     </w:t>
            </w:r>
          </w:p>
        </w:tc>
      </w:tr>
      <w:tr w:rsidR="00C510E6" w14:paraId="41563AB0" w14:textId="77777777" w:rsidTr="00811312">
        <w:trPr>
          <w:trHeight w:val="422"/>
        </w:trPr>
        <w:tc>
          <w:tcPr>
            <w:tcW w:w="2358" w:type="dxa"/>
            <w:shd w:val="clear" w:color="auto" w:fill="auto"/>
          </w:tcPr>
          <w:p w14:paraId="7F6E0CAB" w14:textId="77777777" w:rsidR="00C510E6" w:rsidRPr="00D8663B" w:rsidRDefault="00C510E6" w:rsidP="00811312">
            <w:pPr>
              <w:rPr>
                <w:rFonts w:eastAsia="Calibri"/>
                <w:sz w:val="22"/>
                <w:szCs w:val="22"/>
              </w:rPr>
            </w:pPr>
            <w:r w:rsidRPr="00D8663B">
              <w:rPr>
                <w:rFonts w:eastAsia="Calibri"/>
                <w:sz w:val="22"/>
                <w:szCs w:val="22"/>
              </w:rPr>
              <w:t>LICENSE TYPE:</w:t>
            </w:r>
          </w:p>
          <w:p w14:paraId="3BE90218" w14:textId="77777777" w:rsidR="00C510E6" w:rsidRPr="00D8663B" w:rsidRDefault="00C510E6" w:rsidP="00811312">
            <w:pPr>
              <w:rPr>
                <w:rFonts w:eastAsia="Calibri"/>
                <w:sz w:val="22"/>
                <w:szCs w:val="22"/>
              </w:rPr>
            </w:pPr>
            <w:r w:rsidRPr="00D8663B">
              <w:rPr>
                <w:rFonts w:eastAsia="Calibri"/>
                <w:sz w:val="22"/>
                <w:szCs w:val="22"/>
              </w:rPr>
              <w:t>(</w:t>
            </w:r>
            <w:proofErr w:type="gramStart"/>
            <w:r w:rsidRPr="00D8663B">
              <w:rPr>
                <w:rFonts w:eastAsia="Calibri"/>
                <w:sz w:val="22"/>
                <w:szCs w:val="22"/>
              </w:rPr>
              <w:t>check</w:t>
            </w:r>
            <w:proofErr w:type="gramEnd"/>
            <w:r w:rsidRPr="00D8663B">
              <w:rPr>
                <w:rFonts w:eastAsia="Calibri"/>
                <w:sz w:val="22"/>
                <w:szCs w:val="22"/>
              </w:rPr>
              <w:t xml:space="preserve"> one)</w:t>
            </w:r>
          </w:p>
        </w:tc>
        <w:tc>
          <w:tcPr>
            <w:tcW w:w="7447" w:type="dxa"/>
            <w:shd w:val="clear" w:color="auto" w:fill="auto"/>
          </w:tcPr>
          <w:p w14:paraId="750223DD" w14:textId="77777777" w:rsidR="00C510E6" w:rsidRPr="00D8663B" w:rsidRDefault="00C510E6" w:rsidP="00811312">
            <w:pPr>
              <w:rPr>
                <w:rFonts w:eastAsia="Calibri"/>
                <w:sz w:val="22"/>
                <w:szCs w:val="22"/>
              </w:rPr>
            </w:pPr>
            <w:r w:rsidRPr="00D8663B">
              <w:rPr>
                <w:rFonts w:ascii="Segoe UI Symbol" w:eastAsia="MS Gothic" w:hAnsi="Segoe UI Symbol" w:cs="Segoe UI Symbol"/>
                <w:sz w:val="22"/>
                <w:szCs w:val="22"/>
              </w:rPr>
              <w:t>☐</w:t>
            </w:r>
            <w:r w:rsidRPr="00D8663B">
              <w:rPr>
                <w:rFonts w:eastAsia="Calibri"/>
                <w:sz w:val="22"/>
                <w:szCs w:val="22"/>
              </w:rPr>
              <w:t xml:space="preserve">MD/DO Psychiatrist   </w:t>
            </w:r>
            <w:r w:rsidRPr="00D8663B">
              <w:rPr>
                <w:rFonts w:ascii="Segoe UI Symbol" w:eastAsia="MS Gothic" w:hAnsi="Segoe UI Symbol" w:cs="Segoe UI Symbol"/>
                <w:sz w:val="22"/>
                <w:szCs w:val="22"/>
              </w:rPr>
              <w:t>☐</w:t>
            </w:r>
            <w:r w:rsidRPr="00D8663B">
              <w:rPr>
                <w:rFonts w:eastAsia="Calibri"/>
                <w:sz w:val="22"/>
                <w:szCs w:val="22"/>
              </w:rPr>
              <w:t>PhD/PsyD practicing Clinical Psychology</w:t>
            </w:r>
          </w:p>
          <w:p w14:paraId="6E26CA9F" w14:textId="77777777" w:rsidR="00C510E6" w:rsidRPr="00D8663B" w:rsidRDefault="00C510E6" w:rsidP="00811312">
            <w:pPr>
              <w:rPr>
                <w:rFonts w:eastAsia="Calibri"/>
                <w:sz w:val="22"/>
                <w:szCs w:val="22"/>
              </w:rPr>
            </w:pPr>
            <w:r w:rsidRPr="00D8663B">
              <w:rPr>
                <w:rFonts w:ascii="Segoe UI Symbol" w:eastAsia="MS Gothic" w:hAnsi="Segoe UI Symbol" w:cs="Segoe UI Symbol"/>
                <w:sz w:val="22"/>
                <w:szCs w:val="22"/>
              </w:rPr>
              <w:t>☐</w:t>
            </w:r>
            <w:r w:rsidRPr="00D8663B">
              <w:rPr>
                <w:rFonts w:eastAsia="Calibri"/>
                <w:sz w:val="22"/>
                <w:szCs w:val="22"/>
              </w:rPr>
              <w:t xml:space="preserve">PMHNP-BC       </w:t>
            </w:r>
            <w:r w:rsidRPr="00D8663B">
              <w:rPr>
                <w:rFonts w:ascii="Segoe UI Symbol" w:eastAsia="MS Gothic" w:hAnsi="Segoe UI Symbol" w:cs="Segoe UI Symbol"/>
                <w:sz w:val="22"/>
                <w:szCs w:val="22"/>
              </w:rPr>
              <w:t>☐</w:t>
            </w:r>
            <w:r w:rsidRPr="00D8663B">
              <w:rPr>
                <w:rFonts w:eastAsia="Calibri"/>
                <w:sz w:val="22"/>
                <w:szCs w:val="22"/>
              </w:rPr>
              <w:t xml:space="preserve">PMHCNS    </w:t>
            </w:r>
            <w:r w:rsidRPr="00D8663B">
              <w:rPr>
                <w:rFonts w:ascii="Segoe UI Symbol" w:eastAsia="MS Gothic" w:hAnsi="Segoe UI Symbol" w:cs="Segoe UI Symbol"/>
                <w:sz w:val="22"/>
                <w:szCs w:val="22"/>
              </w:rPr>
              <w:t>☐</w:t>
            </w:r>
            <w:r w:rsidRPr="00D8663B">
              <w:rPr>
                <w:rFonts w:eastAsia="Calibri"/>
                <w:sz w:val="22"/>
                <w:szCs w:val="22"/>
              </w:rPr>
              <w:t xml:space="preserve">LICSW     </w:t>
            </w:r>
            <w:r w:rsidRPr="00D8663B">
              <w:rPr>
                <w:rFonts w:ascii="Segoe UI Symbol" w:eastAsia="MS Gothic" w:hAnsi="Segoe UI Symbol" w:cs="Segoe UI Symbol"/>
                <w:sz w:val="22"/>
                <w:szCs w:val="22"/>
              </w:rPr>
              <w:t>☐</w:t>
            </w:r>
            <w:r w:rsidRPr="00D8663B">
              <w:rPr>
                <w:rFonts w:eastAsia="Calibri"/>
                <w:sz w:val="22"/>
                <w:szCs w:val="22"/>
              </w:rPr>
              <w:t xml:space="preserve">LMHC        </w:t>
            </w:r>
            <w:r w:rsidRPr="00D8663B">
              <w:rPr>
                <w:rFonts w:ascii="Segoe UI Symbol" w:eastAsia="MS Gothic" w:hAnsi="Segoe UI Symbol" w:cs="Segoe UI Symbol"/>
                <w:sz w:val="22"/>
                <w:szCs w:val="22"/>
              </w:rPr>
              <w:t>☐</w:t>
            </w:r>
            <w:r w:rsidRPr="00D8663B">
              <w:rPr>
                <w:rFonts w:eastAsia="Calibri"/>
                <w:sz w:val="22"/>
                <w:szCs w:val="22"/>
              </w:rPr>
              <w:t>LADC-I</w:t>
            </w:r>
          </w:p>
          <w:p w14:paraId="613820FB" w14:textId="77777777" w:rsidR="00C510E6" w:rsidRPr="00D8663B" w:rsidRDefault="00C510E6" w:rsidP="00811312">
            <w:pPr>
              <w:rPr>
                <w:rFonts w:eastAsia="Calibri"/>
                <w:sz w:val="22"/>
                <w:szCs w:val="22"/>
              </w:rPr>
            </w:pPr>
            <w:r w:rsidRPr="00D8663B">
              <w:rPr>
                <w:rFonts w:ascii="Segoe UI Symbol" w:eastAsia="MS Gothic" w:hAnsi="Segoe UI Symbol" w:cs="Segoe UI Symbol"/>
                <w:sz w:val="22"/>
                <w:szCs w:val="22"/>
              </w:rPr>
              <w:t>☐</w:t>
            </w:r>
            <w:r w:rsidRPr="00D8663B">
              <w:rPr>
                <w:rFonts w:eastAsia="Calibri"/>
                <w:sz w:val="22"/>
                <w:szCs w:val="22"/>
              </w:rPr>
              <w:t>MD/DO, PA, NP w/ substantive substance use disorder evaluation experience</w:t>
            </w:r>
          </w:p>
        </w:tc>
      </w:tr>
      <w:tr w:rsidR="00C510E6" w14:paraId="42AF7F3C" w14:textId="77777777" w:rsidTr="00811312">
        <w:trPr>
          <w:trHeight w:val="422"/>
        </w:trPr>
        <w:tc>
          <w:tcPr>
            <w:tcW w:w="2358" w:type="dxa"/>
            <w:shd w:val="clear" w:color="auto" w:fill="auto"/>
          </w:tcPr>
          <w:p w14:paraId="2416554B" w14:textId="77777777" w:rsidR="00C510E6" w:rsidRPr="00D8663B" w:rsidRDefault="00C510E6" w:rsidP="00811312">
            <w:pPr>
              <w:rPr>
                <w:rFonts w:eastAsia="Calibri"/>
                <w:sz w:val="22"/>
                <w:szCs w:val="22"/>
              </w:rPr>
            </w:pPr>
            <w:r w:rsidRPr="00D8663B">
              <w:rPr>
                <w:rFonts w:eastAsia="Calibri"/>
                <w:sz w:val="22"/>
                <w:szCs w:val="22"/>
              </w:rPr>
              <w:t>PHONE NUMBER:</w:t>
            </w:r>
          </w:p>
        </w:tc>
        <w:tc>
          <w:tcPr>
            <w:tcW w:w="7447" w:type="dxa"/>
            <w:shd w:val="clear" w:color="auto" w:fill="auto"/>
          </w:tcPr>
          <w:p w14:paraId="07D2F28B"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tc>
      </w:tr>
      <w:tr w:rsidR="00C510E6" w14:paraId="18A3715B" w14:textId="77777777" w:rsidTr="00811312">
        <w:trPr>
          <w:trHeight w:val="422"/>
        </w:trPr>
        <w:tc>
          <w:tcPr>
            <w:tcW w:w="2358" w:type="dxa"/>
            <w:shd w:val="clear" w:color="auto" w:fill="auto"/>
          </w:tcPr>
          <w:p w14:paraId="61B0F83D" w14:textId="77777777" w:rsidR="00C510E6" w:rsidRPr="00D8663B" w:rsidRDefault="00C510E6" w:rsidP="00811312">
            <w:pPr>
              <w:rPr>
                <w:rFonts w:eastAsia="Calibri"/>
                <w:sz w:val="22"/>
                <w:szCs w:val="22"/>
              </w:rPr>
            </w:pPr>
            <w:r w:rsidRPr="00D8663B">
              <w:rPr>
                <w:rFonts w:eastAsia="Calibri"/>
                <w:sz w:val="22"/>
                <w:szCs w:val="22"/>
              </w:rPr>
              <w:t>FAX NUMBER:</w:t>
            </w:r>
          </w:p>
        </w:tc>
        <w:tc>
          <w:tcPr>
            <w:tcW w:w="7447" w:type="dxa"/>
            <w:shd w:val="clear" w:color="auto" w:fill="auto"/>
          </w:tcPr>
          <w:p w14:paraId="5D301506"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tc>
      </w:tr>
      <w:tr w:rsidR="00C510E6" w14:paraId="774554E6" w14:textId="77777777" w:rsidTr="00811312">
        <w:trPr>
          <w:trHeight w:val="422"/>
        </w:trPr>
        <w:tc>
          <w:tcPr>
            <w:tcW w:w="2358" w:type="dxa"/>
            <w:shd w:val="clear" w:color="auto" w:fill="auto"/>
          </w:tcPr>
          <w:p w14:paraId="5140724B" w14:textId="77777777" w:rsidR="00C510E6" w:rsidRPr="00D8663B" w:rsidRDefault="00C510E6" w:rsidP="00811312">
            <w:pPr>
              <w:rPr>
                <w:rFonts w:eastAsia="Calibri"/>
                <w:sz w:val="22"/>
                <w:szCs w:val="22"/>
              </w:rPr>
            </w:pPr>
            <w:r w:rsidRPr="00D8663B">
              <w:rPr>
                <w:rFonts w:eastAsia="Calibri"/>
                <w:sz w:val="22"/>
                <w:szCs w:val="22"/>
              </w:rPr>
              <w:t>EMAIL:</w:t>
            </w:r>
          </w:p>
        </w:tc>
        <w:tc>
          <w:tcPr>
            <w:tcW w:w="7447" w:type="dxa"/>
            <w:shd w:val="clear" w:color="auto" w:fill="auto"/>
          </w:tcPr>
          <w:p w14:paraId="306D96F7"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tc>
      </w:tr>
      <w:tr w:rsidR="00C510E6" w14:paraId="5343A346" w14:textId="77777777" w:rsidTr="00811312">
        <w:trPr>
          <w:trHeight w:hRule="exact" w:val="1152"/>
        </w:trPr>
        <w:tc>
          <w:tcPr>
            <w:tcW w:w="2358" w:type="dxa"/>
            <w:shd w:val="clear" w:color="auto" w:fill="auto"/>
          </w:tcPr>
          <w:p w14:paraId="39D6ED39" w14:textId="77777777" w:rsidR="00C510E6" w:rsidRPr="00D8663B" w:rsidRDefault="00C510E6" w:rsidP="00811312">
            <w:pPr>
              <w:rPr>
                <w:rFonts w:eastAsia="Calibri"/>
                <w:sz w:val="22"/>
                <w:szCs w:val="22"/>
              </w:rPr>
            </w:pPr>
            <w:r w:rsidRPr="00D8663B">
              <w:rPr>
                <w:rFonts w:eastAsia="Calibri"/>
                <w:sz w:val="22"/>
                <w:szCs w:val="22"/>
              </w:rPr>
              <w:t>ADDRESS:</w:t>
            </w:r>
          </w:p>
          <w:p w14:paraId="05576C51" w14:textId="77777777" w:rsidR="00C510E6" w:rsidRPr="00D8663B" w:rsidRDefault="00C510E6" w:rsidP="00811312">
            <w:pPr>
              <w:rPr>
                <w:rFonts w:eastAsia="Calibri"/>
                <w:sz w:val="22"/>
                <w:szCs w:val="22"/>
              </w:rPr>
            </w:pPr>
            <w:r w:rsidRPr="00D8663B">
              <w:rPr>
                <w:rFonts w:eastAsia="Calibri"/>
                <w:sz w:val="22"/>
                <w:szCs w:val="22"/>
              </w:rPr>
              <w:t>(Organization name, street address, city/town, zip code)</w:t>
            </w:r>
          </w:p>
        </w:tc>
        <w:tc>
          <w:tcPr>
            <w:tcW w:w="7447" w:type="dxa"/>
            <w:shd w:val="clear" w:color="auto" w:fill="auto"/>
          </w:tcPr>
          <w:p w14:paraId="05E31348"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p w14:paraId="736758F1"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p w14:paraId="5ECC00B2" w14:textId="77777777" w:rsidR="00C510E6" w:rsidRPr="00D8663B" w:rsidRDefault="00C510E6" w:rsidP="00811312">
            <w:pPr>
              <w:rPr>
                <w:rFonts w:ascii="Segoe UI Symbol" w:eastAsia="MS Gothic" w:hAnsi="Segoe UI Symbol" w:cs="Segoe UI Symbol"/>
                <w:sz w:val="22"/>
                <w:szCs w:val="22"/>
              </w:rPr>
            </w:pPr>
            <w:r w:rsidRPr="00D8663B">
              <w:rPr>
                <w:rFonts w:ascii="Segoe UI Symbol" w:eastAsia="MS Gothic" w:hAnsi="Segoe UI Symbol" w:cs="Segoe UI Symbol"/>
                <w:sz w:val="22"/>
                <w:szCs w:val="22"/>
              </w:rPr>
              <w:t xml:space="preserve">                                                                                                                          </w:t>
            </w:r>
          </w:p>
        </w:tc>
      </w:tr>
    </w:tbl>
    <w:p w14:paraId="64DBA2DF" w14:textId="77777777" w:rsidR="00C510E6" w:rsidRPr="007C5D70" w:rsidRDefault="00C510E6" w:rsidP="00C510E6">
      <w:pPr>
        <w:rPr>
          <w:sz w:val="6"/>
          <w:szCs w:val="6"/>
        </w:rPr>
      </w:pPr>
    </w:p>
    <w:p w14:paraId="59043B2C" w14:textId="77777777" w:rsidR="00C510E6" w:rsidRPr="00C510E6" w:rsidRDefault="00C510E6" w:rsidP="00C510E6">
      <w:pPr>
        <w:rPr>
          <w:sz w:val="22"/>
          <w:szCs w:val="22"/>
        </w:rPr>
      </w:pPr>
      <w:r w:rsidRPr="00C510E6">
        <w:rPr>
          <w:sz w:val="22"/>
          <w:szCs w:val="22"/>
        </w:rPr>
        <w:t xml:space="preserve">Please note that SARP staff may ask the SARP applicant to complete a Release of Information (ROI) from to authorize SARP staff to speak with the evaluator. </w:t>
      </w:r>
    </w:p>
    <w:p w14:paraId="557A8B37" w14:textId="77777777" w:rsidR="00033154" w:rsidRPr="009908FF" w:rsidRDefault="00033154" w:rsidP="0072610D"/>
    <w:sectPr w:rsidR="00033154" w:rsidRPr="009908FF" w:rsidSect="00C510E6">
      <w:pgSz w:w="12240" w:h="15840"/>
      <w:pgMar w:top="1440" w:right="1440" w:bottom="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35F"/>
    <w:multiLevelType w:val="hybridMultilevel"/>
    <w:tmpl w:val="5EF0B238"/>
    <w:lvl w:ilvl="0" w:tplc="FFFFFFFF">
      <w:start w:val="1"/>
      <w:numFmt w:val="decimal"/>
      <w:lvlText w:val="%1."/>
      <w:lvlJc w:val="left"/>
      <w:pPr>
        <w:ind w:left="825" w:hanging="360"/>
      </w:pPr>
      <w:rPr>
        <w:rFonts w:ascii="Times New Roman" w:eastAsia="Times New Roman" w:hAnsi="Times New Roman" w:cs="Times New Roman" w:hint="default"/>
        <w:b w:val="0"/>
        <w:bCs w:val="0"/>
        <w:i w:val="0"/>
        <w:iCs w:val="0"/>
        <w:w w:val="100"/>
        <w:sz w:val="24"/>
        <w:szCs w:val="24"/>
      </w:rPr>
    </w:lvl>
    <w:lvl w:ilvl="1" w:tplc="FFFFFFFF">
      <w:numFmt w:val="bullet"/>
      <w:lvlText w:val="•"/>
      <w:lvlJc w:val="left"/>
      <w:pPr>
        <w:ind w:left="1511" w:hanging="360"/>
      </w:pPr>
      <w:rPr>
        <w:rFonts w:hint="default"/>
      </w:rPr>
    </w:lvl>
    <w:lvl w:ilvl="2" w:tplc="FFFFFFFF">
      <w:numFmt w:val="bullet"/>
      <w:lvlText w:val="•"/>
      <w:lvlJc w:val="left"/>
      <w:pPr>
        <w:ind w:left="2203" w:hanging="360"/>
      </w:pPr>
      <w:rPr>
        <w:rFonts w:hint="default"/>
      </w:rPr>
    </w:lvl>
    <w:lvl w:ilvl="3" w:tplc="FFFFFFFF">
      <w:numFmt w:val="bullet"/>
      <w:lvlText w:val="•"/>
      <w:lvlJc w:val="left"/>
      <w:pPr>
        <w:ind w:left="2895" w:hanging="360"/>
      </w:pPr>
      <w:rPr>
        <w:rFonts w:hint="default"/>
      </w:rPr>
    </w:lvl>
    <w:lvl w:ilvl="4" w:tplc="FFFFFFFF">
      <w:numFmt w:val="bullet"/>
      <w:lvlText w:val="•"/>
      <w:lvlJc w:val="left"/>
      <w:pPr>
        <w:ind w:left="3586" w:hanging="360"/>
      </w:pPr>
      <w:rPr>
        <w:rFonts w:hint="default"/>
      </w:rPr>
    </w:lvl>
    <w:lvl w:ilvl="5" w:tplc="FFFFFFFF">
      <w:numFmt w:val="bullet"/>
      <w:lvlText w:val="•"/>
      <w:lvlJc w:val="left"/>
      <w:pPr>
        <w:ind w:left="4278" w:hanging="360"/>
      </w:pPr>
      <w:rPr>
        <w:rFonts w:hint="default"/>
      </w:rPr>
    </w:lvl>
    <w:lvl w:ilvl="6" w:tplc="FFFFFFFF">
      <w:numFmt w:val="bullet"/>
      <w:lvlText w:val="•"/>
      <w:lvlJc w:val="left"/>
      <w:pPr>
        <w:ind w:left="4970" w:hanging="360"/>
      </w:pPr>
      <w:rPr>
        <w:rFonts w:hint="default"/>
      </w:rPr>
    </w:lvl>
    <w:lvl w:ilvl="7" w:tplc="FFFFFFFF">
      <w:numFmt w:val="bullet"/>
      <w:lvlText w:val="•"/>
      <w:lvlJc w:val="left"/>
      <w:pPr>
        <w:ind w:left="5661" w:hanging="360"/>
      </w:pPr>
      <w:rPr>
        <w:rFonts w:hint="default"/>
      </w:rPr>
    </w:lvl>
    <w:lvl w:ilvl="8" w:tplc="FFFFFFFF">
      <w:numFmt w:val="bullet"/>
      <w:lvlText w:val="•"/>
      <w:lvlJc w:val="left"/>
      <w:pPr>
        <w:ind w:left="6353" w:hanging="360"/>
      </w:pPr>
      <w:rPr>
        <w:rFonts w:hint="default"/>
      </w:rPr>
    </w:lvl>
  </w:abstractNum>
  <w:num w:numId="1" w16cid:durableId="9828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fJ5W5ItrdNN/DQM+xZpvlkm8dKKCZvq1RtgHKWV3SKsialyNChtVHRIJzznsTepHVY/NG/v746dllv2amNg9zQ==" w:salt="lCOFmAlzgjPwmw0mA3Bml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84F86"/>
    <w:rsid w:val="001B6693"/>
    <w:rsid w:val="001D3C9F"/>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30145"/>
    <w:rsid w:val="005448AA"/>
    <w:rsid w:val="006D06D9"/>
    <w:rsid w:val="006D77A6"/>
    <w:rsid w:val="00702109"/>
    <w:rsid w:val="0072610D"/>
    <w:rsid w:val="00757006"/>
    <w:rsid w:val="007B3F4B"/>
    <w:rsid w:val="007B7347"/>
    <w:rsid w:val="007D10F3"/>
    <w:rsid w:val="007F3CDB"/>
    <w:rsid w:val="009730E5"/>
    <w:rsid w:val="009908FF"/>
    <w:rsid w:val="00995505"/>
    <w:rsid w:val="009D48CD"/>
    <w:rsid w:val="00A65101"/>
    <w:rsid w:val="00B403BF"/>
    <w:rsid w:val="00B608D9"/>
    <w:rsid w:val="00BA4055"/>
    <w:rsid w:val="00BA7FB6"/>
    <w:rsid w:val="00C20BFE"/>
    <w:rsid w:val="00C404B6"/>
    <w:rsid w:val="00C46D29"/>
    <w:rsid w:val="00C510E6"/>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TableParagraph">
    <w:name w:val="Table Paragraph"/>
    <w:basedOn w:val="Normal"/>
    <w:uiPriority w:val="1"/>
    <w:qFormat/>
    <w:rsid w:val="00C510E6"/>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6</TotalTime>
  <Pages>1</Pages>
  <Words>302</Words>
  <Characters>2686</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Mark Waksmonski</cp:lastModifiedBy>
  <cp:revision>5</cp:revision>
  <cp:lastPrinted>2015-01-29T14:50:00Z</cp:lastPrinted>
  <dcterms:created xsi:type="dcterms:W3CDTF">2023-03-10T17:23:00Z</dcterms:created>
  <dcterms:modified xsi:type="dcterms:W3CDTF">2023-04-20T13:50:00Z</dcterms:modified>
</cp:coreProperties>
</file>