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FE188" w14:textId="178AEF05" w:rsidR="00804E57" w:rsidRPr="004153A8" w:rsidRDefault="00804E57" w:rsidP="00804E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153A8">
        <w:rPr>
          <w:rFonts w:cstheme="minorHAnsi"/>
          <w:b/>
          <w:bCs/>
          <w:kern w:val="0"/>
          <w:sz w:val="24"/>
          <w:szCs w:val="24"/>
          <w14:ligatures w14:val="none"/>
        </w:rPr>
        <w:t>Special Commission on State Institutions</w:t>
      </w:r>
    </w:p>
    <w:p w14:paraId="362BE6DD" w14:textId="77777777" w:rsidR="00804E57" w:rsidRPr="00804E57" w:rsidRDefault="00804E57" w:rsidP="00804E57">
      <w:pPr>
        <w:rPr>
          <w:rFonts w:cstheme="minorHAnsi"/>
          <w:b/>
          <w:bCs/>
          <w:kern w:val="0"/>
          <w14:ligatures w14:val="none"/>
        </w:rPr>
      </w:pPr>
    </w:p>
    <w:p w14:paraId="4D447890" w14:textId="77777777" w:rsidR="00804E57" w:rsidRPr="00804E57" w:rsidRDefault="00804E57" w:rsidP="00804E57">
      <w:pPr>
        <w:spacing w:after="0" w:line="240" w:lineRule="auto"/>
        <w:ind w:left="-360"/>
        <w:jc w:val="center"/>
        <w:rPr>
          <w:rFonts w:eastAsia="Calibri" w:cstheme="minorHAnsi"/>
          <w:b/>
          <w:bCs/>
          <w:kern w:val="0"/>
          <w:u w:val="single"/>
          <w14:ligatures w14:val="none"/>
        </w:rPr>
      </w:pPr>
      <w:r w:rsidRPr="00804E57">
        <w:rPr>
          <w:rFonts w:eastAsia="Calibri" w:cstheme="minorHAnsi"/>
          <w:b/>
          <w:bCs/>
          <w:kern w:val="0"/>
          <w:u w:val="single"/>
          <w14:ligatures w14:val="none"/>
        </w:rPr>
        <w:t>Meeting Minutes</w:t>
      </w:r>
    </w:p>
    <w:p w14:paraId="56D202B4" w14:textId="275A9256" w:rsidR="00804E57" w:rsidRPr="00804E57" w:rsidRDefault="003816CC" w:rsidP="00804E57">
      <w:pPr>
        <w:spacing w:after="0" w:line="240" w:lineRule="auto"/>
        <w:ind w:left="-360"/>
        <w:jc w:val="center"/>
        <w:rPr>
          <w:rFonts w:eastAsia="Calibri" w:cstheme="minorHAnsi"/>
          <w:b/>
          <w:bCs/>
          <w:kern w:val="0"/>
          <w14:ligatures w14:val="none"/>
        </w:rPr>
      </w:pPr>
      <w:r>
        <w:rPr>
          <w:rFonts w:eastAsia="Calibri" w:cstheme="minorHAnsi"/>
          <w:b/>
          <w:bCs/>
          <w:kern w:val="0"/>
          <w14:ligatures w14:val="none"/>
        </w:rPr>
        <w:t>January 18, 2024</w:t>
      </w:r>
    </w:p>
    <w:p w14:paraId="51BE9DCA" w14:textId="09E536BD" w:rsidR="00804E57" w:rsidRPr="00804E57" w:rsidRDefault="00C5369F" w:rsidP="00804E57">
      <w:pPr>
        <w:spacing w:after="0" w:line="240" w:lineRule="auto"/>
        <w:ind w:left="-360"/>
        <w:jc w:val="center"/>
        <w:rPr>
          <w:rFonts w:eastAsia="Calibri" w:cstheme="minorHAnsi"/>
          <w:b/>
          <w:bCs/>
          <w:kern w:val="0"/>
          <w14:ligatures w14:val="none"/>
        </w:rPr>
      </w:pPr>
      <w:r>
        <w:rPr>
          <w:rFonts w:eastAsia="Calibri" w:cstheme="minorHAnsi"/>
          <w:b/>
          <w:bCs/>
          <w:kern w:val="0"/>
          <w14:ligatures w14:val="none"/>
        </w:rPr>
        <w:t>3</w:t>
      </w:r>
      <w:r w:rsidR="00804E57" w:rsidRPr="00804E57">
        <w:rPr>
          <w:rFonts w:eastAsia="Calibri" w:cstheme="minorHAnsi"/>
          <w:b/>
          <w:bCs/>
          <w:kern w:val="0"/>
          <w14:ligatures w14:val="none"/>
        </w:rPr>
        <w:t>:</w:t>
      </w:r>
      <w:r w:rsidR="003816CC">
        <w:rPr>
          <w:rFonts w:eastAsia="Calibri" w:cstheme="minorHAnsi"/>
          <w:b/>
          <w:bCs/>
          <w:kern w:val="0"/>
          <w14:ligatures w14:val="none"/>
        </w:rPr>
        <w:t>00</w:t>
      </w:r>
      <w:r w:rsidR="00804E57" w:rsidRPr="00804E57">
        <w:rPr>
          <w:rFonts w:eastAsia="Calibri" w:cstheme="minorHAnsi"/>
          <w:b/>
          <w:bCs/>
          <w:kern w:val="0"/>
          <w14:ligatures w14:val="none"/>
        </w:rPr>
        <w:t xml:space="preserve"> - 4:30 pm</w:t>
      </w:r>
    </w:p>
    <w:p w14:paraId="18B82587" w14:textId="77777777" w:rsidR="00804E57" w:rsidRPr="00804E57" w:rsidRDefault="00804E57" w:rsidP="00804E57">
      <w:pPr>
        <w:pBdr>
          <w:bottom w:val="single" w:sz="6" w:space="1" w:color="auto"/>
        </w:pBdr>
        <w:spacing w:after="0" w:line="240" w:lineRule="auto"/>
        <w:ind w:left="-360"/>
        <w:rPr>
          <w:rFonts w:ascii="Gill Sans MT" w:eastAsia="Calibri" w:hAnsi="Gill Sans MT" w:cs="Times New Roman"/>
          <w:kern w:val="0"/>
          <w14:ligatures w14:val="none"/>
        </w:rPr>
      </w:pPr>
    </w:p>
    <w:p w14:paraId="6B846908" w14:textId="77777777" w:rsidR="00804E57" w:rsidRPr="00804E57" w:rsidRDefault="00804E57" w:rsidP="00804E57">
      <w:pPr>
        <w:spacing w:after="0" w:line="240" w:lineRule="auto"/>
        <w:ind w:left="-360"/>
        <w:rPr>
          <w:rFonts w:ascii="Gill Sans MT" w:eastAsia="Calibri" w:hAnsi="Gill Sans MT" w:cs="Times New Roman"/>
          <w:kern w:val="0"/>
          <w14:ligatures w14:val="none"/>
        </w:rPr>
      </w:pPr>
    </w:p>
    <w:p w14:paraId="51BE5290" w14:textId="343C7722" w:rsidR="00804E57" w:rsidRPr="00804E57" w:rsidRDefault="00804E57" w:rsidP="00804E57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804E57">
        <w:rPr>
          <w:rFonts w:eastAsia="Calibri" w:cstheme="minorHAnsi"/>
          <w:kern w:val="0"/>
          <w:u w:val="single"/>
          <w14:ligatures w14:val="none"/>
        </w:rPr>
        <w:t>Date of meeting:</w:t>
      </w:r>
      <w:r w:rsidRPr="00804E57">
        <w:rPr>
          <w:rFonts w:eastAsia="Calibri" w:cstheme="minorHAnsi"/>
          <w:kern w:val="0"/>
          <w14:ligatures w14:val="none"/>
        </w:rPr>
        <w:t xml:space="preserve"> </w:t>
      </w:r>
      <w:r w:rsidR="003816CC">
        <w:rPr>
          <w:rFonts w:eastAsia="Calibri" w:cstheme="minorHAnsi"/>
          <w:kern w:val="0"/>
          <w14:ligatures w14:val="none"/>
        </w:rPr>
        <w:t>Thursday, January 18, 2024</w:t>
      </w:r>
    </w:p>
    <w:p w14:paraId="0D72457E" w14:textId="06DA3084" w:rsidR="00804E57" w:rsidRPr="00804E57" w:rsidRDefault="00804E57" w:rsidP="00804E57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804E57">
        <w:rPr>
          <w:rFonts w:eastAsia="Calibri" w:cstheme="minorHAnsi"/>
          <w:kern w:val="0"/>
          <w:u w:val="single"/>
          <w14:ligatures w14:val="none"/>
        </w:rPr>
        <w:t>Start time:</w:t>
      </w:r>
      <w:r w:rsidRPr="00804E57">
        <w:rPr>
          <w:rFonts w:eastAsia="Calibri" w:cstheme="minorHAnsi"/>
          <w:kern w:val="0"/>
          <w14:ligatures w14:val="none"/>
        </w:rPr>
        <w:t xml:space="preserve"> </w:t>
      </w:r>
      <w:r w:rsidR="00C5369F">
        <w:rPr>
          <w:rFonts w:eastAsia="Calibri" w:cstheme="minorHAnsi"/>
          <w:kern w:val="0"/>
          <w14:ligatures w14:val="none"/>
        </w:rPr>
        <w:t>3</w:t>
      </w:r>
      <w:r w:rsidRPr="00804E57">
        <w:rPr>
          <w:rFonts w:eastAsia="Calibri" w:cstheme="minorHAnsi"/>
          <w:kern w:val="0"/>
          <w14:ligatures w14:val="none"/>
        </w:rPr>
        <w:t xml:space="preserve">: </w:t>
      </w:r>
      <w:r w:rsidR="003816CC">
        <w:rPr>
          <w:rFonts w:eastAsia="Calibri" w:cstheme="minorHAnsi"/>
          <w:kern w:val="0"/>
          <w14:ligatures w14:val="none"/>
        </w:rPr>
        <w:t>05</w:t>
      </w:r>
      <w:r w:rsidR="00587A77">
        <w:rPr>
          <w:rFonts w:eastAsia="Calibri" w:cstheme="minorHAnsi"/>
          <w:kern w:val="0"/>
          <w14:ligatures w14:val="none"/>
        </w:rPr>
        <w:t>p</w:t>
      </w:r>
      <w:r w:rsidRPr="00804E57">
        <w:rPr>
          <w:rFonts w:eastAsia="Calibri" w:cstheme="minorHAnsi"/>
          <w:kern w:val="0"/>
          <w14:ligatures w14:val="none"/>
        </w:rPr>
        <w:t>m</w:t>
      </w:r>
    </w:p>
    <w:p w14:paraId="73E0AAD1" w14:textId="5F0E80CC" w:rsidR="00804E57" w:rsidRPr="00804E57" w:rsidRDefault="00804E57" w:rsidP="00804E57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804E57">
        <w:rPr>
          <w:rFonts w:eastAsia="Calibri" w:cstheme="minorHAnsi"/>
          <w:kern w:val="0"/>
          <w:u w:val="single"/>
          <w14:ligatures w14:val="none"/>
        </w:rPr>
        <w:t>End time:</w:t>
      </w:r>
      <w:r w:rsidRPr="00804E57">
        <w:rPr>
          <w:rFonts w:eastAsia="Calibri" w:cstheme="minorHAnsi"/>
          <w:kern w:val="0"/>
          <w14:ligatures w14:val="none"/>
        </w:rPr>
        <w:t xml:space="preserve"> 4:</w:t>
      </w:r>
      <w:r w:rsidR="004153A8">
        <w:rPr>
          <w:rFonts w:eastAsia="Calibri" w:cstheme="minorHAnsi"/>
          <w:kern w:val="0"/>
          <w14:ligatures w14:val="none"/>
        </w:rPr>
        <w:t>30</w:t>
      </w:r>
      <w:r w:rsidRPr="00804E57">
        <w:rPr>
          <w:rFonts w:eastAsia="Calibri" w:cstheme="minorHAnsi"/>
          <w:kern w:val="0"/>
          <w14:ligatures w14:val="none"/>
        </w:rPr>
        <w:t xml:space="preserve"> pm</w:t>
      </w:r>
    </w:p>
    <w:p w14:paraId="0D060F09" w14:textId="77777777" w:rsidR="00804E57" w:rsidRPr="00804E57" w:rsidRDefault="00804E57" w:rsidP="00804E57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804E57">
        <w:rPr>
          <w:rFonts w:eastAsia="Calibri" w:cstheme="minorHAnsi"/>
          <w:kern w:val="0"/>
          <w:u w:val="single"/>
          <w14:ligatures w14:val="none"/>
        </w:rPr>
        <w:t>Location:</w:t>
      </w:r>
      <w:r w:rsidRPr="00804E57">
        <w:rPr>
          <w:rFonts w:eastAsia="Calibri" w:cstheme="minorHAnsi"/>
          <w:kern w:val="0"/>
          <w14:ligatures w14:val="none"/>
        </w:rPr>
        <w:t xml:space="preserve"> Virtual Meeting (Zoom)</w:t>
      </w:r>
    </w:p>
    <w:p w14:paraId="3C7B9088" w14:textId="77777777" w:rsidR="00804E57" w:rsidRPr="00804E57" w:rsidRDefault="00804E57" w:rsidP="00804E57">
      <w:pPr>
        <w:tabs>
          <w:tab w:val="left" w:pos="2800"/>
        </w:tabs>
        <w:jc w:val="both"/>
        <w:rPr>
          <w:b/>
          <w:bCs/>
          <w:kern w:val="0"/>
          <w14:ligatures w14:val="none"/>
        </w:rPr>
      </w:pPr>
    </w:p>
    <w:tbl>
      <w:tblPr>
        <w:tblStyle w:val="TableGrid"/>
        <w:tblW w:w="8905" w:type="dxa"/>
        <w:tblLayout w:type="fixed"/>
        <w:tblLook w:val="06A0" w:firstRow="1" w:lastRow="0" w:firstColumn="1" w:lastColumn="0" w:noHBand="1" w:noVBand="1"/>
      </w:tblPr>
      <w:tblGrid>
        <w:gridCol w:w="6115"/>
        <w:gridCol w:w="930"/>
        <w:gridCol w:w="930"/>
        <w:gridCol w:w="930"/>
      </w:tblGrid>
      <w:tr w:rsidR="003816CC" w:rsidRPr="00804E57" w14:paraId="335D24B3" w14:textId="77777777" w:rsidTr="0082103E">
        <w:trPr>
          <w:trHeight w:val="449"/>
        </w:trPr>
        <w:tc>
          <w:tcPr>
            <w:tcW w:w="6115" w:type="dxa"/>
            <w:shd w:val="clear" w:color="auto" w:fill="2F5496" w:themeFill="accent1" w:themeFillShade="BF"/>
            <w:vAlign w:val="center"/>
          </w:tcPr>
          <w:p w14:paraId="6B647716" w14:textId="77777777" w:rsidR="003816CC" w:rsidRPr="00804E57" w:rsidRDefault="003816CC" w:rsidP="00804E57">
            <w:pPr>
              <w:rPr>
                <w:b/>
                <w:bCs/>
                <w:color w:val="FFFFFF" w:themeColor="background1"/>
              </w:rPr>
            </w:pPr>
            <w:r w:rsidRPr="00804E57">
              <w:rPr>
                <w:b/>
                <w:bCs/>
                <w:color w:val="FFFFFF" w:themeColor="background1"/>
              </w:rPr>
              <w:t>Member Name / Seat</w:t>
            </w:r>
          </w:p>
        </w:tc>
        <w:tc>
          <w:tcPr>
            <w:tcW w:w="930" w:type="dxa"/>
            <w:shd w:val="clear" w:color="auto" w:fill="2F5496" w:themeFill="accent1" w:themeFillShade="BF"/>
            <w:vAlign w:val="center"/>
          </w:tcPr>
          <w:p w14:paraId="0839845A" w14:textId="77777777" w:rsidR="003816CC" w:rsidRPr="00804E57" w:rsidRDefault="003816CC" w:rsidP="00804E57">
            <w:pPr>
              <w:jc w:val="center"/>
              <w:rPr>
                <w:b/>
                <w:bCs/>
                <w:color w:val="FFFFFF" w:themeColor="background1"/>
              </w:rPr>
            </w:pPr>
            <w:r w:rsidRPr="00804E57">
              <w:rPr>
                <w:b/>
                <w:bCs/>
                <w:color w:val="FFFFFF" w:themeColor="background1"/>
              </w:rPr>
              <w:t>Vote 1*</w:t>
            </w:r>
          </w:p>
        </w:tc>
        <w:tc>
          <w:tcPr>
            <w:tcW w:w="930" w:type="dxa"/>
            <w:shd w:val="clear" w:color="auto" w:fill="2F5496" w:themeFill="accent1" w:themeFillShade="BF"/>
            <w:vAlign w:val="center"/>
          </w:tcPr>
          <w:p w14:paraId="21971FD4" w14:textId="77777777" w:rsidR="003816CC" w:rsidRPr="00804E57" w:rsidRDefault="003816CC" w:rsidP="00804E57">
            <w:pPr>
              <w:jc w:val="center"/>
              <w:rPr>
                <w:b/>
                <w:bCs/>
                <w:color w:val="FFFFFF" w:themeColor="background1"/>
              </w:rPr>
            </w:pPr>
            <w:r w:rsidRPr="00804E57">
              <w:rPr>
                <w:b/>
                <w:bCs/>
                <w:color w:val="FFFFFF" w:themeColor="background1"/>
              </w:rPr>
              <w:t>Vote 2</w:t>
            </w:r>
          </w:p>
        </w:tc>
        <w:tc>
          <w:tcPr>
            <w:tcW w:w="930" w:type="dxa"/>
            <w:shd w:val="clear" w:color="auto" w:fill="2F5496" w:themeFill="accent1" w:themeFillShade="BF"/>
            <w:vAlign w:val="center"/>
          </w:tcPr>
          <w:p w14:paraId="3DACC528" w14:textId="77777777" w:rsidR="003816CC" w:rsidRPr="00804E57" w:rsidRDefault="003816CC" w:rsidP="00804E57">
            <w:pPr>
              <w:jc w:val="center"/>
              <w:rPr>
                <w:b/>
                <w:bCs/>
                <w:color w:val="FFFFFF" w:themeColor="background1"/>
              </w:rPr>
            </w:pPr>
            <w:r w:rsidRPr="00804E57">
              <w:rPr>
                <w:b/>
                <w:bCs/>
                <w:color w:val="FFFFFF" w:themeColor="background1"/>
              </w:rPr>
              <w:t>Vote 3</w:t>
            </w:r>
          </w:p>
        </w:tc>
      </w:tr>
      <w:tr w:rsidR="003816CC" w:rsidRPr="00804E57" w14:paraId="2D7CCA96" w14:textId="77777777" w:rsidTr="0082103E">
        <w:trPr>
          <w:trHeight w:val="300"/>
        </w:trPr>
        <w:tc>
          <w:tcPr>
            <w:tcW w:w="6115" w:type="dxa"/>
          </w:tcPr>
          <w:p w14:paraId="1755BF39" w14:textId="3341F3BE" w:rsidR="003816CC" w:rsidRPr="00804E57" w:rsidRDefault="003816CC" w:rsidP="00804E57">
            <w:pPr>
              <w:rPr>
                <w:b/>
                <w:bCs/>
              </w:rPr>
            </w:pPr>
            <w:r w:rsidRPr="00804E57">
              <w:rPr>
                <w:b/>
                <w:bCs/>
              </w:rPr>
              <w:t xml:space="preserve">Evelyn Mateo </w:t>
            </w:r>
            <w:r w:rsidRPr="00804E57">
              <w:rPr>
                <w:b/>
                <w:bCs/>
                <w:i/>
                <w:iCs/>
              </w:rPr>
              <w:t>(co-chair)</w:t>
            </w:r>
            <w:r w:rsidRPr="00804E57">
              <w:t xml:space="preserve"> – Department of Mental Health (DMH)</w:t>
            </w:r>
          </w:p>
        </w:tc>
        <w:tc>
          <w:tcPr>
            <w:tcW w:w="930" w:type="dxa"/>
          </w:tcPr>
          <w:p w14:paraId="4F95992A" w14:textId="56BF6B57" w:rsidR="003816CC" w:rsidRPr="00804E57" w:rsidRDefault="003816CC" w:rsidP="00804E57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3921C796" w14:textId="0885BCAE" w:rsidR="003816CC" w:rsidRPr="00275E03" w:rsidRDefault="003816CC" w:rsidP="00804E57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5FF28B79" w14:textId="0DA40B0C" w:rsidR="003816CC" w:rsidRPr="00487B59" w:rsidRDefault="003816CC" w:rsidP="00804E57">
            <w:pPr>
              <w:jc w:val="center"/>
            </w:pPr>
            <w:r>
              <w:t>-</w:t>
            </w:r>
          </w:p>
        </w:tc>
      </w:tr>
      <w:tr w:rsidR="003816CC" w:rsidRPr="00804E57" w14:paraId="7373D074" w14:textId="77777777" w:rsidTr="0082103E">
        <w:trPr>
          <w:trHeight w:val="300"/>
        </w:trPr>
        <w:tc>
          <w:tcPr>
            <w:tcW w:w="6115" w:type="dxa"/>
          </w:tcPr>
          <w:p w14:paraId="2774BA87" w14:textId="77777777" w:rsidR="003816CC" w:rsidRPr="00804E57" w:rsidRDefault="003816CC" w:rsidP="00804E57">
            <w:bookmarkStart w:id="0" w:name="_Hlk136598842"/>
            <w:r w:rsidRPr="00804E57">
              <w:rPr>
                <w:b/>
                <w:bCs/>
              </w:rPr>
              <w:t xml:space="preserve">Matthew Millett </w:t>
            </w:r>
            <w:r w:rsidRPr="00804E57">
              <w:rPr>
                <w:b/>
                <w:bCs/>
                <w:i/>
                <w:iCs/>
              </w:rPr>
              <w:t>(co-chair)</w:t>
            </w:r>
            <w:r w:rsidRPr="00804E57">
              <w:t xml:space="preserve"> – Department of Developmental Services (DDS)</w:t>
            </w:r>
          </w:p>
        </w:tc>
        <w:tc>
          <w:tcPr>
            <w:tcW w:w="930" w:type="dxa"/>
          </w:tcPr>
          <w:p w14:paraId="4424A54F" w14:textId="77777777" w:rsidR="003816CC" w:rsidRPr="00804E57" w:rsidRDefault="003816CC" w:rsidP="00804E57">
            <w:pPr>
              <w:jc w:val="center"/>
            </w:pPr>
            <w:r w:rsidRPr="00804E57">
              <w:t>X</w:t>
            </w:r>
          </w:p>
        </w:tc>
        <w:tc>
          <w:tcPr>
            <w:tcW w:w="930" w:type="dxa"/>
          </w:tcPr>
          <w:p w14:paraId="4CE6A07D" w14:textId="3906E0EB" w:rsidR="003816CC" w:rsidRPr="00275E03" w:rsidRDefault="003816CC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46A7BE9D" w14:textId="0BF458C9" w:rsidR="003816CC" w:rsidRPr="00487B59" w:rsidRDefault="003816CC" w:rsidP="00804E57">
            <w:pPr>
              <w:jc w:val="center"/>
            </w:pPr>
            <w:r w:rsidRPr="00487B59">
              <w:t>X</w:t>
            </w:r>
          </w:p>
        </w:tc>
      </w:tr>
      <w:tr w:rsidR="003816CC" w:rsidRPr="00804E57" w14:paraId="0DAECDC6" w14:textId="77777777" w:rsidTr="0082103E">
        <w:trPr>
          <w:trHeight w:val="300"/>
        </w:trPr>
        <w:tc>
          <w:tcPr>
            <w:tcW w:w="6115" w:type="dxa"/>
          </w:tcPr>
          <w:p w14:paraId="3D10EF32" w14:textId="77777777" w:rsidR="003816CC" w:rsidRPr="00804E57" w:rsidRDefault="003816CC" w:rsidP="00804E57">
            <w:r w:rsidRPr="00804E57">
              <w:rPr>
                <w:b/>
                <w:bCs/>
              </w:rPr>
              <w:t>Elise Aronne</w:t>
            </w:r>
            <w:r w:rsidRPr="00804E57">
              <w:t xml:space="preserve"> – Wrentham Developmental Center</w:t>
            </w:r>
          </w:p>
        </w:tc>
        <w:tc>
          <w:tcPr>
            <w:tcW w:w="930" w:type="dxa"/>
          </w:tcPr>
          <w:p w14:paraId="4DB53126" w14:textId="31EC80D0" w:rsidR="003816CC" w:rsidRPr="00804E57" w:rsidRDefault="003816CC" w:rsidP="00804E57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930" w:type="dxa"/>
          </w:tcPr>
          <w:p w14:paraId="3B2B4C6E" w14:textId="694888CC" w:rsidR="003816CC" w:rsidRPr="00275E03" w:rsidRDefault="003816CC" w:rsidP="00804E57">
            <w:pPr>
              <w:jc w:val="center"/>
            </w:pPr>
            <w:r>
              <w:t>O</w:t>
            </w:r>
          </w:p>
        </w:tc>
        <w:tc>
          <w:tcPr>
            <w:tcW w:w="930" w:type="dxa"/>
          </w:tcPr>
          <w:p w14:paraId="071FF8B2" w14:textId="77777777" w:rsidR="003816CC" w:rsidRPr="00487B59" w:rsidRDefault="003816CC" w:rsidP="00804E57">
            <w:pPr>
              <w:jc w:val="center"/>
            </w:pPr>
            <w:r w:rsidRPr="00487B59">
              <w:t>-</w:t>
            </w:r>
          </w:p>
        </w:tc>
      </w:tr>
      <w:tr w:rsidR="003816CC" w:rsidRPr="00804E57" w14:paraId="4A34A6A8" w14:textId="77777777" w:rsidTr="0082103E">
        <w:trPr>
          <w:trHeight w:val="300"/>
        </w:trPr>
        <w:tc>
          <w:tcPr>
            <w:tcW w:w="6115" w:type="dxa"/>
          </w:tcPr>
          <w:p w14:paraId="0618EF56" w14:textId="20DABD84" w:rsidR="003816CC" w:rsidRPr="00804E57" w:rsidRDefault="003816CC" w:rsidP="00804E57">
            <w:r w:rsidRPr="00804E57">
              <w:rPr>
                <w:b/>
                <w:bCs/>
              </w:rPr>
              <w:t>Kate Benson</w:t>
            </w:r>
            <w:r w:rsidRPr="00804E57">
              <w:t xml:space="preserve"> – DMH</w:t>
            </w:r>
            <w:r>
              <w:t xml:space="preserve"> designee</w:t>
            </w:r>
          </w:p>
        </w:tc>
        <w:tc>
          <w:tcPr>
            <w:tcW w:w="930" w:type="dxa"/>
          </w:tcPr>
          <w:p w14:paraId="05A277E2" w14:textId="20324264" w:rsidR="003816CC" w:rsidRPr="00804E57" w:rsidRDefault="003816CC" w:rsidP="00804E57">
            <w:pPr>
              <w:jc w:val="center"/>
              <w:rPr>
                <w:color w:val="FF0000"/>
              </w:rPr>
            </w:pPr>
            <w:r>
              <w:t>X</w:t>
            </w:r>
          </w:p>
        </w:tc>
        <w:tc>
          <w:tcPr>
            <w:tcW w:w="930" w:type="dxa"/>
          </w:tcPr>
          <w:p w14:paraId="44DDD113" w14:textId="358B7A26" w:rsidR="003816CC" w:rsidRPr="00275E03" w:rsidRDefault="003816CC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0CAA93AE" w14:textId="394449B2" w:rsidR="003816CC" w:rsidRPr="00487B59" w:rsidRDefault="003816CC" w:rsidP="00804E57">
            <w:pPr>
              <w:jc w:val="center"/>
            </w:pPr>
            <w:r w:rsidRPr="00487B59">
              <w:t>X</w:t>
            </w:r>
          </w:p>
        </w:tc>
      </w:tr>
      <w:tr w:rsidR="003816CC" w:rsidRPr="00804E57" w14:paraId="14C30578" w14:textId="77777777" w:rsidTr="0082103E">
        <w:trPr>
          <w:trHeight w:val="300"/>
        </w:trPr>
        <w:tc>
          <w:tcPr>
            <w:tcW w:w="6115" w:type="dxa"/>
          </w:tcPr>
          <w:p w14:paraId="60EA59AA" w14:textId="77777777" w:rsidR="003816CC" w:rsidRPr="00804E57" w:rsidRDefault="003816CC" w:rsidP="00804E57">
            <w:r w:rsidRPr="00804E57">
              <w:rPr>
                <w:b/>
                <w:bCs/>
              </w:rPr>
              <w:t>Reggie Clark</w:t>
            </w:r>
            <w:r w:rsidRPr="00804E57">
              <w:t xml:space="preserve"> – Massachusetts Advocates Standing Strong (MASS)</w:t>
            </w:r>
          </w:p>
        </w:tc>
        <w:tc>
          <w:tcPr>
            <w:tcW w:w="930" w:type="dxa"/>
          </w:tcPr>
          <w:p w14:paraId="197EB869" w14:textId="1EB4F837" w:rsidR="003816CC" w:rsidRPr="00804E57" w:rsidRDefault="003816CC" w:rsidP="00804E57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930" w:type="dxa"/>
          </w:tcPr>
          <w:p w14:paraId="2D754BF8" w14:textId="77777777" w:rsidR="003816CC" w:rsidRPr="00275E03" w:rsidRDefault="003816CC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07F028F0" w14:textId="77777777" w:rsidR="003816CC" w:rsidRPr="00487B59" w:rsidRDefault="003816CC" w:rsidP="00804E57">
            <w:pPr>
              <w:jc w:val="center"/>
            </w:pPr>
            <w:r w:rsidRPr="00487B59">
              <w:t>X</w:t>
            </w:r>
          </w:p>
        </w:tc>
      </w:tr>
      <w:tr w:rsidR="003816CC" w:rsidRPr="00804E57" w14:paraId="54CA08E3" w14:textId="77777777" w:rsidTr="0082103E">
        <w:trPr>
          <w:trHeight w:val="300"/>
        </w:trPr>
        <w:tc>
          <w:tcPr>
            <w:tcW w:w="6115" w:type="dxa"/>
          </w:tcPr>
          <w:p w14:paraId="18B58BE9" w14:textId="55EE5B37" w:rsidR="003816CC" w:rsidRPr="00804E57" w:rsidRDefault="003816CC" w:rsidP="00804E57">
            <w:r w:rsidRPr="00804E57">
              <w:rPr>
                <w:b/>
                <w:bCs/>
              </w:rPr>
              <w:t>Anne Fracht</w:t>
            </w:r>
            <w:r w:rsidRPr="00804E57">
              <w:t xml:space="preserve"> – DDS</w:t>
            </w:r>
            <w:r>
              <w:t xml:space="preserve"> designee</w:t>
            </w:r>
          </w:p>
        </w:tc>
        <w:tc>
          <w:tcPr>
            <w:tcW w:w="930" w:type="dxa"/>
          </w:tcPr>
          <w:p w14:paraId="07C52FC8" w14:textId="77777777" w:rsidR="003816CC" w:rsidRPr="00804E57" w:rsidRDefault="003816CC" w:rsidP="00804E57">
            <w:pPr>
              <w:jc w:val="center"/>
              <w:rPr>
                <w:color w:val="FF0000"/>
              </w:rPr>
            </w:pPr>
            <w:r w:rsidRPr="00804E57">
              <w:t>X</w:t>
            </w:r>
          </w:p>
        </w:tc>
        <w:tc>
          <w:tcPr>
            <w:tcW w:w="930" w:type="dxa"/>
          </w:tcPr>
          <w:p w14:paraId="32C6BFBC" w14:textId="5800349F" w:rsidR="003816CC" w:rsidRPr="00275E03" w:rsidRDefault="003816CC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0DB64BFE" w14:textId="738394AF" w:rsidR="003816CC" w:rsidRPr="00487B59" w:rsidRDefault="003816CC" w:rsidP="00804E57">
            <w:pPr>
              <w:jc w:val="center"/>
            </w:pPr>
            <w:r w:rsidRPr="00487B59">
              <w:t>X</w:t>
            </w:r>
          </w:p>
        </w:tc>
      </w:tr>
      <w:tr w:rsidR="003816CC" w:rsidRPr="00804E57" w14:paraId="3B7A3C15" w14:textId="77777777" w:rsidTr="0082103E">
        <w:trPr>
          <w:trHeight w:val="300"/>
        </w:trPr>
        <w:tc>
          <w:tcPr>
            <w:tcW w:w="6115" w:type="dxa"/>
          </w:tcPr>
          <w:p w14:paraId="65C3C268" w14:textId="061BE671" w:rsidR="003816CC" w:rsidRPr="00804E57" w:rsidRDefault="003816CC" w:rsidP="00804E57">
            <w:r w:rsidRPr="00804E57">
              <w:rPr>
                <w:b/>
                <w:bCs/>
              </w:rPr>
              <w:t>Alex Green</w:t>
            </w:r>
            <w:r w:rsidRPr="00804E57">
              <w:t xml:space="preserve"> – The Arc of Massachusetts</w:t>
            </w:r>
            <w:r>
              <w:t xml:space="preserve"> designee</w:t>
            </w:r>
          </w:p>
        </w:tc>
        <w:tc>
          <w:tcPr>
            <w:tcW w:w="930" w:type="dxa"/>
          </w:tcPr>
          <w:p w14:paraId="2205F6BC" w14:textId="77777777" w:rsidR="003816CC" w:rsidRPr="00804E57" w:rsidRDefault="003816CC" w:rsidP="00804E57">
            <w:pPr>
              <w:jc w:val="center"/>
              <w:rPr>
                <w:color w:val="FF0000"/>
              </w:rPr>
            </w:pPr>
            <w:r w:rsidRPr="00804E57">
              <w:t>X</w:t>
            </w:r>
          </w:p>
        </w:tc>
        <w:tc>
          <w:tcPr>
            <w:tcW w:w="930" w:type="dxa"/>
          </w:tcPr>
          <w:p w14:paraId="59D753CD" w14:textId="77777777" w:rsidR="003816CC" w:rsidRPr="00275E03" w:rsidRDefault="003816CC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34B6C095" w14:textId="77777777" w:rsidR="003816CC" w:rsidRPr="00487B59" w:rsidRDefault="003816CC" w:rsidP="00804E57">
            <w:pPr>
              <w:jc w:val="center"/>
            </w:pPr>
            <w:r w:rsidRPr="00487B59">
              <w:t>X</w:t>
            </w:r>
          </w:p>
        </w:tc>
      </w:tr>
      <w:tr w:rsidR="003816CC" w:rsidRPr="00804E57" w14:paraId="2875134E" w14:textId="77777777" w:rsidTr="0082103E">
        <w:trPr>
          <w:trHeight w:val="300"/>
        </w:trPr>
        <w:tc>
          <w:tcPr>
            <w:tcW w:w="6115" w:type="dxa"/>
          </w:tcPr>
          <w:p w14:paraId="0087C75E" w14:textId="77777777" w:rsidR="003816CC" w:rsidRPr="00804E57" w:rsidRDefault="003816CC" w:rsidP="00804E57">
            <w:r w:rsidRPr="00804E57">
              <w:rPr>
                <w:b/>
                <w:bCs/>
              </w:rPr>
              <w:t>Rania Kelly</w:t>
            </w:r>
            <w:r w:rsidRPr="00804E57">
              <w:t xml:space="preserve"> – MassFamilies</w:t>
            </w:r>
          </w:p>
        </w:tc>
        <w:tc>
          <w:tcPr>
            <w:tcW w:w="930" w:type="dxa"/>
          </w:tcPr>
          <w:p w14:paraId="73F8045D" w14:textId="77777777" w:rsidR="003816CC" w:rsidRPr="00804E57" w:rsidRDefault="003816CC" w:rsidP="00804E57">
            <w:pPr>
              <w:jc w:val="center"/>
              <w:rPr>
                <w:color w:val="FF0000"/>
              </w:rPr>
            </w:pPr>
            <w:r w:rsidRPr="00804E57">
              <w:t>X</w:t>
            </w:r>
          </w:p>
        </w:tc>
        <w:tc>
          <w:tcPr>
            <w:tcW w:w="930" w:type="dxa"/>
          </w:tcPr>
          <w:p w14:paraId="0CCC4BDD" w14:textId="77777777" w:rsidR="003816CC" w:rsidRPr="00275E03" w:rsidRDefault="003816CC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148727D7" w14:textId="77777777" w:rsidR="003816CC" w:rsidRPr="00487B59" w:rsidRDefault="003816CC" w:rsidP="00804E57">
            <w:pPr>
              <w:jc w:val="center"/>
            </w:pPr>
            <w:r w:rsidRPr="00487B59">
              <w:t>X</w:t>
            </w:r>
          </w:p>
        </w:tc>
      </w:tr>
      <w:tr w:rsidR="003816CC" w:rsidRPr="00804E57" w14:paraId="16ABCA8C" w14:textId="77777777" w:rsidTr="0082103E">
        <w:trPr>
          <w:trHeight w:val="300"/>
        </w:trPr>
        <w:tc>
          <w:tcPr>
            <w:tcW w:w="6115" w:type="dxa"/>
          </w:tcPr>
          <w:p w14:paraId="46B0EEB9" w14:textId="77777777" w:rsidR="003816CC" w:rsidRPr="00804E57" w:rsidRDefault="003816CC" w:rsidP="00804E57">
            <w:r w:rsidRPr="00804E57">
              <w:rPr>
                <w:b/>
                <w:bCs/>
              </w:rPr>
              <w:t>Andrew Levrault</w:t>
            </w:r>
            <w:r w:rsidRPr="00804E57">
              <w:t xml:space="preserve"> – Disabled Persons Protection Commission</w:t>
            </w:r>
          </w:p>
        </w:tc>
        <w:tc>
          <w:tcPr>
            <w:tcW w:w="930" w:type="dxa"/>
          </w:tcPr>
          <w:p w14:paraId="0CC30873" w14:textId="77777777" w:rsidR="003816CC" w:rsidRPr="00804E57" w:rsidRDefault="003816CC" w:rsidP="00804E57">
            <w:pPr>
              <w:jc w:val="center"/>
            </w:pPr>
            <w:r w:rsidRPr="00804E57">
              <w:t>X</w:t>
            </w:r>
          </w:p>
        </w:tc>
        <w:tc>
          <w:tcPr>
            <w:tcW w:w="930" w:type="dxa"/>
          </w:tcPr>
          <w:p w14:paraId="3127E411" w14:textId="1FA3245C" w:rsidR="003816CC" w:rsidRPr="00275E03" w:rsidRDefault="003816CC" w:rsidP="00804E57">
            <w:pPr>
              <w:jc w:val="center"/>
            </w:pPr>
            <w:r>
              <w:t>Present</w:t>
            </w:r>
          </w:p>
        </w:tc>
        <w:tc>
          <w:tcPr>
            <w:tcW w:w="930" w:type="dxa"/>
          </w:tcPr>
          <w:p w14:paraId="6265342B" w14:textId="77777777" w:rsidR="003816CC" w:rsidRPr="00487B59" w:rsidRDefault="003816CC" w:rsidP="00804E57">
            <w:pPr>
              <w:jc w:val="center"/>
            </w:pPr>
            <w:r w:rsidRPr="00487B59">
              <w:t>X</w:t>
            </w:r>
          </w:p>
        </w:tc>
      </w:tr>
      <w:tr w:rsidR="003816CC" w:rsidRPr="00804E57" w14:paraId="73BD9CB5" w14:textId="77777777" w:rsidTr="0082103E">
        <w:trPr>
          <w:trHeight w:val="300"/>
        </w:trPr>
        <w:tc>
          <w:tcPr>
            <w:tcW w:w="6115" w:type="dxa"/>
          </w:tcPr>
          <w:p w14:paraId="57860DDD" w14:textId="77777777" w:rsidR="003816CC" w:rsidRPr="00804E57" w:rsidRDefault="003816CC" w:rsidP="00804E57">
            <w:r w:rsidRPr="00804E57">
              <w:rPr>
                <w:b/>
                <w:bCs/>
              </w:rPr>
              <w:t xml:space="preserve">Mary Mahon </w:t>
            </w:r>
            <w:bookmarkStart w:id="1" w:name="_Hlk140588844"/>
            <w:r w:rsidRPr="00804E57">
              <w:rPr>
                <w:b/>
                <w:bCs/>
              </w:rPr>
              <w:t>McCauley</w:t>
            </w:r>
            <w:bookmarkEnd w:id="1"/>
            <w:r w:rsidRPr="00804E57">
              <w:t xml:space="preserve"> – Massachusetts Office on Disability</w:t>
            </w:r>
          </w:p>
        </w:tc>
        <w:tc>
          <w:tcPr>
            <w:tcW w:w="930" w:type="dxa"/>
          </w:tcPr>
          <w:p w14:paraId="4CCEA92E" w14:textId="50B690BF" w:rsidR="003816CC" w:rsidRPr="00804E57" w:rsidRDefault="003816CC" w:rsidP="00804E57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2F3D3802" w14:textId="19F4E9BD" w:rsidR="003816CC" w:rsidRPr="00275E03" w:rsidRDefault="003816CC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5A9A6696" w14:textId="1A40F777" w:rsidR="003816CC" w:rsidRPr="00487B59" w:rsidRDefault="003816CC" w:rsidP="00804E57">
            <w:pPr>
              <w:jc w:val="center"/>
            </w:pPr>
            <w:r w:rsidRPr="00487B59">
              <w:t>X</w:t>
            </w:r>
          </w:p>
        </w:tc>
      </w:tr>
      <w:tr w:rsidR="003816CC" w:rsidRPr="00804E57" w14:paraId="2E527088" w14:textId="77777777" w:rsidTr="0082103E">
        <w:trPr>
          <w:trHeight w:val="300"/>
        </w:trPr>
        <w:tc>
          <w:tcPr>
            <w:tcW w:w="6115" w:type="dxa"/>
          </w:tcPr>
          <w:p w14:paraId="4C31BB9F" w14:textId="77777777" w:rsidR="003816CC" w:rsidRPr="00804E57" w:rsidRDefault="003816CC" w:rsidP="00804E57">
            <w:r w:rsidRPr="00804E57">
              <w:rPr>
                <w:b/>
                <w:bCs/>
              </w:rPr>
              <w:t>Vesper Moore</w:t>
            </w:r>
            <w:r w:rsidRPr="00804E57">
              <w:t xml:space="preserve"> – Kiva Centers</w:t>
            </w:r>
          </w:p>
        </w:tc>
        <w:tc>
          <w:tcPr>
            <w:tcW w:w="930" w:type="dxa"/>
          </w:tcPr>
          <w:p w14:paraId="2AF7A3F2" w14:textId="06DBD97D" w:rsidR="003816CC" w:rsidRPr="00804E57" w:rsidRDefault="003816CC" w:rsidP="00804E57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795944F1" w14:textId="3B334BAE" w:rsidR="003816CC" w:rsidRPr="00275E03" w:rsidRDefault="003816CC" w:rsidP="00804E57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70B6BD12" w14:textId="39EB1FB0" w:rsidR="003816CC" w:rsidRPr="00487B59" w:rsidRDefault="003816CC" w:rsidP="00804E57">
            <w:pPr>
              <w:jc w:val="center"/>
            </w:pPr>
            <w:r>
              <w:t>-</w:t>
            </w:r>
          </w:p>
        </w:tc>
      </w:tr>
      <w:tr w:rsidR="003816CC" w:rsidRPr="00804E57" w14:paraId="5F1533AE" w14:textId="77777777" w:rsidTr="0082103E">
        <w:trPr>
          <w:trHeight w:val="300"/>
        </w:trPr>
        <w:tc>
          <w:tcPr>
            <w:tcW w:w="6115" w:type="dxa"/>
          </w:tcPr>
          <w:p w14:paraId="2BB3EE2B" w14:textId="77777777" w:rsidR="003816CC" w:rsidRPr="00804E57" w:rsidRDefault="003816CC" w:rsidP="00804E57">
            <w:r w:rsidRPr="00804E57">
              <w:rPr>
                <w:b/>
                <w:bCs/>
              </w:rPr>
              <w:t>Brenda Rankin</w:t>
            </w:r>
            <w:r w:rsidRPr="00804E57">
              <w:t xml:space="preserve"> – Wrentham Developmental Center</w:t>
            </w:r>
          </w:p>
        </w:tc>
        <w:tc>
          <w:tcPr>
            <w:tcW w:w="930" w:type="dxa"/>
          </w:tcPr>
          <w:p w14:paraId="30C4BC84" w14:textId="0C2B75BD" w:rsidR="003816CC" w:rsidRPr="00804E57" w:rsidRDefault="003816CC" w:rsidP="00804E57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0680E614" w14:textId="7A507C1E" w:rsidR="003816CC" w:rsidRPr="00275E03" w:rsidRDefault="003816CC" w:rsidP="00804E57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1A0743BE" w14:textId="77777777" w:rsidR="003816CC" w:rsidRPr="00487B59" w:rsidRDefault="003816CC" w:rsidP="00804E57">
            <w:pPr>
              <w:jc w:val="center"/>
            </w:pPr>
            <w:r w:rsidRPr="00487B59">
              <w:t>-</w:t>
            </w:r>
          </w:p>
        </w:tc>
      </w:tr>
      <w:tr w:rsidR="003816CC" w:rsidRPr="00804E57" w14:paraId="3874D174" w14:textId="77777777" w:rsidTr="0082103E">
        <w:trPr>
          <w:trHeight w:val="300"/>
        </w:trPr>
        <w:tc>
          <w:tcPr>
            <w:tcW w:w="6115" w:type="dxa"/>
          </w:tcPr>
          <w:p w14:paraId="7CE8E4C7" w14:textId="77642522" w:rsidR="003816CC" w:rsidRPr="00804E57" w:rsidRDefault="003816CC" w:rsidP="00804E57">
            <w:pPr>
              <w:rPr>
                <w:b/>
                <w:bCs/>
              </w:rPr>
            </w:pPr>
            <w:r>
              <w:rPr>
                <w:b/>
                <w:bCs/>
              </w:rPr>
              <w:t>Conor Snow</w:t>
            </w:r>
            <w:r w:rsidRPr="00804E57">
              <w:t xml:space="preserve"> – Secretary of State, Archives Division</w:t>
            </w:r>
          </w:p>
        </w:tc>
        <w:tc>
          <w:tcPr>
            <w:tcW w:w="930" w:type="dxa"/>
          </w:tcPr>
          <w:p w14:paraId="0D9D9C89" w14:textId="08B12C6C" w:rsidR="003816CC" w:rsidRPr="00804E57" w:rsidRDefault="003816CC" w:rsidP="00804E57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728AD928" w14:textId="7CB68E65" w:rsidR="003816CC" w:rsidRPr="00275E03" w:rsidRDefault="003816CC" w:rsidP="00804E57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53B9C5DF" w14:textId="31654DD4" w:rsidR="003816CC" w:rsidRPr="00487B59" w:rsidRDefault="003816CC" w:rsidP="00804E57">
            <w:pPr>
              <w:jc w:val="center"/>
            </w:pPr>
            <w:r w:rsidRPr="00487B59">
              <w:t>X</w:t>
            </w:r>
          </w:p>
        </w:tc>
      </w:tr>
      <w:tr w:rsidR="003816CC" w:rsidRPr="00804E57" w14:paraId="60CC9BB5" w14:textId="77777777" w:rsidTr="0082103E">
        <w:trPr>
          <w:trHeight w:val="300"/>
        </w:trPr>
        <w:tc>
          <w:tcPr>
            <w:tcW w:w="6115" w:type="dxa"/>
          </w:tcPr>
          <w:p w14:paraId="711BB477" w14:textId="4EE4BA01" w:rsidR="003816CC" w:rsidRPr="00804E57" w:rsidRDefault="003816CC" w:rsidP="00804E57">
            <w:r w:rsidRPr="00804E57">
              <w:rPr>
                <w:b/>
                <w:bCs/>
              </w:rPr>
              <w:t>Mary-Louise White</w:t>
            </w:r>
            <w:r w:rsidRPr="00804E57">
              <w:t xml:space="preserve"> – DMH</w:t>
            </w:r>
          </w:p>
        </w:tc>
        <w:tc>
          <w:tcPr>
            <w:tcW w:w="930" w:type="dxa"/>
          </w:tcPr>
          <w:p w14:paraId="4EE71B03" w14:textId="6032FB91" w:rsidR="003816CC" w:rsidRPr="00804E57" w:rsidRDefault="003816CC" w:rsidP="00804E57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13041D95" w14:textId="0B4036A2" w:rsidR="003816CC" w:rsidRPr="00275E03" w:rsidRDefault="003816CC" w:rsidP="00804E57">
            <w:pPr>
              <w:jc w:val="center"/>
            </w:pPr>
            <w:r w:rsidRPr="00275E03">
              <w:t>-</w:t>
            </w:r>
          </w:p>
        </w:tc>
        <w:tc>
          <w:tcPr>
            <w:tcW w:w="930" w:type="dxa"/>
          </w:tcPr>
          <w:p w14:paraId="1FEF884A" w14:textId="77777777" w:rsidR="003816CC" w:rsidRPr="00487B59" w:rsidRDefault="003816CC" w:rsidP="00804E57">
            <w:pPr>
              <w:jc w:val="center"/>
            </w:pPr>
            <w:r w:rsidRPr="00487B59">
              <w:t>-</w:t>
            </w:r>
          </w:p>
        </w:tc>
      </w:tr>
      <w:bookmarkEnd w:id="0"/>
    </w:tbl>
    <w:p w14:paraId="247E601F" w14:textId="77777777" w:rsidR="00804E57" w:rsidRPr="00804E57" w:rsidRDefault="00804E57" w:rsidP="00804E57">
      <w:pPr>
        <w:spacing w:after="0" w:line="240" w:lineRule="auto"/>
        <w:rPr>
          <w:kern w:val="0"/>
          <w14:ligatures w14:val="none"/>
        </w:rPr>
      </w:pPr>
    </w:p>
    <w:p w14:paraId="1F3A5849" w14:textId="77777777" w:rsidR="00804E57" w:rsidRPr="00804E57" w:rsidRDefault="00804E57" w:rsidP="00804E57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804E57">
        <w:rPr>
          <w:rFonts w:eastAsia="Calibri" w:cstheme="minorHAnsi"/>
          <w:b/>
          <w:kern w:val="0"/>
          <w14:ligatures w14:val="none"/>
        </w:rPr>
        <w:t xml:space="preserve">* </w:t>
      </w:r>
      <w:r w:rsidRPr="00804E57">
        <w:rPr>
          <w:rFonts w:eastAsia="Calibri" w:cstheme="minorHAnsi"/>
          <w:kern w:val="0"/>
          <w14:ligatures w14:val="none"/>
        </w:rPr>
        <w:t>(X) Voted in favor; (O) Opposed; (A) Abstained from vote; (-) Absent from meeting or during vote</w:t>
      </w:r>
    </w:p>
    <w:p w14:paraId="1C59A5E3" w14:textId="77777777" w:rsidR="00804E57" w:rsidRPr="00804E57" w:rsidRDefault="00804E57" w:rsidP="00804E57">
      <w:pPr>
        <w:tabs>
          <w:tab w:val="left" w:pos="2800"/>
        </w:tabs>
        <w:jc w:val="both"/>
        <w:rPr>
          <w:b/>
          <w:bCs/>
          <w:kern w:val="0"/>
          <w14:ligatures w14:val="none"/>
        </w:rPr>
      </w:pPr>
    </w:p>
    <w:p w14:paraId="363DC63D" w14:textId="77777777" w:rsidR="00804E57" w:rsidRPr="00804E57" w:rsidRDefault="00804E57" w:rsidP="00D17624">
      <w:pPr>
        <w:tabs>
          <w:tab w:val="left" w:pos="2800"/>
        </w:tabs>
        <w:spacing w:after="0" w:line="240" w:lineRule="auto"/>
        <w:jc w:val="both"/>
        <w:rPr>
          <w:b/>
          <w:bCs/>
          <w:kern w:val="0"/>
          <w:u w:val="single"/>
          <w14:ligatures w14:val="none"/>
        </w:rPr>
      </w:pPr>
      <w:r w:rsidRPr="00804E57">
        <w:rPr>
          <w:b/>
          <w:bCs/>
          <w:kern w:val="0"/>
          <w:u w:val="single"/>
          <w14:ligatures w14:val="none"/>
        </w:rPr>
        <w:t>Proceedings</w:t>
      </w:r>
    </w:p>
    <w:p w14:paraId="242C9570" w14:textId="0E60A96E" w:rsidR="000E483A" w:rsidRDefault="001E2EC9" w:rsidP="00D1762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Mr. </w:t>
      </w:r>
      <w:r w:rsidR="00D17624">
        <w:rPr>
          <w:rFonts w:cstheme="minorHAnsi"/>
        </w:rPr>
        <w:t xml:space="preserve">Millett, Commission Co-chair, called the meeting of the Special Commission on State Institutions to order at </w:t>
      </w:r>
      <w:r w:rsidR="006C70A9">
        <w:rPr>
          <w:rFonts w:cstheme="minorHAnsi"/>
        </w:rPr>
        <w:t>3</w:t>
      </w:r>
      <w:r w:rsidR="00D17624">
        <w:rPr>
          <w:rFonts w:cstheme="minorHAnsi"/>
        </w:rPr>
        <w:t>:</w:t>
      </w:r>
      <w:r w:rsidR="003816CC">
        <w:rPr>
          <w:rFonts w:cstheme="minorHAnsi"/>
        </w:rPr>
        <w:t>05</w:t>
      </w:r>
      <w:r w:rsidR="00D17624">
        <w:rPr>
          <w:rFonts w:cstheme="minorHAnsi"/>
        </w:rPr>
        <w:t xml:space="preserve"> pm.</w:t>
      </w:r>
      <w:r w:rsidR="009F675C">
        <w:rPr>
          <w:rFonts w:cstheme="minorHAnsi"/>
        </w:rPr>
        <w:t xml:space="preserve"> </w:t>
      </w:r>
      <w:r w:rsidR="00032487">
        <w:rPr>
          <w:rFonts w:cstheme="minorHAnsi"/>
        </w:rPr>
        <w:t>H</w:t>
      </w:r>
      <w:r w:rsidR="006C7282">
        <w:rPr>
          <w:rFonts w:cstheme="minorHAnsi"/>
        </w:rPr>
        <w:t xml:space="preserve">e </w:t>
      </w:r>
      <w:r w:rsidR="00CB284D">
        <w:rPr>
          <w:rFonts w:cstheme="minorHAnsi"/>
        </w:rPr>
        <w:t xml:space="preserve">reminded </w:t>
      </w:r>
      <w:r w:rsidR="006C7282">
        <w:rPr>
          <w:rFonts w:cstheme="minorHAnsi"/>
        </w:rPr>
        <w:t>members</w:t>
      </w:r>
      <w:r w:rsidR="00CB284D">
        <w:rPr>
          <w:rFonts w:cstheme="minorHAnsi"/>
        </w:rPr>
        <w:t xml:space="preserve"> </w:t>
      </w:r>
      <w:r w:rsidR="00442D76">
        <w:rPr>
          <w:rFonts w:cstheme="minorHAnsi"/>
        </w:rPr>
        <w:t xml:space="preserve">that </w:t>
      </w:r>
      <w:r w:rsidR="002B0BEC">
        <w:rPr>
          <w:rFonts w:cstheme="minorHAnsi"/>
        </w:rPr>
        <w:t>the meeting</w:t>
      </w:r>
      <w:r w:rsidR="00B93356">
        <w:rPr>
          <w:rFonts w:cstheme="minorHAnsi"/>
        </w:rPr>
        <w:t xml:space="preserve"> </w:t>
      </w:r>
      <w:r w:rsidR="00032487">
        <w:rPr>
          <w:rFonts w:cstheme="minorHAnsi"/>
        </w:rPr>
        <w:t xml:space="preserve">must follow </w:t>
      </w:r>
      <w:r w:rsidR="00B93356">
        <w:rPr>
          <w:rFonts w:cstheme="minorHAnsi"/>
        </w:rPr>
        <w:t>the Open Meeting Law</w:t>
      </w:r>
      <w:r w:rsidR="00032487">
        <w:rPr>
          <w:rFonts w:cstheme="minorHAnsi"/>
        </w:rPr>
        <w:t xml:space="preserve">.  He told Commissioners </w:t>
      </w:r>
      <w:r w:rsidR="000E483A">
        <w:rPr>
          <w:rFonts w:cstheme="minorHAnsi"/>
        </w:rPr>
        <w:t xml:space="preserve">that </w:t>
      </w:r>
      <w:r w:rsidR="007966D2">
        <w:rPr>
          <w:rFonts w:cstheme="minorHAnsi"/>
        </w:rPr>
        <w:t>CART services</w:t>
      </w:r>
      <w:r w:rsidR="00390B13">
        <w:rPr>
          <w:rFonts w:cstheme="minorHAnsi"/>
        </w:rPr>
        <w:t xml:space="preserve"> </w:t>
      </w:r>
      <w:r w:rsidR="000E483A">
        <w:rPr>
          <w:rFonts w:cstheme="minorHAnsi"/>
        </w:rPr>
        <w:t xml:space="preserve">were available </w:t>
      </w:r>
      <w:r w:rsidR="00390B13">
        <w:rPr>
          <w:rFonts w:cstheme="minorHAnsi"/>
        </w:rPr>
        <w:t>fo</w:t>
      </w:r>
      <w:r w:rsidR="001D4E3E">
        <w:rPr>
          <w:rFonts w:cstheme="minorHAnsi"/>
        </w:rPr>
        <w:t xml:space="preserve">r </w:t>
      </w:r>
      <w:r w:rsidR="00443935">
        <w:rPr>
          <w:rFonts w:cstheme="minorHAnsi"/>
        </w:rPr>
        <w:t>the meeting</w:t>
      </w:r>
      <w:r w:rsidR="00B93356">
        <w:rPr>
          <w:rFonts w:cstheme="minorHAnsi"/>
        </w:rPr>
        <w:t>.</w:t>
      </w:r>
      <w:r w:rsidR="003816CC">
        <w:rPr>
          <w:rFonts w:cstheme="minorHAnsi"/>
        </w:rPr>
        <w:t xml:space="preserve"> He </w:t>
      </w:r>
      <w:r w:rsidR="00032487">
        <w:rPr>
          <w:rFonts w:cstheme="minorHAnsi"/>
        </w:rPr>
        <w:t xml:space="preserve">told </w:t>
      </w:r>
      <w:r w:rsidR="003816CC">
        <w:rPr>
          <w:rFonts w:cstheme="minorHAnsi"/>
        </w:rPr>
        <w:t xml:space="preserve">the group that his co-chair Evelyn </w:t>
      </w:r>
      <w:r w:rsidR="00811F72">
        <w:rPr>
          <w:rFonts w:cstheme="minorHAnsi"/>
        </w:rPr>
        <w:t>Mateo</w:t>
      </w:r>
      <w:r w:rsidR="003816CC">
        <w:rPr>
          <w:rFonts w:cstheme="minorHAnsi"/>
        </w:rPr>
        <w:t xml:space="preserve"> would not be in attendance.</w:t>
      </w:r>
    </w:p>
    <w:p w14:paraId="5623ED06" w14:textId="77777777" w:rsidR="000E483A" w:rsidRDefault="000E483A" w:rsidP="00D17624">
      <w:pPr>
        <w:spacing w:after="0" w:line="240" w:lineRule="auto"/>
        <w:rPr>
          <w:rFonts w:cstheme="minorHAnsi"/>
        </w:rPr>
      </w:pPr>
    </w:p>
    <w:p w14:paraId="6AEBFC60" w14:textId="77777777" w:rsidR="00842EA8" w:rsidRDefault="00842EA8" w:rsidP="00D17624">
      <w:pPr>
        <w:spacing w:after="0" w:line="240" w:lineRule="auto"/>
        <w:rPr>
          <w:rFonts w:cstheme="minorHAnsi"/>
        </w:rPr>
      </w:pPr>
    </w:p>
    <w:p w14:paraId="3E9B63EE" w14:textId="2D50926A" w:rsidR="00E81638" w:rsidRDefault="00E81638" w:rsidP="00E81638">
      <w:pPr>
        <w:rPr>
          <w:rFonts w:cstheme="minorHAnsi"/>
        </w:rPr>
      </w:pPr>
      <w:r w:rsidRPr="00842EA8">
        <w:rPr>
          <w:rFonts w:cstheme="minorHAnsi"/>
          <w:b/>
          <w:bCs/>
          <w:u w:val="single"/>
        </w:rPr>
        <w:t xml:space="preserve">Vote 1 to approve the </w:t>
      </w:r>
      <w:r w:rsidR="003816CC">
        <w:rPr>
          <w:rFonts w:cstheme="minorHAnsi"/>
          <w:b/>
          <w:bCs/>
          <w:u w:val="single"/>
        </w:rPr>
        <w:t>10</w:t>
      </w:r>
      <w:r w:rsidRPr="00842EA8">
        <w:rPr>
          <w:rFonts w:cstheme="minorHAnsi"/>
          <w:b/>
          <w:bCs/>
          <w:u w:val="single"/>
        </w:rPr>
        <w:t>/</w:t>
      </w:r>
      <w:r w:rsidR="003816CC">
        <w:rPr>
          <w:rFonts w:cstheme="minorHAnsi"/>
          <w:b/>
          <w:bCs/>
          <w:u w:val="single"/>
        </w:rPr>
        <w:t>20</w:t>
      </w:r>
      <w:r w:rsidRPr="00842EA8">
        <w:rPr>
          <w:rFonts w:cstheme="minorHAnsi"/>
          <w:b/>
          <w:bCs/>
          <w:u w:val="single"/>
        </w:rPr>
        <w:t>/2023 meeting minutes:</w:t>
      </w:r>
      <w:r>
        <w:rPr>
          <w:rFonts w:cstheme="minorHAnsi"/>
        </w:rPr>
        <w:t xml:space="preserve"> </w:t>
      </w:r>
      <w:r w:rsidR="003816CC">
        <w:rPr>
          <w:rFonts w:cstheme="minorHAnsi"/>
        </w:rPr>
        <w:t>Mr. Millett</w:t>
      </w:r>
      <w:r>
        <w:rPr>
          <w:rFonts w:cstheme="minorHAnsi"/>
        </w:rPr>
        <w:t xml:space="preserve"> requested a motion to approve the minutes from the Commission’s previous meeting on</w:t>
      </w:r>
      <w:r w:rsidR="00A9326E">
        <w:rPr>
          <w:rFonts w:cstheme="minorHAnsi"/>
        </w:rPr>
        <w:t xml:space="preserve"> </w:t>
      </w:r>
      <w:r w:rsidR="003816CC">
        <w:rPr>
          <w:rFonts w:cstheme="minorHAnsi"/>
        </w:rPr>
        <w:t>October 20</w:t>
      </w:r>
      <w:r>
        <w:rPr>
          <w:rFonts w:cstheme="minorHAnsi"/>
        </w:rPr>
        <w:t xml:space="preserve">, 2023. </w:t>
      </w:r>
      <w:r w:rsidR="00CF293F">
        <w:rPr>
          <w:rFonts w:cstheme="minorHAnsi"/>
        </w:rPr>
        <w:t>Ms. Rania Kelly</w:t>
      </w:r>
      <w:r w:rsidR="003816CC">
        <w:rPr>
          <w:rFonts w:cstheme="minorHAnsi"/>
        </w:rPr>
        <w:t xml:space="preserve"> </w:t>
      </w:r>
      <w:r>
        <w:rPr>
          <w:rFonts w:cstheme="minorHAnsi"/>
        </w:rPr>
        <w:t>introduced the motion</w:t>
      </w:r>
      <w:bookmarkStart w:id="2" w:name="_Hlk150341131"/>
      <w:r>
        <w:rPr>
          <w:rFonts w:cstheme="minorHAnsi"/>
        </w:rPr>
        <w:t xml:space="preserve">, which was seconded by </w:t>
      </w:r>
      <w:r w:rsidR="00CF293F">
        <w:rPr>
          <w:rFonts w:cstheme="minorHAnsi"/>
        </w:rPr>
        <w:t>Mr. Andrew Levrault and</w:t>
      </w:r>
      <w:r>
        <w:rPr>
          <w:rFonts w:cstheme="minorHAnsi"/>
        </w:rPr>
        <w:t xml:space="preserve"> approved by roll-call vote (see record of votes above)</w:t>
      </w:r>
      <w:r w:rsidR="00811F72">
        <w:rPr>
          <w:rFonts w:cstheme="minorHAnsi"/>
        </w:rPr>
        <w:t xml:space="preserve">. </w:t>
      </w:r>
      <w:r w:rsidR="003816CC">
        <w:rPr>
          <w:rFonts w:cstheme="minorHAnsi"/>
        </w:rPr>
        <w:t>Reminder that the Commission’s meeting materials are available on the Commission’s webpage.</w:t>
      </w:r>
    </w:p>
    <w:bookmarkEnd w:id="2"/>
    <w:p w14:paraId="10B126C6" w14:textId="15FF864C" w:rsidR="003816CC" w:rsidRDefault="003816CC" w:rsidP="00B36168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Mr. Millett reminded the Commission that at the last meeting, </w:t>
      </w:r>
      <w:r w:rsidR="007B7D9D">
        <w:rPr>
          <w:rFonts w:cstheme="minorHAnsi"/>
        </w:rPr>
        <w:t>The Center for Developmental Disabilities Evaluation and Research (</w:t>
      </w:r>
      <w:r>
        <w:rPr>
          <w:rFonts w:cstheme="minorHAnsi"/>
        </w:rPr>
        <w:t>CDDER</w:t>
      </w:r>
      <w:r w:rsidR="007B7D9D">
        <w:rPr>
          <w:rFonts w:cstheme="minorHAnsi"/>
        </w:rPr>
        <w:t>) from UMass Chan Medical School</w:t>
      </w:r>
      <w:r>
        <w:rPr>
          <w:rFonts w:cstheme="minorHAnsi"/>
        </w:rPr>
        <w:t xml:space="preserve"> was voted to suppor</w:t>
      </w:r>
      <w:r w:rsidR="0082103E">
        <w:rPr>
          <w:rFonts w:cstheme="minorHAnsi"/>
        </w:rPr>
        <w:t>t</w:t>
      </w:r>
      <w:r>
        <w:rPr>
          <w:rFonts w:cstheme="minorHAnsi"/>
        </w:rPr>
        <w:t xml:space="preserve"> the work of </w:t>
      </w:r>
      <w:r w:rsidR="001E2EC9">
        <w:rPr>
          <w:rFonts w:cstheme="minorHAnsi"/>
        </w:rPr>
        <w:t>Commission</w:t>
      </w:r>
      <w:r w:rsidR="00811F72">
        <w:rPr>
          <w:rFonts w:cstheme="minorHAnsi"/>
        </w:rPr>
        <w:t xml:space="preserve">. </w:t>
      </w:r>
      <w:r>
        <w:rPr>
          <w:rFonts w:cstheme="minorHAnsi"/>
        </w:rPr>
        <w:t>The CDDER team, Emily Lauer, Jennifer Fug</w:t>
      </w:r>
      <w:r w:rsidR="00D0441F">
        <w:rPr>
          <w:rFonts w:cstheme="minorHAnsi"/>
        </w:rPr>
        <w:t>lestad</w:t>
      </w:r>
      <w:r>
        <w:rPr>
          <w:rFonts w:cstheme="minorHAnsi"/>
        </w:rPr>
        <w:t>, and Christine Clifford introduced themselves</w:t>
      </w:r>
      <w:r w:rsidR="00811F72">
        <w:rPr>
          <w:rFonts w:cstheme="minorHAnsi"/>
        </w:rPr>
        <w:t xml:space="preserve">. </w:t>
      </w:r>
    </w:p>
    <w:p w14:paraId="428FD308" w14:textId="77777777" w:rsidR="003816CC" w:rsidRDefault="003816CC" w:rsidP="00B36168">
      <w:pPr>
        <w:spacing w:after="0"/>
        <w:rPr>
          <w:rFonts w:cstheme="minorHAnsi"/>
        </w:rPr>
      </w:pPr>
    </w:p>
    <w:p w14:paraId="546BB476" w14:textId="1DDFD72D" w:rsidR="003816CC" w:rsidRDefault="00602A95" w:rsidP="00B36168">
      <w:pPr>
        <w:spacing w:after="0"/>
        <w:rPr>
          <w:rFonts w:cstheme="minorHAnsi"/>
        </w:rPr>
      </w:pPr>
      <w:r>
        <w:rPr>
          <w:rFonts w:cstheme="minorHAnsi"/>
        </w:rPr>
        <w:t xml:space="preserve">Dr. </w:t>
      </w:r>
      <w:r w:rsidR="000D49FE">
        <w:rPr>
          <w:rFonts w:cstheme="minorHAnsi"/>
        </w:rPr>
        <w:t>Emily Lauer</w:t>
      </w:r>
      <w:r w:rsidR="00811B68">
        <w:rPr>
          <w:rFonts w:cstheme="minorHAnsi"/>
        </w:rPr>
        <w:t xml:space="preserve"> presented a discussion of CDDER’s suppor</w:t>
      </w:r>
      <w:r w:rsidR="002375AD">
        <w:rPr>
          <w:rFonts w:cstheme="minorHAnsi"/>
        </w:rPr>
        <w:t>t</w:t>
      </w:r>
      <w:r w:rsidR="00811B68">
        <w:rPr>
          <w:rFonts w:cstheme="minorHAnsi"/>
        </w:rPr>
        <w:t xml:space="preserve"> for the Commission’s work.</w:t>
      </w:r>
    </w:p>
    <w:p w14:paraId="397E7456" w14:textId="77777777" w:rsidR="00811B68" w:rsidRDefault="00811B68" w:rsidP="00B36168">
      <w:pPr>
        <w:spacing w:after="0"/>
        <w:rPr>
          <w:rFonts w:cstheme="minorHAnsi"/>
        </w:rPr>
      </w:pPr>
    </w:p>
    <w:p w14:paraId="6E002530" w14:textId="297DD374" w:rsidR="002375AD" w:rsidRPr="002375AD" w:rsidRDefault="002375AD" w:rsidP="0082103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2375AD">
        <w:rPr>
          <w:rFonts w:cstheme="minorHAnsi"/>
        </w:rPr>
        <w:t xml:space="preserve">CDDER has created an email address for the Commission:  </w:t>
      </w:r>
      <w:hyperlink r:id="rId7" w:history="1">
        <w:r w:rsidRPr="002375AD">
          <w:rPr>
            <w:rStyle w:val="Hyperlink"/>
            <w:rFonts w:cstheme="minorHAnsi"/>
          </w:rPr>
          <w:t>SCSI_Support@umassmed.edu</w:t>
        </w:r>
      </w:hyperlink>
      <w:r w:rsidR="00811F72" w:rsidRPr="002375AD">
        <w:rPr>
          <w:rFonts w:cstheme="minorHAnsi"/>
        </w:rPr>
        <w:t xml:space="preserve">. </w:t>
      </w:r>
      <w:r w:rsidRPr="002375AD">
        <w:rPr>
          <w:rFonts w:cstheme="minorHAnsi"/>
        </w:rPr>
        <w:t>This email is available to all on the CDDER team.</w:t>
      </w:r>
    </w:p>
    <w:p w14:paraId="12ADF2B6" w14:textId="77777777" w:rsidR="002375AD" w:rsidRDefault="002375AD" w:rsidP="00B36168">
      <w:pPr>
        <w:spacing w:after="0"/>
        <w:rPr>
          <w:rFonts w:cstheme="minorHAnsi"/>
        </w:rPr>
      </w:pPr>
    </w:p>
    <w:p w14:paraId="448B640C" w14:textId="2F4E9238" w:rsidR="00811B68" w:rsidRPr="002375AD" w:rsidRDefault="007B7D9D" w:rsidP="0082103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Dr.</w:t>
      </w:r>
      <w:r w:rsidR="00811B68" w:rsidRPr="002375AD">
        <w:rPr>
          <w:rFonts w:cstheme="minorHAnsi"/>
        </w:rPr>
        <w:t xml:space="preserve"> Lauer explained that CDDER will be paid through an Interagency Service Agreement (ISA) with DDS</w:t>
      </w:r>
      <w:r w:rsidR="00811F72" w:rsidRPr="002375AD">
        <w:rPr>
          <w:rFonts w:cstheme="minorHAnsi"/>
        </w:rPr>
        <w:t xml:space="preserve">. </w:t>
      </w:r>
      <w:r w:rsidR="00811B68" w:rsidRPr="002375AD">
        <w:rPr>
          <w:rFonts w:cstheme="minorHAnsi"/>
        </w:rPr>
        <w:t>This is another term for a contract</w:t>
      </w:r>
      <w:r w:rsidR="00811F72" w:rsidRPr="002375AD">
        <w:rPr>
          <w:rFonts w:cstheme="minorHAnsi"/>
        </w:rPr>
        <w:t xml:space="preserve">. </w:t>
      </w:r>
      <w:r w:rsidR="00811B68" w:rsidRPr="002375AD">
        <w:rPr>
          <w:rFonts w:cstheme="minorHAnsi"/>
        </w:rPr>
        <w:t xml:space="preserve">The scope of the work was developed based on the Commission’s ideas and is </w:t>
      </w:r>
      <w:r w:rsidR="00EF1668">
        <w:rPr>
          <w:rFonts w:cstheme="minorHAnsi"/>
        </w:rPr>
        <w:t xml:space="preserve">in </w:t>
      </w:r>
      <w:r w:rsidR="00811B68" w:rsidRPr="002375AD">
        <w:rPr>
          <w:rFonts w:cstheme="minorHAnsi"/>
        </w:rPr>
        <w:t>the process of approval</w:t>
      </w:r>
      <w:r w:rsidR="00811F72" w:rsidRPr="002375AD">
        <w:rPr>
          <w:rFonts w:cstheme="minorHAnsi"/>
        </w:rPr>
        <w:t xml:space="preserve">. </w:t>
      </w:r>
      <w:r w:rsidR="00811B68" w:rsidRPr="002375AD">
        <w:rPr>
          <w:rFonts w:cstheme="minorHAnsi"/>
        </w:rPr>
        <w:t>Funding is available through June 30, 2024</w:t>
      </w:r>
      <w:r w:rsidR="00811F72" w:rsidRPr="002375AD">
        <w:rPr>
          <w:rFonts w:cstheme="minorHAnsi"/>
        </w:rPr>
        <w:t xml:space="preserve">. </w:t>
      </w:r>
      <w:r w:rsidR="00811B68" w:rsidRPr="002375AD">
        <w:rPr>
          <w:rFonts w:cstheme="minorHAnsi"/>
        </w:rPr>
        <w:t>Work is planned into the next fiscal year, which starts July 1, 2024</w:t>
      </w:r>
      <w:r w:rsidR="00811F72" w:rsidRPr="002375AD">
        <w:rPr>
          <w:rFonts w:cstheme="minorHAnsi"/>
        </w:rPr>
        <w:t xml:space="preserve">. </w:t>
      </w:r>
      <w:r w:rsidR="00811B68" w:rsidRPr="002375AD">
        <w:rPr>
          <w:rFonts w:cstheme="minorHAnsi"/>
        </w:rPr>
        <w:t>CDDER will work with the legislature to move remaining funding in the next fiscal year</w:t>
      </w:r>
      <w:r w:rsidR="00811F72" w:rsidRPr="002375AD">
        <w:rPr>
          <w:rFonts w:cstheme="minorHAnsi"/>
        </w:rPr>
        <w:t xml:space="preserve">. </w:t>
      </w:r>
      <w:r w:rsidR="0082103E">
        <w:rPr>
          <w:rFonts w:cstheme="minorHAnsi"/>
        </w:rPr>
        <w:t>Mr.</w:t>
      </w:r>
      <w:r w:rsidR="00811B68" w:rsidRPr="002375AD">
        <w:rPr>
          <w:rFonts w:cstheme="minorHAnsi"/>
        </w:rPr>
        <w:t xml:space="preserve"> Green confirmed that funding comes through the legislature’s Ways &amp; Means Committee and </w:t>
      </w:r>
      <w:r w:rsidR="0082103E">
        <w:rPr>
          <w:rFonts w:cstheme="minorHAnsi"/>
        </w:rPr>
        <w:t xml:space="preserve">Mr. </w:t>
      </w:r>
      <w:r w:rsidR="00811B68" w:rsidRPr="002375AD">
        <w:rPr>
          <w:rFonts w:cstheme="minorHAnsi"/>
        </w:rPr>
        <w:t>Hernandez</w:t>
      </w:r>
      <w:r w:rsidR="0082103E">
        <w:rPr>
          <w:rFonts w:cstheme="minorHAnsi"/>
        </w:rPr>
        <w:t xml:space="preserve"> confirmed</w:t>
      </w:r>
      <w:r w:rsidR="00811B68" w:rsidRPr="002375AD">
        <w:rPr>
          <w:rFonts w:cstheme="minorHAnsi"/>
        </w:rPr>
        <w:t xml:space="preserve"> that the discussion </w:t>
      </w:r>
      <w:r w:rsidR="00811F72" w:rsidRPr="002375AD">
        <w:rPr>
          <w:rFonts w:cstheme="minorHAnsi"/>
        </w:rPr>
        <w:t>about</w:t>
      </w:r>
      <w:r w:rsidR="00811B68" w:rsidRPr="002375AD">
        <w:rPr>
          <w:rFonts w:cstheme="minorHAnsi"/>
        </w:rPr>
        <w:t xml:space="preserve"> funding was in process.</w:t>
      </w:r>
    </w:p>
    <w:p w14:paraId="7857F5DB" w14:textId="77777777" w:rsidR="00811B68" w:rsidRDefault="00811B68" w:rsidP="00B36168">
      <w:pPr>
        <w:spacing w:after="0"/>
        <w:rPr>
          <w:rFonts w:cstheme="minorHAnsi"/>
        </w:rPr>
      </w:pPr>
    </w:p>
    <w:p w14:paraId="67F5362F" w14:textId="033D9E67" w:rsidR="00811B68" w:rsidRPr="002375AD" w:rsidRDefault="007B7D9D" w:rsidP="0082103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Dr.</w:t>
      </w:r>
      <w:r w:rsidR="00811B68" w:rsidRPr="002375AD">
        <w:rPr>
          <w:rFonts w:cstheme="minorHAnsi"/>
        </w:rPr>
        <w:t xml:space="preserve"> Lauer offered CDDER </w:t>
      </w:r>
      <w:r w:rsidR="0082103E">
        <w:rPr>
          <w:rFonts w:cstheme="minorHAnsi"/>
        </w:rPr>
        <w:t>to</w:t>
      </w:r>
      <w:r w:rsidR="00811B68" w:rsidRPr="002375AD">
        <w:rPr>
          <w:rFonts w:cstheme="minorHAnsi"/>
        </w:rPr>
        <w:t xml:space="preserve"> set up a YouTube Channel if needed</w:t>
      </w:r>
      <w:r w:rsidR="00811F72" w:rsidRPr="002375AD">
        <w:rPr>
          <w:rFonts w:cstheme="minorHAnsi"/>
        </w:rPr>
        <w:t xml:space="preserve">. </w:t>
      </w:r>
      <w:r w:rsidR="0082103E">
        <w:rPr>
          <w:rFonts w:cstheme="minorHAnsi"/>
        </w:rPr>
        <w:t>Ms.</w:t>
      </w:r>
      <w:r w:rsidR="00811B68" w:rsidRPr="002375AD">
        <w:rPr>
          <w:rFonts w:cstheme="minorHAnsi"/>
        </w:rPr>
        <w:t xml:space="preserve"> McCauley reported that her </w:t>
      </w:r>
      <w:r w:rsidR="000D49FE" w:rsidRPr="002375AD">
        <w:rPr>
          <w:rFonts w:cstheme="minorHAnsi"/>
        </w:rPr>
        <w:t xml:space="preserve">staff </w:t>
      </w:r>
      <w:r w:rsidR="00345651">
        <w:rPr>
          <w:rFonts w:cstheme="minorHAnsi"/>
        </w:rPr>
        <w:t>posted</w:t>
      </w:r>
      <w:r w:rsidR="00345651" w:rsidRPr="002375AD">
        <w:rPr>
          <w:rFonts w:cstheme="minorHAnsi"/>
        </w:rPr>
        <w:t xml:space="preserve"> </w:t>
      </w:r>
      <w:r w:rsidR="00811B68" w:rsidRPr="002375AD">
        <w:rPr>
          <w:rFonts w:cstheme="minorHAnsi"/>
        </w:rPr>
        <w:t xml:space="preserve">the meetings to the Office of Disability </w:t>
      </w:r>
      <w:r w:rsidR="00345651" w:rsidRPr="002375AD">
        <w:rPr>
          <w:rFonts w:cstheme="minorHAnsi"/>
        </w:rPr>
        <w:t xml:space="preserve">YouTube </w:t>
      </w:r>
      <w:r w:rsidR="00811B68" w:rsidRPr="002375AD">
        <w:rPr>
          <w:rFonts w:cstheme="minorHAnsi"/>
        </w:rPr>
        <w:t>Channel</w:t>
      </w:r>
      <w:r w:rsidR="00811F72" w:rsidRPr="002375AD">
        <w:rPr>
          <w:rFonts w:cstheme="minorHAnsi"/>
        </w:rPr>
        <w:t xml:space="preserve">. </w:t>
      </w:r>
      <w:r w:rsidR="00345651">
        <w:rPr>
          <w:rFonts w:cstheme="minorHAnsi"/>
        </w:rPr>
        <w:t xml:space="preserve">The Commission agreed that they would like CDDER to create a YouTube channel for them. </w:t>
      </w:r>
    </w:p>
    <w:p w14:paraId="164E39F2" w14:textId="77777777" w:rsidR="00811B68" w:rsidRDefault="00811B68" w:rsidP="00B36168">
      <w:pPr>
        <w:spacing w:after="0"/>
        <w:rPr>
          <w:rFonts w:cstheme="minorHAnsi"/>
        </w:rPr>
      </w:pPr>
    </w:p>
    <w:p w14:paraId="34AE15FB" w14:textId="5533EFE9" w:rsidR="00811B68" w:rsidRPr="002375AD" w:rsidRDefault="007B7D9D" w:rsidP="0082103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Dr.</w:t>
      </w:r>
      <w:r w:rsidR="00345651" w:rsidRPr="002375AD">
        <w:rPr>
          <w:rFonts w:cstheme="minorHAnsi"/>
        </w:rPr>
        <w:t xml:space="preserve"> Lauer </w:t>
      </w:r>
      <w:r w:rsidR="00345651">
        <w:rPr>
          <w:rFonts w:cstheme="minorHAnsi"/>
        </w:rPr>
        <w:t xml:space="preserve">asked whether the Commission would like </w:t>
      </w:r>
      <w:r w:rsidR="00811B68" w:rsidRPr="002375AD">
        <w:rPr>
          <w:rFonts w:cstheme="minorHAnsi"/>
        </w:rPr>
        <w:t xml:space="preserve">CDDER </w:t>
      </w:r>
      <w:r w:rsidR="00345651">
        <w:rPr>
          <w:rFonts w:cstheme="minorHAnsi"/>
        </w:rPr>
        <w:t>to</w:t>
      </w:r>
      <w:r w:rsidR="00345651" w:rsidRPr="002375AD">
        <w:rPr>
          <w:rFonts w:cstheme="minorHAnsi"/>
        </w:rPr>
        <w:t xml:space="preserve"> </w:t>
      </w:r>
      <w:r w:rsidR="00032487">
        <w:rPr>
          <w:rFonts w:cstheme="minorHAnsi"/>
        </w:rPr>
        <w:t>design</w:t>
      </w:r>
      <w:r w:rsidR="00032487" w:rsidRPr="002375AD">
        <w:rPr>
          <w:rFonts w:cstheme="minorHAnsi"/>
        </w:rPr>
        <w:t xml:space="preserve"> </w:t>
      </w:r>
      <w:r w:rsidR="00032487">
        <w:rPr>
          <w:rFonts w:cstheme="minorHAnsi"/>
        </w:rPr>
        <w:t>slides for the</w:t>
      </w:r>
      <w:r w:rsidR="00811B68" w:rsidRPr="002375AD">
        <w:rPr>
          <w:rFonts w:cstheme="minorHAnsi"/>
        </w:rPr>
        <w:t xml:space="preserve"> Commission</w:t>
      </w:r>
      <w:r w:rsidR="00811F72" w:rsidRPr="002375AD">
        <w:rPr>
          <w:rFonts w:cstheme="minorHAnsi"/>
        </w:rPr>
        <w:t xml:space="preserve">. </w:t>
      </w:r>
      <w:r w:rsidR="00345651">
        <w:rPr>
          <w:rFonts w:cstheme="minorHAnsi"/>
        </w:rPr>
        <w:t xml:space="preserve">Commissioners asked CDDER for examples. </w:t>
      </w:r>
      <w:r w:rsidR="002375AD" w:rsidRPr="002375AD">
        <w:rPr>
          <w:rFonts w:cstheme="minorHAnsi"/>
        </w:rPr>
        <w:t>CDDER will bring samples for the Commission to review at the next meeting</w:t>
      </w:r>
      <w:r w:rsidR="00811F72" w:rsidRPr="002375AD">
        <w:rPr>
          <w:rFonts w:cstheme="minorHAnsi"/>
        </w:rPr>
        <w:t xml:space="preserve">. </w:t>
      </w:r>
    </w:p>
    <w:p w14:paraId="5DC23F0F" w14:textId="77777777" w:rsidR="002375AD" w:rsidRDefault="002375AD" w:rsidP="00B36168">
      <w:pPr>
        <w:spacing w:after="0"/>
        <w:rPr>
          <w:rFonts w:cstheme="minorHAnsi"/>
        </w:rPr>
      </w:pPr>
    </w:p>
    <w:p w14:paraId="3813693B" w14:textId="2E7E6F08" w:rsidR="002375AD" w:rsidRPr="002375AD" w:rsidRDefault="007B7D9D" w:rsidP="0082103E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Dr.</w:t>
      </w:r>
      <w:r w:rsidR="002375AD" w:rsidRPr="002375AD">
        <w:rPr>
          <w:rFonts w:cstheme="minorHAnsi"/>
        </w:rPr>
        <w:t xml:space="preserve"> Lauer presented the idea of </w:t>
      </w:r>
      <w:r w:rsidR="00345651">
        <w:rPr>
          <w:rFonts w:cstheme="minorHAnsi"/>
        </w:rPr>
        <w:t>making</w:t>
      </w:r>
      <w:r w:rsidR="00345651" w:rsidRPr="002375AD">
        <w:rPr>
          <w:rFonts w:cstheme="minorHAnsi"/>
        </w:rPr>
        <w:t xml:space="preserve"> </w:t>
      </w:r>
      <w:r w:rsidR="002375AD" w:rsidRPr="002375AD">
        <w:rPr>
          <w:rFonts w:cstheme="minorHAnsi"/>
        </w:rPr>
        <w:t>working groups under the Commission</w:t>
      </w:r>
      <w:r w:rsidR="00811F72" w:rsidRPr="002375AD">
        <w:rPr>
          <w:rFonts w:cstheme="minorHAnsi"/>
        </w:rPr>
        <w:t xml:space="preserve">. </w:t>
      </w:r>
      <w:r w:rsidR="002375AD" w:rsidRPr="002375AD">
        <w:rPr>
          <w:rFonts w:cstheme="minorHAnsi"/>
        </w:rPr>
        <w:t>Working groups</w:t>
      </w:r>
      <w:r w:rsidR="0082103E">
        <w:rPr>
          <w:rFonts w:cstheme="minorHAnsi"/>
        </w:rPr>
        <w:t xml:space="preserve"> </w:t>
      </w:r>
      <w:r w:rsidR="00345651">
        <w:rPr>
          <w:rFonts w:cstheme="minorHAnsi"/>
        </w:rPr>
        <w:t xml:space="preserve">would </w:t>
      </w:r>
      <w:r w:rsidR="0082103E">
        <w:rPr>
          <w:rFonts w:cstheme="minorHAnsi"/>
        </w:rPr>
        <w:t>match the goals of the Commission:</w:t>
      </w:r>
    </w:p>
    <w:p w14:paraId="6AC7D042" w14:textId="228C6AAE" w:rsidR="002375AD" w:rsidRPr="002375AD" w:rsidRDefault="002375AD" w:rsidP="0082103E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375AD">
        <w:rPr>
          <w:rFonts w:cstheme="minorHAnsi"/>
        </w:rPr>
        <w:t>Existing Records &amp; Request Process</w:t>
      </w:r>
    </w:p>
    <w:p w14:paraId="4EE6383C" w14:textId="7AF62EFD" w:rsidR="002375AD" w:rsidRPr="002375AD" w:rsidRDefault="002375AD" w:rsidP="0082103E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375AD">
        <w:rPr>
          <w:rFonts w:cstheme="minorHAnsi"/>
        </w:rPr>
        <w:t>Burial Locations</w:t>
      </w:r>
    </w:p>
    <w:p w14:paraId="0DA40262" w14:textId="1B7B6361" w:rsidR="002375AD" w:rsidRDefault="002375AD" w:rsidP="0082103E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375AD">
        <w:rPr>
          <w:rFonts w:cstheme="minorHAnsi"/>
        </w:rPr>
        <w:t>Framework for Public Recognition</w:t>
      </w:r>
    </w:p>
    <w:p w14:paraId="3CEF2BAF" w14:textId="77777777" w:rsidR="0082103E" w:rsidRDefault="0082103E" w:rsidP="001E2EC9">
      <w:pPr>
        <w:pStyle w:val="ListParagraph"/>
        <w:spacing w:after="0"/>
        <w:ind w:left="1440"/>
        <w:rPr>
          <w:rFonts w:cstheme="minorHAnsi"/>
        </w:rPr>
      </w:pPr>
    </w:p>
    <w:p w14:paraId="7CAF5339" w14:textId="32F2837D" w:rsidR="002375AD" w:rsidRPr="002375AD" w:rsidRDefault="002375AD" w:rsidP="0082103E">
      <w:pPr>
        <w:pStyle w:val="ListParagraph"/>
        <w:spacing w:after="0"/>
        <w:rPr>
          <w:rFonts w:cstheme="minorHAnsi"/>
        </w:rPr>
      </w:pPr>
      <w:r w:rsidRPr="002375AD">
        <w:rPr>
          <w:rFonts w:cstheme="minorHAnsi"/>
        </w:rPr>
        <w:t>Commission</w:t>
      </w:r>
      <w:r w:rsidR="00345651">
        <w:rPr>
          <w:rFonts w:cstheme="minorHAnsi"/>
        </w:rPr>
        <w:t>ers</w:t>
      </w:r>
      <w:r w:rsidR="0082103E">
        <w:rPr>
          <w:rFonts w:cstheme="minorHAnsi"/>
        </w:rPr>
        <w:t xml:space="preserve"> </w:t>
      </w:r>
      <w:r w:rsidR="00345651">
        <w:rPr>
          <w:rFonts w:cstheme="minorHAnsi"/>
        </w:rPr>
        <w:t xml:space="preserve">could choose to be in </w:t>
      </w:r>
      <w:r w:rsidRPr="002375AD">
        <w:rPr>
          <w:rFonts w:cstheme="minorHAnsi"/>
        </w:rPr>
        <w:t>these working groups</w:t>
      </w:r>
      <w:r w:rsidR="00345651">
        <w:rPr>
          <w:rFonts w:cstheme="minorHAnsi"/>
        </w:rPr>
        <w:t>.  The groups would focus on areas of the Commission’s work.</w:t>
      </w:r>
      <w:r w:rsidR="00811F72" w:rsidRPr="002375AD">
        <w:rPr>
          <w:rFonts w:cstheme="minorHAnsi"/>
        </w:rPr>
        <w:t xml:space="preserve"> </w:t>
      </w:r>
      <w:r w:rsidR="0082103E">
        <w:rPr>
          <w:rFonts w:cstheme="minorHAnsi"/>
        </w:rPr>
        <w:t xml:space="preserve">Ms. </w:t>
      </w:r>
      <w:r w:rsidRPr="002375AD">
        <w:rPr>
          <w:rFonts w:cstheme="minorHAnsi"/>
        </w:rPr>
        <w:t>Benson and</w:t>
      </w:r>
      <w:r w:rsidR="0082103E">
        <w:rPr>
          <w:rFonts w:cstheme="minorHAnsi"/>
        </w:rPr>
        <w:t xml:space="preserve"> Mr. </w:t>
      </w:r>
      <w:r w:rsidRPr="002375AD">
        <w:rPr>
          <w:rFonts w:cstheme="minorHAnsi"/>
        </w:rPr>
        <w:t>Millett agreed setting up work groups would be a good idea</w:t>
      </w:r>
      <w:r w:rsidR="00811F72" w:rsidRPr="002375AD">
        <w:rPr>
          <w:rFonts w:cstheme="minorHAnsi"/>
        </w:rPr>
        <w:t xml:space="preserve">. </w:t>
      </w:r>
      <w:r w:rsidRPr="002375AD">
        <w:rPr>
          <w:rFonts w:cstheme="minorHAnsi"/>
        </w:rPr>
        <w:t xml:space="preserve">CDDER will send an email and people can sign up for which group they would like </w:t>
      </w:r>
      <w:r w:rsidR="0082103E">
        <w:rPr>
          <w:rFonts w:cstheme="minorHAnsi"/>
        </w:rPr>
        <w:t>to join</w:t>
      </w:r>
      <w:r w:rsidRPr="002375AD">
        <w:rPr>
          <w:rFonts w:cstheme="minorHAnsi"/>
        </w:rPr>
        <w:t>.</w:t>
      </w:r>
    </w:p>
    <w:p w14:paraId="6367550F" w14:textId="77777777" w:rsidR="002375AD" w:rsidRPr="002375AD" w:rsidRDefault="002375AD" w:rsidP="002375AD">
      <w:pPr>
        <w:spacing w:after="0"/>
        <w:rPr>
          <w:rFonts w:cstheme="minorHAnsi"/>
        </w:rPr>
      </w:pPr>
    </w:p>
    <w:p w14:paraId="63331FF7" w14:textId="6A2A2F3A" w:rsidR="002375AD" w:rsidRDefault="0082103E" w:rsidP="001E2EC9">
      <w:pPr>
        <w:pStyle w:val="ListParagraph"/>
        <w:numPr>
          <w:ilvl w:val="0"/>
          <w:numId w:val="8"/>
        </w:numPr>
        <w:spacing w:after="0"/>
      </w:pPr>
      <w:r>
        <w:rPr>
          <w:rFonts w:cstheme="minorHAnsi"/>
        </w:rPr>
        <w:t xml:space="preserve">CDDER </w:t>
      </w:r>
      <w:r w:rsidR="00345651">
        <w:rPr>
          <w:rFonts w:cstheme="minorHAnsi"/>
        </w:rPr>
        <w:t xml:space="preserve">asked the Commission how often they would like to meet.  CDDER shared the idea of </w:t>
      </w:r>
      <w:r>
        <w:rPr>
          <w:rFonts w:cstheme="minorHAnsi"/>
        </w:rPr>
        <w:t>meeting every two months</w:t>
      </w:r>
      <w:r w:rsidR="00811F72">
        <w:rPr>
          <w:rFonts w:cstheme="minorHAnsi"/>
        </w:rPr>
        <w:t xml:space="preserve">. </w:t>
      </w:r>
      <w:r w:rsidR="002375AD" w:rsidRPr="002375AD">
        <w:rPr>
          <w:rFonts w:cstheme="minorHAnsi"/>
        </w:rPr>
        <w:t xml:space="preserve">The Commission agreed to </w:t>
      </w:r>
      <w:r>
        <w:rPr>
          <w:rFonts w:cstheme="minorHAnsi"/>
        </w:rPr>
        <w:t>that</w:t>
      </w:r>
      <w:r w:rsidR="002375AD" w:rsidRPr="002375AD">
        <w:rPr>
          <w:rFonts w:cstheme="minorHAnsi"/>
        </w:rPr>
        <w:t xml:space="preserve"> schedule with working group meetings in between the full Commission meetings</w:t>
      </w:r>
      <w:r w:rsidR="00811F72" w:rsidRPr="002375AD">
        <w:rPr>
          <w:rFonts w:cstheme="minorHAnsi"/>
        </w:rPr>
        <w:t xml:space="preserve">. </w:t>
      </w:r>
      <w:r w:rsidR="002375AD" w:rsidRPr="002375AD">
        <w:rPr>
          <w:rFonts w:cstheme="minorHAnsi"/>
        </w:rPr>
        <w:t>CDDER will send out the schedules</w:t>
      </w:r>
      <w:r>
        <w:rPr>
          <w:rFonts w:cstheme="minorHAnsi"/>
        </w:rPr>
        <w:t>, once work groups assignments have been completed.</w:t>
      </w:r>
    </w:p>
    <w:p w14:paraId="2DD1C0D7" w14:textId="77777777" w:rsidR="002375AD" w:rsidRDefault="002375AD" w:rsidP="00B36168">
      <w:pPr>
        <w:spacing w:after="0"/>
        <w:rPr>
          <w:rFonts w:cstheme="minorHAnsi"/>
        </w:rPr>
      </w:pPr>
    </w:p>
    <w:p w14:paraId="0D932D09" w14:textId="744B3579" w:rsidR="00811B68" w:rsidRDefault="000F26F9" w:rsidP="00B36168">
      <w:pPr>
        <w:spacing w:after="0"/>
        <w:rPr>
          <w:rFonts w:cstheme="minorHAnsi"/>
        </w:rPr>
      </w:pPr>
      <w:r>
        <w:rPr>
          <w:rFonts w:cstheme="minorHAnsi"/>
        </w:rPr>
        <w:t xml:space="preserve">Mr. Millett </w:t>
      </w:r>
      <w:r w:rsidR="001E2EC9">
        <w:rPr>
          <w:rFonts w:cstheme="minorHAnsi"/>
        </w:rPr>
        <w:t>opened</w:t>
      </w:r>
      <w:r>
        <w:rPr>
          <w:rFonts w:cstheme="minorHAnsi"/>
        </w:rPr>
        <w:t xml:space="preserve"> the discussion on </w:t>
      </w:r>
      <w:r w:rsidR="00811F72">
        <w:rPr>
          <w:rFonts w:cstheme="minorHAnsi"/>
        </w:rPr>
        <w:t>whether</w:t>
      </w:r>
      <w:r>
        <w:rPr>
          <w:rFonts w:cstheme="minorHAnsi"/>
        </w:rPr>
        <w:t xml:space="preserve"> or how the Commission should respond to the Boston Globe article that talked about Fernald State School and the medical records of </w:t>
      </w:r>
      <w:r w:rsidR="00345651">
        <w:rPr>
          <w:rFonts w:cstheme="minorHAnsi"/>
        </w:rPr>
        <w:t xml:space="preserve">people who lived there. </w:t>
      </w:r>
      <w:r w:rsidR="00811F72">
        <w:rPr>
          <w:rFonts w:cstheme="minorHAnsi"/>
        </w:rPr>
        <w:t xml:space="preserve"> </w:t>
      </w:r>
      <w:r w:rsidR="00B45E1E">
        <w:rPr>
          <w:rFonts w:cstheme="minorHAnsi"/>
        </w:rPr>
        <w:lastRenderedPageBreak/>
        <w:t xml:space="preserve">Possible responses </w:t>
      </w:r>
      <w:r w:rsidR="00D0441F">
        <w:rPr>
          <w:rFonts w:cstheme="minorHAnsi"/>
        </w:rPr>
        <w:t>c</w:t>
      </w:r>
      <w:r w:rsidR="00B45E1E">
        <w:rPr>
          <w:rFonts w:cstheme="minorHAnsi"/>
        </w:rPr>
        <w:t xml:space="preserve">ould </w:t>
      </w:r>
      <w:r w:rsidR="000D49FE">
        <w:rPr>
          <w:rFonts w:cstheme="minorHAnsi"/>
        </w:rPr>
        <w:t>include letter</w:t>
      </w:r>
      <w:r w:rsidR="00B45E1E">
        <w:rPr>
          <w:rFonts w:cstheme="minorHAnsi"/>
        </w:rPr>
        <w:t xml:space="preserve"> of response to the Globe, </w:t>
      </w:r>
      <w:r w:rsidR="00EF1668">
        <w:rPr>
          <w:rFonts w:cstheme="minorHAnsi"/>
        </w:rPr>
        <w:t xml:space="preserve">a </w:t>
      </w:r>
      <w:r w:rsidR="00B45E1E">
        <w:rPr>
          <w:rFonts w:cstheme="minorHAnsi"/>
        </w:rPr>
        <w:t>letter of inquiry</w:t>
      </w:r>
      <w:r w:rsidR="00032487">
        <w:rPr>
          <w:rFonts w:cstheme="minorHAnsi"/>
        </w:rPr>
        <w:t xml:space="preserve"> (a letter with questions that the Commission would like to ask)</w:t>
      </w:r>
      <w:r w:rsidR="00B45E1E">
        <w:rPr>
          <w:rFonts w:cstheme="minorHAnsi"/>
        </w:rPr>
        <w:t xml:space="preserve"> to look at </w:t>
      </w:r>
      <w:proofErr w:type="gramStart"/>
      <w:r w:rsidR="00B45E1E">
        <w:rPr>
          <w:rFonts w:cstheme="minorHAnsi"/>
        </w:rPr>
        <w:t>facts</w:t>
      </w:r>
      <w:r w:rsidR="0040759B">
        <w:rPr>
          <w:rFonts w:cstheme="minorHAnsi"/>
        </w:rPr>
        <w:t>,</w:t>
      </w:r>
      <w:r w:rsidR="00B45E1E">
        <w:rPr>
          <w:rFonts w:cstheme="minorHAnsi"/>
        </w:rPr>
        <w:t xml:space="preserve"> or</w:t>
      </w:r>
      <w:proofErr w:type="gramEnd"/>
      <w:r w:rsidR="00B45E1E">
        <w:rPr>
          <w:rFonts w:cstheme="minorHAnsi"/>
        </w:rPr>
        <w:t xml:space="preserve"> </w:t>
      </w:r>
      <w:proofErr w:type="gramStart"/>
      <w:r w:rsidR="00B45E1E">
        <w:rPr>
          <w:rFonts w:cstheme="minorHAnsi"/>
        </w:rPr>
        <w:t>do</w:t>
      </w:r>
      <w:proofErr w:type="gramEnd"/>
      <w:r w:rsidR="00B45E1E">
        <w:rPr>
          <w:rFonts w:cstheme="minorHAnsi"/>
        </w:rPr>
        <w:t xml:space="preserve"> nothing publicly.</w:t>
      </w:r>
    </w:p>
    <w:p w14:paraId="595C0CFC" w14:textId="77777777" w:rsidR="000F26F9" w:rsidRDefault="000F26F9" w:rsidP="00B36168">
      <w:pPr>
        <w:spacing w:after="0"/>
        <w:rPr>
          <w:rFonts w:cstheme="minorHAnsi"/>
        </w:rPr>
      </w:pPr>
    </w:p>
    <w:p w14:paraId="7954609A" w14:textId="7EC56943" w:rsidR="000F26F9" w:rsidRPr="00B45E1E" w:rsidRDefault="0082103E" w:rsidP="0082103E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Mr. </w:t>
      </w:r>
      <w:r w:rsidR="000F26F9" w:rsidRPr="00B45E1E">
        <w:rPr>
          <w:rFonts w:cstheme="minorHAnsi"/>
        </w:rPr>
        <w:t xml:space="preserve">Hernandez from DDS reported that DDS contacted the City of Waltham and offered to take control </w:t>
      </w:r>
      <w:r>
        <w:rPr>
          <w:rFonts w:cstheme="minorHAnsi"/>
        </w:rPr>
        <w:t>of</w:t>
      </w:r>
      <w:r w:rsidR="000F26F9" w:rsidRPr="00B45E1E">
        <w:rPr>
          <w:rFonts w:cstheme="minorHAnsi"/>
        </w:rPr>
        <w:t xml:space="preserve"> the documents</w:t>
      </w:r>
      <w:r w:rsidR="00811F72" w:rsidRPr="00B45E1E">
        <w:rPr>
          <w:rFonts w:cstheme="minorHAnsi"/>
        </w:rPr>
        <w:t xml:space="preserve">. </w:t>
      </w:r>
      <w:r w:rsidR="000F26F9" w:rsidRPr="00B45E1E">
        <w:rPr>
          <w:rFonts w:cstheme="minorHAnsi"/>
        </w:rPr>
        <w:t xml:space="preserve">Teams have visited Fernald to start the </w:t>
      </w:r>
      <w:r w:rsidR="000D49FE" w:rsidRPr="00B45E1E">
        <w:rPr>
          <w:rFonts w:cstheme="minorHAnsi"/>
        </w:rPr>
        <w:t>clean-up</w:t>
      </w:r>
      <w:r w:rsidR="000F26F9" w:rsidRPr="00B45E1E">
        <w:rPr>
          <w:rFonts w:cstheme="minorHAnsi"/>
        </w:rPr>
        <w:t xml:space="preserve"> of the papers</w:t>
      </w:r>
      <w:r w:rsidR="00811F72" w:rsidRPr="00B45E1E">
        <w:rPr>
          <w:rFonts w:cstheme="minorHAnsi"/>
        </w:rPr>
        <w:t xml:space="preserve">. </w:t>
      </w:r>
      <w:r w:rsidR="000F26F9" w:rsidRPr="00B45E1E">
        <w:rPr>
          <w:rFonts w:cstheme="minorHAnsi"/>
        </w:rPr>
        <w:t xml:space="preserve">They entered some </w:t>
      </w:r>
      <w:r w:rsidR="000D49FE" w:rsidRPr="00B45E1E">
        <w:rPr>
          <w:rFonts w:cstheme="minorHAnsi"/>
        </w:rPr>
        <w:t>building</w:t>
      </w:r>
      <w:r w:rsidR="000D49FE">
        <w:rPr>
          <w:rFonts w:cstheme="minorHAnsi"/>
        </w:rPr>
        <w:t>s,</w:t>
      </w:r>
      <w:r w:rsidR="000F26F9" w:rsidRPr="00B45E1E">
        <w:rPr>
          <w:rFonts w:cstheme="minorHAnsi"/>
        </w:rPr>
        <w:t xml:space="preserve"> but some were unsafe to enter</w:t>
      </w:r>
      <w:r w:rsidR="00811F72" w:rsidRPr="00B45E1E">
        <w:rPr>
          <w:rFonts w:cstheme="minorHAnsi"/>
        </w:rPr>
        <w:t xml:space="preserve">. </w:t>
      </w:r>
      <w:r w:rsidR="000F26F9" w:rsidRPr="00B45E1E">
        <w:rPr>
          <w:rFonts w:cstheme="minorHAnsi"/>
        </w:rPr>
        <w:t xml:space="preserve">The records are now with DDS in storage, being </w:t>
      </w:r>
      <w:r w:rsidR="001E2EC9" w:rsidRPr="00B45E1E">
        <w:rPr>
          <w:rFonts w:cstheme="minorHAnsi"/>
        </w:rPr>
        <w:t>reviewed</w:t>
      </w:r>
      <w:r w:rsidR="000F26F9" w:rsidRPr="00B45E1E">
        <w:rPr>
          <w:rFonts w:cstheme="minorHAnsi"/>
        </w:rPr>
        <w:t xml:space="preserve"> and </w:t>
      </w:r>
      <w:r w:rsidR="00032487">
        <w:rPr>
          <w:rFonts w:cstheme="minorHAnsi"/>
        </w:rPr>
        <w:t>sorted</w:t>
      </w:r>
      <w:r w:rsidR="00032487" w:rsidRPr="00B45E1E">
        <w:rPr>
          <w:rFonts w:cstheme="minorHAnsi"/>
        </w:rPr>
        <w:t xml:space="preserve"> </w:t>
      </w:r>
      <w:r w:rsidR="000F26F9" w:rsidRPr="00B45E1E">
        <w:rPr>
          <w:rFonts w:cstheme="minorHAnsi"/>
        </w:rPr>
        <w:t>by DDS’s privacy lawyers</w:t>
      </w:r>
      <w:r w:rsidR="00811F72">
        <w:rPr>
          <w:rFonts w:cstheme="minorHAnsi"/>
        </w:rPr>
        <w:t xml:space="preserve">. </w:t>
      </w:r>
      <w:r>
        <w:rPr>
          <w:rFonts w:cstheme="minorHAnsi"/>
        </w:rPr>
        <w:t xml:space="preserve">Then </w:t>
      </w:r>
      <w:r w:rsidR="000F26F9" w:rsidRPr="00B45E1E">
        <w:rPr>
          <w:rFonts w:cstheme="minorHAnsi"/>
        </w:rPr>
        <w:t xml:space="preserve">the files can be </w:t>
      </w:r>
      <w:r w:rsidR="00032487">
        <w:rPr>
          <w:rFonts w:cstheme="minorHAnsi"/>
        </w:rPr>
        <w:t>stored</w:t>
      </w:r>
      <w:r w:rsidR="00032487" w:rsidRPr="00B45E1E">
        <w:rPr>
          <w:rFonts w:cstheme="minorHAnsi"/>
        </w:rPr>
        <w:t xml:space="preserve"> </w:t>
      </w:r>
      <w:r w:rsidR="000F26F9" w:rsidRPr="00B45E1E">
        <w:rPr>
          <w:rFonts w:cstheme="minorHAnsi"/>
        </w:rPr>
        <w:t>correctly</w:t>
      </w:r>
      <w:r w:rsidR="00032487">
        <w:rPr>
          <w:rFonts w:cstheme="minorHAnsi"/>
        </w:rPr>
        <w:t xml:space="preserve"> or destroyed if they cannot be saved</w:t>
      </w:r>
      <w:r w:rsidR="000F26F9" w:rsidRPr="00B45E1E">
        <w:rPr>
          <w:rFonts w:cstheme="minorHAnsi"/>
        </w:rPr>
        <w:t>.</w:t>
      </w:r>
    </w:p>
    <w:p w14:paraId="72AF35E1" w14:textId="77777777" w:rsidR="000F26F9" w:rsidRDefault="000F26F9" w:rsidP="00B36168">
      <w:pPr>
        <w:spacing w:after="0"/>
        <w:rPr>
          <w:rFonts w:cstheme="minorHAnsi"/>
        </w:rPr>
      </w:pPr>
    </w:p>
    <w:p w14:paraId="3CA7CCFA" w14:textId="76643D40" w:rsidR="000F26F9" w:rsidRPr="00B45E1E" w:rsidRDefault="0082103E" w:rsidP="0082103E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Mr.</w:t>
      </w:r>
      <w:r w:rsidR="000F26F9" w:rsidRPr="00B45E1E">
        <w:rPr>
          <w:rFonts w:cstheme="minorHAnsi"/>
        </w:rPr>
        <w:t xml:space="preserve"> </w:t>
      </w:r>
      <w:r w:rsidR="00EF1668" w:rsidRPr="00B45E1E">
        <w:rPr>
          <w:rFonts w:cstheme="minorHAnsi"/>
        </w:rPr>
        <w:t>Clark,</w:t>
      </w:r>
      <w:r w:rsidR="000F26F9" w:rsidRPr="00B45E1E">
        <w:rPr>
          <w:rFonts w:cstheme="minorHAnsi"/>
        </w:rPr>
        <w:t xml:space="preserve"> who was quoted in the article, </w:t>
      </w:r>
      <w:r w:rsidR="00345651">
        <w:rPr>
          <w:rFonts w:cstheme="minorHAnsi"/>
        </w:rPr>
        <w:t>said</w:t>
      </w:r>
      <w:r w:rsidR="00345651" w:rsidRPr="00B45E1E">
        <w:rPr>
          <w:rFonts w:cstheme="minorHAnsi"/>
        </w:rPr>
        <w:t xml:space="preserve"> </w:t>
      </w:r>
      <w:r w:rsidR="000F26F9" w:rsidRPr="00B45E1E">
        <w:rPr>
          <w:rFonts w:cstheme="minorHAnsi"/>
        </w:rPr>
        <w:t xml:space="preserve">he thought the article was good and made clear that the state did </w:t>
      </w:r>
      <w:r w:rsidR="00D0441F">
        <w:rPr>
          <w:rFonts w:cstheme="minorHAnsi"/>
        </w:rPr>
        <w:t xml:space="preserve">not </w:t>
      </w:r>
      <w:r>
        <w:rPr>
          <w:rFonts w:cstheme="minorHAnsi"/>
        </w:rPr>
        <w:t>appropriately</w:t>
      </w:r>
      <w:r w:rsidR="000F26F9" w:rsidRPr="00B45E1E">
        <w:rPr>
          <w:rFonts w:cstheme="minorHAnsi"/>
        </w:rPr>
        <w:t xml:space="preserve"> care for the records. </w:t>
      </w:r>
    </w:p>
    <w:p w14:paraId="5AAF32B6" w14:textId="77777777" w:rsidR="000F26F9" w:rsidRDefault="000F26F9" w:rsidP="00B36168">
      <w:pPr>
        <w:spacing w:after="0"/>
        <w:rPr>
          <w:rFonts w:cstheme="minorHAnsi"/>
        </w:rPr>
      </w:pPr>
    </w:p>
    <w:p w14:paraId="521D166A" w14:textId="294854D0" w:rsidR="000F26F9" w:rsidRPr="00B45E1E" w:rsidRDefault="0082103E" w:rsidP="0082103E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Ms.</w:t>
      </w:r>
      <w:r w:rsidR="000F26F9" w:rsidRPr="00B45E1E">
        <w:rPr>
          <w:rFonts w:cstheme="minorHAnsi"/>
        </w:rPr>
        <w:t xml:space="preserve"> McCauley stated that </w:t>
      </w:r>
      <w:r w:rsidR="000D49FE" w:rsidRPr="00B45E1E">
        <w:rPr>
          <w:rFonts w:cstheme="minorHAnsi"/>
        </w:rPr>
        <w:t>it</w:t>
      </w:r>
      <w:r w:rsidR="000F26F9" w:rsidRPr="00B45E1E">
        <w:rPr>
          <w:rFonts w:cstheme="minorHAnsi"/>
        </w:rPr>
        <w:t xml:space="preserve"> was sad that the documents have been disrespected and </w:t>
      </w:r>
      <w:r w:rsidR="001E2EC9" w:rsidRPr="00B45E1E">
        <w:rPr>
          <w:rFonts w:cstheme="minorHAnsi"/>
        </w:rPr>
        <w:t>wondered</w:t>
      </w:r>
      <w:r w:rsidR="000F26F9" w:rsidRPr="00B45E1E">
        <w:rPr>
          <w:rFonts w:cstheme="minorHAnsi"/>
        </w:rPr>
        <w:t xml:space="preserve"> if there was </w:t>
      </w:r>
      <w:r w:rsidR="00811F72" w:rsidRPr="00B45E1E">
        <w:rPr>
          <w:rFonts w:cstheme="minorHAnsi"/>
        </w:rPr>
        <w:t>an update</w:t>
      </w:r>
      <w:r w:rsidR="000F26F9" w:rsidRPr="00B45E1E">
        <w:rPr>
          <w:rFonts w:cstheme="minorHAnsi"/>
        </w:rPr>
        <w:t xml:space="preserve"> from </w:t>
      </w:r>
      <w:r w:rsidR="00811F72" w:rsidRPr="00B45E1E">
        <w:rPr>
          <w:rFonts w:cstheme="minorHAnsi"/>
        </w:rPr>
        <w:t>the</w:t>
      </w:r>
      <w:r w:rsidR="00811F72">
        <w:rPr>
          <w:rFonts w:cstheme="minorHAnsi"/>
        </w:rPr>
        <w:t xml:space="preserve"> </w:t>
      </w:r>
      <w:r w:rsidR="00811F72" w:rsidRPr="00B45E1E">
        <w:rPr>
          <w:rFonts w:cstheme="minorHAnsi"/>
        </w:rPr>
        <w:t>Boston</w:t>
      </w:r>
      <w:r w:rsidR="00811F72">
        <w:rPr>
          <w:rFonts w:cstheme="minorHAnsi"/>
        </w:rPr>
        <w:t xml:space="preserve"> </w:t>
      </w:r>
      <w:r w:rsidR="000F26F9" w:rsidRPr="00B45E1E">
        <w:rPr>
          <w:rFonts w:cstheme="minorHAnsi"/>
        </w:rPr>
        <w:t>Globe.</w:t>
      </w:r>
    </w:p>
    <w:p w14:paraId="761B22A0" w14:textId="77777777" w:rsidR="000F26F9" w:rsidRDefault="000F26F9" w:rsidP="00B36168">
      <w:pPr>
        <w:spacing w:after="0"/>
        <w:rPr>
          <w:rFonts w:cstheme="minorHAnsi"/>
        </w:rPr>
      </w:pPr>
    </w:p>
    <w:p w14:paraId="2B0E3C70" w14:textId="3890A40E" w:rsidR="000F26F9" w:rsidRPr="00B45E1E" w:rsidRDefault="004B08D0" w:rsidP="0082103E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Mr. </w:t>
      </w:r>
      <w:r w:rsidR="000F26F9" w:rsidRPr="00B45E1E">
        <w:rPr>
          <w:rFonts w:cstheme="minorHAnsi"/>
        </w:rPr>
        <w:t xml:space="preserve">Green reported that </w:t>
      </w:r>
      <w:r w:rsidR="00811F72" w:rsidRPr="00B45E1E">
        <w:rPr>
          <w:rFonts w:cstheme="minorHAnsi"/>
        </w:rPr>
        <w:t xml:space="preserve">a Globe reporter had directly contacted him. </w:t>
      </w:r>
      <w:r w:rsidR="000F26F9" w:rsidRPr="00B45E1E">
        <w:rPr>
          <w:rFonts w:cstheme="minorHAnsi"/>
        </w:rPr>
        <w:t xml:space="preserve">He stated that any response should come from the Commission as a whole and not individual people on the </w:t>
      </w:r>
      <w:r w:rsidR="001E2EC9" w:rsidRPr="00B45E1E">
        <w:rPr>
          <w:rFonts w:cstheme="minorHAnsi"/>
        </w:rPr>
        <w:t>Commission</w:t>
      </w:r>
      <w:r w:rsidR="00811F72" w:rsidRPr="00B45E1E">
        <w:rPr>
          <w:rFonts w:cstheme="minorHAnsi"/>
        </w:rPr>
        <w:t xml:space="preserve">. </w:t>
      </w:r>
      <w:r w:rsidR="00B45E1E" w:rsidRPr="00B45E1E">
        <w:rPr>
          <w:rFonts w:cstheme="minorHAnsi"/>
        </w:rPr>
        <w:t xml:space="preserve">He </w:t>
      </w:r>
      <w:r w:rsidR="001E2EC9">
        <w:rPr>
          <w:rFonts w:cstheme="minorHAnsi"/>
        </w:rPr>
        <w:t xml:space="preserve">asked </w:t>
      </w:r>
      <w:r w:rsidR="001E2EC9" w:rsidRPr="00B45E1E">
        <w:rPr>
          <w:rFonts w:cstheme="minorHAnsi"/>
        </w:rPr>
        <w:t>what</w:t>
      </w:r>
      <w:r w:rsidR="00B45E1E" w:rsidRPr="00B45E1E">
        <w:rPr>
          <w:rFonts w:cstheme="minorHAnsi"/>
        </w:rPr>
        <w:t xml:space="preserve"> </w:t>
      </w:r>
      <w:r w:rsidR="00EF1668" w:rsidRPr="00B45E1E">
        <w:rPr>
          <w:rFonts w:cstheme="minorHAnsi"/>
        </w:rPr>
        <w:t>the letter of inquiry would</w:t>
      </w:r>
      <w:r w:rsidR="00B45E1E" w:rsidRPr="00B45E1E">
        <w:rPr>
          <w:rFonts w:cstheme="minorHAnsi"/>
        </w:rPr>
        <w:t xml:space="preserve"> include</w:t>
      </w:r>
      <w:r w:rsidR="00811F72">
        <w:rPr>
          <w:rFonts w:cstheme="minorHAnsi"/>
        </w:rPr>
        <w:t>.</w:t>
      </w:r>
      <w:r w:rsidR="00811F72" w:rsidRPr="00B45E1E">
        <w:rPr>
          <w:rFonts w:cstheme="minorHAnsi"/>
        </w:rPr>
        <w:t xml:space="preserve"> </w:t>
      </w:r>
    </w:p>
    <w:p w14:paraId="6E7AB560" w14:textId="77777777" w:rsidR="000F26F9" w:rsidRDefault="000F26F9" w:rsidP="00B36168">
      <w:pPr>
        <w:spacing w:after="0"/>
        <w:rPr>
          <w:rFonts w:cstheme="minorHAnsi"/>
        </w:rPr>
      </w:pPr>
    </w:p>
    <w:p w14:paraId="7DA695E4" w14:textId="3AE35797" w:rsidR="00B45E1E" w:rsidRPr="00B45E1E" w:rsidRDefault="00811F72" w:rsidP="0082103E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Ms. </w:t>
      </w:r>
      <w:r w:rsidR="00B45E1E" w:rsidRPr="00B45E1E">
        <w:rPr>
          <w:rFonts w:cstheme="minorHAnsi"/>
        </w:rPr>
        <w:t xml:space="preserve">Benson also wondered what </w:t>
      </w:r>
      <w:r w:rsidR="000D49FE" w:rsidRPr="00B45E1E">
        <w:rPr>
          <w:rFonts w:cstheme="minorHAnsi"/>
        </w:rPr>
        <w:t>a letter of inquiry would</w:t>
      </w:r>
      <w:r w:rsidR="00B45E1E" w:rsidRPr="00B45E1E">
        <w:rPr>
          <w:rFonts w:cstheme="minorHAnsi"/>
        </w:rPr>
        <w:t xml:space="preserve"> look like and what kind of response would the Commission submit.</w:t>
      </w:r>
    </w:p>
    <w:p w14:paraId="1C17FEEE" w14:textId="77777777" w:rsidR="00B45E1E" w:rsidRDefault="00B45E1E" w:rsidP="00B36168">
      <w:pPr>
        <w:spacing w:after="0"/>
        <w:rPr>
          <w:rFonts w:cstheme="minorHAnsi"/>
        </w:rPr>
      </w:pPr>
    </w:p>
    <w:p w14:paraId="62EAC4D3" w14:textId="56F4CA26" w:rsidR="000F26F9" w:rsidRPr="00B45E1E" w:rsidRDefault="00B45E1E" w:rsidP="0082103E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B45E1E">
        <w:rPr>
          <w:rFonts w:cstheme="minorHAnsi"/>
        </w:rPr>
        <w:t xml:space="preserve">Dr. Lauer </w:t>
      </w:r>
      <w:r w:rsidR="00345651">
        <w:rPr>
          <w:rFonts w:cstheme="minorHAnsi"/>
        </w:rPr>
        <w:t>shared that a letter of inquiry</w:t>
      </w:r>
      <w:r w:rsidR="00345651" w:rsidRPr="00B45E1E">
        <w:rPr>
          <w:rFonts w:cstheme="minorHAnsi"/>
        </w:rPr>
        <w:t xml:space="preserve"> </w:t>
      </w:r>
      <w:r w:rsidRPr="00B45E1E">
        <w:rPr>
          <w:rFonts w:cstheme="minorHAnsi"/>
        </w:rPr>
        <w:t xml:space="preserve">could </w:t>
      </w:r>
      <w:r w:rsidR="00345651">
        <w:rPr>
          <w:rFonts w:cstheme="minorHAnsi"/>
        </w:rPr>
        <w:t xml:space="preserve">ask to </w:t>
      </w:r>
      <w:r w:rsidRPr="00B45E1E">
        <w:rPr>
          <w:rFonts w:cstheme="minorHAnsi"/>
        </w:rPr>
        <w:t xml:space="preserve">gather more information, ask questions </w:t>
      </w:r>
      <w:r w:rsidR="00811F72" w:rsidRPr="00B45E1E">
        <w:rPr>
          <w:rFonts w:cstheme="minorHAnsi"/>
        </w:rPr>
        <w:t>about</w:t>
      </w:r>
      <w:r w:rsidRPr="00B45E1E">
        <w:rPr>
          <w:rFonts w:cstheme="minorHAnsi"/>
        </w:rPr>
        <w:t xml:space="preserve"> future storages plans, or </w:t>
      </w:r>
      <w:r w:rsidR="00345651">
        <w:rPr>
          <w:rFonts w:cstheme="minorHAnsi"/>
        </w:rPr>
        <w:t>ask to figure out what went wrong with keeping these records safe</w:t>
      </w:r>
      <w:r w:rsidRPr="00B45E1E">
        <w:rPr>
          <w:rFonts w:cstheme="minorHAnsi"/>
        </w:rPr>
        <w:t>, so this doesn’t happen again.</w:t>
      </w:r>
    </w:p>
    <w:p w14:paraId="2D35F05B" w14:textId="47D45337" w:rsidR="00B45E1E" w:rsidRDefault="00B45E1E" w:rsidP="00B36168">
      <w:pPr>
        <w:spacing w:after="0"/>
        <w:rPr>
          <w:rFonts w:cstheme="minorHAnsi"/>
        </w:rPr>
      </w:pPr>
    </w:p>
    <w:p w14:paraId="09438305" w14:textId="07FBEAE0" w:rsidR="00B45E1E" w:rsidRPr="001E2EC9" w:rsidRDefault="00B45E1E" w:rsidP="001E2EC9">
      <w:pPr>
        <w:spacing w:after="0"/>
        <w:rPr>
          <w:rFonts w:cstheme="minorHAnsi"/>
          <w:b/>
          <w:bCs/>
        </w:rPr>
      </w:pPr>
      <w:r w:rsidRPr="00897797">
        <w:rPr>
          <w:rFonts w:cstheme="minorHAnsi"/>
          <w:b/>
          <w:bCs/>
          <w:u w:val="single"/>
        </w:rPr>
        <w:t>Vote 2 for the Commission to form a working group to develop a letter of inquiry on the Boston Globe articles</w:t>
      </w:r>
      <w:r w:rsidR="00811F72" w:rsidRPr="001E2EC9">
        <w:rPr>
          <w:rFonts w:cstheme="minorHAnsi"/>
          <w:b/>
          <w:bCs/>
        </w:rPr>
        <w:t xml:space="preserve">. </w:t>
      </w:r>
      <w:r w:rsidR="00897797" w:rsidRPr="00897797">
        <w:rPr>
          <w:rFonts w:cstheme="minorHAnsi"/>
        </w:rPr>
        <w:t>Mr. Alex Green introduced</w:t>
      </w:r>
      <w:r w:rsidRPr="00897797">
        <w:rPr>
          <w:rFonts w:cstheme="minorHAnsi"/>
        </w:rPr>
        <w:t xml:space="preserve"> a motion to form a working group to d</w:t>
      </w:r>
      <w:r w:rsidR="00897797" w:rsidRPr="00897797">
        <w:rPr>
          <w:rFonts w:cstheme="minorHAnsi"/>
        </w:rPr>
        <w:t>raft content for</w:t>
      </w:r>
      <w:r w:rsidRPr="00897797">
        <w:rPr>
          <w:rFonts w:cstheme="minorHAnsi"/>
        </w:rPr>
        <w:t xml:space="preserve"> a letter of inquiry</w:t>
      </w:r>
      <w:r w:rsidR="00897797" w:rsidRPr="00897797">
        <w:rPr>
          <w:rFonts w:cstheme="minorHAnsi"/>
        </w:rPr>
        <w:t xml:space="preserve"> to look into the facts of what was </w:t>
      </w:r>
      <w:r w:rsidR="00263A17">
        <w:rPr>
          <w:rFonts w:cstheme="minorHAnsi"/>
        </w:rPr>
        <w:t>shown</w:t>
      </w:r>
      <w:r w:rsidR="00263A17" w:rsidRPr="00897797">
        <w:rPr>
          <w:rFonts w:cstheme="minorHAnsi"/>
        </w:rPr>
        <w:t xml:space="preserve"> </w:t>
      </w:r>
      <w:r w:rsidR="00897797" w:rsidRPr="00897797">
        <w:rPr>
          <w:rFonts w:cstheme="minorHAnsi"/>
        </w:rPr>
        <w:t>by the Boston Globe article</w:t>
      </w:r>
      <w:r w:rsidR="00811F72" w:rsidRPr="00897797">
        <w:rPr>
          <w:rFonts w:cstheme="minorHAnsi"/>
        </w:rPr>
        <w:t xml:space="preserve">. </w:t>
      </w:r>
      <w:r w:rsidR="00897797" w:rsidRPr="00897797">
        <w:rPr>
          <w:rFonts w:cstheme="minorHAnsi"/>
        </w:rPr>
        <w:t>Ms. Kate Benson seconded the motion.</w:t>
      </w:r>
    </w:p>
    <w:p w14:paraId="4E691B57" w14:textId="72A53B79" w:rsidR="00B45E1E" w:rsidRPr="00B45E1E" w:rsidRDefault="00B45E1E" w:rsidP="0082103E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B45E1E">
        <w:rPr>
          <w:rFonts w:cstheme="minorHAnsi"/>
        </w:rPr>
        <w:t xml:space="preserve">Commission members interested in being a part of this working group should </w:t>
      </w:r>
      <w:r w:rsidR="00D0441F">
        <w:rPr>
          <w:rFonts w:cstheme="minorHAnsi"/>
        </w:rPr>
        <w:t xml:space="preserve">email </w:t>
      </w:r>
      <w:r w:rsidRPr="00B45E1E">
        <w:rPr>
          <w:rFonts w:cstheme="minorHAnsi"/>
        </w:rPr>
        <w:t>SCSI_Support@umassmed.edu</w:t>
      </w:r>
    </w:p>
    <w:p w14:paraId="217AEF34" w14:textId="77777777" w:rsidR="00B45E1E" w:rsidRDefault="00B45E1E" w:rsidP="00B36168">
      <w:pPr>
        <w:spacing w:after="0"/>
        <w:rPr>
          <w:rFonts w:cstheme="minorHAnsi"/>
        </w:rPr>
      </w:pPr>
    </w:p>
    <w:p w14:paraId="35397DD3" w14:textId="77777777" w:rsidR="00B45E1E" w:rsidRDefault="00B45E1E" w:rsidP="00B36168">
      <w:pPr>
        <w:spacing w:after="0"/>
        <w:rPr>
          <w:rFonts w:cstheme="minorHAnsi"/>
        </w:rPr>
      </w:pPr>
    </w:p>
    <w:p w14:paraId="2497F3D4" w14:textId="2F469418" w:rsidR="00811B68" w:rsidRDefault="004B08D0" w:rsidP="00B36168">
      <w:pPr>
        <w:spacing w:after="0"/>
        <w:rPr>
          <w:rFonts w:cstheme="minorHAnsi"/>
        </w:rPr>
      </w:pPr>
      <w:r w:rsidRPr="00811F72">
        <w:rPr>
          <w:rFonts w:cstheme="minorHAnsi"/>
          <w:b/>
          <w:bCs/>
        </w:rPr>
        <w:t>Next topic of discussion:</w:t>
      </w:r>
      <w:r>
        <w:rPr>
          <w:rFonts w:cstheme="minorHAnsi"/>
        </w:rPr>
        <w:t xml:space="preserve"> Update from CDDER on the </w:t>
      </w:r>
      <w:r w:rsidR="00B45E1E">
        <w:rPr>
          <w:rFonts w:cstheme="minorHAnsi"/>
        </w:rPr>
        <w:t>Plans and Goals of Commission</w:t>
      </w:r>
    </w:p>
    <w:p w14:paraId="285C7E8B" w14:textId="0791BCB5" w:rsidR="00B45E1E" w:rsidRDefault="00602051" w:rsidP="00B36168">
      <w:pPr>
        <w:spacing w:after="0"/>
        <w:rPr>
          <w:rFonts w:cstheme="minorHAnsi"/>
        </w:rPr>
      </w:pPr>
      <w:r>
        <w:rPr>
          <w:rFonts w:cstheme="minorHAnsi"/>
        </w:rPr>
        <w:t>(See Power Point Slides)</w:t>
      </w:r>
    </w:p>
    <w:p w14:paraId="336C0F20" w14:textId="77777777" w:rsidR="004B08D0" w:rsidRDefault="004B08D0" w:rsidP="00B36168">
      <w:pPr>
        <w:spacing w:after="0"/>
        <w:rPr>
          <w:rFonts w:cstheme="minorHAnsi"/>
        </w:rPr>
      </w:pPr>
    </w:p>
    <w:p w14:paraId="26FAA95C" w14:textId="631833C2" w:rsidR="00B45E1E" w:rsidRPr="001E2EC9" w:rsidRDefault="00B45E1E" w:rsidP="001E2EC9">
      <w:pPr>
        <w:rPr>
          <w:b/>
          <w:bCs/>
        </w:rPr>
      </w:pPr>
      <w:r w:rsidRPr="001E2EC9">
        <w:rPr>
          <w:b/>
          <w:bCs/>
        </w:rPr>
        <w:t xml:space="preserve">Goals 1 &amp; 2:  </w:t>
      </w:r>
      <w:r w:rsidR="004B08D0" w:rsidRPr="004B08D0">
        <w:rPr>
          <w:b/>
          <w:bCs/>
        </w:rPr>
        <w:t>Existing</w:t>
      </w:r>
      <w:r w:rsidRPr="001E2EC9">
        <w:rPr>
          <w:b/>
          <w:bCs/>
        </w:rPr>
        <w:t xml:space="preserve"> </w:t>
      </w:r>
      <w:r w:rsidR="004B08D0" w:rsidRPr="004B08D0">
        <w:rPr>
          <w:b/>
          <w:bCs/>
        </w:rPr>
        <w:t>records</w:t>
      </w:r>
      <w:r w:rsidRPr="001E2EC9">
        <w:rPr>
          <w:b/>
          <w:bCs/>
        </w:rPr>
        <w:t xml:space="preserve"> and request process</w:t>
      </w:r>
    </w:p>
    <w:p w14:paraId="3079D379" w14:textId="70B93051" w:rsidR="00B45E1E" w:rsidRPr="004B08D0" w:rsidRDefault="007B7D9D" w:rsidP="001E2EC9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Dr.</w:t>
      </w:r>
      <w:r w:rsidR="00B45E1E" w:rsidRPr="004B08D0">
        <w:rPr>
          <w:rFonts w:cstheme="minorHAnsi"/>
        </w:rPr>
        <w:t xml:space="preserve"> Lauer reported the Commission needs to </w:t>
      </w:r>
      <w:r w:rsidR="00602051" w:rsidRPr="004B08D0">
        <w:rPr>
          <w:rFonts w:cstheme="minorHAnsi"/>
        </w:rPr>
        <w:t>define the term “institution</w:t>
      </w:r>
      <w:r w:rsidR="00811F72" w:rsidRPr="004B08D0">
        <w:rPr>
          <w:rFonts w:cstheme="minorHAnsi"/>
        </w:rPr>
        <w:t>.”</w:t>
      </w:r>
      <w:r w:rsidR="00602051" w:rsidRPr="004B08D0">
        <w:rPr>
          <w:rFonts w:cstheme="minorHAnsi"/>
        </w:rPr>
        <w:t xml:space="preserve">   </w:t>
      </w:r>
      <w:r w:rsidR="001E2EC9" w:rsidRPr="004B08D0">
        <w:rPr>
          <w:rFonts w:cstheme="minorHAnsi"/>
        </w:rPr>
        <w:t>Institutions</w:t>
      </w:r>
      <w:r w:rsidR="00602051" w:rsidRPr="004B08D0">
        <w:rPr>
          <w:rFonts w:cstheme="minorHAnsi"/>
        </w:rPr>
        <w:t xml:space="preserve"> can mean </w:t>
      </w:r>
      <w:r w:rsidR="00345651">
        <w:rPr>
          <w:rFonts w:cstheme="minorHAnsi"/>
        </w:rPr>
        <w:t>s</w:t>
      </w:r>
      <w:r w:rsidR="00602051" w:rsidRPr="004B08D0">
        <w:rPr>
          <w:rFonts w:cstheme="minorHAnsi"/>
        </w:rPr>
        <w:t xml:space="preserve">chools like Fernald, state psychiatric hospitals, reform schools, alms houses, etc. </w:t>
      </w:r>
      <w:r w:rsidR="004B08D0">
        <w:rPr>
          <w:rFonts w:cstheme="minorHAnsi"/>
        </w:rPr>
        <w:t xml:space="preserve">This includes a broad range of people, not just those with </w:t>
      </w:r>
      <w:r w:rsidR="00345651">
        <w:rPr>
          <w:rFonts w:cstheme="minorHAnsi"/>
        </w:rPr>
        <w:t>intellectual or developmental disabilities (IDD)</w:t>
      </w:r>
      <w:r w:rsidR="004B08D0">
        <w:rPr>
          <w:rFonts w:cstheme="minorHAnsi"/>
        </w:rPr>
        <w:t>.</w:t>
      </w:r>
    </w:p>
    <w:p w14:paraId="317EF8FE" w14:textId="77777777" w:rsidR="00B45E1E" w:rsidRDefault="00B45E1E" w:rsidP="00B36168">
      <w:pPr>
        <w:spacing w:after="0"/>
        <w:rPr>
          <w:rFonts w:cstheme="minorHAnsi"/>
        </w:rPr>
      </w:pPr>
    </w:p>
    <w:p w14:paraId="31A34986" w14:textId="2264F010" w:rsidR="00602051" w:rsidRPr="004B08D0" w:rsidRDefault="00811F72" w:rsidP="001E2EC9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Ms. </w:t>
      </w:r>
      <w:r w:rsidR="00602051" w:rsidRPr="004B08D0">
        <w:rPr>
          <w:rFonts w:cstheme="minorHAnsi"/>
        </w:rPr>
        <w:t>McCauley suggested that the focus should remain on IDD and mental health, where possible</w:t>
      </w:r>
      <w:r w:rsidRPr="004B08D0">
        <w:rPr>
          <w:rFonts w:cstheme="minorHAnsi"/>
        </w:rPr>
        <w:t xml:space="preserve">. </w:t>
      </w:r>
      <w:r w:rsidR="00EF1668">
        <w:rPr>
          <w:rFonts w:cstheme="minorHAnsi"/>
        </w:rPr>
        <w:t xml:space="preserve">Ms. </w:t>
      </w:r>
      <w:r w:rsidR="00602051" w:rsidRPr="004B08D0">
        <w:rPr>
          <w:rFonts w:cstheme="minorHAnsi"/>
        </w:rPr>
        <w:t>Benson suggest</w:t>
      </w:r>
      <w:r w:rsidR="001E2EC9">
        <w:rPr>
          <w:rFonts w:cstheme="minorHAnsi"/>
        </w:rPr>
        <w:t>ed</w:t>
      </w:r>
      <w:r w:rsidR="00602051" w:rsidRPr="004B08D0">
        <w:rPr>
          <w:rFonts w:cstheme="minorHAnsi"/>
        </w:rPr>
        <w:t xml:space="preserve"> that sanatoria for tuberculosis </w:t>
      </w:r>
      <w:r w:rsidR="00263A17">
        <w:rPr>
          <w:rFonts w:cstheme="minorHAnsi"/>
        </w:rPr>
        <w:t xml:space="preserve">(a lung disease) </w:t>
      </w:r>
      <w:r w:rsidR="00602051" w:rsidRPr="004B08D0">
        <w:rPr>
          <w:rFonts w:cstheme="minorHAnsi"/>
        </w:rPr>
        <w:t>and almshouses were more focused on the poor.</w:t>
      </w:r>
    </w:p>
    <w:p w14:paraId="33708CBD" w14:textId="77777777" w:rsidR="00B45E1E" w:rsidRDefault="00B45E1E" w:rsidP="00B36168">
      <w:pPr>
        <w:spacing w:after="0"/>
        <w:rPr>
          <w:rFonts w:cstheme="minorHAnsi"/>
        </w:rPr>
      </w:pPr>
    </w:p>
    <w:p w14:paraId="612DCA79" w14:textId="33DAF744" w:rsidR="00602051" w:rsidRPr="00EF1668" w:rsidRDefault="007B7D9D" w:rsidP="00EF1668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Dr.</w:t>
      </w:r>
      <w:r w:rsidR="00602051" w:rsidRPr="004B08D0">
        <w:rPr>
          <w:rFonts w:cstheme="minorHAnsi"/>
        </w:rPr>
        <w:t xml:space="preserve"> Lauer reported that</w:t>
      </w:r>
      <w:r w:rsidR="001E2EC9">
        <w:rPr>
          <w:rFonts w:cstheme="minorHAnsi"/>
        </w:rPr>
        <w:t xml:space="preserve"> </w:t>
      </w:r>
      <w:r w:rsidR="00602051" w:rsidRPr="004B08D0">
        <w:rPr>
          <w:rFonts w:cstheme="minorHAnsi"/>
        </w:rPr>
        <w:t>different typ</w:t>
      </w:r>
      <w:r w:rsidR="001E2EC9">
        <w:rPr>
          <w:rFonts w:cstheme="minorHAnsi"/>
        </w:rPr>
        <w:t>e</w:t>
      </w:r>
      <w:r w:rsidR="00602051" w:rsidRPr="004B08D0">
        <w:rPr>
          <w:rFonts w:cstheme="minorHAnsi"/>
        </w:rPr>
        <w:t xml:space="preserve">s of records </w:t>
      </w:r>
      <w:r w:rsidR="00EF1668">
        <w:rPr>
          <w:rFonts w:cstheme="minorHAnsi"/>
        </w:rPr>
        <w:t xml:space="preserve">were held by institutions </w:t>
      </w:r>
      <w:r w:rsidR="00602051" w:rsidRPr="004B08D0">
        <w:rPr>
          <w:rFonts w:cstheme="minorHAnsi"/>
        </w:rPr>
        <w:t>and those rec</w:t>
      </w:r>
      <w:r w:rsidR="004B08D0">
        <w:rPr>
          <w:rFonts w:cstheme="minorHAnsi"/>
        </w:rPr>
        <w:t>or</w:t>
      </w:r>
      <w:r w:rsidR="00602051" w:rsidRPr="004B08D0">
        <w:rPr>
          <w:rFonts w:cstheme="minorHAnsi"/>
        </w:rPr>
        <w:t>ds are in different places</w:t>
      </w:r>
      <w:r w:rsidR="00811F72" w:rsidRPr="004B08D0">
        <w:rPr>
          <w:rFonts w:cstheme="minorHAnsi"/>
        </w:rPr>
        <w:t xml:space="preserve">. </w:t>
      </w:r>
      <w:r w:rsidR="00602051" w:rsidRPr="004B08D0">
        <w:rPr>
          <w:rFonts w:cstheme="minorHAnsi"/>
        </w:rPr>
        <w:t xml:space="preserve">For example, private medical records </w:t>
      </w:r>
      <w:r w:rsidR="00EF1668">
        <w:rPr>
          <w:rFonts w:cstheme="minorHAnsi"/>
        </w:rPr>
        <w:t xml:space="preserve">of people who lived in </w:t>
      </w:r>
      <w:r w:rsidR="00EF1668" w:rsidRPr="004B08D0">
        <w:rPr>
          <w:rFonts w:cstheme="minorHAnsi"/>
        </w:rPr>
        <w:t>institutions;</w:t>
      </w:r>
      <w:r w:rsidR="00EF1668">
        <w:rPr>
          <w:rFonts w:cstheme="minorHAnsi"/>
        </w:rPr>
        <w:t xml:space="preserve"> </w:t>
      </w:r>
      <w:r w:rsidR="00EF1668" w:rsidRPr="00EF1668">
        <w:rPr>
          <w:rFonts w:cstheme="minorHAnsi"/>
        </w:rPr>
        <w:t xml:space="preserve">information </w:t>
      </w:r>
      <w:r w:rsidR="00345651">
        <w:rPr>
          <w:rFonts w:cstheme="minorHAnsi"/>
        </w:rPr>
        <w:t>about who lived at these places like the date they moved, their</w:t>
      </w:r>
      <w:r w:rsidR="00EF1668" w:rsidRPr="00EF1668">
        <w:rPr>
          <w:rFonts w:cstheme="minorHAnsi"/>
        </w:rPr>
        <w:t xml:space="preserve"> name, age, </w:t>
      </w:r>
      <w:r w:rsidR="00345651">
        <w:rPr>
          <w:rFonts w:cstheme="minorHAnsi"/>
        </w:rPr>
        <w:t>family members</w:t>
      </w:r>
      <w:r w:rsidR="00EF1668" w:rsidRPr="00EF1668">
        <w:rPr>
          <w:rFonts w:cstheme="minorHAnsi"/>
        </w:rPr>
        <w:t xml:space="preserve">, etc. These records were sometimes updated with information </w:t>
      </w:r>
      <w:r w:rsidR="00345651">
        <w:rPr>
          <w:rFonts w:cstheme="minorHAnsi"/>
        </w:rPr>
        <w:t xml:space="preserve">when people move out </w:t>
      </w:r>
      <w:r w:rsidR="00EF1668" w:rsidRPr="00EF1668">
        <w:rPr>
          <w:rFonts w:cstheme="minorHAnsi"/>
        </w:rPr>
        <w:t>or death dates</w:t>
      </w:r>
      <w:r w:rsidR="00811F72">
        <w:rPr>
          <w:rFonts w:cstheme="minorHAnsi"/>
        </w:rPr>
        <w:t xml:space="preserve">. </w:t>
      </w:r>
      <w:r w:rsidR="00602051" w:rsidRPr="00EF1668">
        <w:rPr>
          <w:rFonts w:cstheme="minorHAnsi"/>
        </w:rPr>
        <w:t xml:space="preserve">Some are business </w:t>
      </w:r>
      <w:r w:rsidR="004B08D0" w:rsidRPr="00EF1668">
        <w:rPr>
          <w:rFonts w:cstheme="minorHAnsi"/>
        </w:rPr>
        <w:t xml:space="preserve">records </w:t>
      </w:r>
      <w:r w:rsidR="00602051" w:rsidRPr="00EF1668">
        <w:rPr>
          <w:rFonts w:cstheme="minorHAnsi"/>
        </w:rPr>
        <w:t>such as maps of facilities, some include burial information</w:t>
      </w:r>
      <w:r w:rsidR="00811F72" w:rsidRPr="00EF1668">
        <w:rPr>
          <w:rFonts w:cstheme="minorHAnsi"/>
        </w:rPr>
        <w:t xml:space="preserve">. </w:t>
      </w:r>
      <w:r w:rsidR="00602051" w:rsidRPr="00EF1668">
        <w:rPr>
          <w:rFonts w:cstheme="minorHAnsi"/>
        </w:rPr>
        <w:t xml:space="preserve">Records are held at </w:t>
      </w:r>
      <w:r w:rsidR="004B08D0" w:rsidRPr="00EF1668">
        <w:rPr>
          <w:rFonts w:cstheme="minorHAnsi"/>
        </w:rPr>
        <w:t>universities</w:t>
      </w:r>
      <w:r w:rsidR="00602051" w:rsidRPr="00EF1668">
        <w:rPr>
          <w:rFonts w:cstheme="minorHAnsi"/>
        </w:rPr>
        <w:t xml:space="preserve">, </w:t>
      </w:r>
      <w:r w:rsidR="000D49FE" w:rsidRPr="00EF1668">
        <w:rPr>
          <w:rFonts w:cstheme="minorHAnsi"/>
        </w:rPr>
        <w:t>state,</w:t>
      </w:r>
      <w:r w:rsidR="00602051" w:rsidRPr="00EF1668">
        <w:rPr>
          <w:rFonts w:cstheme="minorHAnsi"/>
        </w:rPr>
        <w:t xml:space="preserve"> and cit</w:t>
      </w:r>
      <w:r w:rsidR="004B08D0" w:rsidRPr="00EF1668">
        <w:rPr>
          <w:rFonts w:cstheme="minorHAnsi"/>
        </w:rPr>
        <w:t>y</w:t>
      </w:r>
      <w:r w:rsidR="00602051" w:rsidRPr="00EF1668">
        <w:rPr>
          <w:rFonts w:cstheme="minorHAnsi"/>
        </w:rPr>
        <w:t xml:space="preserve"> </w:t>
      </w:r>
      <w:r w:rsidR="00EF1668" w:rsidRPr="00EF1668">
        <w:rPr>
          <w:rFonts w:cstheme="minorHAnsi"/>
        </w:rPr>
        <w:t>archives</w:t>
      </w:r>
      <w:r w:rsidR="00811F72">
        <w:rPr>
          <w:rFonts w:cstheme="minorHAnsi"/>
        </w:rPr>
        <w:t xml:space="preserve">. </w:t>
      </w:r>
      <w:r w:rsidR="00EF1668">
        <w:rPr>
          <w:rFonts w:cstheme="minorHAnsi"/>
        </w:rPr>
        <w:t xml:space="preserve">There are </w:t>
      </w:r>
      <w:r w:rsidR="00602051" w:rsidRPr="00EF1668">
        <w:rPr>
          <w:rFonts w:cstheme="minorHAnsi"/>
        </w:rPr>
        <w:t xml:space="preserve">restrictions </w:t>
      </w:r>
      <w:r w:rsidR="00EF1668" w:rsidRPr="00EF1668">
        <w:rPr>
          <w:rFonts w:cstheme="minorHAnsi"/>
        </w:rPr>
        <w:t>on</w:t>
      </w:r>
      <w:r w:rsidR="00602051" w:rsidRPr="00EF1668">
        <w:rPr>
          <w:rFonts w:cstheme="minorHAnsi"/>
        </w:rPr>
        <w:t xml:space="preserve"> public access for 75-80 years.</w:t>
      </w:r>
    </w:p>
    <w:p w14:paraId="25046B70" w14:textId="77777777" w:rsidR="00602051" w:rsidRDefault="00602051" w:rsidP="00B36168">
      <w:pPr>
        <w:spacing w:after="0"/>
        <w:rPr>
          <w:rFonts w:cstheme="minorHAnsi"/>
        </w:rPr>
      </w:pPr>
    </w:p>
    <w:p w14:paraId="6F6DBF59" w14:textId="7C417E83" w:rsidR="00602051" w:rsidRPr="004B08D0" w:rsidRDefault="004B08D0" w:rsidP="001E2EC9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 xml:space="preserve">Ms. </w:t>
      </w:r>
      <w:r w:rsidR="00602051" w:rsidRPr="004B08D0">
        <w:rPr>
          <w:rFonts w:cstheme="minorHAnsi"/>
        </w:rPr>
        <w:t xml:space="preserve">Benson reported that some </w:t>
      </w:r>
      <w:r w:rsidR="00811F72" w:rsidRPr="004B08D0">
        <w:rPr>
          <w:rFonts w:cstheme="minorHAnsi"/>
        </w:rPr>
        <w:t>records</w:t>
      </w:r>
      <w:r w:rsidR="00602051" w:rsidRPr="004B08D0">
        <w:rPr>
          <w:rFonts w:cstheme="minorHAnsi"/>
        </w:rPr>
        <w:t xml:space="preserve"> m</w:t>
      </w:r>
      <w:r>
        <w:rPr>
          <w:rFonts w:cstheme="minorHAnsi"/>
        </w:rPr>
        <w:t>a</w:t>
      </w:r>
      <w:r w:rsidR="00602051" w:rsidRPr="004B08D0">
        <w:rPr>
          <w:rFonts w:cstheme="minorHAnsi"/>
        </w:rPr>
        <w:t xml:space="preserve">y be held in private collections, historical societies and on </w:t>
      </w:r>
      <w:r w:rsidRPr="004B08D0">
        <w:rPr>
          <w:rFonts w:cstheme="minorHAnsi"/>
        </w:rPr>
        <w:t>eBay</w:t>
      </w:r>
      <w:r w:rsidR="00811F72" w:rsidRPr="004B08D0">
        <w:rPr>
          <w:rFonts w:cstheme="minorHAnsi"/>
        </w:rPr>
        <w:t xml:space="preserve">. </w:t>
      </w:r>
      <w:r w:rsidR="00602051" w:rsidRPr="004B08D0">
        <w:rPr>
          <w:rFonts w:cstheme="minorHAnsi"/>
        </w:rPr>
        <w:t>Friends of the Belchertown School has some as well.</w:t>
      </w:r>
    </w:p>
    <w:p w14:paraId="284D8E9E" w14:textId="77777777" w:rsidR="00602051" w:rsidRDefault="00602051" w:rsidP="00B36168">
      <w:pPr>
        <w:spacing w:after="0"/>
        <w:rPr>
          <w:rFonts w:cstheme="minorHAnsi"/>
        </w:rPr>
      </w:pPr>
    </w:p>
    <w:p w14:paraId="1B14359B" w14:textId="35BD3231" w:rsidR="00602051" w:rsidRPr="004B08D0" w:rsidRDefault="004B08D0" w:rsidP="001E2EC9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Mr.</w:t>
      </w:r>
      <w:r w:rsidRPr="004B08D0">
        <w:rPr>
          <w:rFonts w:cstheme="minorHAnsi"/>
        </w:rPr>
        <w:t xml:space="preserve"> </w:t>
      </w:r>
      <w:r w:rsidR="00602051" w:rsidRPr="004B08D0">
        <w:rPr>
          <w:rFonts w:cstheme="minorHAnsi"/>
        </w:rPr>
        <w:t xml:space="preserve">Snow from Mass Archives reported </w:t>
      </w:r>
      <w:r w:rsidRPr="004B08D0">
        <w:rPr>
          <w:rFonts w:cstheme="minorHAnsi"/>
        </w:rPr>
        <w:t>they</w:t>
      </w:r>
      <w:r w:rsidR="00602051" w:rsidRPr="004B08D0">
        <w:rPr>
          <w:rFonts w:cstheme="minorHAnsi"/>
        </w:rPr>
        <w:t xml:space="preserve"> hold many of these </w:t>
      </w:r>
      <w:r w:rsidRPr="004B08D0">
        <w:rPr>
          <w:rFonts w:cstheme="minorHAnsi"/>
        </w:rPr>
        <w:t>records</w:t>
      </w:r>
      <w:r w:rsidR="00602051" w:rsidRPr="004B08D0">
        <w:rPr>
          <w:rFonts w:cstheme="minorHAnsi"/>
        </w:rPr>
        <w:t xml:space="preserve"> and they are subject to public </w:t>
      </w:r>
      <w:r w:rsidRPr="004B08D0">
        <w:rPr>
          <w:rFonts w:cstheme="minorHAnsi"/>
        </w:rPr>
        <w:t>records</w:t>
      </w:r>
      <w:r w:rsidR="00602051" w:rsidRPr="004B08D0">
        <w:rPr>
          <w:rFonts w:cstheme="minorHAnsi"/>
        </w:rPr>
        <w:t xml:space="preserve"> law</w:t>
      </w:r>
      <w:r w:rsidR="00811F72" w:rsidRPr="004B08D0">
        <w:rPr>
          <w:rFonts w:cstheme="minorHAnsi"/>
        </w:rPr>
        <w:t xml:space="preserve">. </w:t>
      </w:r>
      <w:r w:rsidR="00602051" w:rsidRPr="004B08D0">
        <w:rPr>
          <w:rFonts w:cstheme="minorHAnsi"/>
        </w:rPr>
        <w:t>Medical and psychiatr</w:t>
      </w:r>
      <w:r>
        <w:rPr>
          <w:rFonts w:cstheme="minorHAnsi"/>
        </w:rPr>
        <w:t>ic</w:t>
      </w:r>
      <w:r w:rsidR="00602051" w:rsidRPr="004B08D0">
        <w:rPr>
          <w:rFonts w:cstheme="minorHAnsi"/>
        </w:rPr>
        <w:t xml:space="preserve"> records are</w:t>
      </w:r>
      <w:r>
        <w:rPr>
          <w:rFonts w:cstheme="minorHAnsi"/>
        </w:rPr>
        <w:t xml:space="preserve"> permanently sealed</w:t>
      </w:r>
      <w:r w:rsidR="00602051" w:rsidRPr="004B08D0">
        <w:rPr>
          <w:rFonts w:cstheme="minorHAnsi"/>
        </w:rPr>
        <w:t xml:space="preserve"> and would require a court </w:t>
      </w:r>
      <w:r>
        <w:rPr>
          <w:rFonts w:cstheme="minorHAnsi"/>
        </w:rPr>
        <w:t>order</w:t>
      </w:r>
      <w:r w:rsidRPr="004B08D0">
        <w:rPr>
          <w:rFonts w:cstheme="minorHAnsi"/>
        </w:rPr>
        <w:t xml:space="preserve"> </w:t>
      </w:r>
      <w:r w:rsidR="00602051" w:rsidRPr="004B08D0">
        <w:rPr>
          <w:rFonts w:cstheme="minorHAnsi"/>
        </w:rPr>
        <w:t xml:space="preserve">to access. </w:t>
      </w:r>
      <w:r w:rsidR="001E2EC9" w:rsidRPr="004B08D0">
        <w:rPr>
          <w:rFonts w:cstheme="minorHAnsi"/>
        </w:rPr>
        <w:t>Some</w:t>
      </w:r>
      <w:r w:rsidR="00602051" w:rsidRPr="004B08D0">
        <w:rPr>
          <w:rFonts w:cstheme="minorHAnsi"/>
        </w:rPr>
        <w:t xml:space="preserve"> are access</w:t>
      </w:r>
      <w:r>
        <w:rPr>
          <w:rFonts w:cstheme="minorHAnsi"/>
        </w:rPr>
        <w:t>ed</w:t>
      </w:r>
      <w:r w:rsidR="00602051" w:rsidRPr="004B08D0">
        <w:rPr>
          <w:rFonts w:cstheme="minorHAnsi"/>
        </w:rPr>
        <w:t xml:space="preserve"> through an estate or i</w:t>
      </w:r>
      <w:r w:rsidR="007B5EE1" w:rsidRPr="004B08D0">
        <w:rPr>
          <w:rFonts w:cstheme="minorHAnsi"/>
        </w:rPr>
        <w:t>f a lawyer is given access through a client.</w:t>
      </w:r>
    </w:p>
    <w:p w14:paraId="68785BF1" w14:textId="77777777" w:rsidR="007B5EE1" w:rsidRDefault="007B5EE1" w:rsidP="00B36168">
      <w:pPr>
        <w:spacing w:after="0"/>
        <w:rPr>
          <w:rFonts w:cstheme="minorHAnsi"/>
        </w:rPr>
      </w:pPr>
    </w:p>
    <w:p w14:paraId="4732C2E1" w14:textId="5FB4485A" w:rsidR="007B5EE1" w:rsidRPr="004B08D0" w:rsidRDefault="00602A95" w:rsidP="001E2EC9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 xml:space="preserve">Mr. </w:t>
      </w:r>
      <w:r w:rsidR="007B5EE1" w:rsidRPr="004B08D0">
        <w:rPr>
          <w:rFonts w:cstheme="minorHAnsi"/>
        </w:rPr>
        <w:t xml:space="preserve">Green suggested that </w:t>
      </w:r>
      <w:r w:rsidR="00345651">
        <w:rPr>
          <w:rFonts w:cstheme="minorHAnsi"/>
        </w:rPr>
        <w:t>CDDER</w:t>
      </w:r>
      <w:r w:rsidR="00345651" w:rsidRPr="004B08D0">
        <w:rPr>
          <w:rFonts w:cstheme="minorHAnsi"/>
        </w:rPr>
        <w:t xml:space="preserve"> </w:t>
      </w:r>
      <w:r w:rsidR="00345651">
        <w:rPr>
          <w:rFonts w:cstheme="minorHAnsi"/>
        </w:rPr>
        <w:t>talks to</w:t>
      </w:r>
      <w:r w:rsidR="00345651" w:rsidRPr="004B08D0">
        <w:rPr>
          <w:rFonts w:cstheme="minorHAnsi"/>
        </w:rPr>
        <w:t xml:space="preserve"> </w:t>
      </w:r>
      <w:r w:rsidR="007B5EE1" w:rsidRPr="004B08D0">
        <w:rPr>
          <w:rFonts w:cstheme="minorHAnsi"/>
        </w:rPr>
        <w:t xml:space="preserve">historical </w:t>
      </w:r>
      <w:r w:rsidR="004B08D0" w:rsidRPr="004B08D0">
        <w:rPr>
          <w:rFonts w:cstheme="minorHAnsi"/>
        </w:rPr>
        <w:t>societies</w:t>
      </w:r>
      <w:r w:rsidR="00263A17">
        <w:rPr>
          <w:rFonts w:cstheme="minorHAnsi"/>
        </w:rPr>
        <w:t xml:space="preserve"> (groups of people focused on the history of an area)</w:t>
      </w:r>
      <w:r w:rsidR="007B5EE1" w:rsidRPr="004B08D0">
        <w:rPr>
          <w:rFonts w:cstheme="minorHAnsi"/>
        </w:rPr>
        <w:t>, Waltham in particular.</w:t>
      </w:r>
    </w:p>
    <w:p w14:paraId="043A2978" w14:textId="77777777" w:rsidR="00B45E1E" w:rsidRDefault="00B45E1E" w:rsidP="00B36168">
      <w:pPr>
        <w:spacing w:after="0"/>
        <w:rPr>
          <w:rFonts w:cstheme="minorHAnsi"/>
        </w:rPr>
      </w:pPr>
    </w:p>
    <w:p w14:paraId="0A9F7967" w14:textId="5361A374" w:rsidR="007B5EE1" w:rsidRPr="004B08D0" w:rsidRDefault="007B5EE1" w:rsidP="001E2EC9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4B08D0">
        <w:rPr>
          <w:rFonts w:cstheme="minorHAnsi"/>
        </w:rPr>
        <w:t xml:space="preserve">The working group for this topic will </w:t>
      </w:r>
      <w:r w:rsidR="004B08D0" w:rsidRPr="004B08D0">
        <w:rPr>
          <w:rFonts w:cstheme="minorHAnsi"/>
        </w:rPr>
        <w:t>define</w:t>
      </w:r>
      <w:r w:rsidRPr="004B08D0">
        <w:rPr>
          <w:rFonts w:cstheme="minorHAnsi"/>
        </w:rPr>
        <w:t xml:space="preserve"> </w:t>
      </w:r>
      <w:r w:rsidR="004B08D0" w:rsidRPr="004B08D0">
        <w:rPr>
          <w:rFonts w:cstheme="minorHAnsi"/>
        </w:rPr>
        <w:t>institution</w:t>
      </w:r>
      <w:r w:rsidRPr="004B08D0">
        <w:rPr>
          <w:rFonts w:cstheme="minorHAnsi"/>
        </w:rPr>
        <w:t xml:space="preserve"> and provide input on commission on next steps for record review.</w:t>
      </w:r>
    </w:p>
    <w:p w14:paraId="4D4DC1E4" w14:textId="77777777" w:rsidR="007B5EE1" w:rsidRDefault="007B5EE1" w:rsidP="00B36168">
      <w:pPr>
        <w:spacing w:after="0"/>
        <w:rPr>
          <w:rFonts w:cstheme="minorHAnsi"/>
        </w:rPr>
      </w:pPr>
    </w:p>
    <w:p w14:paraId="6780AD76" w14:textId="63C884E3" w:rsidR="007B5EE1" w:rsidRPr="001E2EC9" w:rsidRDefault="007B5EE1" w:rsidP="00B36168">
      <w:pPr>
        <w:spacing w:after="0"/>
        <w:rPr>
          <w:rFonts w:cstheme="minorHAnsi"/>
          <w:b/>
          <w:bCs/>
        </w:rPr>
      </w:pPr>
      <w:r w:rsidRPr="001E2EC9">
        <w:rPr>
          <w:rFonts w:cstheme="minorHAnsi"/>
          <w:b/>
          <w:bCs/>
        </w:rPr>
        <w:t xml:space="preserve">Goals 3 &amp; 4 </w:t>
      </w:r>
      <w:r w:rsidR="004B08D0">
        <w:rPr>
          <w:rFonts w:cstheme="minorHAnsi"/>
          <w:b/>
          <w:bCs/>
        </w:rPr>
        <w:t>B</w:t>
      </w:r>
      <w:r w:rsidRPr="001E2EC9">
        <w:rPr>
          <w:rFonts w:cstheme="minorHAnsi"/>
          <w:b/>
          <w:bCs/>
        </w:rPr>
        <w:t>urial Locations</w:t>
      </w:r>
    </w:p>
    <w:p w14:paraId="67354B19" w14:textId="78A3A12C" w:rsidR="007B5EE1" w:rsidRDefault="007B5EE1" w:rsidP="00B36168">
      <w:pPr>
        <w:spacing w:after="0"/>
        <w:rPr>
          <w:rFonts w:cstheme="minorHAnsi"/>
        </w:rPr>
      </w:pPr>
      <w:r>
        <w:rPr>
          <w:rFonts w:cstheme="minorHAnsi"/>
        </w:rPr>
        <w:t>(See Power Point)</w:t>
      </w:r>
    </w:p>
    <w:p w14:paraId="0916968B" w14:textId="77777777" w:rsidR="007B5EE1" w:rsidRDefault="007B5EE1" w:rsidP="00B36168">
      <w:pPr>
        <w:spacing w:after="0"/>
        <w:rPr>
          <w:rFonts w:cstheme="minorHAnsi"/>
        </w:rPr>
      </w:pPr>
    </w:p>
    <w:p w14:paraId="5734CE66" w14:textId="72251944" w:rsidR="007B5EE1" w:rsidRPr="001E2EC9" w:rsidRDefault="007B7D9D" w:rsidP="001E2EC9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Dr.</w:t>
      </w:r>
      <w:r w:rsidR="007B5EE1" w:rsidRPr="001E2EC9">
        <w:rPr>
          <w:rFonts w:cstheme="minorHAnsi"/>
        </w:rPr>
        <w:t xml:space="preserve"> Lauer reported that there are some </w:t>
      </w:r>
      <w:r w:rsidR="008E7BAF" w:rsidRPr="001E2EC9">
        <w:rPr>
          <w:rFonts w:cstheme="minorHAnsi"/>
        </w:rPr>
        <w:t>cemeteries</w:t>
      </w:r>
      <w:r w:rsidR="007B5EE1" w:rsidRPr="001E2EC9">
        <w:rPr>
          <w:rFonts w:cstheme="minorHAnsi"/>
        </w:rPr>
        <w:t xml:space="preserve"> located on the grounds of institutions that are still owned by the state</w:t>
      </w:r>
      <w:r w:rsidR="00811F72" w:rsidRPr="001E2EC9">
        <w:rPr>
          <w:rFonts w:cstheme="minorHAnsi"/>
        </w:rPr>
        <w:t xml:space="preserve">. </w:t>
      </w:r>
      <w:r w:rsidR="00345651">
        <w:rPr>
          <w:rFonts w:cstheme="minorHAnsi"/>
        </w:rPr>
        <w:t>N</w:t>
      </w:r>
      <w:r w:rsidR="007B5EE1" w:rsidRPr="001E2EC9">
        <w:rPr>
          <w:rFonts w:cstheme="minorHAnsi"/>
        </w:rPr>
        <w:t xml:space="preserve">ot all </w:t>
      </w:r>
      <w:r w:rsidR="00345651">
        <w:rPr>
          <w:rFonts w:cstheme="minorHAnsi"/>
        </w:rPr>
        <w:t>of the graves have names on them</w:t>
      </w:r>
      <w:r w:rsidR="007B5EE1" w:rsidRPr="001E2EC9">
        <w:rPr>
          <w:rFonts w:cstheme="minorHAnsi"/>
        </w:rPr>
        <w:t>, some have numbers or codes</w:t>
      </w:r>
      <w:r w:rsidR="00811F72" w:rsidRPr="001E2EC9">
        <w:rPr>
          <w:rFonts w:cstheme="minorHAnsi"/>
        </w:rPr>
        <w:t xml:space="preserve">. </w:t>
      </w:r>
      <w:r w:rsidR="007B5EE1" w:rsidRPr="001E2EC9">
        <w:rPr>
          <w:rFonts w:cstheme="minorHAnsi"/>
        </w:rPr>
        <w:t>Some records related to those burials have been lost</w:t>
      </w:r>
      <w:r w:rsidR="00811F72" w:rsidRPr="001E2EC9">
        <w:rPr>
          <w:rFonts w:cstheme="minorHAnsi"/>
        </w:rPr>
        <w:t xml:space="preserve">. </w:t>
      </w:r>
      <w:r w:rsidR="007B5EE1" w:rsidRPr="001E2EC9">
        <w:rPr>
          <w:rFonts w:cstheme="minorHAnsi"/>
        </w:rPr>
        <w:t xml:space="preserve">Others are buried in local parish </w:t>
      </w:r>
      <w:r w:rsidR="008E7BAF" w:rsidRPr="001E2EC9">
        <w:rPr>
          <w:rFonts w:cstheme="minorHAnsi"/>
        </w:rPr>
        <w:t>cemeteries</w:t>
      </w:r>
      <w:r w:rsidR="007B5EE1" w:rsidRPr="001E2EC9">
        <w:rPr>
          <w:rFonts w:cstheme="minorHAnsi"/>
        </w:rPr>
        <w:t>, again many with unmarked graves.</w:t>
      </w:r>
    </w:p>
    <w:p w14:paraId="3FC1C7CF" w14:textId="77777777" w:rsidR="007B5EE1" w:rsidRDefault="007B5EE1" w:rsidP="00B36168">
      <w:pPr>
        <w:spacing w:after="0"/>
        <w:rPr>
          <w:rFonts w:cstheme="minorHAnsi"/>
        </w:rPr>
      </w:pPr>
    </w:p>
    <w:p w14:paraId="1D1C411D" w14:textId="62F1467C" w:rsidR="007B5EE1" w:rsidRPr="001E2EC9" w:rsidRDefault="007B5EE1" w:rsidP="00B36168">
      <w:pPr>
        <w:spacing w:after="0"/>
        <w:rPr>
          <w:rFonts w:cstheme="minorHAnsi"/>
          <w:b/>
          <w:bCs/>
        </w:rPr>
      </w:pPr>
      <w:r w:rsidRPr="001E2EC9">
        <w:rPr>
          <w:rFonts w:cstheme="minorHAnsi"/>
          <w:b/>
          <w:bCs/>
        </w:rPr>
        <w:t>Goal 5: Framework for Public Recognition</w:t>
      </w:r>
    </w:p>
    <w:p w14:paraId="3812446F" w14:textId="787885BB" w:rsidR="007B5EE1" w:rsidRDefault="007B5EE1" w:rsidP="00B36168">
      <w:pPr>
        <w:spacing w:after="0"/>
        <w:rPr>
          <w:rFonts w:cstheme="minorHAnsi"/>
        </w:rPr>
      </w:pPr>
      <w:r>
        <w:rPr>
          <w:rFonts w:cstheme="minorHAnsi"/>
        </w:rPr>
        <w:t>(See Power Point)</w:t>
      </w:r>
    </w:p>
    <w:p w14:paraId="4C2FADAD" w14:textId="77777777" w:rsidR="007B5EE1" w:rsidRDefault="007B5EE1" w:rsidP="00B36168">
      <w:pPr>
        <w:spacing w:after="0"/>
        <w:rPr>
          <w:rFonts w:cstheme="minorHAnsi"/>
        </w:rPr>
      </w:pPr>
    </w:p>
    <w:p w14:paraId="30350299" w14:textId="75160350" w:rsidR="007B5EE1" w:rsidRPr="001E2EC9" w:rsidRDefault="007B7D9D" w:rsidP="001E2EC9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Dr.</w:t>
      </w:r>
      <w:r w:rsidR="007B5EE1" w:rsidRPr="001E2EC9">
        <w:rPr>
          <w:rFonts w:cstheme="minorHAnsi"/>
        </w:rPr>
        <w:t xml:space="preserve"> Lauer reported that there are some </w:t>
      </w:r>
      <w:r w:rsidR="001E2EC9" w:rsidRPr="001E2EC9">
        <w:rPr>
          <w:rFonts w:cstheme="minorHAnsi"/>
        </w:rPr>
        <w:t>memorials</w:t>
      </w:r>
      <w:r w:rsidR="007B5EE1" w:rsidRPr="001E2EC9">
        <w:rPr>
          <w:rFonts w:cstheme="minorHAnsi"/>
        </w:rPr>
        <w:t xml:space="preserve"> in place or </w:t>
      </w:r>
      <w:r w:rsidR="00263A17">
        <w:rPr>
          <w:rFonts w:cstheme="minorHAnsi"/>
        </w:rPr>
        <w:t>are still being made</w:t>
      </w:r>
      <w:r w:rsidR="00811F72" w:rsidRPr="001E2EC9">
        <w:rPr>
          <w:rFonts w:cstheme="minorHAnsi"/>
        </w:rPr>
        <w:t xml:space="preserve">. </w:t>
      </w:r>
      <w:r w:rsidR="00032487">
        <w:rPr>
          <w:rFonts w:cstheme="minorHAnsi"/>
        </w:rPr>
        <w:t>Some c</w:t>
      </w:r>
      <w:r w:rsidR="00032487" w:rsidRPr="001E2EC9">
        <w:rPr>
          <w:rFonts w:cstheme="minorHAnsi"/>
        </w:rPr>
        <w:t xml:space="preserve">emetery </w:t>
      </w:r>
      <w:r w:rsidR="00032487">
        <w:rPr>
          <w:rFonts w:cstheme="minorHAnsi"/>
        </w:rPr>
        <w:t>r</w:t>
      </w:r>
      <w:r w:rsidR="008E7BAF" w:rsidRPr="001E2EC9">
        <w:rPr>
          <w:rFonts w:cstheme="minorHAnsi"/>
        </w:rPr>
        <w:t>estoration</w:t>
      </w:r>
      <w:r w:rsidR="007B5EE1" w:rsidRPr="001E2EC9">
        <w:rPr>
          <w:rFonts w:cstheme="minorHAnsi"/>
        </w:rPr>
        <w:t xml:space="preserve"> project</w:t>
      </w:r>
      <w:r w:rsidR="001E2EC9" w:rsidRPr="001E2EC9">
        <w:rPr>
          <w:rFonts w:cstheme="minorHAnsi"/>
        </w:rPr>
        <w:t>s</w:t>
      </w:r>
      <w:r w:rsidR="007B5EE1" w:rsidRPr="001E2EC9">
        <w:rPr>
          <w:rFonts w:cstheme="minorHAnsi"/>
        </w:rPr>
        <w:t xml:space="preserve"> </w:t>
      </w:r>
      <w:r w:rsidR="00032487">
        <w:rPr>
          <w:rFonts w:cstheme="minorHAnsi"/>
        </w:rPr>
        <w:t xml:space="preserve">were </w:t>
      </w:r>
      <w:r w:rsidR="007B5EE1" w:rsidRPr="001E2EC9">
        <w:rPr>
          <w:rFonts w:cstheme="minorHAnsi"/>
        </w:rPr>
        <w:t xml:space="preserve">run by former </w:t>
      </w:r>
      <w:r w:rsidR="008E7BAF" w:rsidRPr="001E2EC9">
        <w:rPr>
          <w:rFonts w:cstheme="minorHAnsi"/>
        </w:rPr>
        <w:t>patients</w:t>
      </w:r>
      <w:r w:rsidR="007B5EE1" w:rsidRPr="001E2EC9">
        <w:rPr>
          <w:rFonts w:cstheme="minorHAnsi"/>
        </w:rPr>
        <w:t xml:space="preserve"> </w:t>
      </w:r>
      <w:r w:rsidR="00602A95">
        <w:rPr>
          <w:rFonts w:cstheme="minorHAnsi"/>
        </w:rPr>
        <w:t>and</w:t>
      </w:r>
      <w:r w:rsidR="007B5EE1" w:rsidRPr="001E2EC9">
        <w:rPr>
          <w:rFonts w:cstheme="minorHAnsi"/>
        </w:rPr>
        <w:t xml:space="preserve"> </w:t>
      </w:r>
      <w:r w:rsidR="001E2EC9" w:rsidRPr="001E2EC9">
        <w:rPr>
          <w:rFonts w:cstheme="minorHAnsi"/>
        </w:rPr>
        <w:t>families</w:t>
      </w:r>
      <w:r w:rsidR="00032487">
        <w:rPr>
          <w:rFonts w:cstheme="minorHAnsi"/>
        </w:rPr>
        <w:t>.</w:t>
      </w:r>
      <w:r w:rsidR="00032487" w:rsidRPr="001E2EC9">
        <w:rPr>
          <w:rFonts w:cstheme="minorHAnsi"/>
        </w:rPr>
        <w:t xml:space="preserve"> </w:t>
      </w:r>
      <w:r w:rsidR="007B5EE1" w:rsidRPr="001E2EC9">
        <w:rPr>
          <w:rFonts w:cstheme="minorHAnsi"/>
        </w:rPr>
        <w:t xml:space="preserve">Wrentham </w:t>
      </w:r>
      <w:r w:rsidR="00602A95">
        <w:rPr>
          <w:rFonts w:cstheme="minorHAnsi"/>
        </w:rPr>
        <w:t>Developmental Center</w:t>
      </w:r>
      <w:r w:rsidR="007B5EE1" w:rsidRPr="001E2EC9">
        <w:rPr>
          <w:rFonts w:cstheme="minorHAnsi"/>
        </w:rPr>
        <w:t xml:space="preserve"> has a memorial walk</w:t>
      </w:r>
      <w:r w:rsidR="00811F72" w:rsidRPr="001E2EC9">
        <w:rPr>
          <w:rFonts w:cstheme="minorHAnsi"/>
        </w:rPr>
        <w:t xml:space="preserve">. </w:t>
      </w:r>
      <w:r w:rsidR="00032487">
        <w:rPr>
          <w:rFonts w:cstheme="minorHAnsi"/>
        </w:rPr>
        <w:t xml:space="preserve">Dr. Lauer shared that these projects often take many years to do and need a lot of planning. </w:t>
      </w:r>
      <w:r w:rsidR="007B5EE1" w:rsidRPr="001E2EC9">
        <w:rPr>
          <w:rFonts w:cstheme="minorHAnsi"/>
        </w:rPr>
        <w:t xml:space="preserve">The Commission will need to </w:t>
      </w:r>
      <w:r w:rsidR="00B9033D" w:rsidRPr="001E2EC9">
        <w:rPr>
          <w:rFonts w:cstheme="minorHAnsi"/>
        </w:rPr>
        <w:t>develop a plan</w:t>
      </w:r>
      <w:r w:rsidR="001E2EC9" w:rsidRPr="001E2EC9">
        <w:rPr>
          <w:rFonts w:cstheme="minorHAnsi"/>
        </w:rPr>
        <w:t xml:space="preserve"> and</w:t>
      </w:r>
      <w:r w:rsidR="00B9033D" w:rsidRPr="001E2EC9">
        <w:rPr>
          <w:rFonts w:cstheme="minorHAnsi"/>
        </w:rPr>
        <w:t xml:space="preserve"> timeline, with mor</w:t>
      </w:r>
      <w:r w:rsidR="00D0441F">
        <w:rPr>
          <w:rFonts w:cstheme="minorHAnsi"/>
        </w:rPr>
        <w:t>e</w:t>
      </w:r>
      <w:r w:rsidR="001E2EC9" w:rsidRPr="001E2EC9">
        <w:rPr>
          <w:rFonts w:cstheme="minorHAnsi"/>
        </w:rPr>
        <w:t xml:space="preserve"> d</w:t>
      </w:r>
      <w:r w:rsidR="00B9033D" w:rsidRPr="001E2EC9">
        <w:rPr>
          <w:rFonts w:cstheme="minorHAnsi"/>
        </w:rPr>
        <w:t>etails to start the decision making.</w:t>
      </w:r>
    </w:p>
    <w:p w14:paraId="7B8705D3" w14:textId="77777777" w:rsidR="001E2EC9" w:rsidRDefault="001E2EC9" w:rsidP="00B36168">
      <w:pPr>
        <w:spacing w:after="0"/>
        <w:rPr>
          <w:rFonts w:cstheme="minorHAnsi"/>
        </w:rPr>
      </w:pPr>
    </w:p>
    <w:p w14:paraId="5A1D1B44" w14:textId="66F74740" w:rsidR="007B5EE1" w:rsidRPr="001E2EC9" w:rsidRDefault="001E2EC9" w:rsidP="001E2EC9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1E2EC9">
        <w:rPr>
          <w:rFonts w:cstheme="minorHAnsi"/>
        </w:rPr>
        <w:lastRenderedPageBreak/>
        <w:t xml:space="preserve">Ms. </w:t>
      </w:r>
      <w:r w:rsidR="007B5EE1" w:rsidRPr="001E2EC9">
        <w:rPr>
          <w:rFonts w:cstheme="minorHAnsi"/>
        </w:rPr>
        <w:t>Benson reported that her group</w:t>
      </w:r>
      <w:r w:rsidR="00602A95">
        <w:rPr>
          <w:rFonts w:cstheme="minorHAnsi"/>
        </w:rPr>
        <w:t>,</w:t>
      </w:r>
      <w:r w:rsidR="007B5EE1" w:rsidRPr="001E2EC9">
        <w:rPr>
          <w:rFonts w:cstheme="minorHAnsi"/>
        </w:rPr>
        <w:t xml:space="preserve"> Friends of Belchertown</w:t>
      </w:r>
      <w:r w:rsidR="00602A95">
        <w:rPr>
          <w:rFonts w:cstheme="minorHAnsi"/>
        </w:rPr>
        <w:t>,</w:t>
      </w:r>
      <w:r w:rsidR="007B5EE1" w:rsidRPr="001E2EC9">
        <w:rPr>
          <w:rFonts w:cstheme="minorHAnsi"/>
        </w:rPr>
        <w:t xml:space="preserve"> has been working for 13 years to add a museum on site, she can share the</w:t>
      </w:r>
      <w:r w:rsidRPr="001E2EC9">
        <w:rPr>
          <w:rFonts w:cstheme="minorHAnsi"/>
        </w:rPr>
        <w:t>ir</w:t>
      </w:r>
      <w:r w:rsidR="007B5EE1" w:rsidRPr="001E2EC9">
        <w:rPr>
          <w:rFonts w:cstheme="minorHAnsi"/>
        </w:rPr>
        <w:t xml:space="preserve"> process and what success would look like.</w:t>
      </w:r>
    </w:p>
    <w:p w14:paraId="51514C36" w14:textId="77777777" w:rsidR="007B5EE1" w:rsidRDefault="007B5EE1" w:rsidP="00B36168">
      <w:pPr>
        <w:spacing w:after="0"/>
        <w:rPr>
          <w:rFonts w:cstheme="minorHAnsi"/>
        </w:rPr>
      </w:pPr>
    </w:p>
    <w:p w14:paraId="4EF325E7" w14:textId="76A069F9" w:rsidR="007B5EE1" w:rsidRPr="001E2EC9" w:rsidRDefault="001E2EC9" w:rsidP="001E2EC9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1E2EC9">
        <w:rPr>
          <w:rFonts w:cstheme="minorHAnsi"/>
        </w:rPr>
        <w:t xml:space="preserve">Mr. </w:t>
      </w:r>
      <w:r w:rsidR="007B5EE1" w:rsidRPr="001E2EC9">
        <w:rPr>
          <w:rFonts w:cstheme="minorHAnsi"/>
        </w:rPr>
        <w:t xml:space="preserve">Green suggested that some type of </w:t>
      </w:r>
      <w:r w:rsidRPr="001E2EC9">
        <w:rPr>
          <w:rFonts w:cstheme="minorHAnsi"/>
        </w:rPr>
        <w:t>museum</w:t>
      </w:r>
      <w:r w:rsidR="007B5EE1" w:rsidRPr="001E2EC9">
        <w:rPr>
          <w:rFonts w:cstheme="minorHAnsi"/>
        </w:rPr>
        <w:t xml:space="preserve"> or memorialization would be a good idea</w:t>
      </w:r>
      <w:r w:rsidR="00032487">
        <w:rPr>
          <w:rFonts w:cstheme="minorHAnsi"/>
        </w:rPr>
        <w:t>.  He said the Commission should</w:t>
      </w:r>
      <w:r w:rsidR="007B5EE1" w:rsidRPr="001E2EC9">
        <w:rPr>
          <w:rFonts w:cstheme="minorHAnsi"/>
        </w:rPr>
        <w:t xml:space="preserve"> "think big.” </w:t>
      </w:r>
      <w:r w:rsidRPr="001E2EC9">
        <w:rPr>
          <w:rFonts w:cstheme="minorHAnsi"/>
        </w:rPr>
        <w:t xml:space="preserve"> </w:t>
      </w:r>
    </w:p>
    <w:p w14:paraId="407F220F" w14:textId="77777777" w:rsidR="007B5EE1" w:rsidRDefault="007B5EE1" w:rsidP="00B36168">
      <w:pPr>
        <w:spacing w:after="0"/>
        <w:rPr>
          <w:rFonts w:cstheme="minorHAnsi"/>
        </w:rPr>
      </w:pPr>
    </w:p>
    <w:p w14:paraId="69292F00" w14:textId="3E42146D" w:rsidR="00B9033D" w:rsidRDefault="00B9033D" w:rsidP="00B36168">
      <w:pPr>
        <w:spacing w:after="0"/>
        <w:rPr>
          <w:rFonts w:cstheme="minorHAnsi"/>
        </w:rPr>
      </w:pPr>
      <w:r>
        <w:rPr>
          <w:rFonts w:cstheme="minorHAnsi"/>
        </w:rPr>
        <w:t xml:space="preserve">Work will </w:t>
      </w:r>
      <w:r w:rsidR="001E2EC9">
        <w:rPr>
          <w:rFonts w:cstheme="minorHAnsi"/>
        </w:rPr>
        <w:t>continue</w:t>
      </w:r>
      <w:r>
        <w:rPr>
          <w:rFonts w:cstheme="minorHAnsi"/>
        </w:rPr>
        <w:t xml:space="preserve"> each of these goals through the work groups</w:t>
      </w:r>
      <w:r w:rsidR="00811F72">
        <w:rPr>
          <w:rFonts w:cstheme="minorHAnsi"/>
        </w:rPr>
        <w:t xml:space="preserve">. </w:t>
      </w:r>
      <w:r>
        <w:rPr>
          <w:rFonts w:cstheme="minorHAnsi"/>
        </w:rPr>
        <w:t xml:space="preserve">CDDER will send </w:t>
      </w:r>
      <w:r w:rsidR="001E2EC9">
        <w:rPr>
          <w:rFonts w:cstheme="minorHAnsi"/>
        </w:rPr>
        <w:t xml:space="preserve">an </w:t>
      </w:r>
      <w:r>
        <w:rPr>
          <w:rFonts w:cstheme="minorHAnsi"/>
        </w:rPr>
        <w:t>email for people to sign up for a work group of their choosing.</w:t>
      </w:r>
    </w:p>
    <w:p w14:paraId="6DF7D66F" w14:textId="77777777" w:rsidR="001E2EC9" w:rsidRDefault="001E2EC9" w:rsidP="00B36168">
      <w:pPr>
        <w:spacing w:after="0"/>
        <w:rPr>
          <w:rFonts w:cstheme="minorHAnsi"/>
        </w:rPr>
      </w:pPr>
    </w:p>
    <w:p w14:paraId="2688FB5A" w14:textId="627988C9" w:rsidR="00B9033D" w:rsidRDefault="001E2EC9" w:rsidP="00B36168">
      <w:pPr>
        <w:spacing w:after="0"/>
        <w:rPr>
          <w:rFonts w:cstheme="minorHAnsi"/>
        </w:rPr>
      </w:pPr>
      <w:r>
        <w:rPr>
          <w:rFonts w:cstheme="minorHAnsi"/>
        </w:rPr>
        <w:t>Mr. Millett</w:t>
      </w:r>
      <w:r w:rsidR="00B9033D">
        <w:rPr>
          <w:rFonts w:cstheme="minorHAnsi"/>
        </w:rPr>
        <w:t xml:space="preserve"> thanked everyone for their participation today</w:t>
      </w:r>
      <w:r w:rsidR="00811F72">
        <w:rPr>
          <w:rFonts w:cstheme="minorHAnsi"/>
        </w:rPr>
        <w:t xml:space="preserve">. </w:t>
      </w:r>
    </w:p>
    <w:p w14:paraId="050B1704" w14:textId="77777777" w:rsidR="00B9033D" w:rsidRDefault="00B9033D" w:rsidP="00B36168">
      <w:pPr>
        <w:spacing w:after="0"/>
        <w:rPr>
          <w:rFonts w:cstheme="minorHAnsi"/>
        </w:rPr>
      </w:pPr>
    </w:p>
    <w:p w14:paraId="3139F2B3" w14:textId="4FF00CD1" w:rsidR="008E0C88" w:rsidRPr="001E2EC9" w:rsidRDefault="00B9033D" w:rsidP="001E2EC9">
      <w:pPr>
        <w:spacing w:after="0"/>
        <w:rPr>
          <w:rFonts w:cstheme="minorHAnsi"/>
        </w:rPr>
      </w:pPr>
      <w:r w:rsidRPr="001E2EC9">
        <w:rPr>
          <w:rFonts w:cstheme="minorHAnsi"/>
          <w:b/>
          <w:bCs/>
        </w:rPr>
        <w:t>Vote 3:  Adjourn meeting</w:t>
      </w:r>
      <w:r>
        <w:rPr>
          <w:rFonts w:cstheme="minorHAnsi"/>
        </w:rPr>
        <w:t xml:space="preserve">:  </w:t>
      </w:r>
      <w:r w:rsidR="001E2EC9">
        <w:rPr>
          <w:rFonts w:cstheme="minorHAnsi"/>
        </w:rPr>
        <w:t>Ms.</w:t>
      </w:r>
      <w:r>
        <w:rPr>
          <w:rFonts w:cstheme="minorHAnsi"/>
        </w:rPr>
        <w:t xml:space="preserve"> McCauley </w:t>
      </w:r>
      <w:r w:rsidR="001E2EC9">
        <w:rPr>
          <w:rFonts w:cstheme="minorHAnsi"/>
        </w:rPr>
        <w:t>entered</w:t>
      </w:r>
      <w:r>
        <w:rPr>
          <w:rFonts w:cstheme="minorHAnsi"/>
        </w:rPr>
        <w:t xml:space="preserve"> a motion to adjourn the meeting at 4:30pm, </w:t>
      </w:r>
      <w:r w:rsidR="001E2EC9">
        <w:rPr>
          <w:rFonts w:cstheme="minorHAnsi"/>
        </w:rPr>
        <w:t xml:space="preserve">Mr. </w:t>
      </w:r>
      <w:r>
        <w:rPr>
          <w:rFonts w:cstheme="minorHAnsi"/>
        </w:rPr>
        <w:t>Green seconded the motion</w:t>
      </w:r>
      <w:r w:rsidR="001E2EC9">
        <w:rPr>
          <w:rFonts w:cstheme="minorHAnsi"/>
        </w:rPr>
        <w:t>.</w:t>
      </w:r>
    </w:p>
    <w:p w14:paraId="407597B2" w14:textId="77777777" w:rsidR="00AD0742" w:rsidRDefault="00AD0742" w:rsidP="00AD0742">
      <w:pPr>
        <w:spacing w:after="0" w:line="240" w:lineRule="auto"/>
        <w:rPr>
          <w:rFonts w:cstheme="minorHAnsi"/>
        </w:rPr>
      </w:pPr>
    </w:p>
    <w:p w14:paraId="48B2B942" w14:textId="1A260AB6" w:rsidR="005E655E" w:rsidRPr="00AD0742" w:rsidRDefault="00EB5B1E" w:rsidP="00AD0742">
      <w:pPr>
        <w:spacing w:after="0" w:line="240" w:lineRule="auto"/>
        <w:rPr>
          <w:rFonts w:cstheme="minorHAnsi"/>
        </w:rPr>
      </w:pPr>
      <w:r>
        <w:rPr>
          <w:rFonts w:cstheme="minorHAnsi"/>
          <w:u w:val="single"/>
        </w:rPr>
        <w:t>Meeting Materials</w:t>
      </w:r>
    </w:p>
    <w:p w14:paraId="515A80AC" w14:textId="7796ED65" w:rsidR="004D713B" w:rsidRPr="00EB5B1E" w:rsidRDefault="004D713B" w:rsidP="00EB5B1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CDDER presentation</w:t>
      </w:r>
    </w:p>
    <w:p w14:paraId="6CA5B826" w14:textId="3883ACD9" w:rsidR="00A35655" w:rsidRDefault="00A35655" w:rsidP="007C6C86">
      <w:pPr>
        <w:rPr>
          <w:rFonts w:cstheme="minorHAnsi"/>
        </w:rPr>
      </w:pPr>
    </w:p>
    <w:p w14:paraId="25506B07" w14:textId="77777777" w:rsidR="00A35655" w:rsidRDefault="00A35655" w:rsidP="007C6C86">
      <w:pPr>
        <w:rPr>
          <w:rFonts w:cstheme="minorHAnsi"/>
        </w:rPr>
      </w:pPr>
    </w:p>
    <w:p w14:paraId="5E76A3D7" w14:textId="77777777" w:rsidR="005E655E" w:rsidRDefault="005E655E" w:rsidP="007C6C86">
      <w:pPr>
        <w:rPr>
          <w:rFonts w:cstheme="minorHAnsi"/>
        </w:rPr>
      </w:pPr>
    </w:p>
    <w:p w14:paraId="797EF733" w14:textId="0B79E5EE" w:rsidR="001C01A7" w:rsidRDefault="004F05B8" w:rsidP="007C6C86">
      <w:pPr>
        <w:rPr>
          <w:rFonts w:cstheme="minorHAnsi"/>
        </w:rPr>
      </w:pPr>
      <w:r>
        <w:rPr>
          <w:rFonts w:cstheme="minorHAnsi"/>
        </w:rPr>
        <w:t xml:space="preserve"> </w:t>
      </w:r>
      <w:r w:rsidR="00A0735E">
        <w:rPr>
          <w:rFonts w:cstheme="minorHAnsi"/>
        </w:rPr>
        <w:t xml:space="preserve"> </w:t>
      </w:r>
      <w:r w:rsidR="00F3373D">
        <w:rPr>
          <w:rFonts w:cstheme="minorHAnsi"/>
        </w:rPr>
        <w:t xml:space="preserve">  </w:t>
      </w:r>
    </w:p>
    <w:p w14:paraId="6B4138B2" w14:textId="77777777" w:rsidR="00690F5C" w:rsidRDefault="00690F5C" w:rsidP="007C6C86">
      <w:pPr>
        <w:rPr>
          <w:rFonts w:cstheme="minorHAnsi"/>
        </w:rPr>
      </w:pPr>
    </w:p>
    <w:p w14:paraId="59D19C8A" w14:textId="1F87C56E" w:rsidR="00E03DEA" w:rsidRPr="00E15CA3" w:rsidRDefault="00E03DEA" w:rsidP="00D06767">
      <w:pPr>
        <w:rPr>
          <w:rFonts w:cstheme="minorHAnsi"/>
        </w:rPr>
      </w:pPr>
    </w:p>
    <w:sectPr w:rsidR="00E03DEA" w:rsidRPr="00E15CA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5DDE2" w14:textId="77777777" w:rsidR="001E1DBD" w:rsidRDefault="001E1DBD" w:rsidP="00E50905">
      <w:pPr>
        <w:spacing w:after="0" w:line="240" w:lineRule="auto"/>
      </w:pPr>
      <w:r>
        <w:separator/>
      </w:r>
    </w:p>
  </w:endnote>
  <w:endnote w:type="continuationSeparator" w:id="0">
    <w:p w14:paraId="4DEAB74C" w14:textId="77777777" w:rsidR="001E1DBD" w:rsidRDefault="001E1DBD" w:rsidP="00E5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6C234" w14:textId="41E7A560" w:rsidR="00E50905" w:rsidRDefault="008A5B7E" w:rsidP="008A5B7E">
    <w:pPr>
      <w:pStyle w:val="Footer"/>
      <w:tabs>
        <w:tab w:val="clear" w:pos="4680"/>
        <w:tab w:val="clear" w:pos="9360"/>
      </w:tabs>
      <w:jc w:val="right"/>
    </w:pP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70D63" w14:textId="77777777" w:rsidR="001E1DBD" w:rsidRDefault="001E1DBD" w:rsidP="00E50905">
      <w:pPr>
        <w:spacing w:after="0" w:line="240" w:lineRule="auto"/>
      </w:pPr>
      <w:r>
        <w:separator/>
      </w:r>
    </w:p>
  </w:footnote>
  <w:footnote w:type="continuationSeparator" w:id="0">
    <w:p w14:paraId="6AFF120B" w14:textId="77777777" w:rsidR="001E1DBD" w:rsidRDefault="001E1DBD" w:rsidP="00E5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7392E"/>
    <w:multiLevelType w:val="hybridMultilevel"/>
    <w:tmpl w:val="9FAC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42C6"/>
    <w:multiLevelType w:val="hybridMultilevel"/>
    <w:tmpl w:val="09DE059A"/>
    <w:lvl w:ilvl="0" w:tplc="221E28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D6BC8"/>
    <w:multiLevelType w:val="hybridMultilevel"/>
    <w:tmpl w:val="673E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C7FAF"/>
    <w:multiLevelType w:val="hybridMultilevel"/>
    <w:tmpl w:val="B1C2E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C28D1"/>
    <w:multiLevelType w:val="hybridMultilevel"/>
    <w:tmpl w:val="366EA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8011E"/>
    <w:multiLevelType w:val="hybridMultilevel"/>
    <w:tmpl w:val="0042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6F0D"/>
    <w:multiLevelType w:val="hybridMultilevel"/>
    <w:tmpl w:val="3BE6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F43D0"/>
    <w:multiLevelType w:val="hybridMultilevel"/>
    <w:tmpl w:val="AB8ED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D3823"/>
    <w:multiLevelType w:val="hybridMultilevel"/>
    <w:tmpl w:val="C06A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47EE5"/>
    <w:multiLevelType w:val="hybridMultilevel"/>
    <w:tmpl w:val="1EDA0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0377">
    <w:abstractNumId w:val="1"/>
  </w:num>
  <w:num w:numId="2" w16cid:durableId="1320378750">
    <w:abstractNumId w:val="8"/>
  </w:num>
  <w:num w:numId="3" w16cid:durableId="1390610462">
    <w:abstractNumId w:val="4"/>
  </w:num>
  <w:num w:numId="4" w16cid:durableId="776825675">
    <w:abstractNumId w:val="5"/>
  </w:num>
  <w:num w:numId="5" w16cid:durableId="394165633">
    <w:abstractNumId w:val="0"/>
  </w:num>
  <w:num w:numId="6" w16cid:durableId="857696422">
    <w:abstractNumId w:val="6"/>
  </w:num>
  <w:num w:numId="7" w16cid:durableId="1481726792">
    <w:abstractNumId w:val="2"/>
  </w:num>
  <w:num w:numId="8" w16cid:durableId="1278214578">
    <w:abstractNumId w:val="3"/>
  </w:num>
  <w:num w:numId="9" w16cid:durableId="1855684001">
    <w:abstractNumId w:val="7"/>
  </w:num>
  <w:num w:numId="10" w16cid:durableId="1657220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57"/>
    <w:rsid w:val="000018DB"/>
    <w:rsid w:val="00002C8A"/>
    <w:rsid w:val="00005261"/>
    <w:rsid w:val="000058DB"/>
    <w:rsid w:val="000065D4"/>
    <w:rsid w:val="00007ACA"/>
    <w:rsid w:val="000104FD"/>
    <w:rsid w:val="00011EAF"/>
    <w:rsid w:val="00016703"/>
    <w:rsid w:val="000219A3"/>
    <w:rsid w:val="00026218"/>
    <w:rsid w:val="000320F7"/>
    <w:rsid w:val="00032487"/>
    <w:rsid w:val="00032D6A"/>
    <w:rsid w:val="00041137"/>
    <w:rsid w:val="000424CF"/>
    <w:rsid w:val="000440E3"/>
    <w:rsid w:val="0005447A"/>
    <w:rsid w:val="00070886"/>
    <w:rsid w:val="00072328"/>
    <w:rsid w:val="000731E7"/>
    <w:rsid w:val="00074DFF"/>
    <w:rsid w:val="0007623F"/>
    <w:rsid w:val="00076DE9"/>
    <w:rsid w:val="0008087F"/>
    <w:rsid w:val="000875F6"/>
    <w:rsid w:val="000921A3"/>
    <w:rsid w:val="000922C4"/>
    <w:rsid w:val="00097144"/>
    <w:rsid w:val="000A2A24"/>
    <w:rsid w:val="000A7F33"/>
    <w:rsid w:val="000B3E6E"/>
    <w:rsid w:val="000B6A0E"/>
    <w:rsid w:val="000C505B"/>
    <w:rsid w:val="000C7E67"/>
    <w:rsid w:val="000D3F84"/>
    <w:rsid w:val="000D49FE"/>
    <w:rsid w:val="000D4AAA"/>
    <w:rsid w:val="000D4B89"/>
    <w:rsid w:val="000E34E3"/>
    <w:rsid w:val="000E483A"/>
    <w:rsid w:val="000F039E"/>
    <w:rsid w:val="000F26F9"/>
    <w:rsid w:val="000F48F7"/>
    <w:rsid w:val="001103B9"/>
    <w:rsid w:val="0011647C"/>
    <w:rsid w:val="001338B4"/>
    <w:rsid w:val="00137416"/>
    <w:rsid w:val="001440C1"/>
    <w:rsid w:val="00145494"/>
    <w:rsid w:val="00155985"/>
    <w:rsid w:val="00157BE3"/>
    <w:rsid w:val="00157C0D"/>
    <w:rsid w:val="001605BE"/>
    <w:rsid w:val="00162A8E"/>
    <w:rsid w:val="001655E8"/>
    <w:rsid w:val="00171239"/>
    <w:rsid w:val="001713A3"/>
    <w:rsid w:val="00175BF9"/>
    <w:rsid w:val="001772DE"/>
    <w:rsid w:val="00177F1D"/>
    <w:rsid w:val="00186669"/>
    <w:rsid w:val="00186965"/>
    <w:rsid w:val="00196CF2"/>
    <w:rsid w:val="001A3B5A"/>
    <w:rsid w:val="001A4416"/>
    <w:rsid w:val="001A4AB2"/>
    <w:rsid w:val="001B1A69"/>
    <w:rsid w:val="001B25BB"/>
    <w:rsid w:val="001B3618"/>
    <w:rsid w:val="001B3D0B"/>
    <w:rsid w:val="001B5C5C"/>
    <w:rsid w:val="001B721E"/>
    <w:rsid w:val="001C01A7"/>
    <w:rsid w:val="001C7461"/>
    <w:rsid w:val="001D0803"/>
    <w:rsid w:val="001D2212"/>
    <w:rsid w:val="001D3D4C"/>
    <w:rsid w:val="001D4E3E"/>
    <w:rsid w:val="001D5943"/>
    <w:rsid w:val="001D75AE"/>
    <w:rsid w:val="001E1BEB"/>
    <w:rsid w:val="001E1DBD"/>
    <w:rsid w:val="001E2EC9"/>
    <w:rsid w:val="001E4D4B"/>
    <w:rsid w:val="001E5744"/>
    <w:rsid w:val="001E780B"/>
    <w:rsid w:val="001F43EA"/>
    <w:rsid w:val="001F525D"/>
    <w:rsid w:val="001F5416"/>
    <w:rsid w:val="001F54B7"/>
    <w:rsid w:val="001F764A"/>
    <w:rsid w:val="00201190"/>
    <w:rsid w:val="00201252"/>
    <w:rsid w:val="00206005"/>
    <w:rsid w:val="002106D9"/>
    <w:rsid w:val="002121ED"/>
    <w:rsid w:val="00212CEC"/>
    <w:rsid w:val="002133EC"/>
    <w:rsid w:val="00214CA7"/>
    <w:rsid w:val="002155A9"/>
    <w:rsid w:val="00215EFA"/>
    <w:rsid w:val="00222991"/>
    <w:rsid w:val="00223417"/>
    <w:rsid w:val="00226CCC"/>
    <w:rsid w:val="00227F5F"/>
    <w:rsid w:val="00233D0B"/>
    <w:rsid w:val="00235013"/>
    <w:rsid w:val="002375AD"/>
    <w:rsid w:val="002401EC"/>
    <w:rsid w:val="0024212E"/>
    <w:rsid w:val="00246702"/>
    <w:rsid w:val="00246D67"/>
    <w:rsid w:val="00247BF6"/>
    <w:rsid w:val="00253BC7"/>
    <w:rsid w:val="00256A25"/>
    <w:rsid w:val="00256E66"/>
    <w:rsid w:val="00260575"/>
    <w:rsid w:val="00263A17"/>
    <w:rsid w:val="00270621"/>
    <w:rsid w:val="002746B4"/>
    <w:rsid w:val="00275E03"/>
    <w:rsid w:val="00275EFD"/>
    <w:rsid w:val="002830CB"/>
    <w:rsid w:val="00287BFE"/>
    <w:rsid w:val="002A407A"/>
    <w:rsid w:val="002A4918"/>
    <w:rsid w:val="002B0BEC"/>
    <w:rsid w:val="002B2B0F"/>
    <w:rsid w:val="002B61A5"/>
    <w:rsid w:val="002B6EEC"/>
    <w:rsid w:val="002B7D2F"/>
    <w:rsid w:val="002D6B5A"/>
    <w:rsid w:val="002D7487"/>
    <w:rsid w:val="002D7A8A"/>
    <w:rsid w:val="002E3A2B"/>
    <w:rsid w:val="002E482D"/>
    <w:rsid w:val="002E5B3E"/>
    <w:rsid w:val="002F2664"/>
    <w:rsid w:val="002F3F9D"/>
    <w:rsid w:val="00302521"/>
    <w:rsid w:val="00304408"/>
    <w:rsid w:val="00307DBE"/>
    <w:rsid w:val="00315552"/>
    <w:rsid w:val="00324BC1"/>
    <w:rsid w:val="00326738"/>
    <w:rsid w:val="00334218"/>
    <w:rsid w:val="00342200"/>
    <w:rsid w:val="00344C03"/>
    <w:rsid w:val="00345651"/>
    <w:rsid w:val="00360590"/>
    <w:rsid w:val="00365A7C"/>
    <w:rsid w:val="00366A7F"/>
    <w:rsid w:val="00377FD3"/>
    <w:rsid w:val="0038045B"/>
    <w:rsid w:val="003816CC"/>
    <w:rsid w:val="003826E9"/>
    <w:rsid w:val="00390B13"/>
    <w:rsid w:val="00390E6B"/>
    <w:rsid w:val="003939C8"/>
    <w:rsid w:val="0039608A"/>
    <w:rsid w:val="003A4B03"/>
    <w:rsid w:val="003B054F"/>
    <w:rsid w:val="003B59FF"/>
    <w:rsid w:val="003C1765"/>
    <w:rsid w:val="003C572B"/>
    <w:rsid w:val="003E30A0"/>
    <w:rsid w:val="003E5603"/>
    <w:rsid w:val="003F3EB0"/>
    <w:rsid w:val="003F44AF"/>
    <w:rsid w:val="003F648B"/>
    <w:rsid w:val="003F749F"/>
    <w:rsid w:val="0040203E"/>
    <w:rsid w:val="0040759B"/>
    <w:rsid w:val="00407928"/>
    <w:rsid w:val="0041290D"/>
    <w:rsid w:val="004153A8"/>
    <w:rsid w:val="00420583"/>
    <w:rsid w:val="004242F8"/>
    <w:rsid w:val="004253E5"/>
    <w:rsid w:val="00430C1B"/>
    <w:rsid w:val="00430D29"/>
    <w:rsid w:val="00437250"/>
    <w:rsid w:val="00442D76"/>
    <w:rsid w:val="00442EFE"/>
    <w:rsid w:val="00443935"/>
    <w:rsid w:val="00453796"/>
    <w:rsid w:val="0045786E"/>
    <w:rsid w:val="00462CDB"/>
    <w:rsid w:val="00462D7F"/>
    <w:rsid w:val="00463012"/>
    <w:rsid w:val="00464920"/>
    <w:rsid w:val="004654D5"/>
    <w:rsid w:val="00466EBB"/>
    <w:rsid w:val="00467619"/>
    <w:rsid w:val="00470011"/>
    <w:rsid w:val="00484C43"/>
    <w:rsid w:val="00487B59"/>
    <w:rsid w:val="00487D3E"/>
    <w:rsid w:val="00493D7E"/>
    <w:rsid w:val="00494728"/>
    <w:rsid w:val="004A3391"/>
    <w:rsid w:val="004A3E3C"/>
    <w:rsid w:val="004A5B7A"/>
    <w:rsid w:val="004B08D0"/>
    <w:rsid w:val="004B2914"/>
    <w:rsid w:val="004B4AE4"/>
    <w:rsid w:val="004C1476"/>
    <w:rsid w:val="004C6167"/>
    <w:rsid w:val="004C7895"/>
    <w:rsid w:val="004D0C1B"/>
    <w:rsid w:val="004D2D01"/>
    <w:rsid w:val="004D713B"/>
    <w:rsid w:val="004F05B8"/>
    <w:rsid w:val="004F0624"/>
    <w:rsid w:val="00505E72"/>
    <w:rsid w:val="00510167"/>
    <w:rsid w:val="005105F0"/>
    <w:rsid w:val="005161FF"/>
    <w:rsid w:val="00530613"/>
    <w:rsid w:val="0054186B"/>
    <w:rsid w:val="00543DF3"/>
    <w:rsid w:val="005462C4"/>
    <w:rsid w:val="00546845"/>
    <w:rsid w:val="0055099E"/>
    <w:rsid w:val="00553FD8"/>
    <w:rsid w:val="00564545"/>
    <w:rsid w:val="00575D46"/>
    <w:rsid w:val="00576DBB"/>
    <w:rsid w:val="005861C6"/>
    <w:rsid w:val="00587A77"/>
    <w:rsid w:val="005900AE"/>
    <w:rsid w:val="00590E72"/>
    <w:rsid w:val="00597D7F"/>
    <w:rsid w:val="005A0B4B"/>
    <w:rsid w:val="005B4012"/>
    <w:rsid w:val="005B4ACA"/>
    <w:rsid w:val="005B5FA3"/>
    <w:rsid w:val="005B6FE1"/>
    <w:rsid w:val="005C531D"/>
    <w:rsid w:val="005C7917"/>
    <w:rsid w:val="005D1493"/>
    <w:rsid w:val="005D4D1F"/>
    <w:rsid w:val="005D745C"/>
    <w:rsid w:val="005E0576"/>
    <w:rsid w:val="005E655E"/>
    <w:rsid w:val="005E704A"/>
    <w:rsid w:val="005E7D15"/>
    <w:rsid w:val="00602051"/>
    <w:rsid w:val="00602A95"/>
    <w:rsid w:val="00602ADE"/>
    <w:rsid w:val="00602E23"/>
    <w:rsid w:val="00603C84"/>
    <w:rsid w:val="00604874"/>
    <w:rsid w:val="00605CF2"/>
    <w:rsid w:val="00627CB8"/>
    <w:rsid w:val="00634062"/>
    <w:rsid w:val="006362D4"/>
    <w:rsid w:val="0064481B"/>
    <w:rsid w:val="00654575"/>
    <w:rsid w:val="00654B7C"/>
    <w:rsid w:val="00665967"/>
    <w:rsid w:val="006679A8"/>
    <w:rsid w:val="00680336"/>
    <w:rsid w:val="00690487"/>
    <w:rsid w:val="00690F5C"/>
    <w:rsid w:val="006B0A19"/>
    <w:rsid w:val="006B3866"/>
    <w:rsid w:val="006B4D07"/>
    <w:rsid w:val="006B4D97"/>
    <w:rsid w:val="006B69CD"/>
    <w:rsid w:val="006C2BA1"/>
    <w:rsid w:val="006C588A"/>
    <w:rsid w:val="006C5C6F"/>
    <w:rsid w:val="006C70A9"/>
    <w:rsid w:val="006C7282"/>
    <w:rsid w:val="006D19E2"/>
    <w:rsid w:val="006E05CD"/>
    <w:rsid w:val="006E0C56"/>
    <w:rsid w:val="006E2F7D"/>
    <w:rsid w:val="006E46B8"/>
    <w:rsid w:val="006E5905"/>
    <w:rsid w:val="006E6D86"/>
    <w:rsid w:val="006E6FCE"/>
    <w:rsid w:val="006F3025"/>
    <w:rsid w:val="00711908"/>
    <w:rsid w:val="0071349C"/>
    <w:rsid w:val="00713CE5"/>
    <w:rsid w:val="00724FAA"/>
    <w:rsid w:val="0073072A"/>
    <w:rsid w:val="0073719E"/>
    <w:rsid w:val="00737C31"/>
    <w:rsid w:val="007438B2"/>
    <w:rsid w:val="00743D2D"/>
    <w:rsid w:val="00744394"/>
    <w:rsid w:val="0075740B"/>
    <w:rsid w:val="0075771B"/>
    <w:rsid w:val="007626A9"/>
    <w:rsid w:val="00770629"/>
    <w:rsid w:val="00772079"/>
    <w:rsid w:val="0077256F"/>
    <w:rsid w:val="0077425C"/>
    <w:rsid w:val="00793772"/>
    <w:rsid w:val="007948C2"/>
    <w:rsid w:val="00795089"/>
    <w:rsid w:val="0079567B"/>
    <w:rsid w:val="007966D2"/>
    <w:rsid w:val="007A3FDD"/>
    <w:rsid w:val="007A6899"/>
    <w:rsid w:val="007B5EE1"/>
    <w:rsid w:val="007B7B98"/>
    <w:rsid w:val="007B7D9D"/>
    <w:rsid w:val="007C2670"/>
    <w:rsid w:val="007C6C86"/>
    <w:rsid w:val="007D204F"/>
    <w:rsid w:val="007E3B74"/>
    <w:rsid w:val="007E4DE3"/>
    <w:rsid w:val="007E7392"/>
    <w:rsid w:val="007F4A55"/>
    <w:rsid w:val="007F5F02"/>
    <w:rsid w:val="007F73CD"/>
    <w:rsid w:val="00803661"/>
    <w:rsid w:val="00804E57"/>
    <w:rsid w:val="00806280"/>
    <w:rsid w:val="008069A9"/>
    <w:rsid w:val="00807C75"/>
    <w:rsid w:val="00811646"/>
    <w:rsid w:val="00811B68"/>
    <w:rsid w:val="00811F72"/>
    <w:rsid w:val="0082103E"/>
    <w:rsid w:val="008235CB"/>
    <w:rsid w:val="008240C6"/>
    <w:rsid w:val="00826F5B"/>
    <w:rsid w:val="0082798F"/>
    <w:rsid w:val="0083236A"/>
    <w:rsid w:val="008328E3"/>
    <w:rsid w:val="00834615"/>
    <w:rsid w:val="00834F4F"/>
    <w:rsid w:val="00842BD1"/>
    <w:rsid w:val="00842EA8"/>
    <w:rsid w:val="00844896"/>
    <w:rsid w:val="00850701"/>
    <w:rsid w:val="00852624"/>
    <w:rsid w:val="00854D36"/>
    <w:rsid w:val="008568F7"/>
    <w:rsid w:val="00861C55"/>
    <w:rsid w:val="008622A9"/>
    <w:rsid w:val="00874A2B"/>
    <w:rsid w:val="00875C36"/>
    <w:rsid w:val="0088011B"/>
    <w:rsid w:val="008828EA"/>
    <w:rsid w:val="00882996"/>
    <w:rsid w:val="00887668"/>
    <w:rsid w:val="008922E1"/>
    <w:rsid w:val="00897797"/>
    <w:rsid w:val="008A14BA"/>
    <w:rsid w:val="008A5B7E"/>
    <w:rsid w:val="008A6690"/>
    <w:rsid w:val="008A6A99"/>
    <w:rsid w:val="008A78EF"/>
    <w:rsid w:val="008B1179"/>
    <w:rsid w:val="008C07F2"/>
    <w:rsid w:val="008C279A"/>
    <w:rsid w:val="008C39E4"/>
    <w:rsid w:val="008D2895"/>
    <w:rsid w:val="008D49BD"/>
    <w:rsid w:val="008D6CF8"/>
    <w:rsid w:val="008E0C88"/>
    <w:rsid w:val="008E7BAF"/>
    <w:rsid w:val="0090082B"/>
    <w:rsid w:val="009069C0"/>
    <w:rsid w:val="00913DD9"/>
    <w:rsid w:val="00914860"/>
    <w:rsid w:val="00921698"/>
    <w:rsid w:val="00925566"/>
    <w:rsid w:val="00927EFD"/>
    <w:rsid w:val="00932351"/>
    <w:rsid w:val="00933E52"/>
    <w:rsid w:val="0093521E"/>
    <w:rsid w:val="00936336"/>
    <w:rsid w:val="00940C0B"/>
    <w:rsid w:val="009445EF"/>
    <w:rsid w:val="00953E94"/>
    <w:rsid w:val="0095450A"/>
    <w:rsid w:val="00956193"/>
    <w:rsid w:val="00956E67"/>
    <w:rsid w:val="00964BA6"/>
    <w:rsid w:val="00965FD4"/>
    <w:rsid w:val="009713E1"/>
    <w:rsid w:val="009734C3"/>
    <w:rsid w:val="009754E4"/>
    <w:rsid w:val="009770D2"/>
    <w:rsid w:val="00977CE5"/>
    <w:rsid w:val="00981515"/>
    <w:rsid w:val="009908E9"/>
    <w:rsid w:val="009908FB"/>
    <w:rsid w:val="0099206D"/>
    <w:rsid w:val="00992709"/>
    <w:rsid w:val="0099595D"/>
    <w:rsid w:val="009A019C"/>
    <w:rsid w:val="009A173F"/>
    <w:rsid w:val="009A259D"/>
    <w:rsid w:val="009A5BBA"/>
    <w:rsid w:val="009A74D3"/>
    <w:rsid w:val="009A793C"/>
    <w:rsid w:val="009C24E1"/>
    <w:rsid w:val="009E7230"/>
    <w:rsid w:val="009F17DF"/>
    <w:rsid w:val="009F675C"/>
    <w:rsid w:val="00A00E51"/>
    <w:rsid w:val="00A0735E"/>
    <w:rsid w:val="00A242FE"/>
    <w:rsid w:val="00A24F9E"/>
    <w:rsid w:val="00A26E30"/>
    <w:rsid w:val="00A32D27"/>
    <w:rsid w:val="00A35025"/>
    <w:rsid w:val="00A35655"/>
    <w:rsid w:val="00A35A46"/>
    <w:rsid w:val="00A37D97"/>
    <w:rsid w:val="00A42512"/>
    <w:rsid w:val="00A50596"/>
    <w:rsid w:val="00A50E09"/>
    <w:rsid w:val="00A56243"/>
    <w:rsid w:val="00A57BB8"/>
    <w:rsid w:val="00A62D8C"/>
    <w:rsid w:val="00A67495"/>
    <w:rsid w:val="00A7047A"/>
    <w:rsid w:val="00A70CF5"/>
    <w:rsid w:val="00A756DF"/>
    <w:rsid w:val="00A762F4"/>
    <w:rsid w:val="00A769B5"/>
    <w:rsid w:val="00A93105"/>
    <w:rsid w:val="00A9326E"/>
    <w:rsid w:val="00A939D6"/>
    <w:rsid w:val="00AA0E51"/>
    <w:rsid w:val="00AA5013"/>
    <w:rsid w:val="00AB6C03"/>
    <w:rsid w:val="00AC034F"/>
    <w:rsid w:val="00AC4413"/>
    <w:rsid w:val="00AD0742"/>
    <w:rsid w:val="00AE120B"/>
    <w:rsid w:val="00AE1CDD"/>
    <w:rsid w:val="00AF1D9E"/>
    <w:rsid w:val="00AF4FAA"/>
    <w:rsid w:val="00AF6EE4"/>
    <w:rsid w:val="00AF7BAF"/>
    <w:rsid w:val="00B0250D"/>
    <w:rsid w:val="00B105BA"/>
    <w:rsid w:val="00B1155C"/>
    <w:rsid w:val="00B13FB4"/>
    <w:rsid w:val="00B14B73"/>
    <w:rsid w:val="00B20C27"/>
    <w:rsid w:val="00B21A29"/>
    <w:rsid w:val="00B21AFA"/>
    <w:rsid w:val="00B3276F"/>
    <w:rsid w:val="00B327F5"/>
    <w:rsid w:val="00B33236"/>
    <w:rsid w:val="00B36168"/>
    <w:rsid w:val="00B40A3A"/>
    <w:rsid w:val="00B45E1E"/>
    <w:rsid w:val="00B63B54"/>
    <w:rsid w:val="00B67304"/>
    <w:rsid w:val="00B77CCA"/>
    <w:rsid w:val="00B81ECF"/>
    <w:rsid w:val="00B8581B"/>
    <w:rsid w:val="00B85C48"/>
    <w:rsid w:val="00B9033D"/>
    <w:rsid w:val="00B915E9"/>
    <w:rsid w:val="00B93356"/>
    <w:rsid w:val="00B965F9"/>
    <w:rsid w:val="00B9737F"/>
    <w:rsid w:val="00B973F9"/>
    <w:rsid w:val="00BA0C8D"/>
    <w:rsid w:val="00BA44FD"/>
    <w:rsid w:val="00BA7F18"/>
    <w:rsid w:val="00BB3453"/>
    <w:rsid w:val="00BB61AD"/>
    <w:rsid w:val="00BB6A48"/>
    <w:rsid w:val="00BB6EB3"/>
    <w:rsid w:val="00BC6353"/>
    <w:rsid w:val="00BD1457"/>
    <w:rsid w:val="00BD3B47"/>
    <w:rsid w:val="00BD3E49"/>
    <w:rsid w:val="00BD6B7C"/>
    <w:rsid w:val="00BF0A36"/>
    <w:rsid w:val="00BF0F4F"/>
    <w:rsid w:val="00BF275A"/>
    <w:rsid w:val="00BF28D3"/>
    <w:rsid w:val="00BF520E"/>
    <w:rsid w:val="00BF5C5C"/>
    <w:rsid w:val="00BF5D16"/>
    <w:rsid w:val="00C03889"/>
    <w:rsid w:val="00C0482B"/>
    <w:rsid w:val="00C0699D"/>
    <w:rsid w:val="00C10E8C"/>
    <w:rsid w:val="00C13187"/>
    <w:rsid w:val="00C13690"/>
    <w:rsid w:val="00C13D5D"/>
    <w:rsid w:val="00C14706"/>
    <w:rsid w:val="00C15831"/>
    <w:rsid w:val="00C2131E"/>
    <w:rsid w:val="00C2525C"/>
    <w:rsid w:val="00C3322F"/>
    <w:rsid w:val="00C34D94"/>
    <w:rsid w:val="00C369FF"/>
    <w:rsid w:val="00C37C8E"/>
    <w:rsid w:val="00C45292"/>
    <w:rsid w:val="00C477FC"/>
    <w:rsid w:val="00C52780"/>
    <w:rsid w:val="00C5369F"/>
    <w:rsid w:val="00C54845"/>
    <w:rsid w:val="00C60C1A"/>
    <w:rsid w:val="00C6761B"/>
    <w:rsid w:val="00C7027A"/>
    <w:rsid w:val="00C7241F"/>
    <w:rsid w:val="00C75083"/>
    <w:rsid w:val="00C761D6"/>
    <w:rsid w:val="00C837AD"/>
    <w:rsid w:val="00C85EEB"/>
    <w:rsid w:val="00C86F05"/>
    <w:rsid w:val="00C9159C"/>
    <w:rsid w:val="00C931F9"/>
    <w:rsid w:val="00C972D6"/>
    <w:rsid w:val="00CA5F43"/>
    <w:rsid w:val="00CA6587"/>
    <w:rsid w:val="00CA6EB9"/>
    <w:rsid w:val="00CB284D"/>
    <w:rsid w:val="00CB7ED0"/>
    <w:rsid w:val="00CC0A9E"/>
    <w:rsid w:val="00CC575C"/>
    <w:rsid w:val="00CC5B7A"/>
    <w:rsid w:val="00CD002E"/>
    <w:rsid w:val="00CD1F9B"/>
    <w:rsid w:val="00CF19E9"/>
    <w:rsid w:val="00CF25E9"/>
    <w:rsid w:val="00CF293F"/>
    <w:rsid w:val="00CF5B37"/>
    <w:rsid w:val="00CF66CC"/>
    <w:rsid w:val="00D00237"/>
    <w:rsid w:val="00D0039A"/>
    <w:rsid w:val="00D03875"/>
    <w:rsid w:val="00D0441F"/>
    <w:rsid w:val="00D05F75"/>
    <w:rsid w:val="00D06767"/>
    <w:rsid w:val="00D164D0"/>
    <w:rsid w:val="00D167A5"/>
    <w:rsid w:val="00D17624"/>
    <w:rsid w:val="00D21590"/>
    <w:rsid w:val="00D21630"/>
    <w:rsid w:val="00D226C0"/>
    <w:rsid w:val="00D26BD5"/>
    <w:rsid w:val="00D27721"/>
    <w:rsid w:val="00D27EBC"/>
    <w:rsid w:val="00D33B20"/>
    <w:rsid w:val="00D367F8"/>
    <w:rsid w:val="00D40307"/>
    <w:rsid w:val="00D41FEC"/>
    <w:rsid w:val="00D44A0D"/>
    <w:rsid w:val="00D60C70"/>
    <w:rsid w:val="00D6185F"/>
    <w:rsid w:val="00D61C24"/>
    <w:rsid w:val="00D62761"/>
    <w:rsid w:val="00D65478"/>
    <w:rsid w:val="00D71DA7"/>
    <w:rsid w:val="00D76991"/>
    <w:rsid w:val="00D7744F"/>
    <w:rsid w:val="00D81835"/>
    <w:rsid w:val="00D834CD"/>
    <w:rsid w:val="00D83A25"/>
    <w:rsid w:val="00D868F4"/>
    <w:rsid w:val="00D87A5C"/>
    <w:rsid w:val="00D9054C"/>
    <w:rsid w:val="00D9384B"/>
    <w:rsid w:val="00D957D2"/>
    <w:rsid w:val="00D97486"/>
    <w:rsid w:val="00D97EE6"/>
    <w:rsid w:val="00DA3F91"/>
    <w:rsid w:val="00DA60A8"/>
    <w:rsid w:val="00DA7B93"/>
    <w:rsid w:val="00DC2853"/>
    <w:rsid w:val="00DD27AB"/>
    <w:rsid w:val="00DD5741"/>
    <w:rsid w:val="00DD6E07"/>
    <w:rsid w:val="00DE63FC"/>
    <w:rsid w:val="00DE6513"/>
    <w:rsid w:val="00DE6CFD"/>
    <w:rsid w:val="00DF2FF1"/>
    <w:rsid w:val="00DF3A09"/>
    <w:rsid w:val="00E03DEA"/>
    <w:rsid w:val="00E11FB4"/>
    <w:rsid w:val="00E12329"/>
    <w:rsid w:val="00E140A6"/>
    <w:rsid w:val="00E140E6"/>
    <w:rsid w:val="00E15CA3"/>
    <w:rsid w:val="00E2439B"/>
    <w:rsid w:val="00E33DB7"/>
    <w:rsid w:val="00E36A2C"/>
    <w:rsid w:val="00E47560"/>
    <w:rsid w:val="00E50905"/>
    <w:rsid w:val="00E52AC7"/>
    <w:rsid w:val="00E674F0"/>
    <w:rsid w:val="00E72146"/>
    <w:rsid w:val="00E7273D"/>
    <w:rsid w:val="00E75E2A"/>
    <w:rsid w:val="00E774F6"/>
    <w:rsid w:val="00E81638"/>
    <w:rsid w:val="00E91887"/>
    <w:rsid w:val="00E93458"/>
    <w:rsid w:val="00E97FFC"/>
    <w:rsid w:val="00EA4163"/>
    <w:rsid w:val="00EB23CF"/>
    <w:rsid w:val="00EB3680"/>
    <w:rsid w:val="00EB5B1E"/>
    <w:rsid w:val="00EC4401"/>
    <w:rsid w:val="00EC5DBF"/>
    <w:rsid w:val="00EC7671"/>
    <w:rsid w:val="00ED110F"/>
    <w:rsid w:val="00ED2DF8"/>
    <w:rsid w:val="00EE4673"/>
    <w:rsid w:val="00EF1668"/>
    <w:rsid w:val="00EF6D85"/>
    <w:rsid w:val="00F01A55"/>
    <w:rsid w:val="00F01D55"/>
    <w:rsid w:val="00F0392A"/>
    <w:rsid w:val="00F04692"/>
    <w:rsid w:val="00F05BE0"/>
    <w:rsid w:val="00F06D65"/>
    <w:rsid w:val="00F15EF6"/>
    <w:rsid w:val="00F161CA"/>
    <w:rsid w:val="00F311FA"/>
    <w:rsid w:val="00F3373D"/>
    <w:rsid w:val="00F3781B"/>
    <w:rsid w:val="00F42EA3"/>
    <w:rsid w:val="00F44310"/>
    <w:rsid w:val="00F53CEA"/>
    <w:rsid w:val="00F56571"/>
    <w:rsid w:val="00F577A7"/>
    <w:rsid w:val="00F60C1D"/>
    <w:rsid w:val="00F65077"/>
    <w:rsid w:val="00F66267"/>
    <w:rsid w:val="00F6763E"/>
    <w:rsid w:val="00F67734"/>
    <w:rsid w:val="00F70507"/>
    <w:rsid w:val="00F71239"/>
    <w:rsid w:val="00F76C76"/>
    <w:rsid w:val="00F81102"/>
    <w:rsid w:val="00F813DE"/>
    <w:rsid w:val="00F86071"/>
    <w:rsid w:val="00F9246D"/>
    <w:rsid w:val="00F95DEF"/>
    <w:rsid w:val="00F95E08"/>
    <w:rsid w:val="00FA05B4"/>
    <w:rsid w:val="00FA2716"/>
    <w:rsid w:val="00FA3421"/>
    <w:rsid w:val="00FA38E0"/>
    <w:rsid w:val="00FA5811"/>
    <w:rsid w:val="00FB2276"/>
    <w:rsid w:val="00FB2A16"/>
    <w:rsid w:val="00FB59C3"/>
    <w:rsid w:val="00FB65E3"/>
    <w:rsid w:val="00FC2E25"/>
    <w:rsid w:val="00FC365E"/>
    <w:rsid w:val="00FC62FB"/>
    <w:rsid w:val="00FD078B"/>
    <w:rsid w:val="00FD1A8B"/>
    <w:rsid w:val="00FD4222"/>
    <w:rsid w:val="00FD5C6B"/>
    <w:rsid w:val="00FE1ABD"/>
    <w:rsid w:val="00FE49C2"/>
    <w:rsid w:val="00FE7BC5"/>
    <w:rsid w:val="00FF058D"/>
    <w:rsid w:val="00FF1EAB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70AD"/>
  <w15:chartTrackingRefBased/>
  <w15:docId w15:val="{23A80876-867F-4212-A70A-5AB50612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E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4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905"/>
  </w:style>
  <w:style w:type="paragraph" w:styleId="Footer">
    <w:name w:val="footer"/>
    <w:basedOn w:val="Normal"/>
    <w:link w:val="FooterChar"/>
    <w:uiPriority w:val="99"/>
    <w:unhideWhenUsed/>
    <w:rsid w:val="00E50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905"/>
  </w:style>
  <w:style w:type="character" w:styleId="Hyperlink">
    <w:name w:val="Hyperlink"/>
    <w:basedOn w:val="DefaultParagraphFont"/>
    <w:uiPriority w:val="99"/>
    <w:unhideWhenUsed/>
    <w:rsid w:val="00576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D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1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SI_Support@umassme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Tallman, Jay (DMH)</dc:creator>
  <cp:keywords/>
  <dc:description/>
  <cp:lastModifiedBy>Fuglestad, Jennifer A</cp:lastModifiedBy>
  <cp:revision>2</cp:revision>
  <cp:lastPrinted>2024-01-12T20:02:00Z</cp:lastPrinted>
  <dcterms:created xsi:type="dcterms:W3CDTF">2024-03-22T12:40:00Z</dcterms:created>
  <dcterms:modified xsi:type="dcterms:W3CDTF">2024-03-22T12:40:00Z</dcterms:modified>
</cp:coreProperties>
</file>