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Layout w:type="fixed"/>
        <w:tblCellMar>
          <w:left w:w="0" w:type="dxa"/>
          <w:right w:w="0" w:type="dxa"/>
        </w:tblCellMar>
        <w:tblLook w:val="0000" w:firstRow="0" w:lastRow="0" w:firstColumn="0" w:lastColumn="0" w:noHBand="0" w:noVBand="0"/>
      </w:tblPr>
      <w:tblGrid>
        <w:gridCol w:w="1440"/>
        <w:gridCol w:w="6660"/>
        <w:gridCol w:w="2708"/>
      </w:tblGrid>
      <w:tr w:rsidR="003421ED" w14:paraId="45E1B70E" w14:textId="77777777" w:rsidTr="002B3297">
        <w:trPr>
          <w:cantSplit/>
          <w:trHeight w:val="216"/>
          <w:tblHeader/>
        </w:trPr>
        <w:tc>
          <w:tcPr>
            <w:tcW w:w="1440" w:type="dxa"/>
            <w:vMerge w:val="restart"/>
          </w:tcPr>
          <w:bookmarkStart w:id="0" w:name="_MON_1043561361"/>
          <w:bookmarkStart w:id="1" w:name="_MON_1043561615"/>
          <w:bookmarkEnd w:id="0"/>
          <w:bookmarkEnd w:id="1"/>
          <w:bookmarkStart w:id="2" w:name="_MON_1056198487"/>
          <w:bookmarkEnd w:id="2"/>
          <w:p w14:paraId="5E8E7CBA" w14:textId="1CDF0EE6" w:rsidR="003421ED" w:rsidRDefault="000D4EC0">
            <w:pPr>
              <w:pStyle w:val="text"/>
            </w:pPr>
            <w:r>
              <w:rPr>
                <w:noProof/>
              </w:rPr>
              <w:object w:dxaOrig="1060" w:dyaOrig="1080" w14:anchorId="7D7E3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sDEP Logo" style="width:53.45pt;height:54.55pt" o:ole="" fillcolor="window">
                  <v:imagedata r:id="rId8" o:title=""/>
                </v:shape>
                <o:OLEObject Type="Embed" ProgID="Word.Picture.8" ShapeID="_x0000_i1025" DrawAspect="Content" ObjectID="_1813986062" r:id="rId9"/>
              </w:object>
            </w:r>
          </w:p>
        </w:tc>
        <w:tc>
          <w:tcPr>
            <w:tcW w:w="6660" w:type="dxa"/>
            <w:vMerge w:val="restart"/>
          </w:tcPr>
          <w:p w14:paraId="1B53CBDB" w14:textId="77777777" w:rsidR="003421ED" w:rsidRPr="00AC1111" w:rsidRDefault="003421ED" w:rsidP="00D269C3">
            <w:pPr>
              <w:pStyle w:val="head2upd"/>
              <w:rPr>
                <w:sz w:val="20"/>
              </w:rPr>
            </w:pPr>
            <w:r w:rsidRPr="00AC1111">
              <w:rPr>
                <w:sz w:val="20"/>
              </w:rPr>
              <w:t>Massachusetts Departm</w:t>
            </w:r>
            <w:r>
              <w:rPr>
                <w:sz w:val="20"/>
              </w:rPr>
              <w:t>ent of Environmental Protection</w:t>
            </w:r>
          </w:p>
          <w:p w14:paraId="78C053B1" w14:textId="77777777" w:rsidR="003421ED" w:rsidRPr="00AC1111" w:rsidRDefault="003421ED" w:rsidP="00D269C3">
            <w:pPr>
              <w:pStyle w:val="head2upd"/>
              <w:spacing w:after="120"/>
              <w:rPr>
                <w:b w:val="0"/>
                <w:sz w:val="20"/>
              </w:rPr>
            </w:pPr>
            <w:r>
              <w:rPr>
                <w:b w:val="0"/>
                <w:sz w:val="20"/>
              </w:rPr>
              <w:t>Bureau of Water Resources</w:t>
            </w:r>
            <w:r w:rsidRPr="00AC1111">
              <w:rPr>
                <w:b w:val="0"/>
                <w:sz w:val="20"/>
              </w:rPr>
              <w:t xml:space="preserve"> – Drinking Water Program</w:t>
            </w:r>
          </w:p>
          <w:p w14:paraId="0557A3EB" w14:textId="77777777" w:rsidR="003421ED" w:rsidRPr="006C64D2" w:rsidRDefault="003421ED" w:rsidP="00D269C3">
            <w:pPr>
              <w:pStyle w:val="formtitleupd"/>
              <w:ind w:left="0" w:firstLine="0"/>
              <w:rPr>
                <w:sz w:val="28"/>
                <w:szCs w:val="28"/>
              </w:rPr>
            </w:pPr>
            <w:r w:rsidRPr="006C64D2">
              <w:rPr>
                <w:rFonts w:cs="Arial"/>
                <w:bCs/>
                <w:sz w:val="28"/>
                <w:szCs w:val="28"/>
              </w:rPr>
              <w:t xml:space="preserve">Seasonal Start-up Procedure </w:t>
            </w:r>
            <w:r>
              <w:rPr>
                <w:rFonts w:cs="Arial"/>
                <w:bCs/>
                <w:sz w:val="28"/>
                <w:szCs w:val="28"/>
              </w:rPr>
              <w:t xml:space="preserve">and </w:t>
            </w:r>
            <w:r w:rsidRPr="006C64D2">
              <w:rPr>
                <w:rFonts w:cs="Arial"/>
                <w:bCs/>
                <w:sz w:val="28"/>
                <w:szCs w:val="28"/>
              </w:rPr>
              <w:t>Certification</w:t>
            </w:r>
          </w:p>
          <w:p w14:paraId="0E38102B" w14:textId="77777777" w:rsidR="003421ED" w:rsidRPr="00AC1111" w:rsidRDefault="003421ED" w:rsidP="00D269C3">
            <w:pPr>
              <w:pStyle w:val="head2upd"/>
              <w:rPr>
                <w:sz w:val="20"/>
              </w:rPr>
            </w:pPr>
            <w:r>
              <w:rPr>
                <w:sz w:val="20"/>
              </w:rPr>
              <w:t>for Non-Community Public Water Systems</w:t>
            </w:r>
          </w:p>
        </w:tc>
        <w:tc>
          <w:tcPr>
            <w:tcW w:w="2708" w:type="dxa"/>
            <w:tcBorders>
              <w:bottom w:val="single" w:sz="4" w:space="0" w:color="auto"/>
            </w:tcBorders>
          </w:tcPr>
          <w:p w14:paraId="17D0F207" w14:textId="77777777" w:rsidR="003421ED" w:rsidRDefault="003421ED" w:rsidP="00F5110E">
            <w:pPr>
              <w:pStyle w:val="text"/>
            </w:pPr>
            <w:r>
              <w:fldChar w:fldCharType="begin">
                <w:ffData>
                  <w:name w:val="Text69"/>
                  <w:enabled/>
                  <w:calcOnExit w:val="0"/>
                  <w:textInput/>
                </w:ffData>
              </w:fldChar>
            </w:r>
            <w:bookmarkStart w:id="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3421ED" w14:paraId="356D61DB" w14:textId="77777777" w:rsidTr="002B3297">
        <w:trPr>
          <w:cantSplit/>
          <w:trHeight w:val="216"/>
          <w:tblHeader/>
        </w:trPr>
        <w:tc>
          <w:tcPr>
            <w:tcW w:w="1440" w:type="dxa"/>
            <w:vMerge/>
          </w:tcPr>
          <w:p w14:paraId="7F387CFB" w14:textId="77777777" w:rsidR="003421ED" w:rsidRDefault="003421ED">
            <w:pPr>
              <w:pStyle w:val="text"/>
            </w:pPr>
          </w:p>
        </w:tc>
        <w:tc>
          <w:tcPr>
            <w:tcW w:w="6660" w:type="dxa"/>
            <w:vMerge/>
          </w:tcPr>
          <w:p w14:paraId="351FB4C7" w14:textId="77777777" w:rsidR="003421ED" w:rsidRPr="00AC1111" w:rsidRDefault="003421ED" w:rsidP="00F5110E">
            <w:pPr>
              <w:pStyle w:val="head2upd"/>
              <w:rPr>
                <w:sz w:val="20"/>
              </w:rPr>
            </w:pPr>
          </w:p>
        </w:tc>
        <w:tc>
          <w:tcPr>
            <w:tcW w:w="2708" w:type="dxa"/>
            <w:tcBorders>
              <w:top w:val="single" w:sz="4" w:space="0" w:color="auto"/>
            </w:tcBorders>
          </w:tcPr>
          <w:p w14:paraId="1C66F90E" w14:textId="77777777" w:rsidR="003421ED" w:rsidRPr="00D269C3" w:rsidRDefault="003421ED" w:rsidP="002B3297">
            <w:pPr>
              <w:pStyle w:val="text"/>
              <w:rPr>
                <w:sz w:val="16"/>
                <w:szCs w:val="16"/>
              </w:rPr>
            </w:pPr>
            <w:r w:rsidRPr="00D269C3">
              <w:rPr>
                <w:sz w:val="16"/>
                <w:szCs w:val="16"/>
              </w:rPr>
              <w:t>City/Town</w:t>
            </w:r>
          </w:p>
        </w:tc>
      </w:tr>
      <w:tr w:rsidR="003421ED" w14:paraId="56B25D4C" w14:textId="77777777" w:rsidTr="002B3297">
        <w:trPr>
          <w:cantSplit/>
          <w:trHeight w:val="216"/>
          <w:tblHeader/>
        </w:trPr>
        <w:tc>
          <w:tcPr>
            <w:tcW w:w="1440" w:type="dxa"/>
            <w:vMerge/>
          </w:tcPr>
          <w:p w14:paraId="404FEB3F" w14:textId="77777777" w:rsidR="003421ED" w:rsidRDefault="003421ED">
            <w:pPr>
              <w:pStyle w:val="text"/>
            </w:pPr>
          </w:p>
        </w:tc>
        <w:tc>
          <w:tcPr>
            <w:tcW w:w="6660" w:type="dxa"/>
            <w:vMerge/>
          </w:tcPr>
          <w:p w14:paraId="55009DD0" w14:textId="77777777" w:rsidR="003421ED" w:rsidRPr="00AC1111" w:rsidRDefault="003421ED" w:rsidP="00F5110E">
            <w:pPr>
              <w:pStyle w:val="head2upd"/>
              <w:rPr>
                <w:sz w:val="20"/>
              </w:rPr>
            </w:pPr>
          </w:p>
        </w:tc>
        <w:tc>
          <w:tcPr>
            <w:tcW w:w="2708" w:type="dxa"/>
            <w:tcBorders>
              <w:bottom w:val="single" w:sz="4" w:space="0" w:color="auto"/>
            </w:tcBorders>
          </w:tcPr>
          <w:p w14:paraId="13B30ACF" w14:textId="77777777" w:rsidR="003421ED" w:rsidRDefault="003421ED" w:rsidP="00F5110E">
            <w:pPr>
              <w:pStyle w:val="text"/>
            </w:pPr>
            <w:r>
              <w:fldChar w:fldCharType="begin">
                <w:ffData>
                  <w:name w:val="Text70"/>
                  <w:enabled/>
                  <w:calcOnExit w:val="0"/>
                  <w:textInput/>
                </w:ffData>
              </w:fldChar>
            </w:r>
            <w:bookmarkStart w:id="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3421ED" w14:paraId="768962D9" w14:textId="77777777" w:rsidTr="002B3297">
        <w:trPr>
          <w:cantSplit/>
          <w:trHeight w:val="216"/>
          <w:tblHeader/>
        </w:trPr>
        <w:tc>
          <w:tcPr>
            <w:tcW w:w="1440" w:type="dxa"/>
            <w:vMerge/>
          </w:tcPr>
          <w:p w14:paraId="13B20BFF" w14:textId="77777777" w:rsidR="003421ED" w:rsidRDefault="003421ED">
            <w:pPr>
              <w:pStyle w:val="text"/>
            </w:pPr>
          </w:p>
        </w:tc>
        <w:tc>
          <w:tcPr>
            <w:tcW w:w="6660" w:type="dxa"/>
            <w:vMerge/>
          </w:tcPr>
          <w:p w14:paraId="3082F1E1" w14:textId="77777777" w:rsidR="003421ED" w:rsidRPr="00AC1111" w:rsidRDefault="003421ED" w:rsidP="00F5110E">
            <w:pPr>
              <w:pStyle w:val="head2upd"/>
              <w:rPr>
                <w:sz w:val="20"/>
              </w:rPr>
            </w:pPr>
          </w:p>
        </w:tc>
        <w:tc>
          <w:tcPr>
            <w:tcW w:w="2708" w:type="dxa"/>
            <w:tcBorders>
              <w:top w:val="single" w:sz="4" w:space="0" w:color="auto"/>
            </w:tcBorders>
          </w:tcPr>
          <w:p w14:paraId="2A862014" w14:textId="77777777" w:rsidR="003421ED" w:rsidRPr="00D269C3" w:rsidRDefault="003421ED" w:rsidP="00F5110E">
            <w:pPr>
              <w:pStyle w:val="text"/>
              <w:rPr>
                <w:sz w:val="16"/>
                <w:szCs w:val="16"/>
              </w:rPr>
            </w:pPr>
            <w:r w:rsidRPr="00D269C3">
              <w:rPr>
                <w:sz w:val="16"/>
                <w:szCs w:val="16"/>
              </w:rPr>
              <w:t>PWS Name</w:t>
            </w:r>
          </w:p>
        </w:tc>
      </w:tr>
      <w:tr w:rsidR="003421ED" w14:paraId="2CD6980B" w14:textId="77777777" w:rsidTr="002B3297">
        <w:trPr>
          <w:cantSplit/>
          <w:trHeight w:val="216"/>
          <w:tblHeader/>
        </w:trPr>
        <w:tc>
          <w:tcPr>
            <w:tcW w:w="1440" w:type="dxa"/>
            <w:vMerge/>
          </w:tcPr>
          <w:p w14:paraId="0FA218E5" w14:textId="77777777" w:rsidR="003421ED" w:rsidRDefault="003421ED">
            <w:pPr>
              <w:pStyle w:val="text"/>
            </w:pPr>
          </w:p>
        </w:tc>
        <w:tc>
          <w:tcPr>
            <w:tcW w:w="6660" w:type="dxa"/>
            <w:vMerge/>
          </w:tcPr>
          <w:p w14:paraId="58A1B89F" w14:textId="77777777" w:rsidR="003421ED" w:rsidRPr="00AC1111" w:rsidRDefault="003421ED" w:rsidP="00F5110E">
            <w:pPr>
              <w:pStyle w:val="head2upd"/>
              <w:rPr>
                <w:sz w:val="20"/>
              </w:rPr>
            </w:pPr>
          </w:p>
        </w:tc>
        <w:tc>
          <w:tcPr>
            <w:tcW w:w="2708" w:type="dxa"/>
            <w:tcBorders>
              <w:bottom w:val="single" w:sz="4" w:space="0" w:color="auto"/>
            </w:tcBorders>
          </w:tcPr>
          <w:p w14:paraId="4F3484C7" w14:textId="77777777" w:rsidR="003421ED" w:rsidRDefault="003421ED" w:rsidP="00F5110E">
            <w:pPr>
              <w:pStyle w:val="text"/>
            </w:pPr>
            <w:r>
              <w:fldChar w:fldCharType="begin">
                <w:ffData>
                  <w:name w:val="Text71"/>
                  <w:enabled/>
                  <w:calcOnExit w:val="0"/>
                  <w:textInput/>
                </w:ffData>
              </w:fldChar>
            </w:r>
            <w:bookmarkStart w:id="5"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3421ED" w14:paraId="0F5FDC9B" w14:textId="77777777" w:rsidTr="00571351">
        <w:trPr>
          <w:cantSplit/>
          <w:trHeight w:val="216"/>
          <w:tblHeader/>
        </w:trPr>
        <w:tc>
          <w:tcPr>
            <w:tcW w:w="1440" w:type="dxa"/>
            <w:vMerge/>
          </w:tcPr>
          <w:p w14:paraId="3F9397FE" w14:textId="77777777" w:rsidR="003421ED" w:rsidRDefault="003421ED">
            <w:pPr>
              <w:pStyle w:val="text"/>
            </w:pPr>
          </w:p>
        </w:tc>
        <w:tc>
          <w:tcPr>
            <w:tcW w:w="6660" w:type="dxa"/>
            <w:vMerge/>
          </w:tcPr>
          <w:p w14:paraId="1C3AB561" w14:textId="77777777" w:rsidR="003421ED" w:rsidRPr="00AC1111" w:rsidRDefault="003421ED" w:rsidP="00F5110E">
            <w:pPr>
              <w:pStyle w:val="head2upd"/>
              <w:rPr>
                <w:sz w:val="20"/>
              </w:rPr>
            </w:pPr>
          </w:p>
        </w:tc>
        <w:tc>
          <w:tcPr>
            <w:tcW w:w="2708" w:type="dxa"/>
            <w:tcBorders>
              <w:top w:val="single" w:sz="4" w:space="0" w:color="auto"/>
            </w:tcBorders>
          </w:tcPr>
          <w:p w14:paraId="134D165E" w14:textId="77777777" w:rsidR="003421ED" w:rsidRPr="00D269C3" w:rsidRDefault="003421ED" w:rsidP="00F5110E">
            <w:pPr>
              <w:pStyle w:val="text"/>
              <w:rPr>
                <w:sz w:val="16"/>
                <w:szCs w:val="16"/>
              </w:rPr>
            </w:pPr>
            <w:r w:rsidRPr="00D269C3">
              <w:rPr>
                <w:sz w:val="16"/>
                <w:szCs w:val="16"/>
              </w:rPr>
              <w:t>PWS ID#</w:t>
            </w:r>
          </w:p>
        </w:tc>
      </w:tr>
      <w:tr w:rsidR="003421ED" w14:paraId="3AC61783" w14:textId="77777777" w:rsidTr="003421ED">
        <w:trPr>
          <w:cantSplit/>
          <w:trHeight w:val="216"/>
          <w:tblHeader/>
        </w:trPr>
        <w:tc>
          <w:tcPr>
            <w:tcW w:w="1440" w:type="dxa"/>
            <w:vMerge/>
          </w:tcPr>
          <w:p w14:paraId="6B9EF295" w14:textId="77777777" w:rsidR="003421ED" w:rsidRPr="00AC1111" w:rsidRDefault="003421ED" w:rsidP="00F5110E">
            <w:pPr>
              <w:pStyle w:val="head2upd"/>
              <w:rPr>
                <w:sz w:val="20"/>
              </w:rPr>
            </w:pPr>
          </w:p>
        </w:tc>
        <w:tc>
          <w:tcPr>
            <w:tcW w:w="6660" w:type="dxa"/>
            <w:vMerge/>
          </w:tcPr>
          <w:p w14:paraId="4BCD3AE2" w14:textId="77777777" w:rsidR="003421ED" w:rsidRPr="00AC1111" w:rsidRDefault="003421ED" w:rsidP="00F5110E">
            <w:pPr>
              <w:pStyle w:val="head2upd"/>
              <w:rPr>
                <w:sz w:val="20"/>
              </w:rPr>
            </w:pPr>
          </w:p>
        </w:tc>
        <w:tc>
          <w:tcPr>
            <w:tcW w:w="2708" w:type="dxa"/>
            <w:tcBorders>
              <w:bottom w:val="single" w:sz="4" w:space="0" w:color="auto"/>
            </w:tcBorders>
          </w:tcPr>
          <w:p w14:paraId="1B58DA94" w14:textId="77777777" w:rsidR="003421ED" w:rsidRPr="00D269C3" w:rsidRDefault="003421ED" w:rsidP="00F5110E">
            <w:pPr>
              <w:pStyle w:val="text"/>
              <w:rPr>
                <w:sz w:val="16"/>
                <w:szCs w:val="16"/>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421ED" w14:paraId="1E57EA5A" w14:textId="77777777" w:rsidTr="003421ED">
        <w:trPr>
          <w:cantSplit/>
          <w:trHeight w:val="216"/>
          <w:tblHeader/>
        </w:trPr>
        <w:tc>
          <w:tcPr>
            <w:tcW w:w="1440" w:type="dxa"/>
            <w:vMerge/>
            <w:tcBorders>
              <w:bottom w:val="nil"/>
            </w:tcBorders>
          </w:tcPr>
          <w:p w14:paraId="5C80DBD3" w14:textId="77777777" w:rsidR="003421ED" w:rsidRPr="00AC1111" w:rsidRDefault="003421ED" w:rsidP="00F5110E">
            <w:pPr>
              <w:pStyle w:val="head2upd"/>
              <w:rPr>
                <w:sz w:val="20"/>
              </w:rPr>
            </w:pPr>
          </w:p>
        </w:tc>
        <w:tc>
          <w:tcPr>
            <w:tcW w:w="6660" w:type="dxa"/>
            <w:vMerge/>
            <w:tcBorders>
              <w:bottom w:val="nil"/>
            </w:tcBorders>
          </w:tcPr>
          <w:p w14:paraId="567E0252" w14:textId="77777777" w:rsidR="003421ED" w:rsidRPr="00AC1111" w:rsidRDefault="003421ED" w:rsidP="00F5110E">
            <w:pPr>
              <w:pStyle w:val="head2upd"/>
              <w:rPr>
                <w:sz w:val="20"/>
              </w:rPr>
            </w:pPr>
          </w:p>
        </w:tc>
        <w:tc>
          <w:tcPr>
            <w:tcW w:w="2708" w:type="dxa"/>
            <w:tcBorders>
              <w:top w:val="single" w:sz="4" w:space="0" w:color="auto"/>
            </w:tcBorders>
          </w:tcPr>
          <w:p w14:paraId="3B2BE75F" w14:textId="77777777" w:rsidR="003421ED" w:rsidRPr="00D269C3" w:rsidRDefault="003421ED" w:rsidP="00337563">
            <w:pPr>
              <w:pStyle w:val="text"/>
              <w:rPr>
                <w:sz w:val="16"/>
                <w:szCs w:val="16"/>
              </w:rPr>
            </w:pPr>
            <w:r>
              <w:rPr>
                <w:sz w:val="16"/>
                <w:szCs w:val="16"/>
              </w:rPr>
              <w:t>Date PWS will open for season</w:t>
            </w:r>
          </w:p>
        </w:tc>
      </w:tr>
      <w:tr w:rsidR="00765A42" w:rsidRPr="006C64D2" w14:paraId="3B523EE3" w14:textId="77777777" w:rsidTr="005E414C">
        <w:trPr>
          <w:cantSplit/>
          <w:trHeight w:hRule="exact" w:val="7272"/>
        </w:trPr>
        <w:tc>
          <w:tcPr>
            <w:tcW w:w="1440" w:type="dxa"/>
          </w:tcPr>
          <w:p w14:paraId="2DC63312" w14:textId="77777777" w:rsidR="003421ED" w:rsidRPr="007A15C3" w:rsidRDefault="003421ED" w:rsidP="003421ED">
            <w:pPr>
              <w:pStyle w:val="sidebar"/>
              <w:rPr>
                <w:sz w:val="20"/>
              </w:rPr>
            </w:pPr>
            <w:r w:rsidRPr="007A15C3">
              <w:rPr>
                <w:b/>
                <w:sz w:val="20"/>
              </w:rPr>
              <w:t>Important:</w:t>
            </w:r>
            <w:r w:rsidRPr="007A15C3">
              <w:rPr>
                <w:sz w:val="20"/>
              </w:rPr>
              <w:t xml:space="preserve"> When filling out forms on the computer, use only the tab key to move your cursor - do not use the return key.</w:t>
            </w:r>
          </w:p>
          <w:p w14:paraId="27A2121B" w14:textId="594F81B1" w:rsidR="00765A42" w:rsidRPr="006C64D2" w:rsidRDefault="000D4EC0" w:rsidP="003421ED">
            <w:pPr>
              <w:pStyle w:val="sidebar"/>
            </w:pPr>
            <w:r>
              <w:rPr>
                <w:noProof/>
                <w:sz w:val="20"/>
              </w:rPr>
              <w:drawing>
                <wp:inline distT="0" distB="0" distL="0" distR="0" wp14:anchorId="6EDCDFAA" wp14:editId="2F70A588">
                  <wp:extent cx="641350" cy="819150"/>
                  <wp:effectExtent l="0" t="0" r="0" b="0"/>
                  <wp:docPr id="2" name="Picture 1" descr="Use Tab Key, not Return (Enter)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Use Tab Key, not Return (Enter) Key.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1350" cy="819150"/>
                          </a:xfrm>
                          <a:prstGeom prst="rect">
                            <a:avLst/>
                          </a:prstGeom>
                          <a:noFill/>
                          <a:ln>
                            <a:noFill/>
                          </a:ln>
                        </pic:spPr>
                      </pic:pic>
                    </a:graphicData>
                  </a:graphic>
                </wp:inline>
              </w:drawing>
            </w:r>
          </w:p>
        </w:tc>
        <w:tc>
          <w:tcPr>
            <w:tcW w:w="9368" w:type="dxa"/>
            <w:gridSpan w:val="2"/>
            <w:tcBorders>
              <w:bottom w:val="single" w:sz="4" w:space="0" w:color="auto"/>
            </w:tcBorders>
            <w:shd w:val="clear" w:color="auto" w:fill="auto"/>
          </w:tcPr>
          <w:p w14:paraId="0F9D641D" w14:textId="77777777" w:rsidR="005942AD" w:rsidRPr="006C64D2" w:rsidRDefault="005942AD" w:rsidP="005E444F">
            <w:pPr>
              <w:pStyle w:val="head2"/>
              <w:spacing w:after="120"/>
              <w:rPr>
                <w:rFonts w:cs="Arial"/>
                <w:szCs w:val="28"/>
              </w:rPr>
            </w:pPr>
            <w:r w:rsidRPr="006C64D2">
              <w:rPr>
                <w:rFonts w:cs="Arial"/>
                <w:szCs w:val="28"/>
              </w:rPr>
              <w:t>Instructions</w:t>
            </w:r>
          </w:p>
          <w:p w14:paraId="241658E5" w14:textId="77777777" w:rsidR="006C64D2" w:rsidRPr="00314BA4" w:rsidRDefault="00323CB8" w:rsidP="0080130B">
            <w:pPr>
              <w:pStyle w:val="head2"/>
              <w:rPr>
                <w:rFonts w:cs="Arial"/>
                <w:b w:val="0"/>
                <w:sz w:val="21"/>
                <w:szCs w:val="21"/>
              </w:rPr>
            </w:pPr>
            <w:r w:rsidRPr="00314BA4">
              <w:rPr>
                <w:rFonts w:cs="Arial"/>
                <w:b w:val="0"/>
                <w:sz w:val="21"/>
                <w:szCs w:val="21"/>
              </w:rPr>
              <w:t>A n</w:t>
            </w:r>
            <w:r w:rsidR="006C64D2" w:rsidRPr="00314BA4">
              <w:rPr>
                <w:rFonts w:cs="Arial"/>
                <w:b w:val="0"/>
                <w:sz w:val="21"/>
                <w:szCs w:val="21"/>
              </w:rPr>
              <w:t xml:space="preserve">on-community water system that </w:t>
            </w:r>
            <w:r w:rsidRPr="00314BA4">
              <w:rPr>
                <w:rFonts w:cs="Arial"/>
                <w:b w:val="0"/>
                <w:sz w:val="21"/>
                <w:szCs w:val="21"/>
              </w:rPr>
              <w:t xml:space="preserve">is </w:t>
            </w:r>
            <w:r w:rsidR="006C64D2" w:rsidRPr="00314BA4">
              <w:rPr>
                <w:rFonts w:cs="Arial"/>
                <w:b w:val="0"/>
                <w:sz w:val="21"/>
                <w:szCs w:val="21"/>
              </w:rPr>
              <w:t xml:space="preserve">not operated </w:t>
            </w:r>
            <w:r w:rsidR="00A56D85" w:rsidRPr="00314BA4">
              <w:rPr>
                <w:rFonts w:cs="Arial"/>
                <w:b w:val="0"/>
                <w:sz w:val="21"/>
                <w:szCs w:val="21"/>
              </w:rPr>
              <w:t xml:space="preserve">as a public water system </w:t>
            </w:r>
            <w:r w:rsidR="006C64D2" w:rsidRPr="00314BA4">
              <w:rPr>
                <w:rFonts w:cs="Arial"/>
                <w:b w:val="0"/>
                <w:sz w:val="21"/>
                <w:szCs w:val="21"/>
              </w:rPr>
              <w:t>on a year-round basis and starts up and shuts down</w:t>
            </w:r>
            <w:r w:rsidR="00CB380C" w:rsidRPr="00314BA4">
              <w:rPr>
                <w:rFonts w:cs="Arial"/>
                <w:b w:val="0"/>
                <w:sz w:val="21"/>
                <w:szCs w:val="21"/>
              </w:rPr>
              <w:t xml:space="preserve"> </w:t>
            </w:r>
            <w:r w:rsidR="006C64D2" w:rsidRPr="00314BA4">
              <w:rPr>
                <w:rFonts w:cs="Arial"/>
                <w:b w:val="0"/>
                <w:sz w:val="21"/>
                <w:szCs w:val="21"/>
              </w:rPr>
              <w:t xml:space="preserve">at the beginning and end of each operating season must </w:t>
            </w:r>
            <w:r w:rsidR="004C1EEE" w:rsidRPr="00314BA4">
              <w:rPr>
                <w:rFonts w:cs="Arial"/>
                <w:b w:val="0"/>
                <w:sz w:val="21"/>
                <w:szCs w:val="21"/>
              </w:rPr>
              <w:t xml:space="preserve">follow </w:t>
            </w:r>
            <w:r w:rsidR="006C004B" w:rsidRPr="00314BA4">
              <w:rPr>
                <w:rFonts w:cs="Arial"/>
                <w:b w:val="0"/>
                <w:sz w:val="21"/>
                <w:szCs w:val="21"/>
              </w:rPr>
              <w:t xml:space="preserve">this </w:t>
            </w:r>
            <w:r w:rsidR="004C1EEE" w:rsidRPr="00314BA4">
              <w:rPr>
                <w:rFonts w:cs="Arial"/>
                <w:b w:val="0"/>
                <w:sz w:val="21"/>
                <w:szCs w:val="21"/>
              </w:rPr>
              <w:t xml:space="preserve">state-approved start-up procedure </w:t>
            </w:r>
            <w:r w:rsidR="004C1EEE" w:rsidRPr="00314BA4">
              <w:rPr>
                <w:rFonts w:cs="Arial"/>
                <w:sz w:val="21"/>
                <w:szCs w:val="21"/>
              </w:rPr>
              <w:t>prior to placing a</w:t>
            </w:r>
            <w:r w:rsidRPr="00314BA4">
              <w:rPr>
                <w:rFonts w:cs="Arial"/>
                <w:sz w:val="21"/>
                <w:szCs w:val="21"/>
              </w:rPr>
              <w:t>ll or any part of the system</w:t>
            </w:r>
            <w:r w:rsidR="001B7B4B" w:rsidRPr="00314BA4">
              <w:rPr>
                <w:rFonts w:cs="Arial"/>
                <w:sz w:val="21"/>
                <w:szCs w:val="21"/>
              </w:rPr>
              <w:t xml:space="preserve"> </w:t>
            </w:r>
            <w:r w:rsidR="004C1EEE" w:rsidRPr="00314BA4">
              <w:rPr>
                <w:rFonts w:cs="Arial"/>
                <w:sz w:val="21"/>
                <w:szCs w:val="21"/>
              </w:rPr>
              <w:t>back into service</w:t>
            </w:r>
            <w:r w:rsidRPr="00314BA4">
              <w:rPr>
                <w:rFonts w:cs="Arial"/>
                <w:sz w:val="21"/>
                <w:szCs w:val="21"/>
              </w:rPr>
              <w:t>.</w:t>
            </w:r>
            <w:r w:rsidR="004C1EEE" w:rsidRPr="00314BA4">
              <w:rPr>
                <w:rFonts w:cs="Arial"/>
                <w:b w:val="0"/>
                <w:sz w:val="21"/>
                <w:szCs w:val="21"/>
              </w:rPr>
              <w:t xml:space="preserve"> </w:t>
            </w:r>
          </w:p>
          <w:p w14:paraId="085D110D" w14:textId="77777777" w:rsidR="005E444F" w:rsidRPr="00314BA4" w:rsidRDefault="005E444F" w:rsidP="006E4B0B">
            <w:pPr>
              <w:pStyle w:val="head2"/>
              <w:spacing w:after="120"/>
              <w:rPr>
                <w:rFonts w:cs="Arial"/>
                <w:b w:val="0"/>
                <w:sz w:val="21"/>
                <w:szCs w:val="21"/>
              </w:rPr>
            </w:pPr>
            <w:r w:rsidRPr="00314BA4">
              <w:rPr>
                <w:rFonts w:cs="Arial"/>
                <w:b w:val="0"/>
                <w:sz w:val="21"/>
                <w:szCs w:val="21"/>
              </w:rPr>
              <w:t xml:space="preserve">Per the requirements of the Revised Total Coliform Rule (RTCR) seasonal </w:t>
            </w:r>
            <w:r w:rsidR="006C64D2" w:rsidRPr="00314BA4">
              <w:rPr>
                <w:rFonts w:cs="Arial"/>
                <w:b w:val="0"/>
                <w:sz w:val="21"/>
                <w:szCs w:val="21"/>
              </w:rPr>
              <w:t xml:space="preserve">PWS must </w:t>
            </w:r>
            <w:r w:rsidRPr="00314BA4">
              <w:rPr>
                <w:rFonts w:cs="Arial"/>
                <w:b w:val="0"/>
                <w:sz w:val="21"/>
                <w:szCs w:val="21"/>
              </w:rPr>
              <w:t xml:space="preserve">do the following prior to serving water to the public </w:t>
            </w:r>
            <w:r w:rsidRPr="00314BA4">
              <w:rPr>
                <w:rFonts w:cs="Arial"/>
                <w:b w:val="0"/>
                <w:sz w:val="21"/>
                <w:szCs w:val="21"/>
                <w:u w:val="single"/>
              </w:rPr>
              <w:t>each year</w:t>
            </w:r>
            <w:r w:rsidRPr="00314BA4">
              <w:rPr>
                <w:rFonts w:cs="Arial"/>
                <w:b w:val="0"/>
                <w:sz w:val="21"/>
                <w:szCs w:val="21"/>
              </w:rPr>
              <w:t>.</w:t>
            </w:r>
          </w:p>
          <w:p w14:paraId="7563DA9D" w14:textId="77777777" w:rsidR="005E444F" w:rsidRPr="00314BA4" w:rsidRDefault="005E444F" w:rsidP="005E444F">
            <w:pPr>
              <w:pStyle w:val="head2"/>
              <w:numPr>
                <w:ilvl w:val="0"/>
                <w:numId w:val="3"/>
              </w:numPr>
              <w:spacing w:after="120"/>
              <w:ind w:left="540"/>
              <w:rPr>
                <w:rFonts w:cs="Arial"/>
                <w:b w:val="0"/>
                <w:sz w:val="21"/>
                <w:szCs w:val="21"/>
              </w:rPr>
            </w:pPr>
            <w:r w:rsidRPr="00314BA4">
              <w:rPr>
                <w:rFonts w:cs="Arial"/>
                <w:b w:val="0"/>
                <w:sz w:val="21"/>
                <w:szCs w:val="21"/>
              </w:rPr>
              <w:t>C</w:t>
            </w:r>
            <w:r w:rsidR="006C64D2" w:rsidRPr="00314BA4">
              <w:rPr>
                <w:rFonts w:cs="Arial"/>
                <w:b w:val="0"/>
                <w:sz w:val="21"/>
                <w:szCs w:val="21"/>
              </w:rPr>
              <w:t xml:space="preserve">omplete the state-approved start-up procedure listed below. </w:t>
            </w:r>
            <w:r w:rsidRPr="00314BA4">
              <w:rPr>
                <w:rFonts w:cs="Arial"/>
                <w:b w:val="0"/>
                <w:sz w:val="21"/>
                <w:szCs w:val="21"/>
              </w:rPr>
              <w:t xml:space="preserve">Items listed below in </w:t>
            </w:r>
            <w:r w:rsidRPr="00314BA4">
              <w:rPr>
                <w:rFonts w:cs="Arial"/>
                <w:sz w:val="21"/>
                <w:szCs w:val="21"/>
              </w:rPr>
              <w:t xml:space="preserve">bold </w:t>
            </w:r>
            <w:r w:rsidRPr="00314BA4">
              <w:rPr>
                <w:rFonts w:cs="Arial"/>
                <w:b w:val="0"/>
                <w:sz w:val="21"/>
                <w:szCs w:val="21"/>
              </w:rPr>
              <w:t>are the minimum MassDEP-required start-up activities for all systems. Items not bolded are recommended where applicable.</w:t>
            </w:r>
          </w:p>
          <w:p w14:paraId="12C6B066" w14:textId="77777777" w:rsidR="005E444F" w:rsidRPr="00314BA4" w:rsidRDefault="005E444F" w:rsidP="005E444F">
            <w:pPr>
              <w:pStyle w:val="head2"/>
              <w:numPr>
                <w:ilvl w:val="0"/>
                <w:numId w:val="3"/>
              </w:numPr>
              <w:spacing w:after="120"/>
              <w:ind w:left="540"/>
              <w:rPr>
                <w:rFonts w:cs="Arial"/>
                <w:b w:val="0"/>
                <w:sz w:val="21"/>
                <w:szCs w:val="21"/>
              </w:rPr>
            </w:pPr>
            <w:r w:rsidRPr="00314BA4">
              <w:rPr>
                <w:rFonts w:cs="Arial"/>
                <w:b w:val="0"/>
                <w:sz w:val="21"/>
                <w:szCs w:val="21"/>
              </w:rPr>
              <w:t>Collect a round of special bacteria samples and receive confirmation from the laboratory that the samples are free of coliform bacteria.</w:t>
            </w:r>
          </w:p>
          <w:p w14:paraId="6B69FA2A" w14:textId="77777777" w:rsidR="005E444F" w:rsidRPr="00314BA4" w:rsidRDefault="006C64D2" w:rsidP="005E444F">
            <w:pPr>
              <w:pStyle w:val="head2"/>
              <w:numPr>
                <w:ilvl w:val="0"/>
                <w:numId w:val="3"/>
              </w:numPr>
              <w:spacing w:after="120"/>
              <w:ind w:left="540"/>
              <w:rPr>
                <w:rFonts w:cs="Arial"/>
                <w:b w:val="0"/>
                <w:sz w:val="21"/>
                <w:szCs w:val="21"/>
              </w:rPr>
            </w:pPr>
            <w:r w:rsidRPr="00314BA4">
              <w:rPr>
                <w:rFonts w:cs="Arial"/>
                <w:b w:val="0"/>
                <w:sz w:val="21"/>
                <w:szCs w:val="21"/>
              </w:rPr>
              <w:t xml:space="preserve">Once </w:t>
            </w:r>
            <w:r w:rsidR="00076493" w:rsidRPr="00314BA4">
              <w:rPr>
                <w:rFonts w:cs="Arial"/>
                <w:b w:val="0"/>
                <w:sz w:val="21"/>
                <w:szCs w:val="21"/>
              </w:rPr>
              <w:t xml:space="preserve">the </w:t>
            </w:r>
            <w:r w:rsidR="00E84196" w:rsidRPr="00314BA4">
              <w:rPr>
                <w:rFonts w:cs="Arial"/>
                <w:b w:val="0"/>
                <w:sz w:val="21"/>
                <w:szCs w:val="21"/>
              </w:rPr>
              <w:t xml:space="preserve">start-up procedure </w:t>
            </w:r>
            <w:r w:rsidR="00076493" w:rsidRPr="00314BA4">
              <w:rPr>
                <w:rFonts w:cs="Arial"/>
                <w:b w:val="0"/>
                <w:sz w:val="21"/>
                <w:szCs w:val="21"/>
              </w:rPr>
              <w:t xml:space="preserve">is </w:t>
            </w:r>
            <w:r w:rsidRPr="00314BA4">
              <w:rPr>
                <w:rFonts w:cs="Arial"/>
                <w:b w:val="0"/>
                <w:sz w:val="21"/>
                <w:szCs w:val="21"/>
              </w:rPr>
              <w:t xml:space="preserve">complete, indicate all start-up activities performed </w:t>
            </w:r>
            <w:r w:rsidR="00365483">
              <w:rPr>
                <w:rFonts w:cs="Arial"/>
                <w:b w:val="0"/>
                <w:sz w:val="21"/>
                <w:szCs w:val="21"/>
              </w:rPr>
              <w:t xml:space="preserve">with dates </w:t>
            </w:r>
            <w:r w:rsidRPr="00314BA4">
              <w:rPr>
                <w:rFonts w:cs="Arial"/>
                <w:b w:val="0"/>
                <w:sz w:val="21"/>
                <w:szCs w:val="21"/>
              </w:rPr>
              <w:t>on the checklist below</w:t>
            </w:r>
            <w:r w:rsidR="00314BA4">
              <w:rPr>
                <w:rFonts w:cs="Arial"/>
                <w:b w:val="0"/>
                <w:sz w:val="21"/>
                <w:szCs w:val="21"/>
              </w:rPr>
              <w:t xml:space="preserve"> (Section A.)</w:t>
            </w:r>
            <w:r w:rsidR="005E444F" w:rsidRPr="00314BA4">
              <w:rPr>
                <w:rFonts w:cs="Arial"/>
                <w:b w:val="0"/>
                <w:sz w:val="21"/>
                <w:szCs w:val="21"/>
              </w:rPr>
              <w:t>.</w:t>
            </w:r>
          </w:p>
          <w:p w14:paraId="5BAF178A" w14:textId="77777777" w:rsidR="005E444F" w:rsidRPr="00314BA4" w:rsidRDefault="005E444F" w:rsidP="005E444F">
            <w:pPr>
              <w:pStyle w:val="head2"/>
              <w:numPr>
                <w:ilvl w:val="0"/>
                <w:numId w:val="3"/>
              </w:numPr>
              <w:spacing w:after="120"/>
              <w:ind w:left="540"/>
              <w:rPr>
                <w:rFonts w:cs="Arial"/>
                <w:b w:val="0"/>
                <w:sz w:val="21"/>
                <w:szCs w:val="21"/>
              </w:rPr>
            </w:pPr>
            <w:r w:rsidRPr="00314BA4">
              <w:rPr>
                <w:rFonts w:cs="Arial"/>
                <w:b w:val="0"/>
                <w:sz w:val="21"/>
                <w:szCs w:val="21"/>
              </w:rPr>
              <w:t>Complete the start-up summary (Section B.).</w:t>
            </w:r>
            <w:r w:rsidR="006C64D2" w:rsidRPr="00314BA4">
              <w:rPr>
                <w:rFonts w:cs="Arial"/>
                <w:b w:val="0"/>
                <w:sz w:val="21"/>
                <w:szCs w:val="21"/>
              </w:rPr>
              <w:t xml:space="preserve"> </w:t>
            </w:r>
          </w:p>
          <w:p w14:paraId="6726F3C1" w14:textId="2DC8BDF4" w:rsidR="006C64D2" w:rsidRPr="003433DF" w:rsidRDefault="00F932F0" w:rsidP="00681A59">
            <w:pPr>
              <w:pStyle w:val="head2"/>
              <w:numPr>
                <w:ilvl w:val="0"/>
                <w:numId w:val="3"/>
              </w:numPr>
              <w:spacing w:after="120"/>
              <w:ind w:left="547"/>
              <w:rPr>
                <w:rFonts w:cs="Arial"/>
                <w:b w:val="0"/>
                <w:sz w:val="21"/>
                <w:szCs w:val="21"/>
              </w:rPr>
            </w:pPr>
            <w:r w:rsidRPr="000E596E">
              <w:rPr>
                <w:rFonts w:cs="Arial"/>
                <w:bCs/>
                <w:sz w:val="21"/>
                <w:szCs w:val="21"/>
              </w:rPr>
              <w:t xml:space="preserve">Complete, </w:t>
            </w:r>
            <w:r w:rsidR="008C0201" w:rsidRPr="000E596E">
              <w:rPr>
                <w:rFonts w:cs="Arial"/>
                <w:bCs/>
                <w:sz w:val="21"/>
                <w:szCs w:val="21"/>
              </w:rPr>
              <w:t xml:space="preserve">sign, </w:t>
            </w:r>
            <w:r w:rsidRPr="000E596E">
              <w:rPr>
                <w:rFonts w:cs="Arial"/>
                <w:bCs/>
                <w:sz w:val="21"/>
                <w:szCs w:val="21"/>
              </w:rPr>
              <w:t>scan,</w:t>
            </w:r>
            <w:r w:rsidR="00946C8C" w:rsidRPr="000E596E">
              <w:rPr>
                <w:rFonts w:cs="Arial"/>
                <w:bCs/>
                <w:sz w:val="21"/>
                <w:szCs w:val="21"/>
              </w:rPr>
              <w:t xml:space="preserve"> or save as PDF,</w:t>
            </w:r>
            <w:r w:rsidRPr="000E596E">
              <w:rPr>
                <w:rFonts w:cs="Arial"/>
                <w:bCs/>
                <w:sz w:val="21"/>
                <w:szCs w:val="21"/>
              </w:rPr>
              <w:t xml:space="preserve"> and return this form </w:t>
            </w:r>
            <w:r w:rsidR="007E4E2D" w:rsidRPr="000E596E">
              <w:rPr>
                <w:rFonts w:cs="Arial"/>
                <w:bCs/>
                <w:sz w:val="21"/>
                <w:szCs w:val="21"/>
              </w:rPr>
              <w:t xml:space="preserve">at least seven days prior to serving water to the public </w:t>
            </w:r>
            <w:r w:rsidRPr="000E596E">
              <w:rPr>
                <w:rFonts w:cs="Arial"/>
                <w:bCs/>
                <w:sz w:val="21"/>
                <w:szCs w:val="21"/>
              </w:rPr>
              <w:t>by email attachment to</w:t>
            </w:r>
            <w:r w:rsidRPr="000E596E">
              <w:rPr>
                <w:rFonts w:cs="Arial"/>
                <w:b w:val="0"/>
                <w:sz w:val="21"/>
                <w:szCs w:val="21"/>
              </w:rPr>
              <w:t xml:space="preserve"> </w:t>
            </w:r>
            <w:hyperlink r:id="rId11" w:history="1">
              <w:r w:rsidRPr="00DE3E97">
                <w:rPr>
                  <w:rFonts w:cs="Arial"/>
                  <w:bCs/>
                  <w:color w:val="002060"/>
                  <w:sz w:val="21"/>
                  <w:szCs w:val="21"/>
                  <w:u w:val="single"/>
                </w:rPr>
                <w:t>program.director-dwp@mass.gov</w:t>
              </w:r>
            </w:hyperlink>
            <w:r w:rsidR="00895792" w:rsidRPr="00DE3E97">
              <w:rPr>
                <w:rFonts w:cs="Arial"/>
                <w:bCs/>
                <w:color w:val="002060"/>
                <w:sz w:val="21"/>
                <w:szCs w:val="21"/>
                <w:u w:val="single"/>
              </w:rPr>
              <w:t>.</w:t>
            </w:r>
            <w:r w:rsidR="00895792" w:rsidRPr="000E596E">
              <w:rPr>
                <w:rFonts w:cs="Arial"/>
                <w:b w:val="0"/>
                <w:sz w:val="21"/>
                <w:szCs w:val="21"/>
              </w:rPr>
              <w:t xml:space="preserve">  Include in</w:t>
            </w:r>
            <w:r w:rsidR="0080130B" w:rsidRPr="000E596E">
              <w:rPr>
                <w:rFonts w:cs="Arial"/>
                <w:b w:val="0"/>
                <w:sz w:val="21"/>
                <w:szCs w:val="21"/>
              </w:rPr>
              <w:t xml:space="preserve"> </w:t>
            </w:r>
            <w:r w:rsidR="00895792" w:rsidRPr="000E596E">
              <w:rPr>
                <w:rFonts w:cs="Arial"/>
                <w:b w:val="0"/>
                <w:sz w:val="21"/>
                <w:szCs w:val="21"/>
              </w:rPr>
              <w:t>the S</w:t>
            </w:r>
            <w:r w:rsidRPr="000E596E">
              <w:rPr>
                <w:rFonts w:cs="Arial"/>
                <w:b w:val="0"/>
                <w:sz w:val="21"/>
                <w:szCs w:val="21"/>
              </w:rPr>
              <w:t>ubject</w:t>
            </w:r>
            <w:r w:rsidR="00895792" w:rsidRPr="000E596E">
              <w:rPr>
                <w:rFonts w:cs="Arial"/>
                <w:b w:val="0"/>
                <w:sz w:val="21"/>
                <w:szCs w:val="21"/>
              </w:rPr>
              <w:t xml:space="preserve"> Line</w:t>
            </w:r>
            <w:r w:rsidRPr="000E596E">
              <w:rPr>
                <w:rFonts w:cs="Arial"/>
                <w:b w:val="0"/>
                <w:sz w:val="21"/>
                <w:szCs w:val="21"/>
              </w:rPr>
              <w:t xml:space="preserve">: </w:t>
            </w:r>
            <w:r w:rsidR="00895792" w:rsidRPr="000E596E">
              <w:rPr>
                <w:rFonts w:cs="Arial"/>
                <w:b w:val="0"/>
                <w:sz w:val="21"/>
                <w:szCs w:val="21"/>
              </w:rPr>
              <w:t>“</w:t>
            </w:r>
            <w:r w:rsidR="00E50D23">
              <w:rPr>
                <w:rFonts w:cs="Arial"/>
                <w:b w:val="0"/>
                <w:sz w:val="21"/>
                <w:szCs w:val="21"/>
              </w:rPr>
              <w:t>(</w:t>
            </w:r>
            <w:r w:rsidR="00946C8C" w:rsidRPr="000E596E">
              <w:rPr>
                <w:rFonts w:cs="Arial"/>
                <w:b w:val="0"/>
                <w:sz w:val="21"/>
                <w:szCs w:val="21"/>
              </w:rPr>
              <w:t>PWSID</w:t>
            </w:r>
            <w:r w:rsidR="00E50D23">
              <w:rPr>
                <w:rFonts w:cs="Arial"/>
                <w:b w:val="0"/>
                <w:sz w:val="21"/>
                <w:szCs w:val="21"/>
              </w:rPr>
              <w:t>)</w:t>
            </w:r>
            <w:r w:rsidR="00946C8C" w:rsidRPr="000E596E">
              <w:rPr>
                <w:rFonts w:cs="Arial"/>
                <w:b w:val="0"/>
                <w:sz w:val="21"/>
                <w:szCs w:val="21"/>
              </w:rPr>
              <w:t xml:space="preserve"> - </w:t>
            </w:r>
            <w:r w:rsidRPr="000E596E">
              <w:rPr>
                <w:rFonts w:cs="Arial"/>
                <w:b w:val="0"/>
                <w:sz w:val="21"/>
                <w:szCs w:val="21"/>
              </w:rPr>
              <w:t>Seasonal certification</w:t>
            </w:r>
            <w:r w:rsidR="00895792" w:rsidRPr="000E596E">
              <w:rPr>
                <w:rFonts w:cs="Arial"/>
                <w:b w:val="0"/>
                <w:sz w:val="21"/>
                <w:szCs w:val="21"/>
              </w:rPr>
              <w:t>” and name the document “(PWS ID)</w:t>
            </w:r>
            <w:proofErr w:type="gramStart"/>
            <w:r w:rsidR="00895792" w:rsidRPr="000E596E">
              <w:rPr>
                <w:rFonts w:cs="Arial"/>
                <w:b w:val="0"/>
                <w:sz w:val="21"/>
                <w:szCs w:val="21"/>
              </w:rPr>
              <w:t>-(</w:t>
            </w:r>
            <w:proofErr w:type="gramEnd"/>
            <w:r w:rsidR="00895792" w:rsidRPr="000E596E">
              <w:rPr>
                <w:rFonts w:cs="Arial"/>
                <w:b w:val="0"/>
                <w:sz w:val="21"/>
                <w:szCs w:val="21"/>
              </w:rPr>
              <w:t>PWS name)- Seasonal</w:t>
            </w:r>
            <w:r w:rsidR="00895792" w:rsidRPr="00450DF9">
              <w:rPr>
                <w:rFonts w:cs="Arial"/>
                <w:b w:val="0"/>
                <w:bCs/>
                <w:sz w:val="21"/>
                <w:szCs w:val="21"/>
              </w:rPr>
              <w:t xml:space="preserve"> Start Up-Cert-(year)”.</w:t>
            </w:r>
            <w:r w:rsidR="00895792">
              <w:rPr>
                <w:rFonts w:cs="Arial"/>
                <w:bCs/>
                <w:sz w:val="21"/>
                <w:szCs w:val="21"/>
              </w:rPr>
              <w:t xml:space="preserve">  In addition, </w:t>
            </w:r>
            <w:r w:rsidRPr="00787D24">
              <w:rPr>
                <w:rFonts w:cs="Arial"/>
                <w:bCs/>
                <w:sz w:val="21"/>
                <w:szCs w:val="21"/>
              </w:rPr>
              <w:t>s</w:t>
            </w:r>
            <w:r w:rsidR="005E444F" w:rsidRPr="00787D24">
              <w:rPr>
                <w:rFonts w:cs="Arial"/>
                <w:bCs/>
                <w:sz w:val="21"/>
                <w:szCs w:val="21"/>
              </w:rPr>
              <w:t>ubmit</w:t>
            </w:r>
            <w:r w:rsidR="006C64D2" w:rsidRPr="00787D24">
              <w:rPr>
                <w:rFonts w:cs="Arial"/>
                <w:bCs/>
                <w:sz w:val="21"/>
                <w:szCs w:val="21"/>
              </w:rPr>
              <w:t xml:space="preserve"> a copy of this completed certification form to </w:t>
            </w:r>
            <w:proofErr w:type="gramStart"/>
            <w:r w:rsidR="006C64D2" w:rsidRPr="00787D24">
              <w:rPr>
                <w:rFonts w:cs="Arial"/>
                <w:bCs/>
                <w:sz w:val="21"/>
                <w:szCs w:val="21"/>
              </w:rPr>
              <w:t>the PWS’s</w:t>
            </w:r>
            <w:proofErr w:type="gramEnd"/>
            <w:r w:rsidR="006C64D2" w:rsidRPr="00787D24">
              <w:rPr>
                <w:rFonts w:cs="Arial"/>
                <w:bCs/>
                <w:sz w:val="21"/>
                <w:szCs w:val="21"/>
              </w:rPr>
              <w:t xml:space="preserve"> MassDEP Drinking</w:t>
            </w:r>
            <w:r w:rsidR="00E84196" w:rsidRPr="00787D24">
              <w:rPr>
                <w:rFonts w:cs="Arial"/>
                <w:bCs/>
                <w:sz w:val="21"/>
                <w:szCs w:val="21"/>
              </w:rPr>
              <w:t xml:space="preserve"> Water Program regional</w:t>
            </w:r>
            <w:r w:rsidR="008C0201" w:rsidRPr="00787D24">
              <w:rPr>
                <w:rFonts w:cs="Arial"/>
                <w:bCs/>
                <w:sz w:val="21"/>
                <w:szCs w:val="21"/>
              </w:rPr>
              <w:t xml:space="preserve"> office</w:t>
            </w:r>
            <w:r w:rsidR="008C0201" w:rsidRPr="003433DF">
              <w:rPr>
                <w:rFonts w:cs="Arial"/>
                <w:b w:val="0"/>
                <w:sz w:val="21"/>
                <w:szCs w:val="21"/>
              </w:rPr>
              <w:t xml:space="preserve">. </w:t>
            </w:r>
            <w:r w:rsidR="007E4E2D" w:rsidRPr="003433DF">
              <w:rPr>
                <w:rFonts w:cs="Arial"/>
                <w:b w:val="0"/>
                <w:sz w:val="21"/>
                <w:szCs w:val="21"/>
              </w:rPr>
              <w:t>If you are only able to provide mailed c</w:t>
            </w:r>
            <w:r w:rsidR="00314BA4" w:rsidRPr="003433DF">
              <w:rPr>
                <w:rFonts w:cs="Arial"/>
                <w:b w:val="0"/>
                <w:sz w:val="21"/>
                <w:szCs w:val="21"/>
              </w:rPr>
              <w:t>ertification</w:t>
            </w:r>
            <w:r w:rsidR="007E4E2D" w:rsidRPr="003433DF">
              <w:rPr>
                <w:rFonts w:cs="Arial"/>
                <w:b w:val="0"/>
                <w:sz w:val="21"/>
                <w:szCs w:val="21"/>
              </w:rPr>
              <w:t>, it</w:t>
            </w:r>
            <w:r w:rsidR="00314BA4" w:rsidRPr="003433DF">
              <w:rPr>
                <w:rFonts w:cs="Arial"/>
                <w:b w:val="0"/>
                <w:sz w:val="21"/>
                <w:szCs w:val="21"/>
              </w:rPr>
              <w:t xml:space="preserve"> must be postmarked at least </w:t>
            </w:r>
            <w:r w:rsidR="00314BA4" w:rsidRPr="003433DF">
              <w:rPr>
                <w:rFonts w:cs="Arial"/>
                <w:b w:val="0"/>
                <w:sz w:val="21"/>
                <w:szCs w:val="21"/>
              </w:rPr>
              <w:softHyphen/>
            </w:r>
            <w:r w:rsidR="00314BA4" w:rsidRPr="003433DF">
              <w:rPr>
                <w:rFonts w:cs="Arial"/>
                <w:b w:val="0"/>
                <w:sz w:val="21"/>
                <w:szCs w:val="21"/>
                <w:u w:val="single"/>
              </w:rPr>
              <w:t>seven days prior to serving water to the public</w:t>
            </w:r>
            <w:r w:rsidR="00314BA4" w:rsidRPr="003433DF">
              <w:rPr>
                <w:rFonts w:cs="Arial"/>
                <w:b w:val="0"/>
                <w:sz w:val="21"/>
                <w:szCs w:val="21"/>
              </w:rPr>
              <w:t>.</w:t>
            </w:r>
          </w:p>
          <w:p w14:paraId="5C621F29" w14:textId="798157E5" w:rsidR="00A76141" w:rsidRPr="006C64D2" w:rsidRDefault="008F4C16" w:rsidP="00140AE1">
            <w:pPr>
              <w:pStyle w:val="head2"/>
              <w:spacing w:after="120"/>
              <w:rPr>
                <w:rFonts w:cs="Arial"/>
                <w:b w:val="0"/>
                <w:sz w:val="20"/>
              </w:rPr>
            </w:pPr>
            <w:r w:rsidRPr="00450DF9">
              <w:rPr>
                <w:rFonts w:cs="Arial"/>
                <w:bCs/>
                <w:sz w:val="21"/>
                <w:szCs w:val="21"/>
              </w:rPr>
              <w:t>NOTE:</w:t>
            </w:r>
            <w:r w:rsidRPr="00450DF9">
              <w:rPr>
                <w:rFonts w:cs="Arial"/>
                <w:b w:val="0"/>
                <w:sz w:val="21"/>
                <w:szCs w:val="21"/>
              </w:rPr>
              <w:t xml:space="preserve"> Placing the </w:t>
            </w:r>
            <w:r w:rsidR="001E7133" w:rsidRPr="00450DF9">
              <w:rPr>
                <w:rFonts w:cs="Arial"/>
                <w:b w:val="0"/>
                <w:sz w:val="21"/>
                <w:szCs w:val="21"/>
              </w:rPr>
              <w:t xml:space="preserve">system </w:t>
            </w:r>
            <w:r w:rsidRPr="00450DF9">
              <w:rPr>
                <w:rFonts w:cs="Arial"/>
                <w:b w:val="0"/>
                <w:sz w:val="21"/>
                <w:szCs w:val="21"/>
              </w:rPr>
              <w:t xml:space="preserve">back into service is not permitted until </w:t>
            </w:r>
            <w:r w:rsidR="001E7133" w:rsidRPr="00450DF9">
              <w:rPr>
                <w:rFonts w:cs="Arial"/>
                <w:b w:val="0"/>
                <w:sz w:val="21"/>
                <w:szCs w:val="21"/>
              </w:rPr>
              <w:t>this seasonal start-up procedure</w:t>
            </w:r>
            <w:r w:rsidR="00140AE1" w:rsidRPr="00450DF9">
              <w:rPr>
                <w:rFonts w:cs="Arial"/>
                <w:b w:val="0"/>
                <w:sz w:val="21"/>
                <w:szCs w:val="21"/>
              </w:rPr>
              <w:t xml:space="preserve"> is completed </w:t>
            </w:r>
            <w:r w:rsidRPr="00450DF9">
              <w:rPr>
                <w:rFonts w:cs="Arial"/>
                <w:b w:val="0"/>
                <w:sz w:val="21"/>
                <w:szCs w:val="21"/>
              </w:rPr>
              <w:t>and clean bacteria results</w:t>
            </w:r>
            <w:r w:rsidR="00365483" w:rsidRPr="00450DF9">
              <w:rPr>
                <w:rFonts w:cs="Arial"/>
                <w:b w:val="0"/>
                <w:sz w:val="21"/>
                <w:szCs w:val="21"/>
              </w:rPr>
              <w:t xml:space="preserve"> have been confirmed with the laboratory</w:t>
            </w:r>
            <w:r w:rsidRPr="00450DF9">
              <w:rPr>
                <w:rFonts w:cs="Arial"/>
                <w:b w:val="0"/>
                <w:sz w:val="21"/>
                <w:szCs w:val="21"/>
              </w:rPr>
              <w:t xml:space="preserve">. Failure to perform the minimum start-up activities and/or failure to submit this certification to MassDEP prior to serving water to the public is a </w:t>
            </w:r>
            <w:r w:rsidR="00140AE1" w:rsidRPr="00450DF9">
              <w:rPr>
                <w:rFonts w:cs="Arial"/>
                <w:b w:val="0"/>
                <w:sz w:val="21"/>
                <w:szCs w:val="21"/>
              </w:rPr>
              <w:t>violation</w:t>
            </w:r>
            <w:r w:rsidR="00022404" w:rsidRPr="00450DF9">
              <w:rPr>
                <w:rFonts w:cs="Arial"/>
                <w:b w:val="0"/>
                <w:sz w:val="21"/>
                <w:szCs w:val="21"/>
              </w:rPr>
              <w:t xml:space="preserve"> </w:t>
            </w:r>
            <w:r w:rsidRPr="00450DF9">
              <w:rPr>
                <w:rFonts w:cs="Arial"/>
                <w:b w:val="0"/>
                <w:sz w:val="21"/>
                <w:szCs w:val="21"/>
              </w:rPr>
              <w:t>subject to enforcement</w:t>
            </w:r>
            <w:r w:rsidR="00365483" w:rsidRPr="00450DF9">
              <w:rPr>
                <w:rFonts w:cs="Arial"/>
                <w:b w:val="0"/>
                <w:sz w:val="21"/>
                <w:szCs w:val="21"/>
              </w:rPr>
              <w:t xml:space="preserve"> and public notification requirements.</w:t>
            </w:r>
          </w:p>
        </w:tc>
      </w:tr>
      <w:tr w:rsidR="0034538E" w14:paraId="42C37C91" w14:textId="77777777" w:rsidTr="00D5518F">
        <w:trPr>
          <w:cantSplit/>
          <w:trHeight w:hRule="exact" w:val="633"/>
        </w:trPr>
        <w:tc>
          <w:tcPr>
            <w:tcW w:w="1440" w:type="dxa"/>
            <w:vMerge w:val="restart"/>
          </w:tcPr>
          <w:p w14:paraId="5D435FE2" w14:textId="77777777" w:rsidR="0034538E" w:rsidRPr="007A15C3" w:rsidRDefault="0034538E">
            <w:pPr>
              <w:pStyle w:val="sidebar"/>
              <w:rPr>
                <w:sz w:val="20"/>
              </w:rPr>
            </w:pPr>
          </w:p>
        </w:tc>
        <w:tc>
          <w:tcPr>
            <w:tcW w:w="9368" w:type="dxa"/>
            <w:gridSpan w:val="2"/>
            <w:tcBorders>
              <w:top w:val="single" w:sz="4" w:space="0" w:color="auto"/>
            </w:tcBorders>
          </w:tcPr>
          <w:p w14:paraId="7CC23DA2" w14:textId="77777777" w:rsidR="0034538E" w:rsidRPr="00066FC3" w:rsidRDefault="0034538E" w:rsidP="006A4E9B">
            <w:pPr>
              <w:pStyle w:val="head2"/>
              <w:spacing w:before="120"/>
              <w:rPr>
                <w:szCs w:val="28"/>
              </w:rPr>
            </w:pPr>
            <w:r w:rsidRPr="00066FC3">
              <w:rPr>
                <w:szCs w:val="28"/>
              </w:rPr>
              <w:t xml:space="preserve">A. Start-up </w:t>
            </w:r>
            <w:r w:rsidR="00076493">
              <w:rPr>
                <w:szCs w:val="28"/>
              </w:rPr>
              <w:t>Activities</w:t>
            </w:r>
            <w:r w:rsidR="006A4E9B">
              <w:rPr>
                <w:szCs w:val="28"/>
              </w:rPr>
              <w:t xml:space="preserve"> (required for all systems)</w:t>
            </w:r>
          </w:p>
        </w:tc>
      </w:tr>
      <w:tr w:rsidR="00314BA4" w14:paraId="5A688184" w14:textId="77777777" w:rsidTr="0080130B">
        <w:trPr>
          <w:cantSplit/>
          <w:trHeight w:val="632"/>
        </w:trPr>
        <w:tc>
          <w:tcPr>
            <w:tcW w:w="1440" w:type="dxa"/>
            <w:vMerge/>
          </w:tcPr>
          <w:p w14:paraId="608EA54F" w14:textId="77777777" w:rsidR="00314BA4" w:rsidRPr="007A15C3" w:rsidRDefault="00314BA4">
            <w:pPr>
              <w:pStyle w:val="sidebar"/>
              <w:rPr>
                <w:rFonts w:cs="Arial"/>
                <w:b/>
                <w:sz w:val="20"/>
              </w:rPr>
            </w:pPr>
          </w:p>
        </w:tc>
        <w:tc>
          <w:tcPr>
            <w:tcW w:w="9368" w:type="dxa"/>
            <w:gridSpan w:val="2"/>
          </w:tcPr>
          <w:p w14:paraId="5B68B159" w14:textId="77777777" w:rsidR="00314BA4" w:rsidRPr="00314BA4" w:rsidRDefault="00314BA4" w:rsidP="00314BA4">
            <w:pPr>
              <w:pStyle w:val="texthang"/>
              <w:rPr>
                <w:b/>
                <w:sz w:val="21"/>
                <w:szCs w:val="21"/>
              </w:rPr>
            </w:pPr>
            <w:r w:rsidRPr="00314BA4">
              <w:rPr>
                <w:b/>
                <w:sz w:val="21"/>
                <w:szCs w:val="21"/>
              </w:rPr>
              <w:fldChar w:fldCharType="begin">
                <w:ffData>
                  <w:name w:val="Check32"/>
                  <w:enabled/>
                  <w:calcOnExit w:val="0"/>
                  <w:checkBox>
                    <w:sizeAuto/>
                    <w:default w:val="0"/>
                  </w:checkBox>
                </w:ffData>
              </w:fldChar>
            </w:r>
            <w:r w:rsidRPr="00314BA4">
              <w:rPr>
                <w:b/>
                <w:sz w:val="21"/>
                <w:szCs w:val="21"/>
              </w:rPr>
              <w:instrText xml:space="preserve"> FORMCHECKBOX </w:instrText>
            </w:r>
            <w:r w:rsidRPr="00314BA4">
              <w:rPr>
                <w:b/>
                <w:sz w:val="21"/>
                <w:szCs w:val="21"/>
              </w:rPr>
            </w:r>
            <w:r w:rsidRPr="00314BA4">
              <w:rPr>
                <w:b/>
                <w:sz w:val="21"/>
                <w:szCs w:val="21"/>
              </w:rPr>
              <w:fldChar w:fldCharType="separate"/>
            </w:r>
            <w:r w:rsidRPr="00314BA4">
              <w:rPr>
                <w:b/>
                <w:sz w:val="21"/>
                <w:szCs w:val="21"/>
              </w:rPr>
              <w:fldChar w:fldCharType="end"/>
            </w:r>
            <w:r w:rsidRPr="00314BA4">
              <w:rPr>
                <w:b/>
                <w:sz w:val="21"/>
                <w:szCs w:val="21"/>
              </w:rPr>
              <w:tab/>
              <w:t>Notified primary and/or contract operator of date PWS will begin serving water to the public.</w:t>
            </w:r>
          </w:p>
        </w:tc>
      </w:tr>
      <w:tr w:rsidR="0034538E" w14:paraId="3690394C" w14:textId="77777777" w:rsidTr="0080130B">
        <w:trPr>
          <w:cantSplit/>
          <w:trHeight w:val="632"/>
        </w:trPr>
        <w:tc>
          <w:tcPr>
            <w:tcW w:w="1440" w:type="dxa"/>
            <w:vMerge/>
          </w:tcPr>
          <w:p w14:paraId="763D8B27" w14:textId="77777777" w:rsidR="0034538E" w:rsidRPr="007A15C3" w:rsidRDefault="0034538E">
            <w:pPr>
              <w:pStyle w:val="sidebar"/>
              <w:rPr>
                <w:rFonts w:cs="Arial"/>
                <w:b/>
                <w:sz w:val="20"/>
              </w:rPr>
            </w:pPr>
          </w:p>
        </w:tc>
        <w:tc>
          <w:tcPr>
            <w:tcW w:w="9368" w:type="dxa"/>
            <w:gridSpan w:val="2"/>
          </w:tcPr>
          <w:p w14:paraId="32104E15" w14:textId="77777777" w:rsidR="0034538E" w:rsidRPr="00314BA4" w:rsidRDefault="00EB2CEF" w:rsidP="00314BA4">
            <w:pPr>
              <w:pStyle w:val="texthang"/>
              <w:rPr>
                <w:rFonts w:cs="Arial"/>
                <w:sz w:val="21"/>
                <w:szCs w:val="21"/>
              </w:rPr>
            </w:pPr>
            <w:r w:rsidRPr="00314BA4">
              <w:rPr>
                <w:rFonts w:cs="Arial"/>
                <w:sz w:val="21"/>
                <w:szCs w:val="21"/>
              </w:rPr>
              <w:fldChar w:fldCharType="begin">
                <w:ffData>
                  <w:name w:val="Check26"/>
                  <w:enabled/>
                  <w:calcOnExit w:val="0"/>
                  <w:checkBox>
                    <w:sizeAuto/>
                    <w:default w:val="0"/>
                  </w:checkBox>
                </w:ffData>
              </w:fldChar>
            </w:r>
            <w:bookmarkStart w:id="6" w:name="Check26"/>
            <w:r w:rsidR="0034538E" w:rsidRPr="00314BA4">
              <w:rPr>
                <w:rFonts w:cs="Arial"/>
                <w:sz w:val="21"/>
                <w:szCs w:val="21"/>
              </w:rPr>
              <w:instrText xml:space="preserve"> FORMCHECKBOX </w:instrText>
            </w:r>
            <w:r w:rsidRPr="00314BA4">
              <w:rPr>
                <w:rFonts w:cs="Arial"/>
                <w:sz w:val="21"/>
                <w:szCs w:val="21"/>
              </w:rPr>
            </w:r>
            <w:r w:rsidRPr="00314BA4">
              <w:rPr>
                <w:rFonts w:cs="Arial"/>
                <w:sz w:val="21"/>
                <w:szCs w:val="21"/>
              </w:rPr>
              <w:fldChar w:fldCharType="separate"/>
            </w:r>
            <w:r w:rsidRPr="00314BA4">
              <w:rPr>
                <w:rFonts w:cs="Arial"/>
                <w:sz w:val="21"/>
                <w:szCs w:val="21"/>
              </w:rPr>
              <w:fldChar w:fldCharType="end"/>
            </w:r>
            <w:bookmarkEnd w:id="6"/>
            <w:r w:rsidR="0034538E" w:rsidRPr="00314BA4">
              <w:rPr>
                <w:rFonts w:cs="Arial"/>
                <w:sz w:val="21"/>
                <w:szCs w:val="21"/>
              </w:rPr>
              <w:tab/>
            </w:r>
            <w:r w:rsidR="0034538E" w:rsidRPr="00314BA4">
              <w:rPr>
                <w:rFonts w:cs="Arial"/>
                <w:b/>
                <w:sz w:val="21"/>
                <w:szCs w:val="21"/>
              </w:rPr>
              <w:t>Inspected all water system components including</w:t>
            </w:r>
            <w:r w:rsidR="00FC53F4" w:rsidRPr="00314BA4">
              <w:rPr>
                <w:rFonts w:cs="Arial"/>
                <w:b/>
                <w:sz w:val="21"/>
                <w:szCs w:val="21"/>
              </w:rPr>
              <w:t>:</w:t>
            </w:r>
            <w:r w:rsidR="0034538E" w:rsidRPr="00314BA4">
              <w:rPr>
                <w:rFonts w:cs="Arial"/>
                <w:b/>
                <w:sz w:val="21"/>
                <w:szCs w:val="21"/>
              </w:rPr>
              <w:t xml:space="preserve"> source(s), treatment components, distribution lines and storage tanks. Address</w:t>
            </w:r>
            <w:r w:rsidR="00076493" w:rsidRPr="00314BA4">
              <w:rPr>
                <w:rFonts w:cs="Arial"/>
                <w:b/>
                <w:sz w:val="21"/>
                <w:szCs w:val="21"/>
              </w:rPr>
              <w:t>ed</w:t>
            </w:r>
            <w:r w:rsidR="0034538E" w:rsidRPr="00314BA4">
              <w:rPr>
                <w:rFonts w:cs="Arial"/>
                <w:b/>
                <w:sz w:val="21"/>
                <w:szCs w:val="21"/>
              </w:rPr>
              <w:t xml:space="preserve"> any issues</w:t>
            </w:r>
            <w:r w:rsidR="00B12E86" w:rsidRPr="00314BA4">
              <w:rPr>
                <w:rFonts w:cs="Arial"/>
                <w:b/>
                <w:sz w:val="21"/>
                <w:szCs w:val="21"/>
              </w:rPr>
              <w:t xml:space="preserve"> found during this inspection</w:t>
            </w:r>
            <w:r w:rsidR="0034538E" w:rsidRPr="00314BA4">
              <w:rPr>
                <w:rFonts w:cs="Arial"/>
                <w:b/>
                <w:sz w:val="21"/>
                <w:szCs w:val="21"/>
              </w:rPr>
              <w:t>.</w:t>
            </w:r>
          </w:p>
        </w:tc>
      </w:tr>
      <w:tr w:rsidR="0034538E" w14:paraId="6396DAB4" w14:textId="77777777" w:rsidTr="00D5518F">
        <w:trPr>
          <w:cantSplit/>
          <w:trHeight w:val="713"/>
        </w:trPr>
        <w:tc>
          <w:tcPr>
            <w:tcW w:w="1440" w:type="dxa"/>
            <w:vMerge/>
          </w:tcPr>
          <w:p w14:paraId="55F2DEE4" w14:textId="77777777" w:rsidR="0034538E" w:rsidRPr="007A15C3" w:rsidRDefault="0034538E">
            <w:pPr>
              <w:pStyle w:val="sidebar"/>
              <w:rPr>
                <w:rFonts w:cs="Arial"/>
                <w:b/>
                <w:sz w:val="20"/>
              </w:rPr>
            </w:pPr>
          </w:p>
        </w:tc>
        <w:tc>
          <w:tcPr>
            <w:tcW w:w="9368" w:type="dxa"/>
            <w:gridSpan w:val="2"/>
          </w:tcPr>
          <w:p w14:paraId="615DB934" w14:textId="77777777" w:rsidR="0034538E" w:rsidRPr="00314BA4" w:rsidRDefault="00EB2CEF" w:rsidP="00365483">
            <w:pPr>
              <w:pStyle w:val="texthang"/>
              <w:rPr>
                <w:rFonts w:cs="Arial"/>
                <w:sz w:val="21"/>
                <w:szCs w:val="21"/>
              </w:rPr>
            </w:pPr>
            <w:r w:rsidRPr="00314BA4">
              <w:rPr>
                <w:rFonts w:cs="Arial"/>
                <w:sz w:val="21"/>
                <w:szCs w:val="21"/>
              </w:rPr>
              <w:fldChar w:fldCharType="begin">
                <w:ffData>
                  <w:name w:val="Check27"/>
                  <w:enabled/>
                  <w:calcOnExit w:val="0"/>
                  <w:checkBox>
                    <w:sizeAuto/>
                    <w:default w:val="0"/>
                  </w:checkBox>
                </w:ffData>
              </w:fldChar>
            </w:r>
            <w:bookmarkStart w:id="7" w:name="Check27"/>
            <w:r w:rsidR="0034538E" w:rsidRPr="00314BA4">
              <w:rPr>
                <w:rFonts w:cs="Arial"/>
                <w:sz w:val="21"/>
                <w:szCs w:val="21"/>
              </w:rPr>
              <w:instrText xml:space="preserve"> FORMCHECKBOX </w:instrText>
            </w:r>
            <w:r w:rsidRPr="00314BA4">
              <w:rPr>
                <w:rFonts w:cs="Arial"/>
                <w:sz w:val="21"/>
                <w:szCs w:val="21"/>
              </w:rPr>
            </w:r>
            <w:r w:rsidRPr="00314BA4">
              <w:rPr>
                <w:rFonts w:cs="Arial"/>
                <w:sz w:val="21"/>
                <w:szCs w:val="21"/>
              </w:rPr>
              <w:fldChar w:fldCharType="separate"/>
            </w:r>
            <w:r w:rsidRPr="00314BA4">
              <w:rPr>
                <w:rFonts w:cs="Arial"/>
                <w:sz w:val="21"/>
                <w:szCs w:val="21"/>
              </w:rPr>
              <w:fldChar w:fldCharType="end"/>
            </w:r>
            <w:bookmarkEnd w:id="7"/>
            <w:r w:rsidR="0034538E" w:rsidRPr="00314BA4">
              <w:rPr>
                <w:rFonts w:cs="Arial"/>
                <w:sz w:val="21"/>
                <w:szCs w:val="21"/>
              </w:rPr>
              <w:tab/>
            </w:r>
            <w:r w:rsidR="0034538E" w:rsidRPr="00314BA4">
              <w:rPr>
                <w:rFonts w:cs="Arial"/>
                <w:b/>
                <w:sz w:val="21"/>
                <w:szCs w:val="21"/>
              </w:rPr>
              <w:t xml:space="preserve">Activated source(s) and </w:t>
            </w:r>
            <w:r w:rsidR="00010EB1" w:rsidRPr="00314BA4">
              <w:rPr>
                <w:rFonts w:cs="Arial"/>
                <w:b/>
                <w:sz w:val="21"/>
                <w:szCs w:val="21"/>
              </w:rPr>
              <w:t>opened hydrant(s) and/or all faucets to flush water through entire distribution system.</w:t>
            </w:r>
            <w:r w:rsidR="007A15C3" w:rsidRPr="00314BA4">
              <w:rPr>
                <w:rFonts w:cs="Arial"/>
                <w:b/>
                <w:sz w:val="21"/>
                <w:szCs w:val="21"/>
              </w:rPr>
              <w:t xml:space="preserve"> </w:t>
            </w:r>
            <w:r w:rsidR="00D5518F">
              <w:rPr>
                <w:rFonts w:cs="Arial"/>
                <w:b/>
                <w:sz w:val="21"/>
                <w:szCs w:val="21"/>
              </w:rPr>
              <w:t xml:space="preserve"> </w:t>
            </w:r>
            <w:r w:rsidR="007A15C3" w:rsidRPr="003421ED">
              <w:rPr>
                <w:rFonts w:cs="Arial"/>
                <w:b/>
                <w:sz w:val="21"/>
                <w:szCs w:val="21"/>
              </w:rPr>
              <w:t xml:space="preserve">Date: </w:t>
            </w:r>
            <w:r w:rsidRPr="003421ED">
              <w:rPr>
                <w:rFonts w:cs="Arial"/>
                <w:b/>
                <w:sz w:val="21"/>
                <w:szCs w:val="21"/>
                <w:u w:val="single"/>
              </w:rPr>
              <w:fldChar w:fldCharType="begin">
                <w:ffData>
                  <w:name w:val="Text66"/>
                  <w:enabled/>
                  <w:calcOnExit w:val="0"/>
                  <w:textInput/>
                </w:ffData>
              </w:fldChar>
            </w:r>
            <w:bookmarkStart w:id="8" w:name="Text66"/>
            <w:r w:rsidR="007A15C3" w:rsidRPr="003421ED">
              <w:rPr>
                <w:rFonts w:cs="Arial"/>
                <w:b/>
                <w:sz w:val="21"/>
                <w:szCs w:val="21"/>
                <w:u w:val="single"/>
              </w:rPr>
              <w:instrText xml:space="preserve"> FORMTEXT </w:instrText>
            </w:r>
            <w:r w:rsidRPr="003421ED">
              <w:rPr>
                <w:rFonts w:cs="Arial"/>
                <w:b/>
                <w:sz w:val="21"/>
                <w:szCs w:val="21"/>
                <w:u w:val="single"/>
              </w:rPr>
            </w:r>
            <w:r w:rsidRPr="003421ED">
              <w:rPr>
                <w:rFonts w:cs="Arial"/>
                <w:b/>
                <w:sz w:val="21"/>
                <w:szCs w:val="21"/>
                <w:u w:val="single"/>
              </w:rPr>
              <w:fldChar w:fldCharType="separate"/>
            </w:r>
            <w:r w:rsidR="00365483" w:rsidRPr="003421ED">
              <w:rPr>
                <w:rFonts w:cs="Arial"/>
                <w:b/>
                <w:sz w:val="21"/>
                <w:szCs w:val="21"/>
                <w:u w:val="single"/>
              </w:rPr>
              <w:t> </w:t>
            </w:r>
            <w:r w:rsidR="00365483" w:rsidRPr="003421ED">
              <w:rPr>
                <w:rFonts w:cs="Arial"/>
                <w:b/>
                <w:sz w:val="21"/>
                <w:szCs w:val="21"/>
                <w:u w:val="single"/>
              </w:rPr>
              <w:t> </w:t>
            </w:r>
            <w:r w:rsidR="00365483" w:rsidRPr="003421ED">
              <w:rPr>
                <w:rFonts w:cs="Arial"/>
                <w:b/>
                <w:sz w:val="21"/>
                <w:szCs w:val="21"/>
                <w:u w:val="single"/>
              </w:rPr>
              <w:t> </w:t>
            </w:r>
            <w:r w:rsidR="00365483" w:rsidRPr="003421ED">
              <w:rPr>
                <w:rFonts w:cs="Arial"/>
                <w:b/>
                <w:sz w:val="21"/>
                <w:szCs w:val="21"/>
                <w:u w:val="single"/>
              </w:rPr>
              <w:t> </w:t>
            </w:r>
            <w:r w:rsidR="00365483" w:rsidRPr="003421ED">
              <w:rPr>
                <w:rFonts w:cs="Arial"/>
                <w:b/>
                <w:sz w:val="21"/>
                <w:szCs w:val="21"/>
                <w:u w:val="single"/>
              </w:rPr>
              <w:t> </w:t>
            </w:r>
            <w:r w:rsidRPr="003421ED">
              <w:rPr>
                <w:rFonts w:cs="Arial"/>
                <w:b/>
                <w:sz w:val="21"/>
                <w:szCs w:val="21"/>
                <w:u w:val="single"/>
              </w:rPr>
              <w:fldChar w:fldCharType="end"/>
            </w:r>
            <w:bookmarkEnd w:id="8"/>
            <w:r w:rsidR="00365483">
              <w:rPr>
                <w:rFonts w:cs="Arial"/>
                <w:b/>
                <w:sz w:val="21"/>
                <w:szCs w:val="21"/>
                <w:u w:val="single"/>
              </w:rPr>
              <w:t xml:space="preserve">    </w:t>
            </w:r>
          </w:p>
        </w:tc>
      </w:tr>
      <w:tr w:rsidR="0034538E" w14:paraId="7D3440E8" w14:textId="77777777" w:rsidTr="003421ED">
        <w:trPr>
          <w:cantSplit/>
          <w:trHeight w:val="1703"/>
        </w:trPr>
        <w:tc>
          <w:tcPr>
            <w:tcW w:w="1440" w:type="dxa"/>
            <w:vMerge/>
          </w:tcPr>
          <w:p w14:paraId="2D510AED" w14:textId="77777777" w:rsidR="0034538E" w:rsidRPr="007A15C3" w:rsidRDefault="0034538E">
            <w:pPr>
              <w:pStyle w:val="sidebar"/>
              <w:rPr>
                <w:b/>
                <w:sz w:val="20"/>
              </w:rPr>
            </w:pPr>
          </w:p>
        </w:tc>
        <w:tc>
          <w:tcPr>
            <w:tcW w:w="9368" w:type="dxa"/>
            <w:gridSpan w:val="2"/>
          </w:tcPr>
          <w:p w14:paraId="191CF048" w14:textId="77777777" w:rsidR="0034538E" w:rsidRPr="00314BA4" w:rsidRDefault="00EB2CEF" w:rsidP="00314BA4">
            <w:pPr>
              <w:pStyle w:val="texthang"/>
              <w:rPr>
                <w:b/>
                <w:sz w:val="21"/>
                <w:szCs w:val="21"/>
                <w:u w:val="single"/>
              </w:rPr>
            </w:pPr>
            <w:r w:rsidRPr="00314BA4">
              <w:rPr>
                <w:rFonts w:cs="Arial"/>
                <w:b/>
                <w:sz w:val="21"/>
                <w:szCs w:val="21"/>
              </w:rPr>
              <w:fldChar w:fldCharType="begin">
                <w:ffData>
                  <w:name w:val="Check31"/>
                  <w:enabled/>
                  <w:calcOnExit w:val="0"/>
                  <w:checkBox>
                    <w:sizeAuto/>
                    <w:default w:val="0"/>
                  </w:checkBox>
                </w:ffData>
              </w:fldChar>
            </w:r>
            <w:bookmarkStart w:id="9" w:name="Check31"/>
            <w:r w:rsidR="0034538E" w:rsidRPr="00314BA4">
              <w:rPr>
                <w:rFonts w:cs="Arial"/>
                <w:b/>
                <w:sz w:val="21"/>
                <w:szCs w:val="21"/>
              </w:rPr>
              <w:instrText xml:space="preserve"> FORMCHECKBOX </w:instrText>
            </w:r>
            <w:r w:rsidRPr="00314BA4">
              <w:rPr>
                <w:rFonts w:cs="Arial"/>
                <w:b/>
                <w:sz w:val="21"/>
                <w:szCs w:val="21"/>
              </w:rPr>
            </w:r>
            <w:r w:rsidRPr="00314BA4">
              <w:rPr>
                <w:rFonts w:cs="Arial"/>
                <w:b/>
                <w:sz w:val="21"/>
                <w:szCs w:val="21"/>
              </w:rPr>
              <w:fldChar w:fldCharType="separate"/>
            </w:r>
            <w:r w:rsidRPr="00314BA4">
              <w:rPr>
                <w:rFonts w:cs="Arial"/>
                <w:b/>
                <w:sz w:val="21"/>
                <w:szCs w:val="21"/>
              </w:rPr>
              <w:fldChar w:fldCharType="end"/>
            </w:r>
            <w:bookmarkEnd w:id="9"/>
            <w:r w:rsidR="0034538E" w:rsidRPr="00314BA4">
              <w:rPr>
                <w:rFonts w:cs="Arial"/>
                <w:b/>
                <w:sz w:val="21"/>
                <w:szCs w:val="21"/>
              </w:rPr>
              <w:tab/>
              <w:t>Collected co</w:t>
            </w:r>
            <w:r w:rsidR="0034538E" w:rsidRPr="00314BA4">
              <w:rPr>
                <w:b/>
                <w:sz w:val="21"/>
                <w:szCs w:val="21"/>
              </w:rPr>
              <w:t xml:space="preserve">liform samples </w:t>
            </w:r>
            <w:r w:rsidR="00B67157" w:rsidRPr="00314BA4">
              <w:rPr>
                <w:b/>
                <w:sz w:val="21"/>
                <w:szCs w:val="21"/>
              </w:rPr>
              <w:t xml:space="preserve">which </w:t>
            </w:r>
            <w:r w:rsidR="0034538E" w:rsidRPr="00314BA4">
              <w:rPr>
                <w:b/>
                <w:sz w:val="21"/>
                <w:szCs w:val="21"/>
              </w:rPr>
              <w:t>were taken in accordance with the coliform sampling plan on file</w:t>
            </w:r>
            <w:r w:rsidR="00E1583F" w:rsidRPr="00314BA4">
              <w:rPr>
                <w:b/>
                <w:sz w:val="21"/>
                <w:szCs w:val="21"/>
              </w:rPr>
              <w:t xml:space="preserve">, </w:t>
            </w:r>
            <w:r w:rsidR="00E1583F" w:rsidRPr="00314BA4">
              <w:rPr>
                <w:b/>
                <w:bCs/>
                <w:sz w:val="21"/>
                <w:szCs w:val="21"/>
              </w:rPr>
              <w:t>including any additional special samples representing the re-activated portions of the system.*</w:t>
            </w:r>
            <w:r w:rsidR="00D5518F">
              <w:rPr>
                <w:b/>
                <w:sz w:val="21"/>
                <w:szCs w:val="21"/>
              </w:rPr>
              <w:t xml:space="preserve"> </w:t>
            </w:r>
            <w:r w:rsidR="0034538E" w:rsidRPr="003421ED">
              <w:rPr>
                <w:b/>
                <w:sz w:val="21"/>
                <w:szCs w:val="21"/>
              </w:rPr>
              <w:t xml:space="preserve">Date collected: </w:t>
            </w:r>
            <w:r w:rsidRPr="003421ED">
              <w:rPr>
                <w:b/>
                <w:sz w:val="21"/>
                <w:szCs w:val="21"/>
                <w:u w:val="single"/>
              </w:rPr>
              <w:fldChar w:fldCharType="begin">
                <w:ffData>
                  <w:name w:val="Text64"/>
                  <w:enabled/>
                  <w:calcOnExit w:val="0"/>
                  <w:textInput/>
                </w:ffData>
              </w:fldChar>
            </w:r>
            <w:bookmarkStart w:id="10" w:name="Text64"/>
            <w:r w:rsidR="0034538E" w:rsidRPr="003421ED">
              <w:rPr>
                <w:b/>
                <w:sz w:val="21"/>
                <w:szCs w:val="21"/>
                <w:u w:val="single"/>
              </w:rPr>
              <w:instrText xml:space="preserve"> FORMTEXT </w:instrText>
            </w:r>
            <w:r w:rsidRPr="003421ED">
              <w:rPr>
                <w:b/>
                <w:sz w:val="21"/>
                <w:szCs w:val="21"/>
                <w:u w:val="single"/>
              </w:rPr>
            </w:r>
            <w:r w:rsidRPr="003421ED">
              <w:rPr>
                <w:b/>
                <w:sz w:val="21"/>
                <w:szCs w:val="21"/>
                <w:u w:val="single"/>
              </w:rPr>
              <w:fldChar w:fldCharType="separate"/>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Pr="003421ED">
              <w:rPr>
                <w:b/>
                <w:sz w:val="21"/>
                <w:szCs w:val="21"/>
                <w:u w:val="single"/>
              </w:rPr>
              <w:fldChar w:fldCharType="end"/>
            </w:r>
            <w:bookmarkEnd w:id="10"/>
            <w:r w:rsidR="00D5518F" w:rsidRPr="003421ED">
              <w:rPr>
                <w:b/>
                <w:sz w:val="21"/>
                <w:szCs w:val="21"/>
              </w:rPr>
              <w:t xml:space="preserve">   </w:t>
            </w:r>
            <w:r w:rsidR="00533CAA" w:rsidRPr="003421ED">
              <w:rPr>
                <w:b/>
                <w:sz w:val="21"/>
                <w:szCs w:val="21"/>
              </w:rPr>
              <w:t xml:space="preserve"> </w:t>
            </w:r>
            <w:r w:rsidR="00D5518F" w:rsidRPr="003421ED">
              <w:rPr>
                <w:b/>
                <w:sz w:val="21"/>
                <w:szCs w:val="21"/>
              </w:rPr>
              <w:t xml:space="preserve">  </w:t>
            </w:r>
            <w:r w:rsidR="0034538E" w:rsidRPr="003421ED">
              <w:rPr>
                <w:b/>
                <w:sz w:val="21"/>
                <w:szCs w:val="21"/>
              </w:rPr>
              <w:t xml:space="preserve">Number of Samples Taken: </w:t>
            </w:r>
            <w:r w:rsidRPr="003421ED">
              <w:rPr>
                <w:b/>
                <w:sz w:val="21"/>
                <w:szCs w:val="21"/>
                <w:u w:val="single"/>
              </w:rPr>
              <w:fldChar w:fldCharType="begin">
                <w:ffData>
                  <w:name w:val="Text65"/>
                  <w:enabled/>
                  <w:calcOnExit w:val="0"/>
                  <w:textInput/>
                </w:ffData>
              </w:fldChar>
            </w:r>
            <w:bookmarkStart w:id="11" w:name="Text65"/>
            <w:r w:rsidR="0034538E" w:rsidRPr="003421ED">
              <w:rPr>
                <w:b/>
                <w:sz w:val="21"/>
                <w:szCs w:val="21"/>
                <w:u w:val="single"/>
              </w:rPr>
              <w:instrText xml:space="preserve"> FORMTEXT </w:instrText>
            </w:r>
            <w:r w:rsidRPr="003421ED">
              <w:rPr>
                <w:b/>
                <w:sz w:val="21"/>
                <w:szCs w:val="21"/>
                <w:u w:val="single"/>
              </w:rPr>
            </w:r>
            <w:r w:rsidRPr="003421ED">
              <w:rPr>
                <w:b/>
                <w:sz w:val="21"/>
                <w:szCs w:val="21"/>
                <w:u w:val="single"/>
              </w:rPr>
              <w:fldChar w:fldCharType="separate"/>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0034538E" w:rsidRPr="003421ED">
              <w:rPr>
                <w:b/>
                <w:noProof/>
                <w:sz w:val="21"/>
                <w:szCs w:val="21"/>
                <w:u w:val="single"/>
              </w:rPr>
              <w:t> </w:t>
            </w:r>
            <w:r w:rsidRPr="003421ED">
              <w:rPr>
                <w:b/>
                <w:sz w:val="21"/>
                <w:szCs w:val="21"/>
                <w:u w:val="single"/>
              </w:rPr>
              <w:fldChar w:fldCharType="end"/>
            </w:r>
            <w:bookmarkEnd w:id="11"/>
          </w:p>
          <w:p w14:paraId="063AA6E4" w14:textId="77777777" w:rsidR="005E444F" w:rsidRPr="00D5518F" w:rsidRDefault="005E444F" w:rsidP="00314BA4">
            <w:pPr>
              <w:pStyle w:val="texthang"/>
              <w:rPr>
                <w:b/>
                <w:sz w:val="12"/>
                <w:szCs w:val="12"/>
                <w:u w:val="single"/>
              </w:rPr>
            </w:pPr>
          </w:p>
          <w:p w14:paraId="13213D2A" w14:textId="1FC744DC" w:rsidR="005E444F" w:rsidRPr="00314BA4" w:rsidRDefault="005E444F" w:rsidP="00686AA9">
            <w:pPr>
              <w:pStyle w:val="texthang"/>
              <w:ind w:left="720" w:hanging="720"/>
              <w:rPr>
                <w:rFonts w:cs="Arial"/>
                <w:b/>
                <w:sz w:val="21"/>
                <w:szCs w:val="21"/>
              </w:rPr>
            </w:pPr>
            <w:r w:rsidRPr="00314BA4">
              <w:rPr>
                <w:rFonts w:cs="Arial"/>
                <w:b/>
                <w:sz w:val="21"/>
                <w:szCs w:val="21"/>
              </w:rPr>
              <w:tab/>
            </w:r>
            <w:r w:rsidRPr="00314BA4">
              <w:rPr>
                <w:rFonts w:cs="Arial"/>
                <w:b/>
                <w:sz w:val="21"/>
                <w:szCs w:val="21"/>
              </w:rPr>
              <w:fldChar w:fldCharType="begin">
                <w:ffData>
                  <w:name w:val="Check31"/>
                  <w:enabled/>
                  <w:calcOnExit w:val="0"/>
                  <w:checkBox>
                    <w:sizeAuto/>
                    <w:default w:val="0"/>
                  </w:checkBox>
                </w:ffData>
              </w:fldChar>
            </w:r>
            <w:r w:rsidRPr="00314BA4">
              <w:rPr>
                <w:rFonts w:cs="Arial"/>
                <w:b/>
                <w:sz w:val="21"/>
                <w:szCs w:val="21"/>
              </w:rPr>
              <w:instrText xml:space="preserve"> FORMCHECKBOX </w:instrText>
            </w:r>
            <w:r w:rsidRPr="00314BA4">
              <w:rPr>
                <w:rFonts w:cs="Arial"/>
                <w:b/>
                <w:sz w:val="21"/>
                <w:szCs w:val="21"/>
              </w:rPr>
            </w:r>
            <w:r w:rsidRPr="00314BA4">
              <w:rPr>
                <w:rFonts w:cs="Arial"/>
                <w:b/>
                <w:sz w:val="21"/>
                <w:szCs w:val="21"/>
              </w:rPr>
              <w:fldChar w:fldCharType="separate"/>
            </w:r>
            <w:r w:rsidRPr="00314BA4">
              <w:rPr>
                <w:rFonts w:cs="Arial"/>
                <w:b/>
                <w:sz w:val="21"/>
                <w:szCs w:val="21"/>
              </w:rPr>
              <w:fldChar w:fldCharType="end"/>
            </w:r>
            <w:r w:rsidRPr="00314BA4">
              <w:rPr>
                <w:rFonts w:cs="Arial"/>
                <w:b/>
                <w:sz w:val="21"/>
                <w:szCs w:val="21"/>
              </w:rPr>
              <w:t xml:space="preserve"> </w:t>
            </w:r>
            <w:r w:rsidRPr="00314BA4">
              <w:rPr>
                <w:rFonts w:cs="Arial"/>
                <w:b/>
                <w:sz w:val="21"/>
                <w:szCs w:val="21"/>
              </w:rPr>
              <w:tab/>
              <w:t>I have received confirmation from the laboratory that the</w:t>
            </w:r>
            <w:r w:rsidR="00140AE1">
              <w:rPr>
                <w:rFonts w:cs="Arial"/>
                <w:b/>
                <w:sz w:val="21"/>
                <w:szCs w:val="21"/>
              </w:rPr>
              <w:t xml:space="preserve"> special</w:t>
            </w:r>
            <w:r w:rsidRPr="00314BA4">
              <w:rPr>
                <w:rFonts w:cs="Arial"/>
                <w:b/>
                <w:sz w:val="21"/>
                <w:szCs w:val="21"/>
              </w:rPr>
              <w:t xml:space="preserve"> samples were negative for total coliform.</w:t>
            </w:r>
            <w:r w:rsidR="00140AE1">
              <w:rPr>
                <w:rFonts w:cs="Arial"/>
                <w:b/>
                <w:sz w:val="21"/>
                <w:szCs w:val="21"/>
              </w:rPr>
              <w:t xml:space="preserve">  (</w:t>
            </w:r>
            <w:r w:rsidR="00686AA9" w:rsidRPr="00686AA9">
              <w:rPr>
                <w:rFonts w:cs="Arial"/>
                <w:b/>
                <w:bCs/>
                <w:sz w:val="21"/>
                <w:szCs w:val="21"/>
              </w:rPr>
              <w:t>Results must be submitted to MassDEP through eDEP</w:t>
            </w:r>
            <w:r w:rsidR="00140AE1">
              <w:rPr>
                <w:rFonts w:cs="Arial"/>
                <w:b/>
                <w:sz w:val="21"/>
                <w:szCs w:val="21"/>
              </w:rPr>
              <w:t>).</w:t>
            </w:r>
          </w:p>
        </w:tc>
      </w:tr>
      <w:tr w:rsidR="003421ED" w14:paraId="6B5FE624" w14:textId="77777777" w:rsidTr="00571351">
        <w:trPr>
          <w:cantSplit/>
          <w:trHeight w:val="1426"/>
        </w:trPr>
        <w:tc>
          <w:tcPr>
            <w:tcW w:w="1440" w:type="dxa"/>
            <w:vMerge/>
          </w:tcPr>
          <w:p w14:paraId="58AAFD84" w14:textId="77777777" w:rsidR="003421ED" w:rsidRPr="007A15C3" w:rsidRDefault="003421ED">
            <w:pPr>
              <w:pStyle w:val="sidebar"/>
              <w:rPr>
                <w:b/>
                <w:sz w:val="20"/>
              </w:rPr>
            </w:pPr>
          </w:p>
        </w:tc>
        <w:tc>
          <w:tcPr>
            <w:tcW w:w="9368" w:type="dxa"/>
            <w:gridSpan w:val="2"/>
            <w:vAlign w:val="center"/>
          </w:tcPr>
          <w:p w14:paraId="32CC86E6" w14:textId="77777777" w:rsidR="003421ED" w:rsidRPr="00314BA4" w:rsidRDefault="003421ED" w:rsidP="004F1CE5">
            <w:pPr>
              <w:pStyle w:val="texthang"/>
              <w:rPr>
                <w:rFonts w:cs="Arial"/>
                <w:sz w:val="21"/>
                <w:szCs w:val="21"/>
              </w:rPr>
            </w:pPr>
            <w:r w:rsidRPr="00314BA4">
              <w:rPr>
                <w:sz w:val="21"/>
                <w:szCs w:val="21"/>
              </w:rPr>
              <w:tab/>
            </w:r>
            <w:r w:rsidRPr="00314BA4">
              <w:rPr>
                <w:b/>
                <w:i/>
                <w:sz w:val="21"/>
                <w:szCs w:val="21"/>
              </w:rPr>
              <w:t>*</w:t>
            </w:r>
            <w:r w:rsidRPr="00314BA4">
              <w:rPr>
                <w:i/>
                <w:sz w:val="21"/>
                <w:szCs w:val="21"/>
              </w:rPr>
              <w:t xml:space="preserve">Coliform samples taken prior to serving water to the public are considered special purpose samples and do not count toward monthly compliance monitoring, which must still be conducted after the PWS starts serving water to the public. </w:t>
            </w:r>
            <w:r w:rsidRPr="00314BA4">
              <w:rPr>
                <w:i/>
                <w:iCs/>
                <w:sz w:val="21"/>
                <w:szCs w:val="21"/>
              </w:rPr>
              <w:t>If there is no routine site on the sampling plan representing the re-activated portion of the system, ensure additional special samples are collected at start-up representing the re-activated area(s).</w:t>
            </w:r>
          </w:p>
        </w:tc>
      </w:tr>
    </w:tbl>
    <w:p w14:paraId="590CE2F2" w14:textId="604B8EB2" w:rsidR="006A4E9B" w:rsidRDefault="006A4E9B" w:rsidP="00D16DB4"/>
    <w:tbl>
      <w:tblPr>
        <w:tblW w:w="10600" w:type="dxa"/>
        <w:tblLayout w:type="fixed"/>
        <w:tblCellMar>
          <w:left w:w="0" w:type="dxa"/>
          <w:right w:w="0" w:type="dxa"/>
        </w:tblCellMar>
        <w:tblLook w:val="0000" w:firstRow="0" w:lastRow="0" w:firstColumn="0" w:lastColumn="0" w:noHBand="0" w:noVBand="0"/>
      </w:tblPr>
      <w:tblGrid>
        <w:gridCol w:w="1080"/>
        <w:gridCol w:w="3780"/>
        <w:gridCol w:w="540"/>
        <w:gridCol w:w="630"/>
        <w:gridCol w:w="4570"/>
      </w:tblGrid>
      <w:tr w:rsidR="003421ED" w14:paraId="53606C1C" w14:textId="77777777" w:rsidTr="004C374A">
        <w:trPr>
          <w:cantSplit/>
          <w:trHeight w:val="437"/>
        </w:trPr>
        <w:tc>
          <w:tcPr>
            <w:tcW w:w="10600" w:type="dxa"/>
            <w:gridSpan w:val="5"/>
          </w:tcPr>
          <w:p w14:paraId="5E6B3F18" w14:textId="77777777" w:rsidR="003421ED" w:rsidRPr="003421ED" w:rsidRDefault="003421ED" w:rsidP="00533CAA">
            <w:pPr>
              <w:pStyle w:val="texthang"/>
              <w:rPr>
                <w:b/>
                <w:bCs/>
                <w:sz w:val="21"/>
                <w:szCs w:val="21"/>
              </w:rPr>
            </w:pPr>
            <w:r w:rsidRPr="003421ED">
              <w:rPr>
                <w:b/>
                <w:bCs/>
                <w:sz w:val="28"/>
                <w:szCs w:val="28"/>
              </w:rPr>
              <w:t>A. Start-up Activities (to be done as applicable) (cont.)</w:t>
            </w:r>
          </w:p>
        </w:tc>
      </w:tr>
      <w:tr w:rsidR="00314BA4" w14:paraId="351DCE3E" w14:textId="77777777" w:rsidTr="004C374A">
        <w:trPr>
          <w:cantSplit/>
          <w:trHeight w:val="437"/>
        </w:trPr>
        <w:tc>
          <w:tcPr>
            <w:tcW w:w="10600" w:type="dxa"/>
            <w:gridSpan w:val="5"/>
          </w:tcPr>
          <w:p w14:paraId="352059B2" w14:textId="77777777" w:rsidR="00314BA4" w:rsidRPr="009153F2" w:rsidRDefault="00314BA4" w:rsidP="00533CAA">
            <w:pPr>
              <w:pStyle w:val="texthang"/>
              <w:rPr>
                <w:sz w:val="21"/>
                <w:szCs w:val="21"/>
              </w:rPr>
            </w:pPr>
            <w:r w:rsidRPr="009153F2">
              <w:rPr>
                <w:sz w:val="21"/>
                <w:szCs w:val="21"/>
              </w:rPr>
              <w:fldChar w:fldCharType="begin">
                <w:ffData>
                  <w:name w:val="Check36"/>
                  <w:enabled/>
                  <w:calcOnExit w:val="0"/>
                  <w:checkBox>
                    <w:sizeAuto/>
                    <w:default w:val="0"/>
                  </w:checkBox>
                </w:ffData>
              </w:fldChar>
            </w:r>
            <w:bookmarkStart w:id="12" w:name="Check36"/>
            <w:r w:rsidRPr="009153F2">
              <w:rPr>
                <w:sz w:val="21"/>
                <w:szCs w:val="21"/>
              </w:rPr>
              <w:instrText xml:space="preserve"> FORMCHECKBOX </w:instrText>
            </w:r>
            <w:r w:rsidRPr="009153F2">
              <w:rPr>
                <w:sz w:val="21"/>
                <w:szCs w:val="21"/>
              </w:rPr>
            </w:r>
            <w:r w:rsidRPr="009153F2">
              <w:rPr>
                <w:sz w:val="21"/>
                <w:szCs w:val="21"/>
              </w:rPr>
              <w:fldChar w:fldCharType="separate"/>
            </w:r>
            <w:r w:rsidRPr="009153F2">
              <w:rPr>
                <w:sz w:val="21"/>
                <w:szCs w:val="21"/>
              </w:rPr>
              <w:fldChar w:fldCharType="end"/>
            </w:r>
            <w:bookmarkEnd w:id="12"/>
            <w:r w:rsidR="00533CAA">
              <w:rPr>
                <w:sz w:val="21"/>
                <w:szCs w:val="21"/>
              </w:rPr>
              <w:tab/>
            </w:r>
            <w:r w:rsidRPr="009153F2">
              <w:rPr>
                <w:rFonts w:cs="Arial"/>
                <w:sz w:val="21"/>
                <w:szCs w:val="21"/>
              </w:rPr>
              <w:t>Installed chlorination equipment and ensured that it is operational (</w:t>
            </w:r>
            <w:r w:rsidRPr="009153F2">
              <w:rPr>
                <w:rFonts w:cs="Arial"/>
                <w:i/>
                <w:sz w:val="21"/>
                <w:szCs w:val="21"/>
              </w:rPr>
              <w:t>if chlorinated system</w:t>
            </w:r>
            <w:r w:rsidRPr="009153F2">
              <w:rPr>
                <w:rFonts w:cs="Arial"/>
                <w:sz w:val="21"/>
                <w:szCs w:val="21"/>
              </w:rPr>
              <w:t>).</w:t>
            </w:r>
          </w:p>
        </w:tc>
      </w:tr>
      <w:tr w:rsidR="00314BA4" w14:paraId="20E3EB84" w14:textId="77777777" w:rsidTr="004C374A">
        <w:trPr>
          <w:cantSplit/>
          <w:trHeight w:val="909"/>
        </w:trPr>
        <w:tc>
          <w:tcPr>
            <w:tcW w:w="10600" w:type="dxa"/>
            <w:gridSpan w:val="5"/>
          </w:tcPr>
          <w:p w14:paraId="537DEC6D" w14:textId="77777777" w:rsidR="00314BA4" w:rsidRPr="009153F2" w:rsidRDefault="00314BA4" w:rsidP="00533CAA">
            <w:pPr>
              <w:pStyle w:val="texthang"/>
              <w:tabs>
                <w:tab w:val="left" w:pos="720"/>
              </w:tabs>
              <w:rPr>
                <w:sz w:val="21"/>
                <w:szCs w:val="21"/>
              </w:rPr>
            </w:pPr>
            <w:r w:rsidRPr="009153F2">
              <w:rPr>
                <w:sz w:val="21"/>
                <w:szCs w:val="21"/>
              </w:rPr>
              <w:fldChar w:fldCharType="begin">
                <w:ffData>
                  <w:name w:val="Check28"/>
                  <w:enabled/>
                  <w:calcOnExit w:val="0"/>
                  <w:checkBox>
                    <w:sizeAuto/>
                    <w:default w:val="0"/>
                  </w:checkBox>
                </w:ffData>
              </w:fldChar>
            </w:r>
            <w:bookmarkStart w:id="13" w:name="Check28"/>
            <w:r w:rsidRPr="009153F2">
              <w:rPr>
                <w:sz w:val="21"/>
                <w:szCs w:val="21"/>
              </w:rPr>
              <w:instrText xml:space="preserve"> FORMCHECKBOX </w:instrText>
            </w:r>
            <w:r w:rsidRPr="009153F2">
              <w:rPr>
                <w:sz w:val="21"/>
                <w:szCs w:val="21"/>
              </w:rPr>
            </w:r>
            <w:r w:rsidRPr="009153F2">
              <w:rPr>
                <w:sz w:val="21"/>
                <w:szCs w:val="21"/>
              </w:rPr>
              <w:fldChar w:fldCharType="separate"/>
            </w:r>
            <w:r w:rsidRPr="009153F2">
              <w:rPr>
                <w:sz w:val="21"/>
                <w:szCs w:val="21"/>
              </w:rPr>
              <w:fldChar w:fldCharType="end"/>
            </w:r>
            <w:bookmarkEnd w:id="13"/>
            <w:r w:rsidR="00533CAA">
              <w:rPr>
                <w:sz w:val="21"/>
                <w:szCs w:val="21"/>
              </w:rPr>
              <w:tab/>
            </w:r>
            <w:r w:rsidRPr="009153F2">
              <w:rPr>
                <w:rFonts w:cs="Arial"/>
                <w:sz w:val="21"/>
                <w:szCs w:val="21"/>
              </w:rPr>
              <w:t xml:space="preserve">Chlorinated the water system and left chlorinated water in the distribution system for at least 24 hours. Flushed the water system to void any highly chlorinated water. </w:t>
            </w:r>
            <w:r w:rsidR="00533CAA">
              <w:rPr>
                <w:rFonts w:eastAsia="Calibri" w:cs="Calibri"/>
                <w:sz w:val="21"/>
                <w:szCs w:val="21"/>
              </w:rPr>
              <w:t>Systems that do not routinely chlorinate</w:t>
            </w:r>
            <w:r w:rsidRPr="009153F2">
              <w:rPr>
                <w:rFonts w:eastAsia="Calibri" w:cs="Calibri"/>
                <w:sz w:val="21"/>
                <w:szCs w:val="21"/>
              </w:rPr>
              <w:t xml:space="preserve"> must remove chlorine to non-detectable levels prior to any coliform sample collection.</w:t>
            </w:r>
            <w:r w:rsidR="00BB6E61">
              <w:rPr>
                <w:rFonts w:eastAsia="Calibri" w:cs="Calibri"/>
                <w:sz w:val="21"/>
                <w:szCs w:val="21"/>
              </w:rPr>
              <w:t xml:space="preserve"> </w:t>
            </w:r>
            <w:r w:rsidR="00BB6E61" w:rsidRPr="003421ED">
              <w:rPr>
                <w:b/>
                <w:sz w:val="21"/>
                <w:szCs w:val="21"/>
              </w:rPr>
              <w:t xml:space="preserve">Date: </w:t>
            </w:r>
            <w:r w:rsidR="00BB6E61" w:rsidRPr="003421ED">
              <w:rPr>
                <w:b/>
                <w:sz w:val="21"/>
                <w:szCs w:val="21"/>
                <w:u w:val="single"/>
              </w:rPr>
              <w:fldChar w:fldCharType="begin">
                <w:ffData>
                  <w:name w:val="Text67"/>
                  <w:enabled/>
                  <w:calcOnExit w:val="0"/>
                  <w:textInput/>
                </w:ffData>
              </w:fldChar>
            </w:r>
            <w:r w:rsidR="00BB6E61" w:rsidRPr="003421ED">
              <w:rPr>
                <w:b/>
                <w:sz w:val="21"/>
                <w:szCs w:val="21"/>
                <w:u w:val="single"/>
              </w:rPr>
              <w:instrText xml:space="preserve"> FORMTEXT </w:instrText>
            </w:r>
            <w:r w:rsidR="00BB6E61" w:rsidRPr="003421ED">
              <w:rPr>
                <w:b/>
                <w:sz w:val="21"/>
                <w:szCs w:val="21"/>
                <w:u w:val="single"/>
              </w:rPr>
            </w:r>
            <w:r w:rsidR="00BB6E61" w:rsidRPr="003421ED">
              <w:rPr>
                <w:b/>
                <w:sz w:val="21"/>
                <w:szCs w:val="21"/>
                <w:u w:val="single"/>
              </w:rPr>
              <w:fldChar w:fldCharType="separate"/>
            </w:r>
            <w:r w:rsidR="00BB6E61" w:rsidRPr="003421ED">
              <w:rPr>
                <w:b/>
                <w:noProof/>
                <w:sz w:val="21"/>
                <w:szCs w:val="21"/>
                <w:u w:val="single"/>
              </w:rPr>
              <w:t> </w:t>
            </w:r>
            <w:r w:rsidR="00BB6E61" w:rsidRPr="003421ED">
              <w:rPr>
                <w:b/>
                <w:noProof/>
                <w:sz w:val="21"/>
                <w:szCs w:val="21"/>
                <w:u w:val="single"/>
              </w:rPr>
              <w:t> </w:t>
            </w:r>
            <w:r w:rsidR="00BB6E61" w:rsidRPr="003421ED">
              <w:rPr>
                <w:b/>
                <w:noProof/>
                <w:sz w:val="21"/>
                <w:szCs w:val="21"/>
                <w:u w:val="single"/>
              </w:rPr>
              <w:t> </w:t>
            </w:r>
            <w:r w:rsidR="00BB6E61" w:rsidRPr="003421ED">
              <w:rPr>
                <w:b/>
                <w:noProof/>
                <w:sz w:val="21"/>
                <w:szCs w:val="21"/>
                <w:u w:val="single"/>
              </w:rPr>
              <w:t> </w:t>
            </w:r>
            <w:r w:rsidR="00BB6E61" w:rsidRPr="003421ED">
              <w:rPr>
                <w:b/>
                <w:noProof/>
                <w:sz w:val="21"/>
                <w:szCs w:val="21"/>
                <w:u w:val="single"/>
              </w:rPr>
              <w:t> </w:t>
            </w:r>
            <w:r w:rsidR="00BB6E61" w:rsidRPr="003421ED">
              <w:rPr>
                <w:b/>
                <w:sz w:val="21"/>
                <w:szCs w:val="21"/>
                <w:u w:val="single"/>
              </w:rPr>
              <w:fldChar w:fldCharType="end"/>
            </w:r>
          </w:p>
        </w:tc>
      </w:tr>
      <w:tr w:rsidR="00314BA4" w14:paraId="347081B4" w14:textId="77777777" w:rsidTr="004C374A">
        <w:trPr>
          <w:cantSplit/>
          <w:trHeight w:val="437"/>
        </w:trPr>
        <w:tc>
          <w:tcPr>
            <w:tcW w:w="10600" w:type="dxa"/>
            <w:gridSpan w:val="5"/>
          </w:tcPr>
          <w:p w14:paraId="62CED93A" w14:textId="77777777" w:rsidR="00314BA4" w:rsidRPr="009153F2" w:rsidRDefault="00314BA4" w:rsidP="00533CAA">
            <w:pPr>
              <w:pStyle w:val="texthang"/>
              <w:tabs>
                <w:tab w:val="clear" w:pos="360"/>
                <w:tab w:val="left" w:pos="-9990"/>
              </w:tabs>
              <w:rPr>
                <w:sz w:val="21"/>
                <w:szCs w:val="21"/>
              </w:rPr>
            </w:pPr>
            <w:r w:rsidRPr="009153F2">
              <w:rPr>
                <w:sz w:val="21"/>
                <w:szCs w:val="21"/>
              </w:rPr>
              <w:fldChar w:fldCharType="begin">
                <w:ffData>
                  <w:name w:val="Check33"/>
                  <w:enabled/>
                  <w:calcOnExit w:val="0"/>
                  <w:checkBox>
                    <w:sizeAuto/>
                    <w:default w:val="0"/>
                  </w:checkBox>
                </w:ffData>
              </w:fldChar>
            </w:r>
            <w:bookmarkStart w:id="14" w:name="Check33"/>
            <w:r w:rsidRPr="009153F2">
              <w:rPr>
                <w:sz w:val="21"/>
                <w:szCs w:val="21"/>
              </w:rPr>
              <w:instrText xml:space="preserve"> FORMCHECKBOX </w:instrText>
            </w:r>
            <w:r w:rsidRPr="009153F2">
              <w:rPr>
                <w:sz w:val="21"/>
                <w:szCs w:val="21"/>
              </w:rPr>
            </w:r>
            <w:r w:rsidRPr="009153F2">
              <w:rPr>
                <w:sz w:val="21"/>
                <w:szCs w:val="21"/>
              </w:rPr>
              <w:fldChar w:fldCharType="separate"/>
            </w:r>
            <w:r w:rsidRPr="009153F2">
              <w:rPr>
                <w:sz w:val="21"/>
                <w:szCs w:val="21"/>
              </w:rPr>
              <w:fldChar w:fldCharType="end"/>
            </w:r>
            <w:bookmarkEnd w:id="14"/>
            <w:r w:rsidRPr="009153F2">
              <w:rPr>
                <w:sz w:val="21"/>
                <w:szCs w:val="21"/>
              </w:rPr>
              <w:tab/>
              <w:t xml:space="preserve">Disinfected atmospheric storage tank(s) </w:t>
            </w:r>
            <w:r w:rsidR="00BB6E61">
              <w:rPr>
                <w:i/>
                <w:sz w:val="21"/>
                <w:szCs w:val="21"/>
              </w:rPr>
              <w:t xml:space="preserve">(if present) </w:t>
            </w:r>
            <w:r w:rsidRPr="009153F2">
              <w:rPr>
                <w:sz w:val="21"/>
                <w:szCs w:val="21"/>
              </w:rPr>
              <w:t xml:space="preserve">and thoroughly flushed. </w:t>
            </w:r>
            <w:r w:rsidRPr="003421ED">
              <w:rPr>
                <w:b/>
                <w:sz w:val="21"/>
                <w:szCs w:val="21"/>
              </w:rPr>
              <w:t xml:space="preserve">Date: </w:t>
            </w:r>
            <w:r w:rsidRPr="003421ED">
              <w:rPr>
                <w:b/>
                <w:sz w:val="21"/>
                <w:szCs w:val="21"/>
                <w:u w:val="single"/>
              </w:rPr>
              <w:fldChar w:fldCharType="begin">
                <w:ffData>
                  <w:name w:val="Text67"/>
                  <w:enabled/>
                  <w:calcOnExit w:val="0"/>
                  <w:textInput/>
                </w:ffData>
              </w:fldChar>
            </w:r>
            <w:bookmarkStart w:id="15" w:name="Text67"/>
            <w:r w:rsidRPr="003421ED">
              <w:rPr>
                <w:b/>
                <w:sz w:val="21"/>
                <w:szCs w:val="21"/>
                <w:u w:val="single"/>
              </w:rPr>
              <w:instrText xml:space="preserve"> FORMTEXT </w:instrText>
            </w:r>
            <w:r w:rsidRPr="003421ED">
              <w:rPr>
                <w:b/>
                <w:sz w:val="21"/>
                <w:szCs w:val="21"/>
                <w:u w:val="single"/>
              </w:rPr>
            </w:r>
            <w:r w:rsidRPr="003421ED">
              <w:rPr>
                <w:b/>
                <w:sz w:val="21"/>
                <w:szCs w:val="21"/>
                <w:u w:val="single"/>
              </w:rPr>
              <w:fldChar w:fldCharType="separate"/>
            </w:r>
            <w:r w:rsidRPr="003421ED">
              <w:rPr>
                <w:b/>
                <w:noProof/>
                <w:sz w:val="21"/>
                <w:szCs w:val="21"/>
                <w:u w:val="single"/>
              </w:rPr>
              <w:t> </w:t>
            </w:r>
            <w:r w:rsidRPr="003421ED">
              <w:rPr>
                <w:b/>
                <w:noProof/>
                <w:sz w:val="21"/>
                <w:szCs w:val="21"/>
                <w:u w:val="single"/>
              </w:rPr>
              <w:t> </w:t>
            </w:r>
            <w:r w:rsidRPr="003421ED">
              <w:rPr>
                <w:b/>
                <w:noProof/>
                <w:sz w:val="21"/>
                <w:szCs w:val="21"/>
                <w:u w:val="single"/>
              </w:rPr>
              <w:t> </w:t>
            </w:r>
            <w:r w:rsidRPr="003421ED">
              <w:rPr>
                <w:b/>
                <w:noProof/>
                <w:sz w:val="21"/>
                <w:szCs w:val="21"/>
                <w:u w:val="single"/>
              </w:rPr>
              <w:t> </w:t>
            </w:r>
            <w:r w:rsidRPr="003421ED">
              <w:rPr>
                <w:b/>
                <w:noProof/>
                <w:sz w:val="21"/>
                <w:szCs w:val="21"/>
                <w:u w:val="single"/>
              </w:rPr>
              <w:t> </w:t>
            </w:r>
            <w:r w:rsidRPr="003421ED">
              <w:rPr>
                <w:b/>
                <w:sz w:val="21"/>
                <w:szCs w:val="21"/>
                <w:u w:val="single"/>
              </w:rPr>
              <w:fldChar w:fldCharType="end"/>
            </w:r>
            <w:bookmarkEnd w:id="15"/>
          </w:p>
        </w:tc>
      </w:tr>
      <w:tr w:rsidR="00314BA4" w14:paraId="5AC26C81" w14:textId="77777777" w:rsidTr="004C374A">
        <w:trPr>
          <w:cantSplit/>
          <w:trHeight w:val="464"/>
        </w:trPr>
        <w:tc>
          <w:tcPr>
            <w:tcW w:w="10600" w:type="dxa"/>
            <w:gridSpan w:val="5"/>
          </w:tcPr>
          <w:p w14:paraId="5B2CA4FD" w14:textId="77777777" w:rsidR="00314BA4" w:rsidRPr="009153F2" w:rsidRDefault="00314BA4" w:rsidP="00533CAA">
            <w:pPr>
              <w:pStyle w:val="texthang"/>
              <w:tabs>
                <w:tab w:val="clear" w:pos="360"/>
                <w:tab w:val="left" w:pos="-9990"/>
              </w:tabs>
              <w:rPr>
                <w:rFonts w:cs="Arial"/>
                <w:sz w:val="21"/>
                <w:szCs w:val="21"/>
              </w:rPr>
            </w:pPr>
            <w:r w:rsidRPr="009153F2">
              <w:rPr>
                <w:rFonts w:cs="Arial"/>
                <w:sz w:val="21"/>
                <w:szCs w:val="21"/>
              </w:rPr>
              <w:fldChar w:fldCharType="begin">
                <w:ffData>
                  <w:name w:val="Check34"/>
                  <w:enabled/>
                  <w:calcOnExit w:val="0"/>
                  <w:checkBox>
                    <w:sizeAuto/>
                    <w:default w:val="0"/>
                  </w:checkBox>
                </w:ffData>
              </w:fldChar>
            </w:r>
            <w:bookmarkStart w:id="16" w:name="Check34"/>
            <w:r w:rsidRPr="009153F2">
              <w:rPr>
                <w:rFonts w:cs="Arial"/>
                <w:sz w:val="21"/>
                <w:szCs w:val="21"/>
              </w:rPr>
              <w:instrText xml:space="preserve"> FORMCHECKBOX </w:instrText>
            </w:r>
            <w:r w:rsidRPr="009153F2">
              <w:rPr>
                <w:rFonts w:cs="Arial"/>
                <w:sz w:val="21"/>
                <w:szCs w:val="21"/>
              </w:rPr>
            </w:r>
            <w:r w:rsidRPr="009153F2">
              <w:rPr>
                <w:rFonts w:cs="Arial"/>
                <w:sz w:val="21"/>
                <w:szCs w:val="21"/>
              </w:rPr>
              <w:fldChar w:fldCharType="separate"/>
            </w:r>
            <w:r w:rsidRPr="009153F2">
              <w:rPr>
                <w:rFonts w:cs="Arial"/>
                <w:sz w:val="21"/>
                <w:szCs w:val="21"/>
              </w:rPr>
              <w:fldChar w:fldCharType="end"/>
            </w:r>
            <w:bookmarkEnd w:id="16"/>
            <w:r w:rsidRPr="009153F2">
              <w:rPr>
                <w:rFonts w:cs="Arial"/>
                <w:sz w:val="21"/>
                <w:szCs w:val="21"/>
              </w:rPr>
              <w:tab/>
              <w:t>Re-installed water meter(s) (</w:t>
            </w:r>
            <w:r w:rsidRPr="009153F2">
              <w:rPr>
                <w:rFonts w:cs="Arial"/>
                <w:i/>
                <w:sz w:val="21"/>
                <w:szCs w:val="21"/>
              </w:rPr>
              <w:t>if removed during shut-down of system</w:t>
            </w:r>
            <w:r w:rsidRPr="009153F2">
              <w:rPr>
                <w:rFonts w:cs="Arial"/>
                <w:sz w:val="21"/>
                <w:szCs w:val="21"/>
              </w:rPr>
              <w:t>).</w:t>
            </w:r>
          </w:p>
        </w:tc>
      </w:tr>
      <w:tr w:rsidR="00314BA4" w14:paraId="1DA4C657" w14:textId="77777777" w:rsidTr="004C374A">
        <w:trPr>
          <w:cantSplit/>
          <w:trHeight w:val="636"/>
        </w:trPr>
        <w:tc>
          <w:tcPr>
            <w:tcW w:w="10600" w:type="dxa"/>
            <w:gridSpan w:val="5"/>
          </w:tcPr>
          <w:p w14:paraId="6FC96E99" w14:textId="77777777" w:rsidR="00314BA4" w:rsidRPr="009153F2" w:rsidRDefault="00314BA4" w:rsidP="00533CAA">
            <w:pPr>
              <w:pStyle w:val="texthang"/>
              <w:tabs>
                <w:tab w:val="left" w:pos="720"/>
              </w:tabs>
              <w:rPr>
                <w:rFonts w:cs="Arial"/>
                <w:sz w:val="21"/>
                <w:szCs w:val="21"/>
              </w:rPr>
            </w:pPr>
            <w:r w:rsidRPr="009153F2">
              <w:rPr>
                <w:rFonts w:cs="Arial"/>
                <w:sz w:val="21"/>
                <w:szCs w:val="21"/>
              </w:rPr>
              <w:fldChar w:fldCharType="begin">
                <w:ffData>
                  <w:name w:val="Check35"/>
                  <w:enabled/>
                  <w:calcOnExit w:val="0"/>
                  <w:checkBox>
                    <w:sizeAuto/>
                    <w:default w:val="0"/>
                  </w:checkBox>
                </w:ffData>
              </w:fldChar>
            </w:r>
            <w:bookmarkStart w:id="17" w:name="Check35"/>
            <w:r w:rsidRPr="009153F2">
              <w:rPr>
                <w:rFonts w:cs="Arial"/>
                <w:sz w:val="21"/>
                <w:szCs w:val="21"/>
              </w:rPr>
              <w:instrText xml:space="preserve"> FORMCHECKBOX </w:instrText>
            </w:r>
            <w:r w:rsidRPr="009153F2">
              <w:rPr>
                <w:rFonts w:cs="Arial"/>
                <w:sz w:val="21"/>
                <w:szCs w:val="21"/>
              </w:rPr>
            </w:r>
            <w:r w:rsidRPr="009153F2">
              <w:rPr>
                <w:rFonts w:cs="Arial"/>
                <w:sz w:val="21"/>
                <w:szCs w:val="21"/>
              </w:rPr>
              <w:fldChar w:fldCharType="separate"/>
            </w:r>
            <w:r w:rsidRPr="009153F2">
              <w:rPr>
                <w:rFonts w:cs="Arial"/>
                <w:sz w:val="21"/>
                <w:szCs w:val="21"/>
              </w:rPr>
              <w:fldChar w:fldCharType="end"/>
            </w:r>
            <w:bookmarkEnd w:id="17"/>
            <w:r w:rsidRPr="009153F2">
              <w:rPr>
                <w:rFonts w:cs="Arial"/>
                <w:sz w:val="21"/>
                <w:szCs w:val="21"/>
              </w:rPr>
              <w:tab/>
              <w:t>Re-installed all backflow preventers including hose bib vacuum breakers on all threaded taps throughout the distribution system (</w:t>
            </w:r>
            <w:r w:rsidRPr="009153F2">
              <w:rPr>
                <w:rFonts w:cs="Arial"/>
                <w:i/>
                <w:sz w:val="21"/>
                <w:szCs w:val="21"/>
              </w:rPr>
              <w:t>if removed during shut-down of system</w:t>
            </w:r>
            <w:r w:rsidRPr="009153F2">
              <w:rPr>
                <w:rFonts w:cs="Arial"/>
                <w:sz w:val="21"/>
                <w:szCs w:val="21"/>
              </w:rPr>
              <w:t>). Tested all testable backflow preventers.</w:t>
            </w:r>
          </w:p>
        </w:tc>
      </w:tr>
      <w:tr w:rsidR="00314BA4" w14:paraId="6E5AFB66" w14:textId="77777777" w:rsidTr="004C374A">
        <w:trPr>
          <w:cantSplit/>
          <w:trHeight w:val="364"/>
        </w:trPr>
        <w:tc>
          <w:tcPr>
            <w:tcW w:w="10600" w:type="dxa"/>
            <w:gridSpan w:val="5"/>
          </w:tcPr>
          <w:p w14:paraId="5559BAAA" w14:textId="77777777" w:rsidR="00314BA4" w:rsidRPr="00BB6E61" w:rsidRDefault="00314BA4" w:rsidP="00533CAA">
            <w:pPr>
              <w:pStyle w:val="texthang"/>
              <w:rPr>
                <w:rFonts w:cs="Arial"/>
                <w:i/>
                <w:sz w:val="21"/>
                <w:szCs w:val="21"/>
              </w:rPr>
            </w:pPr>
            <w:r w:rsidRPr="009153F2">
              <w:rPr>
                <w:sz w:val="21"/>
                <w:szCs w:val="21"/>
              </w:rPr>
              <w:fldChar w:fldCharType="begin">
                <w:ffData>
                  <w:name w:val="Check37"/>
                  <w:enabled/>
                  <w:calcOnExit w:val="0"/>
                  <w:checkBox>
                    <w:sizeAuto/>
                    <w:default w:val="0"/>
                  </w:checkBox>
                </w:ffData>
              </w:fldChar>
            </w:r>
            <w:bookmarkStart w:id="18" w:name="Check37"/>
            <w:r w:rsidRPr="009153F2">
              <w:rPr>
                <w:sz w:val="21"/>
                <w:szCs w:val="21"/>
              </w:rPr>
              <w:instrText xml:space="preserve"> FORMCHECKBOX </w:instrText>
            </w:r>
            <w:r w:rsidRPr="009153F2">
              <w:rPr>
                <w:sz w:val="21"/>
                <w:szCs w:val="21"/>
              </w:rPr>
            </w:r>
            <w:r w:rsidRPr="009153F2">
              <w:rPr>
                <w:sz w:val="21"/>
                <w:szCs w:val="21"/>
              </w:rPr>
              <w:fldChar w:fldCharType="separate"/>
            </w:r>
            <w:r w:rsidRPr="009153F2">
              <w:rPr>
                <w:sz w:val="21"/>
                <w:szCs w:val="21"/>
              </w:rPr>
              <w:fldChar w:fldCharType="end"/>
            </w:r>
            <w:bookmarkEnd w:id="18"/>
            <w:r w:rsidRPr="009153F2">
              <w:rPr>
                <w:sz w:val="21"/>
                <w:szCs w:val="21"/>
              </w:rPr>
              <w:tab/>
              <w:t>Reviewed and addressed all non-compliance issues from prior years.</w:t>
            </w:r>
            <w:r w:rsidR="00BB6E61">
              <w:rPr>
                <w:sz w:val="21"/>
                <w:szCs w:val="21"/>
              </w:rPr>
              <w:t xml:space="preserve"> </w:t>
            </w:r>
          </w:p>
        </w:tc>
      </w:tr>
      <w:tr w:rsidR="00314BA4" w14:paraId="70F40880" w14:textId="77777777" w:rsidTr="004C374A">
        <w:trPr>
          <w:cantSplit/>
          <w:trHeight w:val="5172"/>
        </w:trPr>
        <w:tc>
          <w:tcPr>
            <w:tcW w:w="10600" w:type="dxa"/>
            <w:gridSpan w:val="5"/>
          </w:tcPr>
          <w:p w14:paraId="336B6A9F" w14:textId="77777777" w:rsidR="00314BA4" w:rsidRPr="00267705" w:rsidRDefault="00533CAA" w:rsidP="00533CAA">
            <w:pPr>
              <w:pStyle w:val="texthang"/>
              <w:tabs>
                <w:tab w:val="clear" w:pos="360"/>
                <w:tab w:val="left" w:pos="0"/>
              </w:tabs>
              <w:spacing w:before="120"/>
              <w:ind w:left="0" w:firstLine="0"/>
              <w:rPr>
                <w:b/>
                <w:sz w:val="28"/>
                <w:szCs w:val="28"/>
              </w:rPr>
            </w:pPr>
            <w:r>
              <w:rPr>
                <w:b/>
                <w:sz w:val="28"/>
                <w:szCs w:val="28"/>
              </w:rPr>
              <w:t xml:space="preserve">B.  </w:t>
            </w:r>
            <w:r w:rsidR="00314BA4" w:rsidRPr="00267705">
              <w:rPr>
                <w:b/>
                <w:sz w:val="28"/>
                <w:szCs w:val="28"/>
              </w:rPr>
              <w:t>Start-up Summary</w:t>
            </w:r>
            <w:r w:rsidR="006A4E9B">
              <w:rPr>
                <w:b/>
                <w:sz w:val="28"/>
                <w:szCs w:val="28"/>
              </w:rPr>
              <w:t xml:space="preserve"> </w:t>
            </w:r>
            <w:r w:rsidR="006A4E9B" w:rsidRPr="006A4E9B">
              <w:rPr>
                <w:b/>
                <w:sz w:val="28"/>
                <w:szCs w:val="28"/>
              </w:rPr>
              <w:t>(required for all systems)</w:t>
            </w:r>
          </w:p>
          <w:p w14:paraId="3AE62543" w14:textId="7B8D7040" w:rsidR="00314BA4" w:rsidRDefault="00314BA4" w:rsidP="00533CAA">
            <w:pPr>
              <w:pStyle w:val="texthang"/>
              <w:tabs>
                <w:tab w:val="clear" w:pos="360"/>
                <w:tab w:val="left" w:pos="0"/>
              </w:tabs>
              <w:spacing w:before="120"/>
              <w:ind w:left="0" w:firstLine="0"/>
              <w:rPr>
                <w:u w:val="single"/>
              </w:rPr>
            </w:pPr>
            <w:r>
              <w:rPr>
                <w:b/>
              </w:rPr>
              <w:t>List sources (include source ID# (i.e.01G)) and portions of the PWS that were returned to service and summarize any additional start-up activities</w:t>
            </w:r>
            <w:r w:rsidR="006A4E9B">
              <w:rPr>
                <w:b/>
              </w:rPr>
              <w:t>.  Use additional sheet</w:t>
            </w:r>
            <w:r w:rsidR="00023CDA">
              <w:rPr>
                <w:b/>
              </w:rPr>
              <w:t>s</w:t>
            </w:r>
            <w:r w:rsidR="006A4E9B">
              <w:rPr>
                <w:b/>
              </w:rPr>
              <w:t xml:space="preserve"> if necessary.</w:t>
            </w:r>
            <w:r>
              <w:rPr>
                <w:b/>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18"/>
            </w:tblGrid>
            <w:tr w:rsidR="00314BA4" w:rsidRPr="00F55BA5" w14:paraId="19A589E1" w14:textId="77777777" w:rsidTr="003421ED">
              <w:trPr>
                <w:trHeight w:val="3955"/>
              </w:trPr>
              <w:tc>
                <w:tcPr>
                  <w:tcW w:w="9618" w:type="dxa"/>
                </w:tcPr>
                <w:p w14:paraId="2A304A77" w14:textId="77777777" w:rsidR="00314BA4" w:rsidRPr="00F55BA5" w:rsidRDefault="003421ED" w:rsidP="00CE021E">
                  <w:pPr>
                    <w:pBdr>
                      <w:top w:val="single" w:sz="4" w:space="1" w:color="099155"/>
                    </w:pBdr>
                    <w:rPr>
                      <w:b/>
                    </w:rPr>
                  </w:pPr>
                  <w:r>
                    <w:rPr>
                      <w:b/>
                    </w:rPr>
                    <w:fldChar w:fldCharType="begin">
                      <w:ffData>
                        <w:name w:val="Text75"/>
                        <w:enabled/>
                        <w:calcOnExit w:val="0"/>
                        <w:textInput/>
                      </w:ffData>
                    </w:fldChar>
                  </w:r>
                  <w:bookmarkStart w:id="19" w:name="Text7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p>
              </w:tc>
            </w:tr>
          </w:tbl>
          <w:p w14:paraId="7EA73D9F" w14:textId="77777777" w:rsidR="00314BA4" w:rsidRPr="00DB432F" w:rsidRDefault="00314BA4" w:rsidP="00314BA4">
            <w:pPr>
              <w:pStyle w:val="texthang"/>
              <w:spacing w:before="120"/>
              <w:ind w:left="0" w:firstLine="0"/>
              <w:rPr>
                <w:b/>
              </w:rPr>
            </w:pPr>
          </w:p>
        </w:tc>
      </w:tr>
      <w:tr w:rsidR="006A4E9B" w14:paraId="0CD018EB" w14:textId="77777777" w:rsidTr="004C374A">
        <w:trPr>
          <w:cantSplit/>
          <w:trHeight w:hRule="exact" w:val="503"/>
        </w:trPr>
        <w:tc>
          <w:tcPr>
            <w:tcW w:w="10600" w:type="dxa"/>
            <w:gridSpan w:val="5"/>
          </w:tcPr>
          <w:p w14:paraId="5CF70D8F" w14:textId="77777777" w:rsidR="006A4E9B" w:rsidRDefault="00BA0DC5" w:rsidP="00A21D26">
            <w:pPr>
              <w:pStyle w:val="head2"/>
              <w:spacing w:before="60"/>
              <w:ind w:right="-90"/>
            </w:pPr>
            <w:r>
              <w:t xml:space="preserve">C. PWS </w:t>
            </w:r>
            <w:r w:rsidR="006A4E9B">
              <w:t>Certification</w:t>
            </w:r>
            <w:r w:rsidR="0047618B">
              <w:t xml:space="preserve"> - </w:t>
            </w:r>
            <w:r w:rsidR="0047618B" w:rsidRPr="00A21D26">
              <w:rPr>
                <w:sz w:val="24"/>
                <w:szCs w:val="24"/>
              </w:rPr>
              <w:t>To be completed by PWS owner</w:t>
            </w:r>
            <w:r w:rsidR="00A21D26" w:rsidRPr="00A21D26">
              <w:rPr>
                <w:sz w:val="24"/>
                <w:szCs w:val="24"/>
              </w:rPr>
              <w:t>,</w:t>
            </w:r>
            <w:r w:rsidR="0047618B" w:rsidRPr="00A21D26">
              <w:rPr>
                <w:sz w:val="24"/>
                <w:szCs w:val="24"/>
              </w:rPr>
              <w:t xml:space="preserve"> </w:t>
            </w:r>
            <w:r w:rsidR="00A21D26" w:rsidRPr="00A21D26">
              <w:rPr>
                <w:sz w:val="24"/>
                <w:szCs w:val="24"/>
              </w:rPr>
              <w:t xml:space="preserve">operator, or </w:t>
            </w:r>
            <w:r w:rsidR="0047618B" w:rsidRPr="00A21D26">
              <w:rPr>
                <w:sz w:val="24"/>
                <w:szCs w:val="24"/>
              </w:rPr>
              <w:t>responsible party</w:t>
            </w:r>
          </w:p>
        </w:tc>
      </w:tr>
      <w:tr w:rsidR="006A4E9B" w14:paraId="5E6D2FE3" w14:textId="77777777" w:rsidTr="00A81686">
        <w:trPr>
          <w:cantSplit/>
          <w:trHeight w:hRule="exact" w:val="782"/>
        </w:trPr>
        <w:tc>
          <w:tcPr>
            <w:tcW w:w="10600" w:type="dxa"/>
            <w:gridSpan w:val="5"/>
          </w:tcPr>
          <w:p w14:paraId="2658AD6A" w14:textId="77777777" w:rsidR="0047618B" w:rsidRPr="0047618B" w:rsidRDefault="0047618B" w:rsidP="0047618B">
            <w:pPr>
              <w:autoSpaceDE w:val="0"/>
              <w:autoSpaceDN w:val="0"/>
              <w:adjustRightInd w:val="0"/>
              <w:rPr>
                <w:rFonts w:cs="Calibri"/>
                <w:b/>
              </w:rPr>
            </w:pPr>
            <w:r w:rsidRPr="0047618B">
              <w:rPr>
                <w:rFonts w:cs="Calibri"/>
              </w:rPr>
              <w:t xml:space="preserve">I certify under penalty of law that I am duly authorized to complete and submit this form on behalf of the public water system identified above and that the information contained herein is true, accurate and complete to the best of my knowledge and belief.  </w:t>
            </w:r>
          </w:p>
          <w:p w14:paraId="33017E45" w14:textId="77777777" w:rsidR="0047618B" w:rsidRDefault="0047618B" w:rsidP="0047618B">
            <w:pPr>
              <w:autoSpaceDE w:val="0"/>
              <w:autoSpaceDN w:val="0"/>
              <w:adjustRightInd w:val="0"/>
              <w:ind w:left="180"/>
              <w:rPr>
                <w:rFonts w:cs="Arial"/>
                <w:b/>
              </w:rPr>
            </w:pPr>
          </w:p>
          <w:p w14:paraId="5B55F0D6" w14:textId="77777777" w:rsidR="0047618B" w:rsidRPr="0047618B" w:rsidRDefault="0047618B" w:rsidP="0047618B">
            <w:pPr>
              <w:autoSpaceDE w:val="0"/>
              <w:autoSpaceDN w:val="0"/>
              <w:adjustRightInd w:val="0"/>
              <w:ind w:left="180"/>
              <w:rPr>
                <w:rFonts w:cs="Calibri"/>
                <w:b/>
              </w:rPr>
            </w:pPr>
            <w:r>
              <w:rPr>
                <w:rFonts w:cs="Arial"/>
                <w:b/>
              </w:rPr>
              <w:t>TO BE COMPLETED BY PWS OWNER OR PWS RESPONSIBLE PARTY</w:t>
            </w:r>
          </w:p>
          <w:p w14:paraId="0B051E6F" w14:textId="77777777" w:rsidR="006A4E9B" w:rsidRDefault="006A4E9B" w:rsidP="009153F2">
            <w:pPr>
              <w:pStyle w:val="texthang"/>
              <w:ind w:left="0" w:hanging="1440"/>
            </w:pPr>
          </w:p>
        </w:tc>
      </w:tr>
      <w:tr w:rsidR="00A81686" w14:paraId="20B216B5" w14:textId="77777777" w:rsidTr="00A81686">
        <w:trPr>
          <w:cantSplit/>
          <w:trHeight w:val="344"/>
        </w:trPr>
        <w:tc>
          <w:tcPr>
            <w:tcW w:w="1080" w:type="dxa"/>
            <w:vAlign w:val="center"/>
          </w:tcPr>
          <w:p w14:paraId="1DD2EDB6" w14:textId="77777777" w:rsidR="00A81686" w:rsidRPr="00A81686" w:rsidRDefault="00A81686" w:rsidP="00A81686">
            <w:r w:rsidRPr="00A81686">
              <w:t>Print Name</w:t>
            </w:r>
          </w:p>
        </w:tc>
        <w:tc>
          <w:tcPr>
            <w:tcW w:w="3780" w:type="dxa"/>
            <w:tcBorders>
              <w:bottom w:val="single" w:sz="4" w:space="0" w:color="auto"/>
            </w:tcBorders>
            <w:vAlign w:val="center"/>
          </w:tcPr>
          <w:p w14:paraId="3FF61537" w14:textId="77777777" w:rsidR="00A81686" w:rsidRPr="00A81686" w:rsidRDefault="00A81686" w:rsidP="00A81686">
            <w:r w:rsidRPr="00A81686">
              <w:fldChar w:fldCharType="begin">
                <w:ffData>
                  <w:name w:val="Text77"/>
                  <w:enabled/>
                  <w:calcOnExit w:val="0"/>
                  <w:textInput/>
                </w:ffData>
              </w:fldChar>
            </w:r>
            <w:bookmarkStart w:id="20" w:name="Text77"/>
            <w:r w:rsidRPr="00A81686">
              <w:instrText xml:space="preserve"> FORMTEXT </w:instrText>
            </w:r>
            <w:r w:rsidRPr="00A81686">
              <w:fldChar w:fldCharType="separate"/>
            </w:r>
            <w:r w:rsidRPr="00A81686">
              <w:t> </w:t>
            </w:r>
            <w:r w:rsidRPr="00A81686">
              <w:t> </w:t>
            </w:r>
            <w:r w:rsidRPr="00A81686">
              <w:t> </w:t>
            </w:r>
            <w:r w:rsidRPr="00A81686">
              <w:t> </w:t>
            </w:r>
            <w:r w:rsidRPr="00A81686">
              <w:t> </w:t>
            </w:r>
            <w:r w:rsidRPr="00A81686">
              <w:fldChar w:fldCharType="end"/>
            </w:r>
            <w:bookmarkEnd w:id="20"/>
          </w:p>
        </w:tc>
        <w:tc>
          <w:tcPr>
            <w:tcW w:w="540" w:type="dxa"/>
            <w:vAlign w:val="center"/>
          </w:tcPr>
          <w:p w14:paraId="5E98BE5D" w14:textId="77777777" w:rsidR="00A81686" w:rsidRPr="00A81686" w:rsidRDefault="00A81686" w:rsidP="00A81686"/>
        </w:tc>
        <w:tc>
          <w:tcPr>
            <w:tcW w:w="630" w:type="dxa"/>
            <w:vAlign w:val="center"/>
          </w:tcPr>
          <w:p w14:paraId="24CBD865" w14:textId="77777777" w:rsidR="00A81686" w:rsidRPr="00A81686" w:rsidRDefault="00A81686" w:rsidP="00A81686">
            <w:r w:rsidRPr="00A81686">
              <w:t>Title</w:t>
            </w:r>
          </w:p>
        </w:tc>
        <w:tc>
          <w:tcPr>
            <w:tcW w:w="4570" w:type="dxa"/>
            <w:tcBorders>
              <w:bottom w:val="single" w:sz="4" w:space="0" w:color="auto"/>
            </w:tcBorders>
            <w:vAlign w:val="center"/>
          </w:tcPr>
          <w:p w14:paraId="3B394FAB" w14:textId="77777777" w:rsidR="00A81686" w:rsidRPr="00A81686" w:rsidRDefault="00A81686" w:rsidP="00A81686">
            <w:r>
              <w:t xml:space="preserve"> </w:t>
            </w:r>
            <w:r>
              <w:fldChar w:fldCharType="begin">
                <w:ffData>
                  <w:name w:val="Text80"/>
                  <w:enabled/>
                  <w:calcOnExit w:val="0"/>
                  <w:textInput/>
                </w:ffData>
              </w:fldChar>
            </w:r>
            <w:bookmarkStart w:id="21"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A81686" w14:paraId="28C5A83C" w14:textId="77777777" w:rsidTr="00A81686">
        <w:trPr>
          <w:cantSplit/>
          <w:trHeight w:hRule="exact" w:val="353"/>
        </w:trPr>
        <w:tc>
          <w:tcPr>
            <w:tcW w:w="1080" w:type="dxa"/>
            <w:vAlign w:val="center"/>
          </w:tcPr>
          <w:p w14:paraId="6B1DF172" w14:textId="77777777" w:rsidR="00A81686" w:rsidRPr="00A81686" w:rsidRDefault="00A81686" w:rsidP="00A81686">
            <w:r w:rsidRPr="00A81686">
              <w:t>Signature</w:t>
            </w:r>
          </w:p>
        </w:tc>
        <w:tc>
          <w:tcPr>
            <w:tcW w:w="3780" w:type="dxa"/>
            <w:tcBorders>
              <w:top w:val="single" w:sz="4" w:space="0" w:color="auto"/>
              <w:bottom w:val="single" w:sz="4" w:space="0" w:color="auto"/>
            </w:tcBorders>
            <w:vAlign w:val="center"/>
          </w:tcPr>
          <w:p w14:paraId="76C49E7E" w14:textId="77777777" w:rsidR="00A81686" w:rsidRPr="00A81686" w:rsidRDefault="00A81686" w:rsidP="00A81686">
            <w:r>
              <w:fldChar w:fldCharType="begin">
                <w:ffData>
                  <w:name w:val="Text78"/>
                  <w:enabled/>
                  <w:calcOnExit w:val="0"/>
                  <w:textInput/>
                </w:ffData>
              </w:fldChar>
            </w:r>
            <w:bookmarkStart w:id="2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540" w:type="dxa"/>
            <w:vAlign w:val="center"/>
          </w:tcPr>
          <w:p w14:paraId="7001402E" w14:textId="77777777" w:rsidR="00A81686" w:rsidRPr="00A81686" w:rsidRDefault="00A81686" w:rsidP="00A81686"/>
        </w:tc>
        <w:tc>
          <w:tcPr>
            <w:tcW w:w="630" w:type="dxa"/>
            <w:vAlign w:val="center"/>
          </w:tcPr>
          <w:p w14:paraId="7B082104" w14:textId="77777777" w:rsidR="00A81686" w:rsidRPr="00A81686" w:rsidRDefault="00A81686" w:rsidP="00A81686">
            <w:r w:rsidRPr="00A81686">
              <w:t>Date</w:t>
            </w:r>
          </w:p>
        </w:tc>
        <w:tc>
          <w:tcPr>
            <w:tcW w:w="4570" w:type="dxa"/>
            <w:tcBorders>
              <w:top w:val="single" w:sz="4" w:space="0" w:color="auto"/>
              <w:bottom w:val="single" w:sz="4" w:space="0" w:color="auto"/>
            </w:tcBorders>
            <w:vAlign w:val="center"/>
          </w:tcPr>
          <w:p w14:paraId="01E77D7C" w14:textId="77777777" w:rsidR="00A81686" w:rsidRPr="00A81686" w:rsidRDefault="00A81686" w:rsidP="00A81686">
            <w:r>
              <w:t xml:space="preserve"> </w:t>
            </w: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A81686" w14:paraId="0D17DB5B" w14:textId="77777777" w:rsidTr="00A81686">
        <w:trPr>
          <w:cantSplit/>
          <w:trHeight w:hRule="exact" w:val="390"/>
        </w:trPr>
        <w:tc>
          <w:tcPr>
            <w:tcW w:w="1080" w:type="dxa"/>
            <w:vAlign w:val="center"/>
          </w:tcPr>
          <w:p w14:paraId="41D3C364" w14:textId="77777777" w:rsidR="00A81686" w:rsidRPr="00A81686" w:rsidRDefault="00A81686" w:rsidP="00A81686">
            <w:r w:rsidRPr="00A81686">
              <w:t>Phone #</w:t>
            </w:r>
          </w:p>
        </w:tc>
        <w:tc>
          <w:tcPr>
            <w:tcW w:w="3780" w:type="dxa"/>
            <w:tcBorders>
              <w:top w:val="single" w:sz="4" w:space="0" w:color="auto"/>
              <w:bottom w:val="single" w:sz="4" w:space="0" w:color="auto"/>
            </w:tcBorders>
            <w:vAlign w:val="center"/>
          </w:tcPr>
          <w:p w14:paraId="73FBA9A5" w14:textId="77777777" w:rsidR="00A81686" w:rsidRPr="00A81686" w:rsidRDefault="00A81686" w:rsidP="00A81686">
            <w:r>
              <w:fldChar w:fldCharType="begin">
                <w:ffData>
                  <w:name w:val="Text79"/>
                  <w:enabled/>
                  <w:calcOnExit w:val="0"/>
                  <w:textInput/>
                </w:ffData>
              </w:fldChar>
            </w:r>
            <w:bookmarkStart w:id="2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540" w:type="dxa"/>
            <w:vAlign w:val="center"/>
          </w:tcPr>
          <w:p w14:paraId="18A80260" w14:textId="77777777" w:rsidR="00A81686" w:rsidRPr="00A81686" w:rsidRDefault="00A81686" w:rsidP="00A81686"/>
        </w:tc>
        <w:tc>
          <w:tcPr>
            <w:tcW w:w="630" w:type="dxa"/>
            <w:vAlign w:val="center"/>
          </w:tcPr>
          <w:p w14:paraId="006FD1DA" w14:textId="77777777" w:rsidR="00A81686" w:rsidRPr="00A81686" w:rsidRDefault="00A81686" w:rsidP="00A81686">
            <w:r w:rsidRPr="00A81686">
              <w:t>Email</w:t>
            </w:r>
          </w:p>
        </w:tc>
        <w:tc>
          <w:tcPr>
            <w:tcW w:w="4570" w:type="dxa"/>
            <w:tcBorders>
              <w:top w:val="single" w:sz="4" w:space="0" w:color="auto"/>
              <w:bottom w:val="single" w:sz="4" w:space="0" w:color="auto"/>
            </w:tcBorders>
            <w:vAlign w:val="center"/>
          </w:tcPr>
          <w:p w14:paraId="5CD25BC7" w14:textId="77777777" w:rsidR="00A81686" w:rsidRPr="00A81686" w:rsidRDefault="00A81686" w:rsidP="00A81686">
            <w:r>
              <w:t xml:space="preserve"> </w:t>
            </w:r>
            <w:r>
              <w:fldChar w:fldCharType="begin">
                <w:ffData>
                  <w:name w:val="Text82"/>
                  <w:enabled/>
                  <w:calcOnExit w:val="0"/>
                  <w:textInput/>
                </w:ffData>
              </w:fldChar>
            </w:r>
            <w:bookmarkStart w:id="2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6746ECE0" w14:textId="77777777" w:rsidR="006E7F57" w:rsidRPr="00E17A81" w:rsidRDefault="006E7F57" w:rsidP="004C374A">
      <w:pPr>
        <w:spacing w:before="120"/>
        <w:rPr>
          <w:rFonts w:cs="Arial"/>
          <w:sz w:val="16"/>
          <w:szCs w:val="16"/>
        </w:rPr>
      </w:pPr>
    </w:p>
    <w:tbl>
      <w:tblPr>
        <w:tblpPr w:leftFromText="180" w:rightFromText="180" w:vertAnchor="text" w:tblpX="108" w:tblpY="1"/>
        <w:tblOverlap w:val="never"/>
        <w:tblW w:w="0" w:type="auto"/>
        <w:tblLook w:val="04A0" w:firstRow="1" w:lastRow="0" w:firstColumn="1" w:lastColumn="0" w:noHBand="0" w:noVBand="1"/>
      </w:tblPr>
      <w:tblGrid>
        <w:gridCol w:w="5148"/>
        <w:gridCol w:w="5490"/>
      </w:tblGrid>
      <w:tr w:rsidR="004C374A" w:rsidRPr="00C54C76" w14:paraId="692073B9" w14:textId="77777777" w:rsidTr="28945F25">
        <w:trPr>
          <w:trHeight w:val="720"/>
        </w:trPr>
        <w:tc>
          <w:tcPr>
            <w:tcW w:w="10638" w:type="dxa"/>
            <w:gridSpan w:val="2"/>
          </w:tcPr>
          <w:p w14:paraId="26FA3DC5" w14:textId="77777777" w:rsidR="004C374A" w:rsidRPr="00052B0C" w:rsidRDefault="004C374A" w:rsidP="004C374A">
            <w:pPr>
              <w:rPr>
                <w:b/>
                <w:bCs/>
                <w:sz w:val="24"/>
                <w:szCs w:val="24"/>
              </w:rPr>
            </w:pPr>
            <w:r w:rsidRPr="00052B0C">
              <w:rPr>
                <w:b/>
                <w:bCs/>
                <w:sz w:val="24"/>
                <w:szCs w:val="24"/>
              </w:rPr>
              <w:t xml:space="preserve">Please return this form by email to </w:t>
            </w:r>
            <w:hyperlink r:id="rId12" w:history="1">
              <w:r w:rsidRPr="00052B0C">
                <w:rPr>
                  <w:rStyle w:val="Hyperlink"/>
                  <w:b/>
                  <w:bCs/>
                  <w:sz w:val="24"/>
                  <w:szCs w:val="24"/>
                </w:rPr>
                <w:t>program.director-dwp@mass.gov</w:t>
              </w:r>
            </w:hyperlink>
            <w:r w:rsidRPr="00052B0C">
              <w:rPr>
                <w:b/>
                <w:bCs/>
                <w:sz w:val="24"/>
                <w:szCs w:val="24"/>
              </w:rPr>
              <w:t xml:space="preserve"> AND by mail to your MassDEP Drinking Water Program regional office listed below:</w:t>
            </w:r>
          </w:p>
        </w:tc>
      </w:tr>
      <w:tr w:rsidR="009153F2" w:rsidRPr="00C54C76" w14:paraId="665D51C2" w14:textId="77777777" w:rsidTr="28945F25">
        <w:trPr>
          <w:trHeight w:val="1077"/>
        </w:trPr>
        <w:tc>
          <w:tcPr>
            <w:tcW w:w="5148" w:type="dxa"/>
          </w:tcPr>
          <w:p w14:paraId="1D047326" w14:textId="77777777" w:rsidR="009153F2" w:rsidRPr="004C374A" w:rsidRDefault="009153F2" w:rsidP="004C374A">
            <w:hyperlink r:id="rId13" w:history="1">
              <w:r w:rsidRPr="004C374A">
                <w:rPr>
                  <w:rStyle w:val="Hyperlink"/>
                  <w:b/>
                  <w:bCs/>
                </w:rPr>
                <w:t>Western Region, Springfield</w:t>
              </w:r>
            </w:hyperlink>
            <w:r w:rsidRPr="004C374A">
              <w:br/>
              <w:t>436 Dwight Street</w:t>
            </w:r>
            <w:r w:rsidRPr="004C374A">
              <w:br/>
              <w:t>Springfield, MA 01103</w:t>
            </w:r>
            <w:r w:rsidRPr="004C374A">
              <w:br/>
              <w:t>Main telephone: 413-784-1100</w:t>
            </w:r>
          </w:p>
        </w:tc>
        <w:tc>
          <w:tcPr>
            <w:tcW w:w="5490" w:type="dxa"/>
          </w:tcPr>
          <w:p w14:paraId="4EC244B5" w14:textId="77777777" w:rsidR="009153F2" w:rsidRPr="004C374A" w:rsidRDefault="009153F2" w:rsidP="004C374A">
            <w:hyperlink r:id="rId14" w:history="1">
              <w:r w:rsidRPr="004C374A">
                <w:rPr>
                  <w:rStyle w:val="Hyperlink"/>
                  <w:b/>
                  <w:bCs/>
                </w:rPr>
                <w:t>Central Region, Worcester</w:t>
              </w:r>
            </w:hyperlink>
            <w:r w:rsidRPr="004C374A">
              <w:br/>
              <w:t>8 New Bond Street</w:t>
            </w:r>
            <w:r w:rsidRPr="004C374A">
              <w:br/>
              <w:t>Worcester, Massachusetts 01606</w:t>
            </w:r>
          </w:p>
          <w:p w14:paraId="0DD2ADAC" w14:textId="77777777" w:rsidR="009153F2" w:rsidRPr="004C374A" w:rsidRDefault="009153F2" w:rsidP="004C374A">
            <w:r w:rsidRPr="004C374A">
              <w:t xml:space="preserve">Bacteria Hotline: 508-849-4001 </w:t>
            </w:r>
          </w:p>
        </w:tc>
      </w:tr>
      <w:tr w:rsidR="00C21C22" w:rsidRPr="00C54C76" w14:paraId="72CD0728" w14:textId="77777777" w:rsidTr="28945F25">
        <w:trPr>
          <w:trHeight w:val="987"/>
        </w:trPr>
        <w:tc>
          <w:tcPr>
            <w:tcW w:w="5148" w:type="dxa"/>
          </w:tcPr>
          <w:p w14:paraId="25167B1C" w14:textId="7EDE46F8" w:rsidR="00C21C22" w:rsidRPr="004C374A" w:rsidRDefault="00C21C22" w:rsidP="004C374A">
            <w:hyperlink r:id="rId15">
              <w:r w:rsidRPr="28945F25">
                <w:rPr>
                  <w:rStyle w:val="Hyperlink"/>
                  <w:b/>
                  <w:bCs/>
                </w:rPr>
                <w:t>Northeast Region, W</w:t>
              </w:r>
              <w:r w:rsidR="00946C8C">
                <w:rPr>
                  <w:rStyle w:val="Hyperlink"/>
                  <w:b/>
                  <w:bCs/>
                </w:rPr>
                <w:t>oburn</w:t>
              </w:r>
              <w:r>
                <w:br/>
              </w:r>
            </w:hyperlink>
            <w:r w:rsidR="5F5B63CD" w:rsidRPr="00960106">
              <w:rPr>
                <w:rFonts w:eastAsia="Arial" w:cs="Arial"/>
              </w:rPr>
              <w:t>150 Presidential Way</w:t>
            </w:r>
            <w:r w:rsidRPr="00960106">
              <w:br/>
              <w:t>W</w:t>
            </w:r>
            <w:r w:rsidR="32DE154E" w:rsidRPr="00960106">
              <w:t>oburn</w:t>
            </w:r>
            <w:r w:rsidRPr="00960106">
              <w:t>, Massachusetts 018</w:t>
            </w:r>
            <w:r w:rsidR="45543461" w:rsidRPr="00960106">
              <w:t>01</w:t>
            </w:r>
            <w:r>
              <w:br/>
              <w:t>Main Phone: 978-694-3200</w:t>
            </w:r>
          </w:p>
        </w:tc>
        <w:tc>
          <w:tcPr>
            <w:tcW w:w="5490" w:type="dxa"/>
          </w:tcPr>
          <w:p w14:paraId="6A7DAFC5" w14:textId="77777777" w:rsidR="00C21C22" w:rsidRPr="004C374A" w:rsidRDefault="00C21C22" w:rsidP="004C374A">
            <w:hyperlink r:id="rId16" w:history="1">
              <w:r w:rsidRPr="004C374A">
                <w:rPr>
                  <w:rStyle w:val="Hyperlink"/>
                  <w:b/>
                  <w:bCs/>
                </w:rPr>
                <w:t>Southeast Region, Lakeville and Cape Cod</w:t>
              </w:r>
            </w:hyperlink>
            <w:r w:rsidRPr="004C374A">
              <w:br/>
              <w:t>20 Riverside Drive</w:t>
            </w:r>
            <w:r w:rsidRPr="004C374A">
              <w:br/>
              <w:t>Lakeville, MA 02347</w:t>
            </w:r>
            <w:r w:rsidRPr="004C374A">
              <w:br/>
              <w:t>Main telephone: 508-946-2700</w:t>
            </w:r>
          </w:p>
        </w:tc>
      </w:tr>
    </w:tbl>
    <w:p w14:paraId="3E988DA1" w14:textId="77777777" w:rsidR="00C21C22" w:rsidRPr="009153F2" w:rsidRDefault="00C21C22" w:rsidP="00E53C0A">
      <w:pPr>
        <w:spacing w:before="120"/>
        <w:rPr>
          <w:sz w:val="2"/>
          <w:szCs w:val="2"/>
        </w:rPr>
      </w:pPr>
    </w:p>
    <w:sectPr w:rsidR="00C21C22" w:rsidRPr="009153F2" w:rsidSect="005E414C">
      <w:footerReference w:type="default" r:id="rId17"/>
      <w:pgSz w:w="12240" w:h="15840"/>
      <w:pgMar w:top="450" w:right="720" w:bottom="540" w:left="720" w:header="0" w:footer="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389C" w14:textId="77777777" w:rsidR="009B7715" w:rsidRDefault="009B7715">
      <w:r>
        <w:separator/>
      </w:r>
    </w:p>
  </w:endnote>
  <w:endnote w:type="continuationSeparator" w:id="0">
    <w:p w14:paraId="0B340113" w14:textId="77777777" w:rsidR="009B7715" w:rsidRDefault="009B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054A" w14:textId="2DF0EE4F" w:rsidR="00140AE1" w:rsidRDefault="00E17A81" w:rsidP="009153F2">
    <w:pPr>
      <w:pStyle w:val="Footer"/>
      <w:tabs>
        <w:tab w:val="clear" w:pos="8640"/>
        <w:tab w:val="left" w:pos="90"/>
        <w:tab w:val="right" w:pos="10800"/>
      </w:tabs>
    </w:pPr>
    <w:r>
      <w:t>6</w:t>
    </w:r>
    <w:r w:rsidR="00140AE1">
      <w:t>/20</w:t>
    </w:r>
    <w:r w:rsidR="00023451">
      <w:t>2</w:t>
    </w:r>
    <w:r>
      <w:t>5</w:t>
    </w:r>
    <w:r w:rsidR="00140AE1">
      <w:tab/>
    </w:r>
    <w:r w:rsidR="00140AE1">
      <w:tab/>
      <w:t xml:space="preserve">Page </w:t>
    </w:r>
    <w:r w:rsidR="00140AE1">
      <w:rPr>
        <w:b/>
        <w:bCs/>
        <w:sz w:val="24"/>
        <w:szCs w:val="24"/>
      </w:rPr>
      <w:fldChar w:fldCharType="begin"/>
    </w:r>
    <w:r w:rsidR="00140AE1">
      <w:rPr>
        <w:b/>
        <w:bCs/>
      </w:rPr>
      <w:instrText xml:space="preserve"> PAGE </w:instrText>
    </w:r>
    <w:r w:rsidR="00140AE1">
      <w:rPr>
        <w:b/>
        <w:bCs/>
        <w:sz w:val="24"/>
        <w:szCs w:val="24"/>
      </w:rPr>
      <w:fldChar w:fldCharType="separate"/>
    </w:r>
    <w:r w:rsidR="0048036E">
      <w:rPr>
        <w:b/>
        <w:bCs/>
        <w:noProof/>
      </w:rPr>
      <w:t>1</w:t>
    </w:r>
    <w:r w:rsidR="00140AE1">
      <w:rPr>
        <w:b/>
        <w:bCs/>
        <w:sz w:val="24"/>
        <w:szCs w:val="24"/>
      </w:rPr>
      <w:fldChar w:fldCharType="end"/>
    </w:r>
    <w:r w:rsidR="00140AE1">
      <w:t xml:space="preserve"> of </w:t>
    </w:r>
    <w:r w:rsidR="00140AE1">
      <w:rPr>
        <w:b/>
        <w:bCs/>
        <w:sz w:val="24"/>
        <w:szCs w:val="24"/>
      </w:rPr>
      <w:fldChar w:fldCharType="begin"/>
    </w:r>
    <w:r w:rsidR="00140AE1">
      <w:rPr>
        <w:b/>
        <w:bCs/>
      </w:rPr>
      <w:instrText xml:space="preserve"> NUMPAGES  </w:instrText>
    </w:r>
    <w:r w:rsidR="00140AE1">
      <w:rPr>
        <w:b/>
        <w:bCs/>
        <w:sz w:val="24"/>
        <w:szCs w:val="24"/>
      </w:rPr>
      <w:fldChar w:fldCharType="separate"/>
    </w:r>
    <w:r w:rsidR="0048036E">
      <w:rPr>
        <w:b/>
        <w:bCs/>
        <w:noProof/>
      </w:rPr>
      <w:t>2</w:t>
    </w:r>
    <w:r w:rsidR="00140AE1">
      <w:rPr>
        <w:b/>
        <w:bCs/>
        <w:sz w:val="24"/>
        <w:szCs w:val="24"/>
      </w:rPr>
      <w:fldChar w:fldCharType="end"/>
    </w:r>
  </w:p>
  <w:p w14:paraId="0A37AB19" w14:textId="77777777" w:rsidR="00140AE1" w:rsidRDefault="0014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63655" w14:textId="77777777" w:rsidR="009B7715" w:rsidRDefault="009B7715">
      <w:r>
        <w:separator/>
      </w:r>
    </w:p>
  </w:footnote>
  <w:footnote w:type="continuationSeparator" w:id="0">
    <w:p w14:paraId="45EAA3AD" w14:textId="77777777" w:rsidR="009B7715" w:rsidRDefault="009B77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7A91774"/>
    <w:multiLevelType w:val="multilevel"/>
    <w:tmpl w:val="F64C70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54C1E7A"/>
    <w:multiLevelType w:val="hybridMultilevel"/>
    <w:tmpl w:val="672A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590201">
    <w:abstractNumId w:val="0"/>
  </w:num>
  <w:num w:numId="2" w16cid:durableId="831990895">
    <w:abstractNumId w:val="1"/>
  </w:num>
  <w:num w:numId="3" w16cid:durableId="161548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F57"/>
    <w:rsid w:val="00003F16"/>
    <w:rsid w:val="000044FF"/>
    <w:rsid w:val="00010EB1"/>
    <w:rsid w:val="00016600"/>
    <w:rsid w:val="000201CC"/>
    <w:rsid w:val="00022404"/>
    <w:rsid w:val="00023451"/>
    <w:rsid w:val="00023CDA"/>
    <w:rsid w:val="00024601"/>
    <w:rsid w:val="000300E3"/>
    <w:rsid w:val="00037A73"/>
    <w:rsid w:val="00046FEE"/>
    <w:rsid w:val="00051A3A"/>
    <w:rsid w:val="00052B0C"/>
    <w:rsid w:val="00066FC3"/>
    <w:rsid w:val="00076493"/>
    <w:rsid w:val="000A1F6F"/>
    <w:rsid w:val="000A3B90"/>
    <w:rsid w:val="000B2BBD"/>
    <w:rsid w:val="000B3211"/>
    <w:rsid w:val="000D4EC0"/>
    <w:rsid w:val="000D5871"/>
    <w:rsid w:val="000E0864"/>
    <w:rsid w:val="000E596E"/>
    <w:rsid w:val="0010757E"/>
    <w:rsid w:val="001135FB"/>
    <w:rsid w:val="00133AE7"/>
    <w:rsid w:val="00135C31"/>
    <w:rsid w:val="00137ACF"/>
    <w:rsid w:val="00140AE1"/>
    <w:rsid w:val="00144939"/>
    <w:rsid w:val="00167D16"/>
    <w:rsid w:val="00183A1C"/>
    <w:rsid w:val="00184AC9"/>
    <w:rsid w:val="001B7B4B"/>
    <w:rsid w:val="001C22D3"/>
    <w:rsid w:val="001D4F38"/>
    <w:rsid w:val="001E7133"/>
    <w:rsid w:val="00200E16"/>
    <w:rsid w:val="002128DF"/>
    <w:rsid w:val="00212D98"/>
    <w:rsid w:val="00227CD5"/>
    <w:rsid w:val="002337CB"/>
    <w:rsid w:val="00254CB8"/>
    <w:rsid w:val="00255DC4"/>
    <w:rsid w:val="00267705"/>
    <w:rsid w:val="002833D3"/>
    <w:rsid w:val="002900E3"/>
    <w:rsid w:val="00297EDE"/>
    <w:rsid w:val="002A4C3D"/>
    <w:rsid w:val="002B3297"/>
    <w:rsid w:val="002B41C3"/>
    <w:rsid w:val="002C7AD8"/>
    <w:rsid w:val="002D228D"/>
    <w:rsid w:val="002D7A85"/>
    <w:rsid w:val="002E791C"/>
    <w:rsid w:val="002F0452"/>
    <w:rsid w:val="002F0C03"/>
    <w:rsid w:val="002F51D6"/>
    <w:rsid w:val="003127B0"/>
    <w:rsid w:val="00314BA4"/>
    <w:rsid w:val="00317B79"/>
    <w:rsid w:val="00323CB8"/>
    <w:rsid w:val="00323D21"/>
    <w:rsid w:val="003265FE"/>
    <w:rsid w:val="00337563"/>
    <w:rsid w:val="003421ED"/>
    <w:rsid w:val="003433DF"/>
    <w:rsid w:val="0034538E"/>
    <w:rsid w:val="0035171F"/>
    <w:rsid w:val="00364794"/>
    <w:rsid w:val="00365483"/>
    <w:rsid w:val="00374C82"/>
    <w:rsid w:val="00385F94"/>
    <w:rsid w:val="00392184"/>
    <w:rsid w:val="00395BD6"/>
    <w:rsid w:val="003A5D9D"/>
    <w:rsid w:val="003C7866"/>
    <w:rsid w:val="003E6B51"/>
    <w:rsid w:val="003F1F5F"/>
    <w:rsid w:val="00425923"/>
    <w:rsid w:val="00434637"/>
    <w:rsid w:val="00441AF3"/>
    <w:rsid w:val="00450DF9"/>
    <w:rsid w:val="0045293D"/>
    <w:rsid w:val="00471FED"/>
    <w:rsid w:val="00472EA5"/>
    <w:rsid w:val="0047618B"/>
    <w:rsid w:val="0048036E"/>
    <w:rsid w:val="00493D0A"/>
    <w:rsid w:val="004B0D1B"/>
    <w:rsid w:val="004B1251"/>
    <w:rsid w:val="004B1A0B"/>
    <w:rsid w:val="004B2438"/>
    <w:rsid w:val="004C0C4D"/>
    <w:rsid w:val="004C1EEE"/>
    <w:rsid w:val="004C3437"/>
    <w:rsid w:val="004C374A"/>
    <w:rsid w:val="004D216C"/>
    <w:rsid w:val="004E39AF"/>
    <w:rsid w:val="004F1CE5"/>
    <w:rsid w:val="00503BC3"/>
    <w:rsid w:val="00507A56"/>
    <w:rsid w:val="00515EC9"/>
    <w:rsid w:val="00520022"/>
    <w:rsid w:val="00530428"/>
    <w:rsid w:val="00533962"/>
    <w:rsid w:val="00533CAA"/>
    <w:rsid w:val="00542861"/>
    <w:rsid w:val="00554364"/>
    <w:rsid w:val="00571351"/>
    <w:rsid w:val="005858FC"/>
    <w:rsid w:val="005942AD"/>
    <w:rsid w:val="005A0376"/>
    <w:rsid w:val="005D266C"/>
    <w:rsid w:val="005E414C"/>
    <w:rsid w:val="005E444F"/>
    <w:rsid w:val="005E7EED"/>
    <w:rsid w:val="0060107E"/>
    <w:rsid w:val="006070BC"/>
    <w:rsid w:val="00611736"/>
    <w:rsid w:val="00616CBF"/>
    <w:rsid w:val="00620AA8"/>
    <w:rsid w:val="00622530"/>
    <w:rsid w:val="006429E1"/>
    <w:rsid w:val="00674B63"/>
    <w:rsid w:val="006763F3"/>
    <w:rsid w:val="00681A59"/>
    <w:rsid w:val="00686AA9"/>
    <w:rsid w:val="006A1F91"/>
    <w:rsid w:val="006A4E9B"/>
    <w:rsid w:val="006C004B"/>
    <w:rsid w:val="006C4F04"/>
    <w:rsid w:val="006C64D2"/>
    <w:rsid w:val="006E4B0B"/>
    <w:rsid w:val="006E7F57"/>
    <w:rsid w:val="006F5726"/>
    <w:rsid w:val="00706DAD"/>
    <w:rsid w:val="0071412B"/>
    <w:rsid w:val="00714E9A"/>
    <w:rsid w:val="00735C96"/>
    <w:rsid w:val="00741167"/>
    <w:rsid w:val="00765A42"/>
    <w:rsid w:val="0078232C"/>
    <w:rsid w:val="00784304"/>
    <w:rsid w:val="00787D24"/>
    <w:rsid w:val="00797975"/>
    <w:rsid w:val="007A0F60"/>
    <w:rsid w:val="007A15C3"/>
    <w:rsid w:val="007A4007"/>
    <w:rsid w:val="007B045B"/>
    <w:rsid w:val="007B1ACD"/>
    <w:rsid w:val="007E4E2D"/>
    <w:rsid w:val="007F56E8"/>
    <w:rsid w:val="007F57FA"/>
    <w:rsid w:val="0080130B"/>
    <w:rsid w:val="008040E1"/>
    <w:rsid w:val="00810EAE"/>
    <w:rsid w:val="00823922"/>
    <w:rsid w:val="00826D7E"/>
    <w:rsid w:val="008332A5"/>
    <w:rsid w:val="008338A7"/>
    <w:rsid w:val="00844E3B"/>
    <w:rsid w:val="00851052"/>
    <w:rsid w:val="00857645"/>
    <w:rsid w:val="00860B8E"/>
    <w:rsid w:val="00861CB0"/>
    <w:rsid w:val="00863225"/>
    <w:rsid w:val="008671F5"/>
    <w:rsid w:val="00870B19"/>
    <w:rsid w:val="008811E2"/>
    <w:rsid w:val="008854F7"/>
    <w:rsid w:val="00887DE8"/>
    <w:rsid w:val="00891515"/>
    <w:rsid w:val="00895792"/>
    <w:rsid w:val="008C0201"/>
    <w:rsid w:val="008C2088"/>
    <w:rsid w:val="008C285E"/>
    <w:rsid w:val="008E08F0"/>
    <w:rsid w:val="008F4C16"/>
    <w:rsid w:val="008F748B"/>
    <w:rsid w:val="00907319"/>
    <w:rsid w:val="009153F2"/>
    <w:rsid w:val="009245DA"/>
    <w:rsid w:val="00946C8C"/>
    <w:rsid w:val="00950E8D"/>
    <w:rsid w:val="00960106"/>
    <w:rsid w:val="00990F19"/>
    <w:rsid w:val="009965B1"/>
    <w:rsid w:val="009A2D48"/>
    <w:rsid w:val="009A4837"/>
    <w:rsid w:val="009A5EF6"/>
    <w:rsid w:val="009B7715"/>
    <w:rsid w:val="009C381C"/>
    <w:rsid w:val="009C5B96"/>
    <w:rsid w:val="009D1219"/>
    <w:rsid w:val="009E4367"/>
    <w:rsid w:val="009E5243"/>
    <w:rsid w:val="00A03DA0"/>
    <w:rsid w:val="00A157DE"/>
    <w:rsid w:val="00A21D26"/>
    <w:rsid w:val="00A31175"/>
    <w:rsid w:val="00A3436D"/>
    <w:rsid w:val="00A346DA"/>
    <w:rsid w:val="00A409C1"/>
    <w:rsid w:val="00A40DA4"/>
    <w:rsid w:val="00A56D85"/>
    <w:rsid w:val="00A62167"/>
    <w:rsid w:val="00A62A7B"/>
    <w:rsid w:val="00A66B4A"/>
    <w:rsid w:val="00A76141"/>
    <w:rsid w:val="00A807BE"/>
    <w:rsid w:val="00A80D15"/>
    <w:rsid w:val="00A81686"/>
    <w:rsid w:val="00A81D16"/>
    <w:rsid w:val="00A8251F"/>
    <w:rsid w:val="00AA2A4A"/>
    <w:rsid w:val="00AA35A8"/>
    <w:rsid w:val="00AA6CFD"/>
    <w:rsid w:val="00AB6AD9"/>
    <w:rsid w:val="00AC0DDF"/>
    <w:rsid w:val="00AC1111"/>
    <w:rsid w:val="00AD0DD0"/>
    <w:rsid w:val="00AD763A"/>
    <w:rsid w:val="00AF6FB5"/>
    <w:rsid w:val="00B01528"/>
    <w:rsid w:val="00B107B5"/>
    <w:rsid w:val="00B12E86"/>
    <w:rsid w:val="00B329FD"/>
    <w:rsid w:val="00B4680C"/>
    <w:rsid w:val="00B50632"/>
    <w:rsid w:val="00B67157"/>
    <w:rsid w:val="00B708B5"/>
    <w:rsid w:val="00B87CBE"/>
    <w:rsid w:val="00B9590C"/>
    <w:rsid w:val="00BA0DC5"/>
    <w:rsid w:val="00BA3B52"/>
    <w:rsid w:val="00BB1979"/>
    <w:rsid w:val="00BB2447"/>
    <w:rsid w:val="00BB6E61"/>
    <w:rsid w:val="00BD7354"/>
    <w:rsid w:val="00BD73D6"/>
    <w:rsid w:val="00BD7E05"/>
    <w:rsid w:val="00BE4050"/>
    <w:rsid w:val="00BF76D2"/>
    <w:rsid w:val="00C12E8D"/>
    <w:rsid w:val="00C15C21"/>
    <w:rsid w:val="00C1728C"/>
    <w:rsid w:val="00C21702"/>
    <w:rsid w:val="00C21C22"/>
    <w:rsid w:val="00C263C6"/>
    <w:rsid w:val="00C35B34"/>
    <w:rsid w:val="00C54540"/>
    <w:rsid w:val="00C54C76"/>
    <w:rsid w:val="00C562B7"/>
    <w:rsid w:val="00C601B9"/>
    <w:rsid w:val="00C61D4E"/>
    <w:rsid w:val="00C63BB4"/>
    <w:rsid w:val="00C67325"/>
    <w:rsid w:val="00C7337B"/>
    <w:rsid w:val="00C834A4"/>
    <w:rsid w:val="00C83CB2"/>
    <w:rsid w:val="00C8612E"/>
    <w:rsid w:val="00C86359"/>
    <w:rsid w:val="00C87C3C"/>
    <w:rsid w:val="00C9200D"/>
    <w:rsid w:val="00C96C50"/>
    <w:rsid w:val="00CB233D"/>
    <w:rsid w:val="00CB380C"/>
    <w:rsid w:val="00CC2B49"/>
    <w:rsid w:val="00CD3098"/>
    <w:rsid w:val="00CD5A71"/>
    <w:rsid w:val="00CD6253"/>
    <w:rsid w:val="00CE021E"/>
    <w:rsid w:val="00CE6F38"/>
    <w:rsid w:val="00CF2147"/>
    <w:rsid w:val="00D00B53"/>
    <w:rsid w:val="00D03C14"/>
    <w:rsid w:val="00D16DB4"/>
    <w:rsid w:val="00D22E51"/>
    <w:rsid w:val="00D269C3"/>
    <w:rsid w:val="00D4720E"/>
    <w:rsid w:val="00D5518F"/>
    <w:rsid w:val="00D64B3F"/>
    <w:rsid w:val="00D724AB"/>
    <w:rsid w:val="00D7325A"/>
    <w:rsid w:val="00D82241"/>
    <w:rsid w:val="00D82418"/>
    <w:rsid w:val="00D866E0"/>
    <w:rsid w:val="00D953F2"/>
    <w:rsid w:val="00D9613E"/>
    <w:rsid w:val="00DA1A6A"/>
    <w:rsid w:val="00DB432F"/>
    <w:rsid w:val="00DB5124"/>
    <w:rsid w:val="00DB63DC"/>
    <w:rsid w:val="00DD46C4"/>
    <w:rsid w:val="00DE1D35"/>
    <w:rsid w:val="00DE2609"/>
    <w:rsid w:val="00DE3E97"/>
    <w:rsid w:val="00DE44BD"/>
    <w:rsid w:val="00E06EF5"/>
    <w:rsid w:val="00E11EE3"/>
    <w:rsid w:val="00E1583F"/>
    <w:rsid w:val="00E17A81"/>
    <w:rsid w:val="00E24D3C"/>
    <w:rsid w:val="00E333E3"/>
    <w:rsid w:val="00E50D23"/>
    <w:rsid w:val="00E53C0A"/>
    <w:rsid w:val="00E57609"/>
    <w:rsid w:val="00E84196"/>
    <w:rsid w:val="00E85AA7"/>
    <w:rsid w:val="00EB2CEF"/>
    <w:rsid w:val="00EC4C4B"/>
    <w:rsid w:val="00EC7791"/>
    <w:rsid w:val="00ED30F3"/>
    <w:rsid w:val="00ED67E5"/>
    <w:rsid w:val="00EE6EC0"/>
    <w:rsid w:val="00EF6C1F"/>
    <w:rsid w:val="00F0344D"/>
    <w:rsid w:val="00F06E67"/>
    <w:rsid w:val="00F20840"/>
    <w:rsid w:val="00F411B2"/>
    <w:rsid w:val="00F5110E"/>
    <w:rsid w:val="00F55BA5"/>
    <w:rsid w:val="00F631E5"/>
    <w:rsid w:val="00F8795C"/>
    <w:rsid w:val="00F932F0"/>
    <w:rsid w:val="00FA5684"/>
    <w:rsid w:val="00FB1006"/>
    <w:rsid w:val="00FB6ACE"/>
    <w:rsid w:val="00FC3236"/>
    <w:rsid w:val="00FC53F4"/>
    <w:rsid w:val="00FD55D1"/>
    <w:rsid w:val="00FE4892"/>
    <w:rsid w:val="00FE628C"/>
    <w:rsid w:val="28945F25"/>
    <w:rsid w:val="2D8CAFF1"/>
    <w:rsid w:val="32DE154E"/>
    <w:rsid w:val="45543461"/>
    <w:rsid w:val="5F5B6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55F7B"/>
  <w15:chartTrackingRefBased/>
  <w15:docId w15:val="{A14DEEA6-9E7E-4FA0-91A0-CD0150D5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6E0"/>
    <w:rPr>
      <w:rFonts w:ascii="Arial" w:hAnsi="Arial"/>
    </w:rPr>
  </w:style>
  <w:style w:type="paragraph" w:styleId="Heading1">
    <w:name w:val="heading 1"/>
    <w:basedOn w:val="Normal"/>
    <w:next w:val="Normal"/>
    <w:qFormat/>
    <w:rsid w:val="00D866E0"/>
    <w:pPr>
      <w:keepNext/>
      <w:spacing w:before="240" w:after="60"/>
      <w:outlineLvl w:val="0"/>
    </w:pPr>
    <w:rPr>
      <w:b/>
      <w:kern w:val="28"/>
      <w:sz w:val="28"/>
    </w:rPr>
  </w:style>
  <w:style w:type="paragraph" w:styleId="Heading2">
    <w:name w:val="heading 2"/>
    <w:basedOn w:val="Normal"/>
    <w:next w:val="Normal"/>
    <w:qFormat/>
    <w:rsid w:val="00D866E0"/>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D866E0"/>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D866E0"/>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D866E0"/>
    <w:pPr>
      <w:ind w:left="2160" w:hanging="2160"/>
    </w:pPr>
    <w:rPr>
      <w:b/>
      <w:sz w:val="48"/>
    </w:rPr>
  </w:style>
  <w:style w:type="paragraph" w:styleId="BodyText">
    <w:name w:val="Body Text"/>
    <w:basedOn w:val="Normal"/>
    <w:rsid w:val="00D866E0"/>
    <w:pPr>
      <w:spacing w:after="120"/>
    </w:pPr>
  </w:style>
  <w:style w:type="paragraph" w:customStyle="1" w:styleId="head2upd">
    <w:name w:val="head 2 upd"/>
    <w:basedOn w:val="BodyText"/>
    <w:rsid w:val="00D866E0"/>
    <w:pPr>
      <w:spacing w:after="0"/>
      <w:ind w:right="-720"/>
    </w:pPr>
    <w:rPr>
      <w:rFonts w:eastAsia="Times New Roman"/>
      <w:b/>
      <w:sz w:val="24"/>
    </w:rPr>
  </w:style>
  <w:style w:type="paragraph" w:customStyle="1" w:styleId="head2">
    <w:name w:val="head 2"/>
    <w:basedOn w:val="head2upd"/>
    <w:rsid w:val="00D866E0"/>
    <w:pPr>
      <w:ind w:right="0"/>
    </w:pPr>
    <w:rPr>
      <w:sz w:val="28"/>
    </w:rPr>
  </w:style>
  <w:style w:type="paragraph" w:customStyle="1" w:styleId="text">
    <w:name w:val="text"/>
    <w:basedOn w:val="Normal"/>
    <w:rsid w:val="00D866E0"/>
    <w:pPr>
      <w:tabs>
        <w:tab w:val="left" w:pos="360"/>
      </w:tabs>
    </w:pPr>
    <w:rPr>
      <w:rFonts w:eastAsia="Times New Roman"/>
    </w:rPr>
  </w:style>
  <w:style w:type="paragraph" w:customStyle="1" w:styleId="BarsOnly">
    <w:name w:val="Bars Only"/>
    <w:basedOn w:val="bars24"/>
    <w:rsid w:val="00D866E0"/>
    <w:pPr>
      <w:spacing w:line="480" w:lineRule="atLeast"/>
    </w:pPr>
  </w:style>
  <w:style w:type="paragraph" w:styleId="Footer">
    <w:name w:val="footer"/>
    <w:basedOn w:val="Normal"/>
    <w:link w:val="FooterChar"/>
    <w:uiPriority w:val="99"/>
    <w:rsid w:val="00D866E0"/>
    <w:pPr>
      <w:tabs>
        <w:tab w:val="center" w:pos="4320"/>
        <w:tab w:val="right" w:pos="8640"/>
      </w:tabs>
    </w:pPr>
    <w:rPr>
      <w:sz w:val="16"/>
    </w:rPr>
  </w:style>
  <w:style w:type="character" w:styleId="PageNumber">
    <w:name w:val="page number"/>
    <w:basedOn w:val="DefaultParagraphFont"/>
    <w:rsid w:val="00D866E0"/>
  </w:style>
  <w:style w:type="paragraph" w:styleId="Header">
    <w:name w:val="header"/>
    <w:basedOn w:val="Normal"/>
    <w:rsid w:val="00D866E0"/>
    <w:pPr>
      <w:tabs>
        <w:tab w:val="center" w:pos="4320"/>
        <w:tab w:val="right" w:pos="8640"/>
      </w:tabs>
    </w:pPr>
  </w:style>
  <w:style w:type="paragraph" w:customStyle="1" w:styleId="texthang">
    <w:name w:val="text hang"/>
    <w:basedOn w:val="Normal"/>
    <w:rsid w:val="00D866E0"/>
    <w:pPr>
      <w:tabs>
        <w:tab w:val="left" w:pos="360"/>
      </w:tabs>
      <w:ind w:left="360" w:hanging="360"/>
    </w:pPr>
  </w:style>
  <w:style w:type="paragraph" w:customStyle="1" w:styleId="sidebar">
    <w:name w:val="sidebar"/>
    <w:basedOn w:val="text"/>
    <w:rsid w:val="00D866E0"/>
    <w:pPr>
      <w:ind w:right="180"/>
    </w:pPr>
    <w:rPr>
      <w:sz w:val="16"/>
    </w:rPr>
  </w:style>
  <w:style w:type="paragraph" w:styleId="BalloonText">
    <w:name w:val="Balloon Text"/>
    <w:basedOn w:val="Normal"/>
    <w:semiHidden/>
    <w:rsid w:val="000300E3"/>
    <w:rPr>
      <w:rFonts w:ascii="Tahoma" w:hAnsi="Tahoma" w:cs="Tahoma"/>
      <w:sz w:val="16"/>
      <w:szCs w:val="16"/>
    </w:rPr>
  </w:style>
  <w:style w:type="character" w:styleId="FollowedHyperlink">
    <w:name w:val="FollowedHyperlink"/>
    <w:rsid w:val="009E5243"/>
    <w:rPr>
      <w:color w:val="800080"/>
      <w:u w:val="single"/>
    </w:rPr>
  </w:style>
  <w:style w:type="table" w:styleId="TableGrid">
    <w:name w:val="Table Grid"/>
    <w:basedOn w:val="TableNormal"/>
    <w:rsid w:val="00674B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21C22"/>
    <w:rPr>
      <w:color w:val="07459A"/>
      <w:u w:val="single"/>
    </w:rPr>
  </w:style>
  <w:style w:type="character" w:styleId="Strong">
    <w:name w:val="Strong"/>
    <w:uiPriority w:val="22"/>
    <w:qFormat/>
    <w:rsid w:val="00C21C22"/>
    <w:rPr>
      <w:b/>
      <w:bCs/>
    </w:rPr>
  </w:style>
  <w:style w:type="character" w:customStyle="1" w:styleId="FooterChar">
    <w:name w:val="Footer Char"/>
    <w:link w:val="Footer"/>
    <w:uiPriority w:val="99"/>
    <w:rsid w:val="006A1F91"/>
    <w:rPr>
      <w:rFonts w:ascii="Arial" w:hAnsi="Arial"/>
      <w:sz w:val="16"/>
    </w:rPr>
  </w:style>
  <w:style w:type="character" w:customStyle="1" w:styleId="normaltextrun">
    <w:name w:val="normaltextrun"/>
    <w:rsid w:val="00CE021E"/>
  </w:style>
  <w:style w:type="character" w:customStyle="1" w:styleId="eop">
    <w:name w:val="eop"/>
    <w:rsid w:val="00CE021E"/>
  </w:style>
  <w:style w:type="character" w:customStyle="1" w:styleId="spellingerror">
    <w:name w:val="spellingerror"/>
    <w:rsid w:val="00CE021E"/>
  </w:style>
  <w:style w:type="paragraph" w:styleId="Revision">
    <w:name w:val="Revision"/>
    <w:hidden/>
    <w:uiPriority w:val="99"/>
    <w:semiHidden/>
    <w:rsid w:val="00686AA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37485">
      <w:bodyDiv w:val="1"/>
      <w:marLeft w:val="0"/>
      <w:marRight w:val="0"/>
      <w:marTop w:val="0"/>
      <w:marBottom w:val="0"/>
      <w:divBdr>
        <w:top w:val="none" w:sz="0" w:space="0" w:color="auto"/>
        <w:left w:val="none" w:sz="0" w:space="0" w:color="auto"/>
        <w:bottom w:val="none" w:sz="0" w:space="0" w:color="auto"/>
        <w:right w:val="none" w:sz="0" w:space="0" w:color="auto"/>
      </w:divBdr>
      <w:divsChild>
        <w:div w:id="257560439">
          <w:marLeft w:val="0"/>
          <w:marRight w:val="0"/>
          <w:marTop w:val="0"/>
          <w:marBottom w:val="0"/>
          <w:divBdr>
            <w:top w:val="none" w:sz="0" w:space="0" w:color="auto"/>
            <w:left w:val="none" w:sz="0" w:space="0" w:color="auto"/>
            <w:bottom w:val="none" w:sz="0" w:space="0" w:color="auto"/>
            <w:right w:val="none" w:sz="0" w:space="0" w:color="auto"/>
          </w:divBdr>
          <w:divsChild>
            <w:div w:id="1037583018">
              <w:marLeft w:val="0"/>
              <w:marRight w:val="0"/>
              <w:marTop w:val="0"/>
              <w:marBottom w:val="0"/>
              <w:divBdr>
                <w:top w:val="none" w:sz="0" w:space="0" w:color="auto"/>
                <w:left w:val="none" w:sz="0" w:space="0" w:color="auto"/>
                <w:bottom w:val="none" w:sz="0" w:space="0" w:color="auto"/>
                <w:right w:val="none" w:sz="0" w:space="0" w:color="auto"/>
              </w:divBdr>
              <w:divsChild>
                <w:div w:id="1861776277">
                  <w:marLeft w:val="0"/>
                  <w:marRight w:val="0"/>
                  <w:marTop w:val="0"/>
                  <w:marBottom w:val="0"/>
                  <w:divBdr>
                    <w:top w:val="none" w:sz="0" w:space="0" w:color="auto"/>
                    <w:left w:val="none" w:sz="0" w:space="0" w:color="auto"/>
                    <w:bottom w:val="none" w:sz="0" w:space="0" w:color="auto"/>
                    <w:right w:val="none" w:sz="0" w:space="0" w:color="auto"/>
                  </w:divBdr>
                  <w:divsChild>
                    <w:div w:id="717826781">
                      <w:marLeft w:val="2"/>
                      <w:marRight w:val="0"/>
                      <w:marTop w:val="0"/>
                      <w:marBottom w:val="0"/>
                      <w:divBdr>
                        <w:top w:val="none" w:sz="0" w:space="0" w:color="auto"/>
                        <w:left w:val="none" w:sz="0" w:space="0" w:color="auto"/>
                        <w:bottom w:val="none" w:sz="0" w:space="0" w:color="auto"/>
                        <w:right w:val="none" w:sz="0" w:space="0" w:color="auto"/>
                      </w:divBdr>
                      <w:divsChild>
                        <w:div w:id="1594195094">
                          <w:marLeft w:val="0"/>
                          <w:marRight w:val="0"/>
                          <w:marTop w:val="0"/>
                          <w:marBottom w:val="0"/>
                          <w:divBdr>
                            <w:top w:val="none" w:sz="0" w:space="0" w:color="auto"/>
                            <w:left w:val="none" w:sz="0" w:space="0" w:color="auto"/>
                            <w:bottom w:val="none" w:sz="0" w:space="0" w:color="auto"/>
                            <w:right w:val="none" w:sz="0" w:space="0" w:color="auto"/>
                          </w:divBdr>
                          <w:divsChild>
                            <w:div w:id="155268572">
                              <w:marLeft w:val="2"/>
                              <w:marRight w:val="0"/>
                              <w:marTop w:val="0"/>
                              <w:marBottom w:val="0"/>
                              <w:divBdr>
                                <w:top w:val="none" w:sz="0" w:space="0" w:color="auto"/>
                                <w:left w:val="none" w:sz="0" w:space="0" w:color="auto"/>
                                <w:bottom w:val="none" w:sz="0" w:space="0" w:color="auto"/>
                                <w:right w:val="none" w:sz="0" w:space="0" w:color="auto"/>
                              </w:divBdr>
                              <w:divsChild>
                                <w:div w:id="1411660340">
                                  <w:marLeft w:val="0"/>
                                  <w:marRight w:val="0"/>
                                  <w:marTop w:val="0"/>
                                  <w:marBottom w:val="240"/>
                                  <w:divBdr>
                                    <w:top w:val="none" w:sz="0" w:space="0" w:color="auto"/>
                                    <w:left w:val="none" w:sz="0" w:space="0" w:color="auto"/>
                                    <w:bottom w:val="single" w:sz="4" w:space="12" w:color="DDDDDD"/>
                                    <w:right w:val="none" w:sz="0" w:space="0" w:color="auto"/>
                                  </w:divBdr>
                                  <w:divsChild>
                                    <w:div w:id="18287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6750">
                              <w:marLeft w:val="2"/>
                              <w:marRight w:val="0"/>
                              <w:marTop w:val="0"/>
                              <w:marBottom w:val="0"/>
                              <w:divBdr>
                                <w:top w:val="none" w:sz="0" w:space="0" w:color="auto"/>
                                <w:left w:val="none" w:sz="0" w:space="0" w:color="auto"/>
                                <w:bottom w:val="none" w:sz="0" w:space="0" w:color="auto"/>
                                <w:right w:val="none" w:sz="0" w:space="0" w:color="auto"/>
                              </w:divBdr>
                              <w:divsChild>
                                <w:div w:id="366373604">
                                  <w:marLeft w:val="0"/>
                                  <w:marRight w:val="0"/>
                                  <w:marTop w:val="0"/>
                                  <w:marBottom w:val="240"/>
                                  <w:divBdr>
                                    <w:top w:val="none" w:sz="0" w:space="0" w:color="auto"/>
                                    <w:left w:val="none" w:sz="0" w:space="0" w:color="auto"/>
                                    <w:bottom w:val="single" w:sz="4" w:space="12" w:color="DDDDDD"/>
                                    <w:right w:val="none" w:sz="0" w:space="0" w:color="auto"/>
                                  </w:divBdr>
                                  <w:divsChild>
                                    <w:div w:id="3472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eea/agencies/massdep/about/contacts/western-regio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director-dwp@mas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ss.gov/eea/agencies/massdep/about/contacts/southeast-regio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director-dwp@mass.gov" TargetMode="External"/><Relationship Id="rId5" Type="http://schemas.openxmlformats.org/officeDocument/2006/relationships/webSettings" Target="webSettings.xml"/><Relationship Id="rId15" Type="http://schemas.openxmlformats.org/officeDocument/2006/relationships/hyperlink" Target="http://www.mass.gov/eea/agencies/massdep/about/contacts/northeast-region.html"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ass.gov/eea/agencies/massdep/about/contacts/central-reg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23109-F4FB-43D4-926E-2A8516D2520F}">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Formtemp</Template>
  <TotalTime>17</TotalTime>
  <Pages>2</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EOEEA</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Julianne E. Ture</dc:creator>
  <cp:keywords/>
  <dc:description/>
  <cp:lastModifiedBy>Strangis, Jasmine (DEP)</cp:lastModifiedBy>
  <cp:revision>21</cp:revision>
  <cp:lastPrinted>2017-03-30T17:51:00Z</cp:lastPrinted>
  <dcterms:created xsi:type="dcterms:W3CDTF">2025-06-27T13:55:00Z</dcterms:created>
  <dcterms:modified xsi:type="dcterms:W3CDTF">2025-07-14T12:14:00Z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