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09862" w14:textId="792EA5AA" w:rsidR="00564DC8" w:rsidRPr="00BA111E" w:rsidRDefault="00564DC8" w:rsidP="00564DC8">
      <w:pPr>
        <w:pStyle w:val="aBaseParagraph"/>
        <w:rPr>
          <w:sz w:val="23"/>
          <w:szCs w:val="23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5076"/>
      </w:tblGrid>
      <w:tr w:rsidR="00564DC8" w:rsidRPr="00BA111E" w14:paraId="7A266AA5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37828679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Individual Information</w:t>
            </w:r>
          </w:p>
        </w:tc>
        <w:tc>
          <w:tcPr>
            <w:tcW w:w="5148" w:type="dxa"/>
            <w:shd w:val="clear" w:color="auto" w:fill="auto"/>
          </w:tcPr>
          <w:p w14:paraId="256DA382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Individual Information</w:t>
            </w:r>
          </w:p>
        </w:tc>
      </w:tr>
      <w:tr w:rsidR="00564DC8" w:rsidRPr="00BA111E" w14:paraId="556A857F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2ED63387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Health Care Provider’s Orders</w:t>
            </w:r>
          </w:p>
        </w:tc>
        <w:tc>
          <w:tcPr>
            <w:tcW w:w="5148" w:type="dxa"/>
            <w:shd w:val="clear" w:color="auto" w:fill="auto"/>
          </w:tcPr>
          <w:p w14:paraId="6A8397FC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Health Care Provider’s Orders</w:t>
            </w:r>
          </w:p>
        </w:tc>
      </w:tr>
      <w:tr w:rsidR="00564DC8" w:rsidRPr="00BA111E" w14:paraId="4E12C104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72904900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Medication Sheets</w:t>
            </w:r>
          </w:p>
        </w:tc>
        <w:tc>
          <w:tcPr>
            <w:tcW w:w="5148" w:type="dxa"/>
            <w:shd w:val="clear" w:color="auto" w:fill="auto"/>
          </w:tcPr>
          <w:p w14:paraId="244D8C79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Medication Sheets</w:t>
            </w:r>
          </w:p>
        </w:tc>
      </w:tr>
      <w:tr w:rsidR="00564DC8" w:rsidRPr="00BA111E" w14:paraId="17A794F2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4083A619" w14:textId="77777777" w:rsidR="00564DC8" w:rsidRPr="00BA111E" w:rsidRDefault="0065734C" w:rsidP="0065734C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Residential Staff</w:t>
            </w:r>
            <w:r w:rsidR="00564DC8" w:rsidRPr="00BA111E">
              <w:rPr>
                <w:sz w:val="23"/>
                <w:szCs w:val="23"/>
              </w:rPr>
              <w:t xml:space="preserve"> Notes</w:t>
            </w:r>
          </w:p>
        </w:tc>
        <w:tc>
          <w:tcPr>
            <w:tcW w:w="5148" w:type="dxa"/>
            <w:shd w:val="clear" w:color="auto" w:fill="auto"/>
          </w:tcPr>
          <w:p w14:paraId="1587D949" w14:textId="77777777" w:rsidR="00564DC8" w:rsidRPr="00BA111E" w:rsidRDefault="0065734C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Residential</w:t>
            </w:r>
            <w:r w:rsidR="00564DC8" w:rsidRPr="00BA111E">
              <w:rPr>
                <w:sz w:val="23"/>
                <w:szCs w:val="23"/>
              </w:rPr>
              <w:t xml:space="preserve"> Staff Notes</w:t>
            </w:r>
          </w:p>
        </w:tc>
      </w:tr>
      <w:tr w:rsidR="00564DC8" w:rsidRPr="00BA111E" w14:paraId="1F57AC37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1309D013" w14:textId="77777777" w:rsidR="00564DC8" w:rsidRPr="00BA111E" w:rsidRDefault="0065734C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Hospice Personnel</w:t>
            </w:r>
            <w:r w:rsidR="00564DC8" w:rsidRPr="00BA111E">
              <w:rPr>
                <w:sz w:val="23"/>
                <w:szCs w:val="23"/>
              </w:rPr>
              <w:t xml:space="preserve"> Notes</w:t>
            </w:r>
          </w:p>
        </w:tc>
        <w:tc>
          <w:tcPr>
            <w:tcW w:w="5148" w:type="dxa"/>
            <w:shd w:val="clear" w:color="auto" w:fill="auto"/>
          </w:tcPr>
          <w:p w14:paraId="7A80194E" w14:textId="77777777" w:rsidR="00564DC8" w:rsidRPr="00BA111E" w:rsidRDefault="0065734C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Hospice Personnel </w:t>
            </w:r>
            <w:r w:rsidR="00564DC8" w:rsidRPr="00BA111E">
              <w:rPr>
                <w:sz w:val="23"/>
                <w:szCs w:val="23"/>
              </w:rPr>
              <w:t>Notes</w:t>
            </w:r>
          </w:p>
        </w:tc>
      </w:tr>
      <w:tr w:rsidR="00564DC8" w:rsidRPr="00BA111E" w14:paraId="617A6CA7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01767C99" w14:textId="77777777" w:rsidR="00564DC8" w:rsidRPr="00BA111E" w:rsidRDefault="00ED6CF3" w:rsidP="00ED6CF3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Telep</w:t>
            </w:r>
            <w:r w:rsidR="00564DC8" w:rsidRPr="00BA111E">
              <w:rPr>
                <w:sz w:val="23"/>
                <w:szCs w:val="23"/>
              </w:rPr>
              <w:t>hone Contact Reference Sheets</w:t>
            </w:r>
          </w:p>
        </w:tc>
        <w:tc>
          <w:tcPr>
            <w:tcW w:w="5148" w:type="dxa"/>
            <w:shd w:val="clear" w:color="auto" w:fill="auto"/>
          </w:tcPr>
          <w:p w14:paraId="3996990D" w14:textId="77777777" w:rsidR="00564DC8" w:rsidRPr="00BA111E" w:rsidRDefault="00ED6CF3" w:rsidP="00ED6CF3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Telep</w:t>
            </w:r>
            <w:r w:rsidR="00564DC8" w:rsidRPr="00BA111E">
              <w:rPr>
                <w:sz w:val="23"/>
                <w:szCs w:val="23"/>
              </w:rPr>
              <w:t>hone Contact Reference Sheets</w:t>
            </w:r>
          </w:p>
        </w:tc>
      </w:tr>
      <w:tr w:rsidR="00564DC8" w:rsidRPr="00BA111E" w14:paraId="53AD4AB1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30A71B4F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Medication Information</w:t>
            </w:r>
          </w:p>
        </w:tc>
        <w:tc>
          <w:tcPr>
            <w:tcW w:w="5148" w:type="dxa"/>
            <w:shd w:val="clear" w:color="auto" w:fill="auto"/>
          </w:tcPr>
          <w:p w14:paraId="15CF7AF8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Medication Information</w:t>
            </w:r>
          </w:p>
        </w:tc>
      </w:tr>
      <w:tr w:rsidR="00564DC8" w:rsidRPr="00BA111E" w14:paraId="7CF8A2DA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3A1756E5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Resource Information</w:t>
            </w:r>
          </w:p>
        </w:tc>
        <w:tc>
          <w:tcPr>
            <w:tcW w:w="5148" w:type="dxa"/>
            <w:shd w:val="clear" w:color="auto" w:fill="auto"/>
          </w:tcPr>
          <w:p w14:paraId="2C6D6CEE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Resource Information</w:t>
            </w:r>
          </w:p>
        </w:tc>
      </w:tr>
      <w:tr w:rsidR="00564DC8" w:rsidRPr="00BA111E" w14:paraId="2897E54A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698C6E78" w14:textId="77777777" w:rsidR="00564DC8" w:rsidRPr="00BA111E" w:rsidRDefault="00344ECC" w:rsidP="007708D6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DDS Life Sustaining Treatment Poli</w:t>
            </w:r>
            <w:r w:rsidR="007708D6">
              <w:rPr>
                <w:sz w:val="23"/>
                <w:szCs w:val="23"/>
              </w:rPr>
              <w:t xml:space="preserve">cy </w:t>
            </w:r>
          </w:p>
        </w:tc>
        <w:tc>
          <w:tcPr>
            <w:tcW w:w="5148" w:type="dxa"/>
            <w:shd w:val="clear" w:color="auto" w:fill="auto"/>
          </w:tcPr>
          <w:p w14:paraId="4B76D360" w14:textId="77777777" w:rsidR="00564DC8" w:rsidRPr="00BA111E" w:rsidRDefault="00344ECC" w:rsidP="007708D6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DDS Life Sustaining Treat</w:t>
            </w:r>
            <w:r w:rsidR="007708D6">
              <w:rPr>
                <w:sz w:val="23"/>
                <w:szCs w:val="23"/>
              </w:rPr>
              <w:t>ment Policy</w:t>
            </w:r>
          </w:p>
        </w:tc>
      </w:tr>
      <w:tr w:rsidR="007708D6" w:rsidRPr="00BA111E" w14:paraId="54233A6E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6644126F" w14:textId="77777777" w:rsidR="007708D6" w:rsidRPr="00BA111E" w:rsidRDefault="007708D6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MOLST Information, CC/DNR S</w:t>
            </w:r>
            <w:r w:rsidRPr="00BA111E">
              <w:rPr>
                <w:sz w:val="23"/>
                <w:szCs w:val="23"/>
              </w:rPr>
              <w:t>tatus</w:t>
            </w:r>
          </w:p>
        </w:tc>
        <w:tc>
          <w:tcPr>
            <w:tcW w:w="5148" w:type="dxa"/>
            <w:shd w:val="clear" w:color="auto" w:fill="auto"/>
          </w:tcPr>
          <w:p w14:paraId="5C842243" w14:textId="77777777" w:rsidR="007708D6" w:rsidRPr="00BA111E" w:rsidRDefault="007708D6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MOLST Information, CC/DNR S</w:t>
            </w:r>
            <w:r w:rsidRPr="00BA111E">
              <w:rPr>
                <w:sz w:val="23"/>
                <w:szCs w:val="23"/>
              </w:rPr>
              <w:t>tatus</w:t>
            </w:r>
          </w:p>
        </w:tc>
      </w:tr>
      <w:tr w:rsidR="00564DC8" w:rsidRPr="00BA111E" w14:paraId="4673B85C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668582D9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Blank Forms</w:t>
            </w:r>
          </w:p>
        </w:tc>
        <w:tc>
          <w:tcPr>
            <w:tcW w:w="5148" w:type="dxa"/>
            <w:shd w:val="clear" w:color="auto" w:fill="auto"/>
          </w:tcPr>
          <w:p w14:paraId="2AF9A676" w14:textId="77777777" w:rsidR="00564DC8" w:rsidRPr="00BA111E" w:rsidRDefault="0065734C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Blank F</w:t>
            </w:r>
            <w:r w:rsidR="00564DC8" w:rsidRPr="00BA111E">
              <w:rPr>
                <w:sz w:val="23"/>
                <w:szCs w:val="23"/>
              </w:rPr>
              <w:t>orms</w:t>
            </w:r>
          </w:p>
        </w:tc>
      </w:tr>
      <w:tr w:rsidR="00564DC8" w:rsidRPr="00BA111E" w14:paraId="71A1F303" w14:textId="77777777" w:rsidTr="005D0C34">
        <w:trPr>
          <w:trHeight w:val="1008"/>
        </w:trPr>
        <w:tc>
          <w:tcPr>
            <w:tcW w:w="5112" w:type="dxa"/>
            <w:shd w:val="clear" w:color="auto" w:fill="auto"/>
          </w:tcPr>
          <w:p w14:paraId="607483CD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MAP Hospice Polic</w:t>
            </w:r>
            <w:r w:rsidR="0065734C">
              <w:rPr>
                <w:sz w:val="23"/>
                <w:szCs w:val="23"/>
              </w:rPr>
              <w:t>i</w:t>
            </w:r>
            <w:r w:rsidRPr="00BA111E">
              <w:rPr>
                <w:sz w:val="23"/>
                <w:szCs w:val="23"/>
              </w:rPr>
              <w:t>es</w:t>
            </w:r>
          </w:p>
        </w:tc>
        <w:tc>
          <w:tcPr>
            <w:tcW w:w="5148" w:type="dxa"/>
            <w:shd w:val="clear" w:color="auto" w:fill="auto"/>
          </w:tcPr>
          <w:p w14:paraId="70F13C44" w14:textId="77777777" w:rsidR="00564DC8" w:rsidRPr="00BA111E" w:rsidRDefault="00564DC8" w:rsidP="005D0C34">
            <w:pPr>
              <w:pStyle w:val="atablecolumnhead"/>
              <w:jc w:val="center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MAP Hospice Policies</w:t>
            </w:r>
          </w:p>
        </w:tc>
      </w:tr>
    </w:tbl>
    <w:p w14:paraId="487E2723" w14:textId="10105A56" w:rsidR="007129AD" w:rsidRPr="002E1DF7" w:rsidRDefault="007129AD" w:rsidP="002E1DF7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DBE37" w14:textId="77777777" w:rsidR="000578FA" w:rsidRPr="00BA111E" w:rsidRDefault="000578F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C0FD2F7" w14:textId="77777777" w:rsidR="000578FA" w:rsidRPr="00BA111E" w:rsidRDefault="000578F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37DE3" w14:textId="50E5D940" w:rsidR="002336EA" w:rsidRDefault="002336EA">
    <w:pPr>
      <w:pStyle w:val="Footer"/>
    </w:pPr>
    <w:r>
      <w:ptab w:relativeTo="margin" w:alignment="center" w:leader="none"/>
    </w:r>
    <w:r>
      <w:ptab w:relativeTo="margin" w:alignment="right" w:leader="none"/>
    </w:r>
    <w:r>
      <w:t>Rev-06-28-23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0CF1A" w14:textId="77777777" w:rsidR="000578FA" w:rsidRPr="00BA111E" w:rsidRDefault="000578F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31612CB6" w14:textId="77777777" w:rsidR="000578FA" w:rsidRPr="00BA111E" w:rsidRDefault="000578FA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644285E6" w:rsidR="00F93A02" w:rsidRPr="00BA111E" w:rsidRDefault="002336EA" w:rsidP="00A7484A">
    <w:pPr>
      <w:pStyle w:val="Header"/>
      <w:rPr>
        <w:sz w:val="23"/>
        <w:szCs w:val="23"/>
      </w:rPr>
    </w:pPr>
    <w:r w:rsidRPr="002336EA">
      <w:rPr>
        <w:sz w:val="23"/>
        <w:szCs w:val="23"/>
      </w:rPr>
      <w:ptab w:relativeTo="margin" w:alignment="center" w:leader="none"/>
    </w:r>
    <w:r w:rsidRPr="002336EA">
      <w:rPr>
        <w:sz w:val="23"/>
        <w:szCs w:val="23"/>
      </w:rPr>
      <w:ptab w:relativeTo="margin" w:alignment="right" w:leader="none"/>
    </w:r>
    <w:r w:rsidR="007678CF">
      <w:rPr>
        <w:sz w:val="23"/>
        <w:szCs w:val="23"/>
      </w:rPr>
      <w:t>OPTIONAL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8FA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462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6EA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4C99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DFA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8CF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616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5</cp:revision>
  <cp:lastPrinted>2021-02-17T22:08:00Z</cp:lastPrinted>
  <dcterms:created xsi:type="dcterms:W3CDTF">2023-07-06T20:16:00Z</dcterms:created>
  <dcterms:modified xsi:type="dcterms:W3CDTF">2023-07-27T16:24:00Z</dcterms:modified>
</cp:coreProperties>
</file>