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b/>
        </w:rPr>
      </w:pPr>
      <w:bookmarkStart w:id="0" w:name="_GoBack"/>
      <w:bookmarkEnd w:id="0"/>
      <w:r w:rsidRPr="00B526F2">
        <w:rPr>
          <w:rFonts w:ascii="Gill Sans MT" w:hAnsi="Gill Sans MT"/>
          <w:b/>
        </w:rPr>
        <w:t>Section 35 Commission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B526F2">
        <w:rPr>
          <w:rFonts w:ascii="Gill Sans MT" w:hAnsi="Gill Sans MT"/>
          <w:u w:val="single"/>
        </w:rPr>
        <w:t>Meeting Minutes</w:t>
      </w:r>
    </w:p>
    <w:p w:rsidR="00186D4F" w:rsidRPr="00B526F2" w:rsidRDefault="001E47C8" w:rsidP="00186D4F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Dec</w:t>
      </w:r>
      <w:r w:rsidR="00186D4F" w:rsidRPr="00B526F2">
        <w:rPr>
          <w:rFonts w:ascii="Gill Sans MT" w:hAnsi="Gill Sans MT"/>
        </w:rPr>
        <w:t xml:space="preserve">ember </w:t>
      </w:r>
      <w:r>
        <w:rPr>
          <w:rFonts w:ascii="Gill Sans MT" w:hAnsi="Gill Sans MT"/>
        </w:rPr>
        <w:t>6</w:t>
      </w:r>
      <w:r w:rsidR="00186D4F" w:rsidRPr="00B526F2">
        <w:rPr>
          <w:rFonts w:ascii="Gill Sans MT" w:hAnsi="Gill Sans MT"/>
        </w:rPr>
        <w:t>, 2018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  <w:r w:rsidRPr="00B526F2">
        <w:rPr>
          <w:rFonts w:ascii="Gill Sans MT" w:hAnsi="Gill Sans MT"/>
        </w:rPr>
        <w:t>3:00-5:00 pm</w:t>
      </w:r>
    </w:p>
    <w:p w:rsidR="00186D4F" w:rsidRPr="00B526F2" w:rsidRDefault="00186D4F" w:rsidP="00186D4F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Date of meeting:</w:t>
      </w:r>
      <w:r w:rsidRPr="00B526F2">
        <w:rPr>
          <w:rFonts w:ascii="Gill Sans MT" w:hAnsi="Gill Sans MT"/>
        </w:rPr>
        <w:t xml:space="preserve"> </w:t>
      </w:r>
      <w:r w:rsidR="001E47C8">
        <w:rPr>
          <w:rFonts w:ascii="Gill Sans MT" w:hAnsi="Gill Sans MT"/>
        </w:rPr>
        <w:t>Thursd</w:t>
      </w:r>
      <w:r w:rsidRPr="00B526F2">
        <w:rPr>
          <w:rFonts w:ascii="Gill Sans MT" w:hAnsi="Gill Sans MT"/>
        </w:rPr>
        <w:t xml:space="preserve">ay, </w:t>
      </w:r>
      <w:r w:rsidR="001E47C8">
        <w:rPr>
          <w:rFonts w:ascii="Gill Sans MT" w:hAnsi="Gill Sans MT"/>
        </w:rPr>
        <w:t>Dec</w:t>
      </w:r>
      <w:r w:rsidRPr="00B526F2">
        <w:rPr>
          <w:rFonts w:ascii="Gill Sans MT" w:hAnsi="Gill Sans MT"/>
        </w:rPr>
        <w:t xml:space="preserve">ember </w:t>
      </w:r>
      <w:r w:rsidR="001E47C8">
        <w:rPr>
          <w:rFonts w:ascii="Gill Sans MT" w:hAnsi="Gill Sans MT"/>
        </w:rPr>
        <w:t>6</w:t>
      </w:r>
      <w:r w:rsidRPr="00B526F2">
        <w:rPr>
          <w:rFonts w:ascii="Gill Sans MT" w:hAnsi="Gill Sans MT"/>
        </w:rPr>
        <w:t>, 2018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Start time:</w:t>
      </w:r>
      <w:r w:rsidRPr="00B526F2">
        <w:rPr>
          <w:rFonts w:ascii="Gill Sans MT" w:hAnsi="Gill Sans MT"/>
        </w:rPr>
        <w:t xml:space="preserve"> 3:05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End time:</w:t>
      </w:r>
      <w:r w:rsidRPr="00B526F2">
        <w:rPr>
          <w:rFonts w:ascii="Gill Sans MT" w:hAnsi="Gill Sans MT"/>
        </w:rPr>
        <w:t xml:space="preserve"> 5:0</w:t>
      </w:r>
      <w:r w:rsidR="000C2615">
        <w:rPr>
          <w:rFonts w:ascii="Gill Sans MT" w:hAnsi="Gill Sans MT"/>
        </w:rPr>
        <w:t>0</w:t>
      </w:r>
      <w:r w:rsidRPr="00B526F2">
        <w:rPr>
          <w:rFonts w:ascii="Gill Sans MT" w:hAnsi="Gill Sans MT"/>
        </w:rPr>
        <w:t xml:space="preserve">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Location:</w:t>
      </w:r>
      <w:r w:rsidRPr="00B526F2">
        <w:rPr>
          <w:rFonts w:ascii="Gill Sans MT" w:hAnsi="Gill Sans MT"/>
        </w:rPr>
        <w:t xml:space="preserve"> M</w:t>
      </w:r>
      <w:r w:rsidR="001E47C8">
        <w:rPr>
          <w:rFonts w:ascii="Gill Sans MT" w:hAnsi="Gill Sans MT"/>
        </w:rPr>
        <w:t>assachusetts Health Policy Commission</w:t>
      </w:r>
      <w:r w:rsidRPr="00B526F2">
        <w:rPr>
          <w:rFonts w:ascii="Gill Sans MT" w:hAnsi="Gill Sans MT"/>
        </w:rPr>
        <w:t>,</w:t>
      </w:r>
      <w:r w:rsidR="002379EB" w:rsidRPr="00B526F2">
        <w:rPr>
          <w:rFonts w:ascii="Gill Sans MT" w:hAnsi="Gill Sans MT"/>
        </w:rPr>
        <w:t xml:space="preserve"> </w:t>
      </w:r>
      <w:r w:rsidR="001E47C8">
        <w:rPr>
          <w:rFonts w:ascii="Gill Sans MT" w:hAnsi="Gill Sans MT"/>
        </w:rPr>
        <w:t>50 Milk Street</w:t>
      </w:r>
      <w:r w:rsidRPr="00B526F2">
        <w:rPr>
          <w:rFonts w:ascii="Gill Sans MT" w:hAnsi="Gill Sans MT"/>
        </w:rPr>
        <w:t>,</w:t>
      </w:r>
      <w:r w:rsidR="009B3523">
        <w:rPr>
          <w:rFonts w:ascii="Gill Sans MT" w:hAnsi="Gill Sans MT"/>
        </w:rPr>
        <w:t xml:space="preserve"> 8</w:t>
      </w:r>
      <w:r w:rsidR="009B3523" w:rsidRPr="00B526F2">
        <w:rPr>
          <w:rFonts w:ascii="Gill Sans MT" w:hAnsi="Gill Sans MT"/>
        </w:rPr>
        <w:t>t</w:t>
      </w:r>
      <w:r w:rsidR="009B3523">
        <w:rPr>
          <w:rFonts w:ascii="Gill Sans MT" w:hAnsi="Gill Sans MT"/>
        </w:rPr>
        <w:t>h</w:t>
      </w:r>
      <w:r w:rsidR="009B3523" w:rsidRPr="00B526F2">
        <w:rPr>
          <w:rFonts w:ascii="Gill Sans MT" w:hAnsi="Gill Sans MT"/>
        </w:rPr>
        <w:t xml:space="preserve"> Floor</w:t>
      </w:r>
      <w:r w:rsidR="009B3523">
        <w:rPr>
          <w:rFonts w:ascii="Gill Sans MT" w:hAnsi="Gill Sans MT"/>
        </w:rPr>
        <w:t>,</w:t>
      </w:r>
      <w:r w:rsidR="002379EB" w:rsidRPr="00B526F2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Boston, MA 021</w:t>
      </w:r>
      <w:r w:rsidR="001E47C8">
        <w:rPr>
          <w:rFonts w:ascii="Gill Sans MT" w:hAnsi="Gill Sans MT"/>
        </w:rPr>
        <w:t>09</w:t>
      </w:r>
    </w:p>
    <w:p w:rsidR="00417A9B" w:rsidRDefault="00417A9B" w:rsidP="00186D4F">
      <w:pPr>
        <w:pStyle w:val="NoSpacing"/>
        <w:ind w:left="-360"/>
        <w:rPr>
          <w:rFonts w:ascii="Gill Sans MT" w:hAnsi="Gill Sans MT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948"/>
        <w:gridCol w:w="1080"/>
        <w:gridCol w:w="912"/>
        <w:gridCol w:w="996"/>
      </w:tblGrid>
      <w:tr w:rsidR="00F24F07" w:rsidTr="00913398">
        <w:trPr>
          <w:trHeight w:val="288"/>
        </w:trPr>
        <w:tc>
          <w:tcPr>
            <w:tcW w:w="6948" w:type="dxa"/>
            <w:shd w:val="clear" w:color="auto" w:fill="C6D9F1" w:themeFill="text2" w:themeFillTint="33"/>
            <w:vAlign w:val="center"/>
          </w:tcPr>
          <w:p w:rsidR="00417A9B" w:rsidRPr="00417A9B" w:rsidRDefault="00417A9B" w:rsidP="00B12402">
            <w:pPr>
              <w:pStyle w:val="NoSpacing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Members in attendance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:rsidR="00417A9B" w:rsidRPr="00417A9B" w:rsidRDefault="00417A9B" w:rsidP="00B12402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Vote 1</w:t>
            </w:r>
            <w:r w:rsidR="00913398">
              <w:rPr>
                <w:rFonts w:ascii="Gill Sans MT" w:hAnsi="Gill Sans MT"/>
                <w:b/>
              </w:rPr>
              <w:t>*</w:t>
            </w:r>
          </w:p>
        </w:tc>
        <w:tc>
          <w:tcPr>
            <w:tcW w:w="912" w:type="dxa"/>
            <w:shd w:val="clear" w:color="auto" w:fill="C6D9F1" w:themeFill="text2" w:themeFillTint="33"/>
            <w:vAlign w:val="center"/>
          </w:tcPr>
          <w:p w:rsidR="00417A9B" w:rsidRPr="00417A9B" w:rsidRDefault="00417A9B" w:rsidP="00B12402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Vote 2</w:t>
            </w:r>
          </w:p>
        </w:tc>
        <w:tc>
          <w:tcPr>
            <w:tcW w:w="996" w:type="dxa"/>
            <w:shd w:val="clear" w:color="auto" w:fill="C6D9F1" w:themeFill="text2" w:themeFillTint="33"/>
            <w:vAlign w:val="center"/>
          </w:tcPr>
          <w:p w:rsidR="00417A9B" w:rsidRPr="00417A9B" w:rsidRDefault="00417A9B" w:rsidP="00B12402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Vote 3</w:t>
            </w:r>
          </w:p>
        </w:tc>
      </w:tr>
      <w:tr w:rsidR="00F24F07" w:rsidTr="00913398">
        <w:trPr>
          <w:trHeight w:val="288"/>
        </w:trPr>
        <w:tc>
          <w:tcPr>
            <w:tcW w:w="6948" w:type="dxa"/>
            <w:vAlign w:val="center"/>
          </w:tcPr>
          <w:p w:rsidR="00417A9B" w:rsidRPr="00D46DBC" w:rsidRDefault="00417A9B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Marylou Sudders – Executive Office of Health and Human Services (Chair)</w:t>
            </w:r>
          </w:p>
        </w:tc>
        <w:tc>
          <w:tcPr>
            <w:tcW w:w="1080" w:type="dxa"/>
            <w:vAlign w:val="center"/>
          </w:tcPr>
          <w:p w:rsidR="00417A9B" w:rsidRPr="0016607B" w:rsidRDefault="00913398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417A9B" w:rsidRPr="0016607B" w:rsidRDefault="00395CC3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417A9B" w:rsidRPr="0016607B" w:rsidRDefault="00395CC3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395CC3" w:rsidTr="00913398">
        <w:trPr>
          <w:trHeight w:val="288"/>
        </w:trPr>
        <w:tc>
          <w:tcPr>
            <w:tcW w:w="6948" w:type="dxa"/>
            <w:vAlign w:val="center"/>
          </w:tcPr>
          <w:p w:rsidR="00395CC3" w:rsidRPr="00D46DBC" w:rsidRDefault="00395CC3" w:rsidP="00913398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 xml:space="preserve">Michael J. Finn – </w:t>
            </w:r>
            <w:r w:rsidR="00913398">
              <w:rPr>
                <w:rFonts w:ascii="Gill Sans MT" w:hAnsi="Gill Sans MT"/>
              </w:rPr>
              <w:t xml:space="preserve">Massachusetts House of </w:t>
            </w:r>
            <w:r w:rsidRPr="00D46DBC">
              <w:rPr>
                <w:rFonts w:ascii="Gill Sans MT" w:hAnsi="Gill Sans MT"/>
              </w:rPr>
              <w:t>Representative</w:t>
            </w:r>
            <w:r w:rsidR="00913398">
              <w:rPr>
                <w:rFonts w:ascii="Gill Sans MT" w:hAnsi="Gill Sans MT"/>
              </w:rPr>
              <w:t>s</w:t>
            </w:r>
          </w:p>
        </w:tc>
        <w:tc>
          <w:tcPr>
            <w:tcW w:w="1080" w:type="dxa"/>
            <w:vAlign w:val="center"/>
          </w:tcPr>
          <w:p w:rsidR="00395CC3" w:rsidRPr="0016607B" w:rsidRDefault="00913398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395CC3" w:rsidTr="00913398">
        <w:trPr>
          <w:trHeight w:val="288"/>
        </w:trPr>
        <w:tc>
          <w:tcPr>
            <w:tcW w:w="6948" w:type="dxa"/>
            <w:vAlign w:val="center"/>
          </w:tcPr>
          <w:p w:rsidR="00395CC3" w:rsidRPr="00D46DBC" w:rsidRDefault="00395CC3" w:rsidP="00913398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 xml:space="preserve">Ruth Balser – </w:t>
            </w:r>
            <w:r w:rsidR="00913398">
              <w:rPr>
                <w:rFonts w:ascii="Gill Sans MT" w:hAnsi="Gill Sans MT"/>
              </w:rPr>
              <w:t xml:space="preserve">Massachusetts House of </w:t>
            </w:r>
            <w:r w:rsidRPr="00D46DBC">
              <w:rPr>
                <w:rFonts w:ascii="Gill Sans MT" w:hAnsi="Gill Sans MT"/>
              </w:rPr>
              <w:t>Representative</w:t>
            </w:r>
            <w:r w:rsidR="00913398">
              <w:rPr>
                <w:rFonts w:ascii="Gill Sans MT" w:hAnsi="Gill Sans MT"/>
              </w:rPr>
              <w:t>s</w:t>
            </w:r>
          </w:p>
        </w:tc>
        <w:tc>
          <w:tcPr>
            <w:tcW w:w="1080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395CC3" w:rsidTr="00913398">
        <w:trPr>
          <w:trHeight w:val="288"/>
        </w:trPr>
        <w:tc>
          <w:tcPr>
            <w:tcW w:w="6948" w:type="dxa"/>
            <w:vAlign w:val="center"/>
          </w:tcPr>
          <w:p w:rsidR="00395CC3" w:rsidRPr="00D46DBC" w:rsidRDefault="00395CC3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Anne Johnson Landry – Designee of Senator Brownsberger</w:t>
            </w:r>
          </w:p>
        </w:tc>
        <w:tc>
          <w:tcPr>
            <w:tcW w:w="1080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395CC3" w:rsidRPr="0016607B" w:rsidRDefault="00395CC3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B634D1" w:rsidTr="00913398">
        <w:trPr>
          <w:trHeight w:val="288"/>
        </w:trPr>
        <w:tc>
          <w:tcPr>
            <w:tcW w:w="6948" w:type="dxa"/>
            <w:vAlign w:val="center"/>
          </w:tcPr>
          <w:p w:rsidR="00B634D1" w:rsidRPr="00D46DBC" w:rsidRDefault="00B634D1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David Podell, PhD – MassBay Community College</w:t>
            </w:r>
          </w:p>
        </w:tc>
        <w:tc>
          <w:tcPr>
            <w:tcW w:w="1080" w:type="dxa"/>
            <w:vAlign w:val="center"/>
          </w:tcPr>
          <w:p w:rsidR="00B634D1" w:rsidRPr="0016607B" w:rsidRDefault="00B634D1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B634D1" w:rsidRPr="0016607B" w:rsidRDefault="00B634D1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B634D1" w:rsidRPr="0016607B" w:rsidRDefault="00B634D1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B634D1" w:rsidTr="00913398">
        <w:trPr>
          <w:trHeight w:val="288"/>
        </w:trPr>
        <w:tc>
          <w:tcPr>
            <w:tcW w:w="6948" w:type="dxa"/>
            <w:vAlign w:val="center"/>
          </w:tcPr>
          <w:p w:rsidR="00B634D1" w:rsidRPr="00D46DBC" w:rsidRDefault="00B634D1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Richard G. Frank, PhD – Harvard Medical School</w:t>
            </w:r>
          </w:p>
        </w:tc>
        <w:tc>
          <w:tcPr>
            <w:tcW w:w="1080" w:type="dxa"/>
            <w:vAlign w:val="center"/>
          </w:tcPr>
          <w:p w:rsidR="00B634D1" w:rsidRPr="0016607B" w:rsidRDefault="00B634D1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B634D1" w:rsidRPr="0016607B" w:rsidRDefault="00B634D1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B634D1" w:rsidRPr="0016607B" w:rsidRDefault="00B634D1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B634D1" w:rsidTr="00913398">
        <w:trPr>
          <w:trHeight w:val="288"/>
        </w:trPr>
        <w:tc>
          <w:tcPr>
            <w:tcW w:w="6948" w:type="dxa"/>
            <w:vAlign w:val="center"/>
          </w:tcPr>
          <w:p w:rsidR="00B634D1" w:rsidRPr="00D46DBC" w:rsidRDefault="00B634D1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Rosemary Minehan – Trial Court</w:t>
            </w:r>
          </w:p>
        </w:tc>
        <w:tc>
          <w:tcPr>
            <w:tcW w:w="1080" w:type="dxa"/>
            <w:vAlign w:val="center"/>
          </w:tcPr>
          <w:p w:rsidR="00B634D1" w:rsidRPr="0016607B" w:rsidRDefault="00A0272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B634D1" w:rsidRPr="0016607B" w:rsidRDefault="00A0272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B634D1" w:rsidRPr="0016607B" w:rsidRDefault="00050E54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Neal S. Hovey – Topsfield Police Department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Jennifer Barrelle – Designee of Commissioner Bharel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 xml:space="preserve">Nancy Connolly, </w:t>
            </w:r>
            <w:proofErr w:type="spellStart"/>
            <w:r w:rsidRPr="00D46DBC">
              <w:rPr>
                <w:rFonts w:ascii="Gill Sans MT" w:hAnsi="Gill Sans MT"/>
              </w:rPr>
              <w:t>PsyD</w:t>
            </w:r>
            <w:proofErr w:type="spellEnd"/>
            <w:r w:rsidRPr="00D46DBC">
              <w:rPr>
                <w:rFonts w:ascii="Gill Sans MT" w:hAnsi="Gill Sans MT"/>
              </w:rPr>
              <w:t xml:space="preserve"> – Department of Mental Health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Sabrina Selk – Office of Health Equity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Maryanne Frangules – Massachusetts Organization for Addiction Recovery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David Munson, MD – Boston Healthcare for the Homeless Program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Carol Mallia, RN, MSN – Massachusetts Nurses Association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Leo Beletsky, JD, MPH – Northeastern University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Carrie Jochelson, PMHCNS-BC – Massachusetts Association of Advanced Practice Psychiatric Nurses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Kristin Beville – National Association of Social Work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Jessie Rossman – American Civil Liberties Union of Massachusetts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Mark Larsen – Committee for Public Counsel Services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 xml:space="preserve">Leigh </w:t>
            </w:r>
            <w:r>
              <w:rPr>
                <w:rFonts w:ascii="Gill Sans MT" w:hAnsi="Gill Sans MT"/>
              </w:rPr>
              <w:t xml:space="preserve">Simons </w:t>
            </w:r>
            <w:r w:rsidRPr="00D46DBC">
              <w:rPr>
                <w:rFonts w:ascii="Gill Sans MT" w:hAnsi="Gill Sans MT"/>
              </w:rPr>
              <w:t>Youmans – Massachusetts Health &amp; Hospital Association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D46DBC" w:rsidRDefault="00050E54" w:rsidP="00B12402">
            <w:pPr>
              <w:pStyle w:val="NoSpacing"/>
              <w:rPr>
                <w:rFonts w:ascii="Gill Sans MT" w:hAnsi="Gill Sans MT"/>
              </w:rPr>
            </w:pPr>
            <w:proofErr w:type="spellStart"/>
            <w:r w:rsidRPr="00D46DBC">
              <w:rPr>
                <w:rFonts w:ascii="Gill Sans MT" w:hAnsi="Gill Sans MT"/>
              </w:rPr>
              <w:t>Vicker</w:t>
            </w:r>
            <w:proofErr w:type="spellEnd"/>
            <w:r w:rsidRPr="00D46DBC">
              <w:rPr>
                <w:rFonts w:ascii="Gill Sans MT" w:hAnsi="Gill Sans MT"/>
              </w:rPr>
              <w:t xml:space="preserve"> V. DiGravio III – Association for Behavioral Healthcare</w:t>
            </w:r>
          </w:p>
        </w:tc>
        <w:tc>
          <w:tcPr>
            <w:tcW w:w="1080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12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6" w:type="dxa"/>
            <w:vAlign w:val="center"/>
          </w:tcPr>
          <w:p w:rsidR="00050E54" w:rsidRPr="0016607B" w:rsidRDefault="00050E54" w:rsidP="00FA28E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B12402">
        <w:trPr>
          <w:trHeight w:val="288"/>
        </w:trPr>
        <w:tc>
          <w:tcPr>
            <w:tcW w:w="9936" w:type="dxa"/>
            <w:gridSpan w:val="4"/>
            <w:shd w:val="clear" w:color="auto" w:fill="C6D9F1" w:themeFill="text2" w:themeFillTint="33"/>
            <w:vAlign w:val="center"/>
          </w:tcPr>
          <w:p w:rsidR="00050E54" w:rsidRPr="00417A9B" w:rsidRDefault="00050E54" w:rsidP="00B12402">
            <w:pPr>
              <w:pStyle w:val="NoSpacing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Members participating remotely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417A9B">
              <w:rPr>
                <w:rFonts w:ascii="Gill Sans MT" w:hAnsi="Gill Sans MT"/>
              </w:rPr>
              <w:t>Todd Kerensky, MD – Massachusetts Society of Addiction Medicine</w:t>
            </w:r>
          </w:p>
        </w:tc>
        <w:tc>
          <w:tcPr>
            <w:tcW w:w="1080" w:type="dxa"/>
            <w:vAlign w:val="center"/>
          </w:tcPr>
          <w:p w:rsidR="00050E54" w:rsidRPr="00D647F5" w:rsidRDefault="00B754B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Pr="00D647F5" w:rsidRDefault="00B754B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Pr="00D647F5" w:rsidRDefault="00B754B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50E54" w:rsidTr="00B12402">
        <w:trPr>
          <w:trHeight w:val="288"/>
        </w:trPr>
        <w:tc>
          <w:tcPr>
            <w:tcW w:w="9936" w:type="dxa"/>
            <w:gridSpan w:val="4"/>
            <w:shd w:val="clear" w:color="auto" w:fill="C6D9F1" w:themeFill="text2" w:themeFillTint="33"/>
            <w:vAlign w:val="center"/>
          </w:tcPr>
          <w:p w:rsidR="00050E54" w:rsidRPr="00D647F5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417A9B">
              <w:rPr>
                <w:rFonts w:ascii="Gill Sans MT" w:hAnsi="Gill Sans MT"/>
                <w:b/>
              </w:rPr>
              <w:t>Members a</w:t>
            </w:r>
            <w:r>
              <w:rPr>
                <w:rFonts w:ascii="Gill Sans MT" w:hAnsi="Gill Sans MT"/>
                <w:b/>
              </w:rPr>
              <w:t>bsent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417A9B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B526F2">
              <w:rPr>
                <w:rFonts w:ascii="Gill Sans MT" w:hAnsi="Gill Sans MT"/>
              </w:rPr>
              <w:t>Alain Chaoui, MD – Massachusetts Medical Society</w:t>
            </w:r>
          </w:p>
        </w:tc>
        <w:tc>
          <w:tcPr>
            <w:tcW w:w="1080" w:type="dxa"/>
            <w:vAlign w:val="center"/>
          </w:tcPr>
          <w:p w:rsidR="00050E54" w:rsidRPr="00D647F5" w:rsidRDefault="00050E54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5F1ED2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5F1ED2"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FD1499" w:rsidRDefault="00050E54" w:rsidP="00913398">
            <w:pPr>
              <w:pStyle w:val="NoSpacing"/>
              <w:rPr>
                <w:rFonts w:ascii="Gill Sans MT" w:hAnsi="Gill Sans MT"/>
              </w:rPr>
            </w:pPr>
            <w:r w:rsidRPr="00FD1499">
              <w:rPr>
                <w:rFonts w:ascii="Gill Sans MT" w:hAnsi="Gill Sans MT"/>
              </w:rPr>
              <w:t xml:space="preserve">Cindy Friedman – </w:t>
            </w:r>
            <w:r w:rsidR="00913398" w:rsidRPr="00913398">
              <w:rPr>
                <w:rFonts w:ascii="Gill Sans MT" w:hAnsi="Gill Sans MT"/>
              </w:rPr>
              <w:t xml:space="preserve">Massachusetts </w:t>
            </w:r>
            <w:r w:rsidRPr="00FD1499">
              <w:rPr>
                <w:rFonts w:ascii="Gill Sans MT" w:hAnsi="Gill Sans MT"/>
              </w:rPr>
              <w:t>State Senat</w:t>
            </w:r>
            <w:r w:rsidR="00913398">
              <w:rPr>
                <w:rFonts w:ascii="Gill Sans MT" w:hAnsi="Gill Sans MT"/>
              </w:rPr>
              <w:t>e</w:t>
            </w:r>
          </w:p>
        </w:tc>
        <w:tc>
          <w:tcPr>
            <w:tcW w:w="1080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FD1499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FD1499">
              <w:rPr>
                <w:rFonts w:ascii="Gill Sans MT" w:hAnsi="Gill Sans MT"/>
              </w:rPr>
              <w:t>John E. Rosenthal – Police Assisted Addiction and Recovery Initiative</w:t>
            </w:r>
          </w:p>
        </w:tc>
        <w:tc>
          <w:tcPr>
            <w:tcW w:w="1080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FD1499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FD1499">
              <w:rPr>
                <w:rFonts w:ascii="Gill Sans MT" w:hAnsi="Gill Sans MT"/>
              </w:rPr>
              <w:t>David Stewart, MD – Massachusetts Psychological Association</w:t>
            </w:r>
          </w:p>
        </w:tc>
        <w:tc>
          <w:tcPr>
            <w:tcW w:w="1080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FD1499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FD1499">
              <w:rPr>
                <w:rFonts w:ascii="Gill Sans MT" w:hAnsi="Gill Sans MT"/>
              </w:rPr>
              <w:t>Scott Weiner, MD – Massachusetts College of Emergency Physicians</w:t>
            </w:r>
          </w:p>
        </w:tc>
        <w:tc>
          <w:tcPr>
            <w:tcW w:w="1080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Pr="00FD1499" w:rsidRDefault="00050E54" w:rsidP="00B12402">
            <w:pPr>
              <w:pStyle w:val="NoSpacing"/>
              <w:rPr>
                <w:rFonts w:ascii="Gill Sans MT" w:hAnsi="Gill Sans MT"/>
              </w:rPr>
            </w:pPr>
            <w:r w:rsidRPr="00FD1499">
              <w:rPr>
                <w:rFonts w:ascii="Gill Sans MT" w:hAnsi="Gill Sans MT"/>
              </w:rPr>
              <w:t>Mark Green, MD – Massachusetts Psychiatric Society</w:t>
            </w:r>
          </w:p>
        </w:tc>
        <w:tc>
          <w:tcPr>
            <w:tcW w:w="1080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  <w:tr w:rsidR="00050E54" w:rsidTr="00913398">
        <w:trPr>
          <w:trHeight w:val="288"/>
        </w:trPr>
        <w:tc>
          <w:tcPr>
            <w:tcW w:w="6948" w:type="dxa"/>
            <w:vAlign w:val="center"/>
          </w:tcPr>
          <w:p w:rsidR="00050E54" w:rsidRDefault="00050E54" w:rsidP="00B12402">
            <w:r w:rsidRPr="00FD1499">
              <w:rPr>
                <w:rFonts w:ascii="Gill Sans MT" w:hAnsi="Gill Sans MT"/>
              </w:rPr>
              <w:t xml:space="preserve">Marcia Fowler – Massachusetts Association of Behavioral Health </w:t>
            </w:r>
            <w:r>
              <w:rPr>
                <w:rFonts w:ascii="Gill Sans MT" w:hAnsi="Gill Sans MT"/>
              </w:rPr>
              <w:t>Systems</w:t>
            </w:r>
          </w:p>
        </w:tc>
        <w:tc>
          <w:tcPr>
            <w:tcW w:w="1080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12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996" w:type="dxa"/>
            <w:vAlign w:val="center"/>
          </w:tcPr>
          <w:p w:rsidR="00050E54" w:rsidRDefault="00050E54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</w:tbl>
    <w:p w:rsidR="00417A9B" w:rsidRPr="00913398" w:rsidRDefault="00417A9B" w:rsidP="00186D4F">
      <w:pPr>
        <w:pStyle w:val="NoSpacing"/>
        <w:ind w:left="-360"/>
        <w:rPr>
          <w:rFonts w:ascii="Gill Sans MT" w:hAnsi="Gill Sans MT"/>
        </w:rPr>
      </w:pPr>
    </w:p>
    <w:p w:rsidR="00F24F07" w:rsidRPr="00913398" w:rsidRDefault="00913398" w:rsidP="00186D4F">
      <w:pPr>
        <w:pStyle w:val="NoSpacing"/>
        <w:ind w:left="-360"/>
        <w:rPr>
          <w:rFonts w:ascii="Gill Sans MT" w:hAnsi="Gill Sans MT"/>
        </w:rPr>
      </w:pPr>
      <w:r w:rsidRPr="00913398">
        <w:rPr>
          <w:rFonts w:ascii="Gill Sans MT" w:hAnsi="Gill Sans MT"/>
          <w:b/>
        </w:rPr>
        <w:t xml:space="preserve">* </w:t>
      </w:r>
      <w:r w:rsidRPr="00913398">
        <w:rPr>
          <w:rFonts w:ascii="Gill Sans MT" w:hAnsi="Gill Sans MT"/>
        </w:rPr>
        <w:t>(X) Voted in favor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(O) Opposed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(A) </w:t>
      </w:r>
      <w:r w:rsidR="007A4FC4" w:rsidRPr="00913398">
        <w:rPr>
          <w:rFonts w:ascii="Gill Sans MT" w:hAnsi="Gill Sans MT"/>
        </w:rPr>
        <w:t xml:space="preserve">Abstained from </w:t>
      </w:r>
      <w:r w:rsidR="00861DFE">
        <w:rPr>
          <w:rFonts w:ascii="Gill Sans MT" w:hAnsi="Gill Sans MT"/>
        </w:rPr>
        <w:t>v</w:t>
      </w:r>
      <w:r w:rsidR="007A4FC4" w:rsidRPr="00913398">
        <w:rPr>
          <w:rFonts w:ascii="Gill Sans MT" w:hAnsi="Gill Sans MT"/>
        </w:rPr>
        <w:t>ote; (</w:t>
      </w:r>
      <w:r>
        <w:rPr>
          <w:rFonts w:ascii="Gill Sans MT" w:hAnsi="Gill Sans MT"/>
        </w:rPr>
        <w:t>-</w:t>
      </w:r>
      <w:r w:rsidR="007A4FC4" w:rsidRPr="00913398">
        <w:rPr>
          <w:rFonts w:ascii="Gill Sans MT" w:hAnsi="Gill Sans MT"/>
        </w:rPr>
        <w:t xml:space="preserve">) </w:t>
      </w:r>
      <w:proofErr w:type="gramStart"/>
      <w:r w:rsidR="007A4FC4" w:rsidRPr="00913398">
        <w:rPr>
          <w:rFonts w:ascii="Gill Sans MT" w:hAnsi="Gill Sans MT"/>
        </w:rPr>
        <w:t>Absent</w:t>
      </w:r>
      <w:proofErr w:type="gramEnd"/>
      <w:r w:rsidR="007A4FC4" w:rsidRPr="00913398">
        <w:rPr>
          <w:rFonts w:ascii="Gill Sans MT" w:hAnsi="Gill Sans MT"/>
        </w:rPr>
        <w:t xml:space="preserve"> </w:t>
      </w:r>
      <w:r w:rsidR="00861DFE">
        <w:rPr>
          <w:rFonts w:ascii="Gill Sans MT" w:hAnsi="Gill Sans MT"/>
        </w:rPr>
        <w:t>from m</w:t>
      </w:r>
      <w:r w:rsidR="007A4FC4" w:rsidRPr="00913398">
        <w:rPr>
          <w:rFonts w:ascii="Gill Sans MT" w:hAnsi="Gill Sans MT"/>
        </w:rPr>
        <w:t>eeting</w:t>
      </w:r>
      <w:r w:rsidR="00861DFE">
        <w:rPr>
          <w:rFonts w:ascii="Gill Sans MT" w:hAnsi="Gill Sans MT"/>
        </w:rPr>
        <w:t xml:space="preserve"> or during vote</w:t>
      </w:r>
    </w:p>
    <w:p w:rsidR="00186D4F" w:rsidRPr="00B526F2" w:rsidRDefault="0062648F" w:rsidP="00186D4F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Pro</w:t>
      </w:r>
      <w:r w:rsidR="00186D4F" w:rsidRPr="00B526F2">
        <w:rPr>
          <w:rFonts w:ascii="Gill Sans MT" w:hAnsi="Gill Sans MT"/>
          <w:b/>
          <w:u w:val="single"/>
        </w:rPr>
        <w:t>ceedings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242DCB" w:rsidRDefault="00186D4F" w:rsidP="00242DCB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>Secretary Sudders called the meeting to order at 3:05 pm</w:t>
      </w:r>
      <w:r w:rsidR="00911486" w:rsidRPr="00B526F2">
        <w:rPr>
          <w:rFonts w:ascii="Gill Sans MT" w:hAnsi="Gill Sans MT"/>
        </w:rPr>
        <w:t>.</w:t>
      </w:r>
      <w:r w:rsidR="005562BC" w:rsidRPr="00B526F2">
        <w:rPr>
          <w:rFonts w:ascii="Gill Sans MT" w:hAnsi="Gill Sans MT"/>
        </w:rPr>
        <w:t xml:space="preserve"> </w:t>
      </w:r>
      <w:r w:rsidR="00911486" w:rsidRPr="00B526F2">
        <w:rPr>
          <w:rFonts w:ascii="Gill Sans MT" w:hAnsi="Gill Sans MT"/>
        </w:rPr>
        <w:t xml:space="preserve">She </w:t>
      </w:r>
      <w:r w:rsidR="00483052">
        <w:rPr>
          <w:rFonts w:ascii="Gill Sans MT" w:hAnsi="Gill Sans MT"/>
        </w:rPr>
        <w:t>announc</w:t>
      </w:r>
      <w:r w:rsidR="004C6138">
        <w:rPr>
          <w:rFonts w:ascii="Gill Sans MT" w:hAnsi="Gill Sans MT"/>
        </w:rPr>
        <w:t xml:space="preserve">ed that members of the media </w:t>
      </w:r>
      <w:r w:rsidR="003154D2">
        <w:rPr>
          <w:rFonts w:ascii="Gill Sans MT" w:hAnsi="Gill Sans MT"/>
        </w:rPr>
        <w:t xml:space="preserve">were </w:t>
      </w:r>
      <w:r w:rsidR="004C6138">
        <w:rPr>
          <w:rFonts w:ascii="Gill Sans MT" w:hAnsi="Gill Sans MT"/>
        </w:rPr>
        <w:t xml:space="preserve">in attendance </w:t>
      </w:r>
      <w:r w:rsidR="003154D2">
        <w:rPr>
          <w:rFonts w:ascii="Gill Sans MT" w:hAnsi="Gill Sans MT"/>
        </w:rPr>
        <w:t xml:space="preserve">and </w:t>
      </w:r>
      <w:r w:rsidR="004C6138">
        <w:rPr>
          <w:rFonts w:ascii="Gill Sans MT" w:hAnsi="Gill Sans MT"/>
        </w:rPr>
        <w:t>ha</w:t>
      </w:r>
      <w:r w:rsidR="00A2521D">
        <w:rPr>
          <w:rFonts w:ascii="Gill Sans MT" w:hAnsi="Gill Sans MT"/>
        </w:rPr>
        <w:t>d</w:t>
      </w:r>
      <w:r w:rsidR="004C6138">
        <w:rPr>
          <w:rFonts w:ascii="Gill Sans MT" w:hAnsi="Gill Sans MT"/>
        </w:rPr>
        <w:t xml:space="preserve"> indicated that they would not be recording the afternoon’s proceedings out of respect </w:t>
      </w:r>
      <w:r w:rsidR="0062648F">
        <w:rPr>
          <w:rFonts w:ascii="Gill Sans MT" w:hAnsi="Gill Sans MT"/>
        </w:rPr>
        <w:t>f</w:t>
      </w:r>
      <w:r w:rsidR="004C6138">
        <w:rPr>
          <w:rFonts w:ascii="Gill Sans MT" w:hAnsi="Gill Sans MT"/>
        </w:rPr>
        <w:t>o</w:t>
      </w:r>
      <w:r w:rsidR="0062648F">
        <w:rPr>
          <w:rFonts w:ascii="Gill Sans MT" w:hAnsi="Gill Sans MT"/>
        </w:rPr>
        <w:t>r</w:t>
      </w:r>
      <w:r w:rsidR="004C6138">
        <w:rPr>
          <w:rFonts w:ascii="Gill Sans MT" w:hAnsi="Gill Sans MT"/>
        </w:rPr>
        <w:t xml:space="preserve"> the panelists’ privacy. Secretary Sudders explained</w:t>
      </w:r>
      <w:r w:rsidR="00565BD5">
        <w:rPr>
          <w:rFonts w:ascii="Gill Sans MT" w:hAnsi="Gill Sans MT"/>
        </w:rPr>
        <w:t xml:space="preserve"> th</w:t>
      </w:r>
      <w:r w:rsidR="003154D2">
        <w:rPr>
          <w:rFonts w:ascii="Gill Sans MT" w:hAnsi="Gill Sans MT"/>
        </w:rPr>
        <w:t>a</w:t>
      </w:r>
      <w:r w:rsidR="00565BD5">
        <w:rPr>
          <w:rFonts w:ascii="Gill Sans MT" w:hAnsi="Gill Sans MT"/>
        </w:rPr>
        <w:t xml:space="preserve">t </w:t>
      </w:r>
      <w:r w:rsidR="00CC21A4">
        <w:rPr>
          <w:rFonts w:ascii="Gill Sans MT" w:hAnsi="Gill Sans MT"/>
        </w:rPr>
        <w:t>tw</w:t>
      </w:r>
      <w:r w:rsidR="00E37CCF">
        <w:rPr>
          <w:rFonts w:ascii="Gill Sans MT" w:hAnsi="Gill Sans MT"/>
        </w:rPr>
        <w:t xml:space="preserve">o of the Commission </w:t>
      </w:r>
      <w:r w:rsidR="003154D2">
        <w:rPr>
          <w:rFonts w:ascii="Gill Sans MT" w:hAnsi="Gill Sans MT"/>
        </w:rPr>
        <w:t>members would b</w:t>
      </w:r>
      <w:r w:rsidR="004C6138">
        <w:rPr>
          <w:rFonts w:ascii="Gill Sans MT" w:hAnsi="Gill Sans MT"/>
        </w:rPr>
        <w:t>e</w:t>
      </w:r>
      <w:r w:rsidR="00483052">
        <w:rPr>
          <w:rFonts w:ascii="Gill Sans MT" w:hAnsi="Gill Sans MT"/>
        </w:rPr>
        <w:t xml:space="preserve"> pa</w:t>
      </w:r>
      <w:r w:rsidR="00922A9F">
        <w:rPr>
          <w:rFonts w:ascii="Gill Sans MT" w:hAnsi="Gill Sans MT"/>
        </w:rPr>
        <w:t>r</w:t>
      </w:r>
      <w:r w:rsidR="003154D2">
        <w:rPr>
          <w:rFonts w:ascii="Gill Sans MT" w:hAnsi="Gill Sans MT"/>
        </w:rPr>
        <w:t xml:space="preserve">ticipating remotely </w:t>
      </w:r>
      <w:r w:rsidR="004C6138">
        <w:rPr>
          <w:rFonts w:ascii="Gill Sans MT" w:hAnsi="Gill Sans MT"/>
        </w:rPr>
        <w:t xml:space="preserve">and </w:t>
      </w:r>
      <w:r w:rsidR="00483052">
        <w:rPr>
          <w:rFonts w:ascii="Gill Sans MT" w:hAnsi="Gill Sans MT"/>
        </w:rPr>
        <w:t>a</w:t>
      </w:r>
      <w:r w:rsidR="00565BD5">
        <w:rPr>
          <w:rFonts w:ascii="Gill Sans MT" w:hAnsi="Gill Sans MT"/>
        </w:rPr>
        <w:t xml:space="preserve">ll votes </w:t>
      </w:r>
      <w:r w:rsidR="00CC21A4">
        <w:rPr>
          <w:rFonts w:ascii="Gill Sans MT" w:hAnsi="Gill Sans MT"/>
        </w:rPr>
        <w:t xml:space="preserve">taken during the meeting </w:t>
      </w:r>
      <w:r w:rsidR="00565BD5">
        <w:rPr>
          <w:rFonts w:ascii="Gill Sans MT" w:hAnsi="Gill Sans MT"/>
        </w:rPr>
        <w:t xml:space="preserve">would </w:t>
      </w:r>
      <w:r w:rsidR="00A2521D">
        <w:rPr>
          <w:rFonts w:ascii="Gill Sans MT" w:hAnsi="Gill Sans MT"/>
        </w:rPr>
        <w:t xml:space="preserve">need to </w:t>
      </w:r>
      <w:r w:rsidR="00565BD5">
        <w:rPr>
          <w:rFonts w:ascii="Gill Sans MT" w:hAnsi="Gill Sans MT"/>
        </w:rPr>
        <w:t xml:space="preserve">be </w:t>
      </w:r>
      <w:r w:rsidR="00A2521D">
        <w:rPr>
          <w:rFonts w:ascii="Gill Sans MT" w:hAnsi="Gill Sans MT"/>
        </w:rPr>
        <w:t>conducted</w:t>
      </w:r>
      <w:r w:rsidR="00565BD5">
        <w:rPr>
          <w:rFonts w:ascii="Gill Sans MT" w:hAnsi="Gill Sans MT"/>
        </w:rPr>
        <w:t xml:space="preserve"> </w:t>
      </w:r>
      <w:r w:rsidR="00A2521D">
        <w:rPr>
          <w:rFonts w:ascii="Gill Sans MT" w:hAnsi="Gill Sans MT"/>
        </w:rPr>
        <w:t>by</w:t>
      </w:r>
      <w:r w:rsidR="00565BD5">
        <w:rPr>
          <w:rFonts w:ascii="Gill Sans MT" w:hAnsi="Gill Sans MT"/>
        </w:rPr>
        <w:t xml:space="preserve"> roll call.</w:t>
      </w:r>
    </w:p>
    <w:p w:rsidR="00242DCB" w:rsidRDefault="00242DCB" w:rsidP="00242DCB">
      <w:pPr>
        <w:pStyle w:val="NoSpacing"/>
        <w:ind w:left="-360"/>
        <w:rPr>
          <w:rFonts w:ascii="Gill Sans MT" w:hAnsi="Gill Sans MT"/>
        </w:rPr>
      </w:pPr>
    </w:p>
    <w:p w:rsidR="00911486" w:rsidRPr="00B526F2" w:rsidRDefault="00242DCB" w:rsidP="00242DCB">
      <w:pPr>
        <w:pStyle w:val="NoSpacing"/>
        <w:ind w:left="-360"/>
        <w:rPr>
          <w:rFonts w:ascii="Gill Sans MT" w:hAnsi="Gill Sans MT"/>
        </w:rPr>
      </w:pPr>
      <w:r w:rsidRPr="00242DCB">
        <w:rPr>
          <w:rFonts w:ascii="Gill Sans MT" w:hAnsi="Gill Sans MT"/>
        </w:rPr>
        <w:t>Secretary Sudders asked members of the Commission whether they had any feedback on the draft minutes that had been circulated by her staff. Representative Balser noted that in the draft</w:t>
      </w:r>
      <w:r>
        <w:rPr>
          <w:rFonts w:ascii="Gill Sans MT" w:hAnsi="Gill Sans MT"/>
        </w:rPr>
        <w:t xml:space="preserve"> minutes fo</w:t>
      </w:r>
      <w:r w:rsidRPr="00242DCB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 the meeting on November 5, 2018, </w:t>
      </w:r>
      <w:r w:rsidRPr="00242DCB">
        <w:rPr>
          <w:rFonts w:ascii="Gill Sans MT" w:hAnsi="Gill Sans MT"/>
        </w:rPr>
        <w:t>she was incorrectly listed as absent. Secretary Sudders noted that her staff will correct the error to reflect that Representative Ba</w:t>
      </w:r>
      <w:r>
        <w:rPr>
          <w:rFonts w:ascii="Gill Sans MT" w:hAnsi="Gill Sans MT"/>
        </w:rPr>
        <w:t>lser was present at the meeting.</w:t>
      </w:r>
    </w:p>
    <w:p w:rsidR="00242DCB" w:rsidRDefault="00242DCB" w:rsidP="001733DD">
      <w:pPr>
        <w:pStyle w:val="NoSpacing"/>
        <w:ind w:left="-360"/>
        <w:rPr>
          <w:rFonts w:ascii="Gill Sans MT" w:hAnsi="Gill Sans MT"/>
          <w:b/>
        </w:rPr>
      </w:pPr>
    </w:p>
    <w:p w:rsidR="001733DD" w:rsidRDefault="001733DD" w:rsidP="001733D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1</w:t>
      </w:r>
      <w:r w:rsidRPr="007F3765">
        <w:rPr>
          <w:rFonts w:ascii="Gill Sans MT" w:hAnsi="Gill Sans MT"/>
          <w:b/>
        </w:rPr>
        <w:t>:</w:t>
      </w:r>
      <w:r w:rsidRPr="007F3765">
        <w:rPr>
          <w:rFonts w:ascii="Gill Sans MT" w:hAnsi="Gill Sans MT"/>
        </w:rPr>
        <w:t xml:space="preserve"> Secretary</w:t>
      </w:r>
      <w:r w:rsidR="003B7D61">
        <w:rPr>
          <w:rFonts w:ascii="Gill Sans MT" w:hAnsi="Gill Sans MT"/>
        </w:rPr>
        <w:t xml:space="preserve"> Sudders</w:t>
      </w:r>
      <w:r w:rsidRPr="007F3765">
        <w:rPr>
          <w:rFonts w:ascii="Gill Sans MT" w:hAnsi="Gill Sans MT"/>
        </w:rPr>
        <w:t xml:space="preserve"> </w:t>
      </w:r>
      <w:r w:rsidR="003B7D61">
        <w:rPr>
          <w:rFonts w:ascii="Gill Sans MT" w:hAnsi="Gill Sans MT"/>
        </w:rPr>
        <w:t xml:space="preserve">requested a motion to approve </w:t>
      </w:r>
      <w:r w:rsidR="002A292A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minutes from the </w:t>
      </w:r>
      <w:r w:rsidR="00DA080A">
        <w:rPr>
          <w:rFonts w:ascii="Gill Sans MT" w:hAnsi="Gill Sans MT"/>
        </w:rPr>
        <w:t>C</w:t>
      </w:r>
      <w:r w:rsidR="003B7D61">
        <w:rPr>
          <w:rFonts w:ascii="Gill Sans MT" w:hAnsi="Gill Sans MT"/>
        </w:rPr>
        <w:t xml:space="preserve">ommission’s </w:t>
      </w:r>
      <w:r>
        <w:rPr>
          <w:rFonts w:ascii="Gill Sans MT" w:hAnsi="Gill Sans MT"/>
        </w:rPr>
        <w:t>previous meetin</w:t>
      </w:r>
      <w:r w:rsidRPr="007F3765">
        <w:rPr>
          <w:rFonts w:ascii="Gill Sans MT" w:hAnsi="Gill Sans MT"/>
        </w:rPr>
        <w:t>g o</w:t>
      </w:r>
      <w:r>
        <w:rPr>
          <w:rFonts w:ascii="Gill Sans MT" w:hAnsi="Gill Sans MT"/>
        </w:rPr>
        <w:t>n October 30, 2018</w:t>
      </w:r>
      <w:r w:rsidRPr="007F3765">
        <w:rPr>
          <w:rFonts w:ascii="Gill Sans MT" w:hAnsi="Gill Sans MT"/>
        </w:rPr>
        <w:t>, which was seconded and approved</w:t>
      </w:r>
      <w:r>
        <w:rPr>
          <w:rFonts w:ascii="Gill Sans MT" w:hAnsi="Gill Sans MT"/>
        </w:rPr>
        <w:t xml:space="preserve"> unanimously by roll-call vote</w:t>
      </w:r>
      <w:r w:rsidR="003B7D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(</w:t>
      </w:r>
      <w:r w:rsidR="00E37CCF">
        <w:rPr>
          <w:rFonts w:ascii="Gill Sans MT" w:hAnsi="Gill Sans MT"/>
        </w:rPr>
        <w:t>see voting record above</w:t>
      </w:r>
      <w:r w:rsidR="005D1084">
        <w:rPr>
          <w:rFonts w:ascii="Gill Sans MT" w:hAnsi="Gill Sans MT"/>
        </w:rPr>
        <w:t xml:space="preserve">; no </w:t>
      </w:r>
      <w:r w:rsidR="00AC2CA1">
        <w:rPr>
          <w:rFonts w:ascii="Gill Sans MT" w:hAnsi="Gill Sans MT"/>
        </w:rPr>
        <w:t>m</w:t>
      </w:r>
      <w:r w:rsidR="005D1084">
        <w:rPr>
          <w:rFonts w:ascii="Gill Sans MT" w:hAnsi="Gill Sans MT"/>
        </w:rPr>
        <w:t>e</w:t>
      </w:r>
      <w:r w:rsidR="00AC2CA1">
        <w:rPr>
          <w:rFonts w:ascii="Gill Sans MT" w:hAnsi="Gill Sans MT"/>
        </w:rPr>
        <w:t>mbers</w:t>
      </w:r>
      <w:r w:rsidR="005D1084">
        <w:rPr>
          <w:rFonts w:ascii="Gill Sans MT" w:hAnsi="Gill Sans MT"/>
        </w:rPr>
        <w:t xml:space="preserve"> </w:t>
      </w:r>
      <w:r w:rsidR="00AC2CA1">
        <w:rPr>
          <w:rFonts w:ascii="Gill Sans MT" w:hAnsi="Gill Sans MT"/>
        </w:rPr>
        <w:t>h</w:t>
      </w:r>
      <w:r w:rsidR="005D1084">
        <w:rPr>
          <w:rFonts w:ascii="Gill Sans MT" w:hAnsi="Gill Sans MT"/>
        </w:rPr>
        <w:t>a</w:t>
      </w:r>
      <w:r w:rsidR="00AC2CA1">
        <w:rPr>
          <w:rFonts w:ascii="Gill Sans MT" w:hAnsi="Gill Sans MT"/>
        </w:rPr>
        <w:t>d joined yet</w:t>
      </w:r>
      <w:r w:rsidR="005D1084">
        <w:rPr>
          <w:rFonts w:ascii="Gill Sans MT" w:hAnsi="Gill Sans MT"/>
        </w:rPr>
        <w:t xml:space="preserve"> on the </w:t>
      </w:r>
      <w:r w:rsidR="00AC2CA1">
        <w:rPr>
          <w:rFonts w:ascii="Gill Sans MT" w:hAnsi="Gill Sans MT"/>
        </w:rPr>
        <w:t>phone line</w:t>
      </w:r>
      <w:r>
        <w:rPr>
          <w:rFonts w:ascii="Gill Sans MT" w:hAnsi="Gill Sans MT"/>
        </w:rPr>
        <w:t>).</w:t>
      </w:r>
    </w:p>
    <w:p w:rsidR="001262AA" w:rsidRDefault="001262AA" w:rsidP="001733DD">
      <w:pPr>
        <w:pStyle w:val="NoSpacing"/>
        <w:ind w:left="-360"/>
        <w:rPr>
          <w:rFonts w:ascii="Gill Sans MT" w:hAnsi="Gill Sans MT"/>
        </w:rPr>
      </w:pPr>
    </w:p>
    <w:p w:rsidR="002A292A" w:rsidRDefault="002A292A" w:rsidP="002A292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2</w:t>
      </w:r>
      <w:r w:rsidRPr="007F3765">
        <w:rPr>
          <w:rFonts w:ascii="Gill Sans MT" w:hAnsi="Gill Sans MT"/>
          <w:b/>
        </w:rPr>
        <w:t>:</w:t>
      </w:r>
      <w:r w:rsidRPr="007F3765">
        <w:rPr>
          <w:rFonts w:ascii="Gill Sans MT" w:hAnsi="Gill Sans MT"/>
        </w:rPr>
        <w:t xml:space="preserve"> The Secretary </w:t>
      </w:r>
      <w:r w:rsidR="001262AA">
        <w:rPr>
          <w:rFonts w:ascii="Gill Sans MT" w:hAnsi="Gill Sans MT"/>
        </w:rPr>
        <w:t>request</w:t>
      </w:r>
      <w:r w:rsidRPr="007F3765">
        <w:rPr>
          <w:rFonts w:ascii="Gill Sans MT" w:hAnsi="Gill Sans MT"/>
        </w:rPr>
        <w:t xml:space="preserve">ed </w:t>
      </w:r>
      <w:r w:rsidR="001262AA">
        <w:rPr>
          <w:rFonts w:ascii="Gill Sans MT" w:hAnsi="Gill Sans MT"/>
        </w:rPr>
        <w:t>a</w:t>
      </w:r>
      <w:r w:rsidRPr="007F3765">
        <w:rPr>
          <w:rFonts w:ascii="Gill Sans MT" w:hAnsi="Gill Sans MT"/>
        </w:rPr>
        <w:t xml:space="preserve"> </w:t>
      </w:r>
      <w:r w:rsidR="001262AA">
        <w:rPr>
          <w:rFonts w:ascii="Gill Sans MT" w:hAnsi="Gill Sans MT"/>
        </w:rPr>
        <w:t>m</w:t>
      </w:r>
      <w:r w:rsidRPr="007F3765">
        <w:rPr>
          <w:rFonts w:ascii="Gill Sans MT" w:hAnsi="Gill Sans MT"/>
        </w:rPr>
        <w:t>o</w:t>
      </w:r>
      <w:r>
        <w:rPr>
          <w:rFonts w:ascii="Gill Sans MT" w:hAnsi="Gill Sans MT"/>
        </w:rPr>
        <w:t>t</w:t>
      </w:r>
      <w:r w:rsidR="001262AA">
        <w:rPr>
          <w:rFonts w:ascii="Gill Sans MT" w:hAnsi="Gill Sans MT"/>
        </w:rPr>
        <w:t xml:space="preserve">ion </w:t>
      </w:r>
      <w:r>
        <w:rPr>
          <w:rFonts w:ascii="Gill Sans MT" w:hAnsi="Gill Sans MT"/>
        </w:rPr>
        <w:t xml:space="preserve">to approve the minutes from the </w:t>
      </w:r>
      <w:r w:rsidR="00E37CCF">
        <w:rPr>
          <w:rFonts w:ascii="Gill Sans MT" w:hAnsi="Gill Sans MT"/>
        </w:rPr>
        <w:t xml:space="preserve">Commission’s </w:t>
      </w:r>
      <w:r>
        <w:rPr>
          <w:rFonts w:ascii="Gill Sans MT" w:hAnsi="Gill Sans MT"/>
        </w:rPr>
        <w:t>previous meeting on November 5, 2018. T</w:t>
      </w:r>
      <w:r w:rsidRPr="007F3765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e motion was </w:t>
      </w:r>
      <w:r w:rsidRPr="007F3765">
        <w:rPr>
          <w:rFonts w:ascii="Gill Sans MT" w:hAnsi="Gill Sans MT"/>
        </w:rPr>
        <w:t>seconded and approved</w:t>
      </w:r>
      <w:r>
        <w:rPr>
          <w:rFonts w:ascii="Gill Sans MT" w:hAnsi="Gill Sans MT"/>
        </w:rPr>
        <w:t xml:space="preserve"> unanimously by roll-call vote (</w:t>
      </w:r>
      <w:r w:rsidR="00E37CCF">
        <w:rPr>
          <w:rFonts w:ascii="Gill Sans MT" w:hAnsi="Gill Sans MT"/>
        </w:rPr>
        <w:t>s</w:t>
      </w:r>
      <w:r>
        <w:rPr>
          <w:rFonts w:ascii="Gill Sans MT" w:hAnsi="Gill Sans MT"/>
        </w:rPr>
        <w:t>e</w:t>
      </w:r>
      <w:r w:rsidR="00E37CCF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>votin</w:t>
      </w:r>
      <w:r w:rsidR="00E37CCF">
        <w:rPr>
          <w:rFonts w:ascii="Gill Sans MT" w:hAnsi="Gill Sans MT"/>
        </w:rPr>
        <w:t>g</w:t>
      </w:r>
      <w:r>
        <w:rPr>
          <w:rFonts w:ascii="Gill Sans MT" w:hAnsi="Gill Sans MT"/>
        </w:rPr>
        <w:t xml:space="preserve"> </w:t>
      </w:r>
      <w:r w:rsidR="00E37CCF">
        <w:rPr>
          <w:rFonts w:ascii="Gill Sans MT" w:hAnsi="Gill Sans MT"/>
        </w:rPr>
        <w:t>record abov</w:t>
      </w:r>
      <w:r>
        <w:rPr>
          <w:rFonts w:ascii="Gill Sans MT" w:hAnsi="Gill Sans MT"/>
        </w:rPr>
        <w:t>e</w:t>
      </w:r>
      <w:r w:rsidR="00AC2CA1">
        <w:rPr>
          <w:rFonts w:ascii="Gill Sans MT" w:hAnsi="Gill Sans MT"/>
        </w:rPr>
        <w:t>; no members had joined yet on the phone line</w:t>
      </w:r>
      <w:r>
        <w:rPr>
          <w:rFonts w:ascii="Gill Sans MT" w:hAnsi="Gill Sans MT"/>
        </w:rPr>
        <w:t>).</w:t>
      </w:r>
    </w:p>
    <w:p w:rsidR="002A292A" w:rsidRDefault="002A292A" w:rsidP="00B51EB2">
      <w:pPr>
        <w:pStyle w:val="NoSpacing"/>
        <w:ind w:left="-360"/>
        <w:rPr>
          <w:rFonts w:ascii="Gill Sans MT" w:hAnsi="Gill Sans MT"/>
        </w:rPr>
      </w:pPr>
    </w:p>
    <w:p w:rsidR="00D12D79" w:rsidRDefault="00911486" w:rsidP="00B51EB2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>Secretary Sudder</w:t>
      </w:r>
      <w:r w:rsidR="008D1D67">
        <w:rPr>
          <w:rFonts w:ascii="Gill Sans MT" w:hAnsi="Gill Sans MT"/>
        </w:rPr>
        <w:t xml:space="preserve">s reviewed the updated meeting schedule </w:t>
      </w:r>
      <w:r w:rsidRPr="00B526F2">
        <w:rPr>
          <w:rFonts w:ascii="Gill Sans MT" w:hAnsi="Gill Sans MT"/>
        </w:rPr>
        <w:t>and agenda</w:t>
      </w:r>
      <w:r w:rsidR="008D1D67">
        <w:rPr>
          <w:rFonts w:ascii="Gill Sans MT" w:hAnsi="Gill Sans MT"/>
        </w:rPr>
        <w:t>s</w:t>
      </w:r>
      <w:r w:rsidRPr="00B526F2">
        <w:rPr>
          <w:rFonts w:ascii="Gill Sans MT" w:hAnsi="Gill Sans MT"/>
        </w:rPr>
        <w:t xml:space="preserve"> for the </w:t>
      </w:r>
      <w:r w:rsidR="00DA080A">
        <w:rPr>
          <w:rFonts w:ascii="Gill Sans MT" w:hAnsi="Gill Sans MT"/>
        </w:rPr>
        <w:t>C</w:t>
      </w:r>
      <w:r w:rsidRPr="00B526F2">
        <w:rPr>
          <w:rFonts w:ascii="Gill Sans MT" w:hAnsi="Gill Sans MT"/>
        </w:rPr>
        <w:t xml:space="preserve">ommission’s next </w:t>
      </w:r>
      <w:r w:rsidR="008D1D67">
        <w:rPr>
          <w:rFonts w:ascii="Gill Sans MT" w:hAnsi="Gill Sans MT"/>
        </w:rPr>
        <w:t xml:space="preserve">scheduled </w:t>
      </w:r>
      <w:r w:rsidRPr="00B526F2">
        <w:rPr>
          <w:rFonts w:ascii="Gill Sans MT" w:hAnsi="Gill Sans MT"/>
        </w:rPr>
        <w:t>meetings</w:t>
      </w:r>
      <w:r w:rsidR="005562BC" w:rsidRPr="00B526F2">
        <w:rPr>
          <w:rFonts w:ascii="Gill Sans MT" w:hAnsi="Gill Sans MT"/>
        </w:rPr>
        <w:t>,</w:t>
      </w:r>
      <w:r w:rsidRPr="00B526F2">
        <w:rPr>
          <w:rFonts w:ascii="Gill Sans MT" w:hAnsi="Gill Sans MT"/>
        </w:rPr>
        <w:t xml:space="preserve"> not</w:t>
      </w:r>
      <w:r w:rsidR="005562BC" w:rsidRPr="00B526F2">
        <w:rPr>
          <w:rFonts w:ascii="Gill Sans MT" w:hAnsi="Gill Sans MT"/>
        </w:rPr>
        <w:t>ing</w:t>
      </w:r>
      <w:r w:rsidRPr="00B526F2">
        <w:rPr>
          <w:rFonts w:ascii="Gill Sans MT" w:hAnsi="Gill Sans MT"/>
        </w:rPr>
        <w:t xml:space="preserve"> that for the February </w:t>
      </w:r>
      <w:r w:rsidR="00135D7B" w:rsidRPr="00B526F2">
        <w:rPr>
          <w:rFonts w:ascii="Gill Sans MT" w:hAnsi="Gill Sans MT"/>
        </w:rPr>
        <w:t>28, 2019 meeting,</w:t>
      </w:r>
      <w:r w:rsidR="004325A7">
        <w:rPr>
          <w:rFonts w:ascii="Gill Sans MT" w:hAnsi="Gill Sans MT"/>
        </w:rPr>
        <w:t xml:space="preserve"> she </w:t>
      </w:r>
      <w:r w:rsidR="004325A7" w:rsidRPr="004325A7">
        <w:rPr>
          <w:rFonts w:ascii="Gill Sans MT" w:hAnsi="Gill Sans MT"/>
        </w:rPr>
        <w:t>has requested</w:t>
      </w:r>
      <w:r w:rsidR="00242DCB">
        <w:rPr>
          <w:rFonts w:ascii="Gill Sans MT" w:hAnsi="Gill Sans MT"/>
        </w:rPr>
        <w:t xml:space="preserve"> that</w:t>
      </w:r>
      <w:r w:rsidR="004325A7" w:rsidRPr="004325A7">
        <w:rPr>
          <w:rFonts w:ascii="Gill Sans MT" w:hAnsi="Gill Sans MT"/>
        </w:rPr>
        <w:t xml:space="preserve"> </w:t>
      </w:r>
      <w:r w:rsidR="00242DCB">
        <w:rPr>
          <w:rFonts w:ascii="Gill Sans MT" w:hAnsi="Gill Sans MT"/>
        </w:rPr>
        <w:t>Commissioner Bharel</w:t>
      </w:r>
      <w:r w:rsidR="00C660F1">
        <w:rPr>
          <w:rFonts w:ascii="Gill Sans MT" w:hAnsi="Gill Sans MT"/>
        </w:rPr>
        <w:t xml:space="preserve"> prepare </w:t>
      </w:r>
      <w:r w:rsidR="004325A7" w:rsidRPr="004325A7">
        <w:rPr>
          <w:rFonts w:ascii="Gill Sans MT" w:hAnsi="Gill Sans MT"/>
        </w:rPr>
        <w:t xml:space="preserve">an overview of the </w:t>
      </w:r>
      <w:r w:rsidR="00242DCB">
        <w:rPr>
          <w:rFonts w:ascii="Gill Sans MT" w:hAnsi="Gill Sans MT"/>
        </w:rPr>
        <w:t xml:space="preserve">DPH data </w:t>
      </w:r>
      <w:r w:rsidR="004325A7" w:rsidRPr="004325A7">
        <w:rPr>
          <w:rFonts w:ascii="Gill Sans MT" w:hAnsi="Gill Sans MT"/>
        </w:rPr>
        <w:t xml:space="preserve">related to </w:t>
      </w:r>
      <w:r w:rsidR="00242DCB">
        <w:rPr>
          <w:rFonts w:ascii="Gill Sans MT" w:hAnsi="Gill Sans MT"/>
        </w:rPr>
        <w:t xml:space="preserve">opioids, </w:t>
      </w:r>
      <w:r w:rsidR="004325A7" w:rsidRPr="004325A7">
        <w:rPr>
          <w:rFonts w:ascii="Gill Sans MT" w:hAnsi="Gill Sans MT"/>
        </w:rPr>
        <w:t>voluntary and involuntary treatment outcomes</w:t>
      </w:r>
      <w:r w:rsidR="00242DCB">
        <w:rPr>
          <w:rFonts w:ascii="Gill Sans MT" w:hAnsi="Gill Sans MT"/>
        </w:rPr>
        <w:t>,</w:t>
      </w:r>
      <w:r w:rsidR="004325A7" w:rsidRPr="004325A7">
        <w:rPr>
          <w:rFonts w:ascii="Gill Sans MT" w:hAnsi="Gill Sans MT"/>
        </w:rPr>
        <w:t xml:space="preserve"> and </w:t>
      </w:r>
      <w:r w:rsidR="00242DCB">
        <w:rPr>
          <w:rFonts w:ascii="Gill Sans MT" w:hAnsi="Gill Sans MT"/>
        </w:rPr>
        <w:t>th</w:t>
      </w:r>
      <w:r w:rsidR="004325A7" w:rsidRPr="004325A7">
        <w:rPr>
          <w:rFonts w:ascii="Gill Sans MT" w:hAnsi="Gill Sans MT"/>
        </w:rPr>
        <w:t>e</w:t>
      </w:r>
      <w:r w:rsidR="00242DCB">
        <w:rPr>
          <w:rFonts w:ascii="Gill Sans MT" w:hAnsi="Gill Sans MT"/>
        </w:rPr>
        <w:t xml:space="preserve"> e</w:t>
      </w:r>
      <w:r w:rsidR="004325A7" w:rsidRPr="004325A7">
        <w:rPr>
          <w:rFonts w:ascii="Gill Sans MT" w:hAnsi="Gill Sans MT"/>
        </w:rPr>
        <w:t>ffectiveness of reducing long-term relapse rates.</w:t>
      </w:r>
      <w:r w:rsidR="004325A7">
        <w:rPr>
          <w:rFonts w:ascii="Gill Sans MT" w:hAnsi="Gill Sans MT"/>
        </w:rPr>
        <w:t xml:space="preserve"> </w:t>
      </w:r>
      <w:r w:rsidR="00242DCB">
        <w:rPr>
          <w:rFonts w:ascii="Gill Sans MT" w:hAnsi="Gill Sans MT"/>
        </w:rPr>
        <w:t xml:space="preserve">For that same afternoon, </w:t>
      </w:r>
      <w:r w:rsidR="00C660F1">
        <w:rPr>
          <w:rFonts w:ascii="Gill Sans MT" w:hAnsi="Gill Sans MT"/>
        </w:rPr>
        <w:t>s</w:t>
      </w:r>
      <w:r w:rsidR="004325A7">
        <w:rPr>
          <w:rFonts w:ascii="Gill Sans MT" w:hAnsi="Gill Sans MT"/>
        </w:rPr>
        <w:t>he</w:t>
      </w:r>
      <w:r w:rsidR="00C660F1">
        <w:rPr>
          <w:rFonts w:ascii="Gill Sans MT" w:hAnsi="Gill Sans MT"/>
        </w:rPr>
        <w:t xml:space="preserve"> noted that he</w:t>
      </w:r>
      <w:r w:rsidR="00135D7B" w:rsidRPr="00B526F2">
        <w:rPr>
          <w:rFonts w:ascii="Gill Sans MT" w:hAnsi="Gill Sans MT"/>
        </w:rPr>
        <w:t xml:space="preserve">r staff </w:t>
      </w:r>
      <w:r w:rsidR="008D1D67">
        <w:rPr>
          <w:rFonts w:ascii="Gill Sans MT" w:hAnsi="Gill Sans MT"/>
        </w:rPr>
        <w:t>i</w:t>
      </w:r>
      <w:r w:rsidR="00135D7B" w:rsidRPr="00B526F2">
        <w:rPr>
          <w:rFonts w:ascii="Gill Sans MT" w:hAnsi="Gill Sans MT"/>
        </w:rPr>
        <w:t xml:space="preserve">s </w:t>
      </w:r>
      <w:r w:rsidR="007C7790" w:rsidRPr="00B526F2">
        <w:rPr>
          <w:rFonts w:ascii="Gill Sans MT" w:hAnsi="Gill Sans MT"/>
        </w:rPr>
        <w:t xml:space="preserve">organizing a panel discussion with </w:t>
      </w:r>
      <w:r w:rsidR="004325A7">
        <w:rPr>
          <w:rFonts w:ascii="Gill Sans MT" w:hAnsi="Gill Sans MT"/>
        </w:rPr>
        <w:t xml:space="preserve">first responders </w:t>
      </w:r>
      <w:r w:rsidR="004325A7" w:rsidRPr="004325A7">
        <w:rPr>
          <w:rFonts w:ascii="Gill Sans MT" w:hAnsi="Gill Sans MT"/>
        </w:rPr>
        <w:t>to share their experiences working with patients with substance use disorders and the Section 35 process.</w:t>
      </w:r>
      <w:r w:rsidR="004325A7">
        <w:rPr>
          <w:rFonts w:ascii="Gill Sans MT" w:hAnsi="Gill Sans MT"/>
        </w:rPr>
        <w:t xml:space="preserve"> F</w:t>
      </w:r>
      <w:r w:rsidR="007C7790" w:rsidRPr="00B526F2">
        <w:rPr>
          <w:rFonts w:ascii="Gill Sans MT" w:hAnsi="Gill Sans MT"/>
        </w:rPr>
        <w:t xml:space="preserve">or the </w:t>
      </w:r>
      <w:r w:rsidR="00135D7B" w:rsidRPr="00B526F2">
        <w:rPr>
          <w:rFonts w:ascii="Gill Sans MT" w:hAnsi="Gill Sans MT"/>
        </w:rPr>
        <w:t xml:space="preserve">April 25, 2019 meeting, </w:t>
      </w:r>
      <w:r w:rsidR="004325A7">
        <w:rPr>
          <w:rFonts w:ascii="Gill Sans MT" w:hAnsi="Gill Sans MT"/>
        </w:rPr>
        <w:t>S</w:t>
      </w:r>
      <w:r w:rsidR="007A4FC4">
        <w:rPr>
          <w:rFonts w:ascii="Gill Sans MT" w:hAnsi="Gill Sans MT"/>
        </w:rPr>
        <w:t>e</w:t>
      </w:r>
      <w:r w:rsidR="004325A7">
        <w:rPr>
          <w:rFonts w:ascii="Gill Sans MT" w:hAnsi="Gill Sans MT"/>
        </w:rPr>
        <w:t>c</w:t>
      </w:r>
      <w:r w:rsidR="007A4FC4">
        <w:rPr>
          <w:rFonts w:ascii="Gill Sans MT" w:hAnsi="Gill Sans MT"/>
        </w:rPr>
        <w:t>r</w:t>
      </w:r>
      <w:r w:rsidR="004325A7">
        <w:rPr>
          <w:rFonts w:ascii="Gill Sans MT" w:hAnsi="Gill Sans MT"/>
        </w:rPr>
        <w:t xml:space="preserve">etary Sudders noted that </w:t>
      </w:r>
      <w:r w:rsidR="00C660F1">
        <w:rPr>
          <w:rFonts w:ascii="Gill Sans MT" w:hAnsi="Gill Sans MT"/>
        </w:rPr>
        <w:t>t</w:t>
      </w:r>
      <w:r w:rsidR="004325A7">
        <w:rPr>
          <w:rFonts w:ascii="Gill Sans MT" w:hAnsi="Gill Sans MT"/>
        </w:rPr>
        <w:t>he</w:t>
      </w:r>
      <w:r w:rsidR="00242DCB">
        <w:rPr>
          <w:rFonts w:ascii="Gill Sans MT" w:hAnsi="Gill Sans MT"/>
        </w:rPr>
        <w:t xml:space="preserve"> legal </w:t>
      </w:r>
      <w:r w:rsidR="007A4FC4">
        <w:rPr>
          <w:rFonts w:ascii="Gill Sans MT" w:hAnsi="Gill Sans MT"/>
        </w:rPr>
        <w:t xml:space="preserve">working </w:t>
      </w:r>
      <w:r w:rsidR="00135D7B" w:rsidRPr="00B526F2">
        <w:rPr>
          <w:rFonts w:ascii="Gill Sans MT" w:hAnsi="Gill Sans MT"/>
        </w:rPr>
        <w:t xml:space="preserve">group </w:t>
      </w:r>
      <w:r w:rsidR="00242DCB">
        <w:rPr>
          <w:rFonts w:ascii="Gill Sans MT" w:hAnsi="Gill Sans MT"/>
        </w:rPr>
        <w:t>is scheduled to</w:t>
      </w:r>
      <w:r w:rsidR="00D12D79">
        <w:rPr>
          <w:rFonts w:ascii="Gill Sans MT" w:hAnsi="Gill Sans MT"/>
        </w:rPr>
        <w:t xml:space="preserve"> present its findings to the broader Commission.</w:t>
      </w:r>
    </w:p>
    <w:p w:rsidR="001733DD" w:rsidRDefault="001733DD" w:rsidP="00B51EB2">
      <w:pPr>
        <w:pStyle w:val="NoSpacing"/>
        <w:ind w:left="-360"/>
        <w:rPr>
          <w:rFonts w:ascii="Gill Sans MT" w:hAnsi="Gill Sans MT"/>
        </w:rPr>
      </w:pPr>
    </w:p>
    <w:p w:rsidR="00960400" w:rsidRDefault="00892859" w:rsidP="0076626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</w:t>
      </w:r>
      <w:r w:rsidR="00D30962">
        <w:rPr>
          <w:rFonts w:ascii="Gill Sans MT" w:hAnsi="Gill Sans MT"/>
        </w:rPr>
        <w:t xml:space="preserve">Sudders </w:t>
      </w:r>
      <w:r w:rsidR="00313F44">
        <w:rPr>
          <w:rFonts w:ascii="Gill Sans MT" w:hAnsi="Gill Sans MT"/>
        </w:rPr>
        <w:t xml:space="preserve">began the panel discussion by </w:t>
      </w:r>
      <w:r w:rsidR="00D12D79">
        <w:rPr>
          <w:rFonts w:ascii="Gill Sans MT" w:hAnsi="Gill Sans MT"/>
        </w:rPr>
        <w:t>welcom</w:t>
      </w:r>
      <w:r w:rsidR="00313F44">
        <w:rPr>
          <w:rFonts w:ascii="Gill Sans MT" w:hAnsi="Gill Sans MT"/>
        </w:rPr>
        <w:t>ing</w:t>
      </w:r>
      <w:r w:rsidR="00D12D79">
        <w:rPr>
          <w:rFonts w:ascii="Gill Sans MT" w:hAnsi="Gill Sans MT"/>
        </w:rPr>
        <w:t xml:space="preserve"> the</w:t>
      </w:r>
      <w:r w:rsidR="00D30962">
        <w:rPr>
          <w:rFonts w:ascii="Gill Sans MT" w:hAnsi="Gill Sans MT"/>
        </w:rPr>
        <w:t xml:space="preserve"> </w:t>
      </w:r>
      <w:r w:rsidR="00A07D32">
        <w:rPr>
          <w:rFonts w:ascii="Gill Sans MT" w:hAnsi="Gill Sans MT"/>
        </w:rPr>
        <w:t xml:space="preserve">seven </w:t>
      </w:r>
      <w:r>
        <w:rPr>
          <w:rFonts w:ascii="Gill Sans MT" w:hAnsi="Gill Sans MT"/>
        </w:rPr>
        <w:t>panelists</w:t>
      </w:r>
      <w:r w:rsidR="00A07D32">
        <w:rPr>
          <w:rFonts w:ascii="Gill Sans MT" w:hAnsi="Gill Sans MT"/>
        </w:rPr>
        <w:t xml:space="preserve"> – Zachary Wallace, Robin Wallace, Merredith Cunniff, Joel Kergaravat, Denise Bohan, Lina Abdalla, and Joanne Peterson –</w:t>
      </w:r>
      <w:r w:rsidR="00766268">
        <w:rPr>
          <w:rFonts w:ascii="Gill Sans MT" w:hAnsi="Gill Sans MT"/>
        </w:rPr>
        <w:t xml:space="preserve"> </w:t>
      </w:r>
      <w:r w:rsidR="00745517">
        <w:rPr>
          <w:rFonts w:ascii="Gill Sans MT" w:hAnsi="Gill Sans MT"/>
        </w:rPr>
        <w:t xml:space="preserve">and </w:t>
      </w:r>
      <w:r w:rsidR="00D30962">
        <w:rPr>
          <w:rFonts w:ascii="Gill Sans MT" w:hAnsi="Gill Sans MT"/>
        </w:rPr>
        <w:t>expres</w:t>
      </w:r>
      <w:r w:rsidR="00D12D79">
        <w:rPr>
          <w:rFonts w:ascii="Gill Sans MT" w:hAnsi="Gill Sans MT"/>
        </w:rPr>
        <w:t>s</w:t>
      </w:r>
      <w:r w:rsidR="00313F44">
        <w:rPr>
          <w:rFonts w:ascii="Gill Sans MT" w:hAnsi="Gill Sans MT"/>
        </w:rPr>
        <w:t>ing</w:t>
      </w:r>
      <w:r w:rsidR="00745517">
        <w:rPr>
          <w:rFonts w:ascii="Gill Sans MT" w:hAnsi="Gill Sans MT"/>
        </w:rPr>
        <w:t xml:space="preserve"> </w:t>
      </w:r>
      <w:r w:rsidR="00D30962">
        <w:rPr>
          <w:rFonts w:ascii="Gill Sans MT" w:hAnsi="Gill Sans MT"/>
        </w:rPr>
        <w:t xml:space="preserve">her gratitude </w:t>
      </w:r>
      <w:r w:rsidR="00A07D32">
        <w:rPr>
          <w:rFonts w:ascii="Gill Sans MT" w:hAnsi="Gill Sans MT"/>
        </w:rPr>
        <w:t>t</w:t>
      </w:r>
      <w:r>
        <w:rPr>
          <w:rFonts w:ascii="Gill Sans MT" w:hAnsi="Gill Sans MT"/>
        </w:rPr>
        <w:t>o</w:t>
      </w:r>
      <w:r w:rsidR="00A07D32">
        <w:rPr>
          <w:rFonts w:ascii="Gill Sans MT" w:hAnsi="Gill Sans MT"/>
        </w:rPr>
        <w:t xml:space="preserve"> them for a</w:t>
      </w:r>
      <w:r w:rsidR="00D30962">
        <w:rPr>
          <w:rFonts w:ascii="Gill Sans MT" w:hAnsi="Gill Sans MT"/>
        </w:rPr>
        <w:t>greeing to s</w:t>
      </w:r>
      <w:r w:rsidR="00A07D32">
        <w:rPr>
          <w:rFonts w:ascii="Gill Sans MT" w:hAnsi="Gill Sans MT"/>
        </w:rPr>
        <w:t>h</w:t>
      </w:r>
      <w:r w:rsidR="00D30962">
        <w:rPr>
          <w:rFonts w:ascii="Gill Sans MT" w:hAnsi="Gill Sans MT"/>
        </w:rPr>
        <w:t>a</w:t>
      </w:r>
      <w:r w:rsidR="00A07D32">
        <w:rPr>
          <w:rFonts w:ascii="Gill Sans MT" w:hAnsi="Gill Sans MT"/>
        </w:rPr>
        <w:t xml:space="preserve">re their experiences with </w:t>
      </w:r>
      <w:r w:rsidR="00DA080A">
        <w:rPr>
          <w:rFonts w:ascii="Gill Sans MT" w:hAnsi="Gill Sans MT"/>
        </w:rPr>
        <w:t>t</w:t>
      </w:r>
      <w:r w:rsidR="00A07D32">
        <w:rPr>
          <w:rFonts w:ascii="Gill Sans MT" w:hAnsi="Gill Sans MT"/>
        </w:rPr>
        <w:t xml:space="preserve">he </w:t>
      </w:r>
      <w:r w:rsidR="00DA080A">
        <w:rPr>
          <w:rFonts w:ascii="Gill Sans MT" w:hAnsi="Gill Sans MT"/>
        </w:rPr>
        <w:t>C</w:t>
      </w:r>
      <w:r w:rsidR="00D30962">
        <w:rPr>
          <w:rFonts w:ascii="Gill Sans MT" w:hAnsi="Gill Sans MT"/>
        </w:rPr>
        <w:t>ommission. S</w:t>
      </w:r>
      <w:r w:rsidR="00A07D32">
        <w:rPr>
          <w:rFonts w:ascii="Gill Sans MT" w:hAnsi="Gill Sans MT"/>
        </w:rPr>
        <w:t>ecretary Sudders</w:t>
      </w:r>
      <w:r w:rsidR="00D30962">
        <w:rPr>
          <w:rFonts w:ascii="Gill Sans MT" w:hAnsi="Gill Sans MT"/>
        </w:rPr>
        <w:t xml:space="preserve"> invited </w:t>
      </w:r>
      <w:r w:rsidR="00313F44">
        <w:rPr>
          <w:rFonts w:ascii="Gill Sans MT" w:hAnsi="Gill Sans MT"/>
        </w:rPr>
        <w:t>each panelist t</w:t>
      </w:r>
      <w:r w:rsidR="00D30962">
        <w:rPr>
          <w:rFonts w:ascii="Gill Sans MT" w:hAnsi="Gill Sans MT"/>
        </w:rPr>
        <w:t xml:space="preserve">o </w:t>
      </w:r>
      <w:r>
        <w:rPr>
          <w:rFonts w:ascii="Gill Sans MT" w:hAnsi="Gill Sans MT"/>
        </w:rPr>
        <w:t xml:space="preserve">introduce themselves and share their </w:t>
      </w:r>
      <w:r w:rsidR="00D30962">
        <w:rPr>
          <w:rFonts w:ascii="Gill Sans MT" w:hAnsi="Gill Sans MT"/>
        </w:rPr>
        <w:t>p</w:t>
      </w:r>
      <w:r>
        <w:rPr>
          <w:rFonts w:ascii="Gill Sans MT" w:hAnsi="Gill Sans MT"/>
        </w:rPr>
        <w:t>e</w:t>
      </w:r>
      <w:r w:rsidR="00D30962">
        <w:rPr>
          <w:rFonts w:ascii="Gill Sans MT" w:hAnsi="Gill Sans MT"/>
        </w:rPr>
        <w:t>rsonal e</w:t>
      </w:r>
      <w:r>
        <w:rPr>
          <w:rFonts w:ascii="Gill Sans MT" w:hAnsi="Gill Sans MT"/>
        </w:rPr>
        <w:t>xperience</w:t>
      </w:r>
      <w:r w:rsidR="00D30962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with </w:t>
      </w:r>
      <w:r w:rsidR="00D30962">
        <w:rPr>
          <w:rFonts w:ascii="Gill Sans MT" w:hAnsi="Gill Sans MT"/>
        </w:rPr>
        <w:t xml:space="preserve">substance use disorder and </w:t>
      </w:r>
      <w:r>
        <w:rPr>
          <w:rFonts w:ascii="Gill Sans MT" w:hAnsi="Gill Sans MT"/>
        </w:rPr>
        <w:t>the Section 35 process</w:t>
      </w:r>
      <w:r w:rsidR="00766268">
        <w:rPr>
          <w:rFonts w:ascii="Gill Sans MT" w:hAnsi="Gill Sans MT"/>
        </w:rPr>
        <w:t>.</w:t>
      </w:r>
    </w:p>
    <w:p w:rsidR="00421CDB" w:rsidRDefault="00421CDB" w:rsidP="00766268">
      <w:pPr>
        <w:pStyle w:val="NoSpacing"/>
        <w:ind w:left="-360"/>
        <w:rPr>
          <w:rFonts w:ascii="Gill Sans MT" w:hAnsi="Gill Sans MT"/>
        </w:rPr>
      </w:pPr>
    </w:p>
    <w:p w:rsidR="00081052" w:rsidRDefault="00313F44" w:rsidP="0008105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Wallace </w:t>
      </w:r>
      <w:r w:rsidR="00421CDB">
        <w:rPr>
          <w:rFonts w:ascii="Gill Sans MT" w:hAnsi="Gill Sans MT"/>
        </w:rPr>
        <w:t>shar</w:t>
      </w:r>
      <w:r>
        <w:rPr>
          <w:rFonts w:ascii="Gill Sans MT" w:hAnsi="Gill Sans MT"/>
        </w:rPr>
        <w:t xml:space="preserve">ed </w:t>
      </w:r>
      <w:r w:rsidR="00421CDB">
        <w:rPr>
          <w:rFonts w:ascii="Gill Sans MT" w:hAnsi="Gill Sans MT"/>
        </w:rPr>
        <w:t>details of his personal experience with opioid addiction</w:t>
      </w:r>
      <w:r w:rsidR="00F42BF7">
        <w:rPr>
          <w:rFonts w:ascii="Gill Sans MT" w:hAnsi="Gill Sans MT"/>
        </w:rPr>
        <w:t>, recovery,</w:t>
      </w:r>
      <w:r w:rsidR="00421CDB">
        <w:rPr>
          <w:rFonts w:ascii="Gill Sans MT" w:hAnsi="Gill Sans MT"/>
        </w:rPr>
        <w:t xml:space="preserve"> and the Section 35 process</w:t>
      </w:r>
      <w:r>
        <w:rPr>
          <w:rFonts w:ascii="Gill Sans MT" w:hAnsi="Gill Sans MT"/>
        </w:rPr>
        <w:t>.</w:t>
      </w:r>
      <w:r w:rsidR="00421CD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He appeared alongside his mother, </w:t>
      </w:r>
      <w:r w:rsidR="00421CDB">
        <w:rPr>
          <w:rFonts w:ascii="Gill Sans MT" w:hAnsi="Gill Sans MT"/>
        </w:rPr>
        <w:t>M</w:t>
      </w:r>
      <w:r>
        <w:rPr>
          <w:rFonts w:ascii="Gill Sans MT" w:hAnsi="Gill Sans MT"/>
        </w:rPr>
        <w:t>s</w:t>
      </w:r>
      <w:r w:rsidR="00421CDB">
        <w:rPr>
          <w:rFonts w:ascii="Gill Sans MT" w:hAnsi="Gill Sans MT"/>
        </w:rPr>
        <w:t>. Wallace</w:t>
      </w:r>
      <w:r>
        <w:rPr>
          <w:rFonts w:ascii="Gill Sans MT" w:hAnsi="Gill Sans MT"/>
        </w:rPr>
        <w:t>, who d</w:t>
      </w:r>
      <w:r w:rsidR="00B248C3">
        <w:rPr>
          <w:rFonts w:ascii="Gill Sans MT" w:hAnsi="Gill Sans MT"/>
        </w:rPr>
        <w:t>i</w:t>
      </w:r>
      <w:r w:rsidR="00F42BF7">
        <w:rPr>
          <w:rFonts w:ascii="Gill Sans MT" w:hAnsi="Gill Sans MT"/>
        </w:rPr>
        <w:t>s</w:t>
      </w:r>
      <w:r w:rsidR="00B248C3">
        <w:rPr>
          <w:rFonts w:ascii="Gill Sans MT" w:hAnsi="Gill Sans MT"/>
        </w:rPr>
        <w:t>cuss</w:t>
      </w:r>
      <w:r w:rsidR="00F42BF7">
        <w:rPr>
          <w:rFonts w:ascii="Gill Sans MT" w:hAnsi="Gill Sans MT"/>
        </w:rPr>
        <w:t xml:space="preserve">ed </w:t>
      </w:r>
      <w:r>
        <w:rPr>
          <w:rFonts w:ascii="Gill Sans MT" w:hAnsi="Gill Sans MT"/>
        </w:rPr>
        <w:t>t</w:t>
      </w:r>
      <w:r w:rsidR="00F42BF7">
        <w:rPr>
          <w:rFonts w:ascii="Gill Sans MT" w:hAnsi="Gill Sans MT"/>
        </w:rPr>
        <w:t>h</w:t>
      </w:r>
      <w:r w:rsidR="00B248C3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impact that opioids and addiction have had on</w:t>
      </w:r>
      <w:r w:rsidR="00B248C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their </w:t>
      </w:r>
      <w:r w:rsidR="001B2F23">
        <w:rPr>
          <w:rFonts w:ascii="Gill Sans MT" w:hAnsi="Gill Sans MT"/>
        </w:rPr>
        <w:t>family</w:t>
      </w:r>
      <w:r>
        <w:rPr>
          <w:rFonts w:ascii="Gill Sans MT" w:hAnsi="Gill Sans MT"/>
        </w:rPr>
        <w:t xml:space="preserve">. Mr. Wallace </w:t>
      </w:r>
      <w:r w:rsidRPr="00313F44">
        <w:rPr>
          <w:rFonts w:ascii="Gill Sans MT" w:hAnsi="Gill Sans MT"/>
        </w:rPr>
        <w:t xml:space="preserve">commented on the disparity of treatment he experienced </w:t>
      </w:r>
      <w:r>
        <w:rPr>
          <w:rFonts w:ascii="Gill Sans MT" w:hAnsi="Gill Sans MT"/>
        </w:rPr>
        <w:t xml:space="preserve">at facilities </w:t>
      </w:r>
      <w:r w:rsidRPr="00313F44">
        <w:rPr>
          <w:rFonts w:ascii="Gill Sans MT" w:hAnsi="Gill Sans MT"/>
        </w:rPr>
        <w:t xml:space="preserve">while </w:t>
      </w:r>
      <w:r>
        <w:rPr>
          <w:rFonts w:ascii="Gill Sans MT" w:hAnsi="Gill Sans MT"/>
        </w:rPr>
        <w:t>det</w:t>
      </w:r>
      <w:r w:rsidRPr="00313F44">
        <w:rPr>
          <w:rFonts w:ascii="Gill Sans MT" w:hAnsi="Gill Sans MT"/>
        </w:rPr>
        <w:t>a</w:t>
      </w:r>
      <w:r>
        <w:rPr>
          <w:rFonts w:ascii="Gill Sans MT" w:hAnsi="Gill Sans MT"/>
        </w:rPr>
        <w:t>ined under the</w:t>
      </w:r>
      <w:r w:rsidRPr="00313F44">
        <w:rPr>
          <w:rFonts w:ascii="Gill Sans MT" w:hAnsi="Gill Sans MT"/>
        </w:rPr>
        <w:t xml:space="preserve"> Section 35 process</w:t>
      </w:r>
      <w:r>
        <w:rPr>
          <w:rFonts w:ascii="Gill Sans MT" w:hAnsi="Gill Sans MT"/>
        </w:rPr>
        <w:t xml:space="preserve">. Ms. Wallace </w:t>
      </w:r>
      <w:r w:rsidR="00B248C3">
        <w:rPr>
          <w:rFonts w:ascii="Gill Sans MT" w:hAnsi="Gill Sans MT"/>
        </w:rPr>
        <w:t xml:space="preserve">recommended </w:t>
      </w:r>
      <w:r>
        <w:rPr>
          <w:rFonts w:ascii="Gill Sans MT" w:hAnsi="Gill Sans MT"/>
        </w:rPr>
        <w:t xml:space="preserve">that the </w:t>
      </w:r>
      <w:r w:rsidR="00B248C3">
        <w:rPr>
          <w:rFonts w:ascii="Gill Sans MT" w:hAnsi="Gill Sans MT"/>
        </w:rPr>
        <w:t>standards of care for Section 35 patients</w:t>
      </w:r>
      <w:r>
        <w:rPr>
          <w:rFonts w:ascii="Gill Sans MT" w:hAnsi="Gill Sans MT"/>
        </w:rPr>
        <w:t xml:space="preserve"> should be reviewed</w:t>
      </w:r>
      <w:r w:rsidR="00B248C3">
        <w:rPr>
          <w:rFonts w:ascii="Gill Sans MT" w:hAnsi="Gill Sans MT"/>
        </w:rPr>
        <w:t>.</w:t>
      </w:r>
    </w:p>
    <w:p w:rsidR="00081052" w:rsidRDefault="00081052" w:rsidP="00081052">
      <w:pPr>
        <w:pStyle w:val="NoSpacing"/>
        <w:ind w:left="-360"/>
        <w:rPr>
          <w:rFonts w:ascii="Gill Sans MT" w:hAnsi="Gill Sans MT"/>
        </w:rPr>
      </w:pPr>
    </w:p>
    <w:p w:rsidR="00081052" w:rsidRDefault="00766268" w:rsidP="0008105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Cunniff </w:t>
      </w:r>
      <w:r w:rsidR="00B248C3">
        <w:rPr>
          <w:rFonts w:ascii="Gill Sans MT" w:hAnsi="Gill Sans MT"/>
        </w:rPr>
        <w:t xml:space="preserve">spoke about her </w:t>
      </w:r>
      <w:r w:rsidR="00FF381B">
        <w:rPr>
          <w:rFonts w:ascii="Gill Sans MT" w:hAnsi="Gill Sans MT"/>
        </w:rPr>
        <w:t xml:space="preserve">experience with opioids and her </w:t>
      </w:r>
      <w:r w:rsidR="00B248C3">
        <w:rPr>
          <w:rFonts w:ascii="Gill Sans MT" w:hAnsi="Gill Sans MT"/>
        </w:rPr>
        <w:t>p</w:t>
      </w:r>
      <w:r w:rsidR="00FF381B">
        <w:rPr>
          <w:rFonts w:ascii="Gill Sans MT" w:hAnsi="Gill Sans MT"/>
        </w:rPr>
        <w:t>athway t</w:t>
      </w:r>
      <w:r w:rsidR="00B248C3">
        <w:rPr>
          <w:rFonts w:ascii="Gill Sans MT" w:hAnsi="Gill Sans MT"/>
        </w:rPr>
        <w:t>o recovery</w:t>
      </w:r>
      <w:r w:rsidR="00FF381B">
        <w:rPr>
          <w:rFonts w:ascii="Gill Sans MT" w:hAnsi="Gill Sans MT"/>
        </w:rPr>
        <w:t xml:space="preserve">. She </w:t>
      </w:r>
      <w:r w:rsidR="00960400">
        <w:rPr>
          <w:rFonts w:ascii="Gill Sans MT" w:hAnsi="Gill Sans MT"/>
        </w:rPr>
        <w:t xml:space="preserve">noted that as </w:t>
      </w:r>
      <w:r w:rsidR="00032E4B">
        <w:rPr>
          <w:rFonts w:ascii="Gill Sans MT" w:hAnsi="Gill Sans MT"/>
        </w:rPr>
        <w:t xml:space="preserve">a </w:t>
      </w:r>
      <w:r w:rsidR="00960400">
        <w:rPr>
          <w:rFonts w:ascii="Gill Sans MT" w:hAnsi="Gill Sans MT"/>
        </w:rPr>
        <w:t>former Section 35 patient and employee of th</w:t>
      </w:r>
      <w:r w:rsidR="00AA0030" w:rsidRPr="00AA0030">
        <w:rPr>
          <w:rFonts w:ascii="Gill Sans MT" w:hAnsi="Gill Sans MT"/>
        </w:rPr>
        <w:t>e Women's Recovery from Addictions Program (WRAP)</w:t>
      </w:r>
      <w:r w:rsidR="00AA0030">
        <w:rPr>
          <w:rFonts w:ascii="Gill Sans MT" w:hAnsi="Gill Sans MT"/>
        </w:rPr>
        <w:t xml:space="preserve"> and </w:t>
      </w:r>
      <w:r w:rsidR="00AA0030" w:rsidRPr="00AA0030">
        <w:rPr>
          <w:rFonts w:ascii="Gill Sans MT" w:hAnsi="Gill Sans MT"/>
        </w:rPr>
        <w:t>the Women's Addiction Treatment Center (WATC)</w:t>
      </w:r>
      <w:r w:rsidR="00960400">
        <w:rPr>
          <w:rFonts w:ascii="Gill Sans MT" w:hAnsi="Gill Sans MT"/>
        </w:rPr>
        <w:t xml:space="preserve">, she is very familiar with the </w:t>
      </w:r>
      <w:r w:rsidR="00B248C3">
        <w:rPr>
          <w:rFonts w:ascii="Gill Sans MT" w:hAnsi="Gill Sans MT"/>
        </w:rPr>
        <w:t>Section 35 process</w:t>
      </w:r>
      <w:r w:rsidR="00AA0030">
        <w:rPr>
          <w:rFonts w:ascii="Gill Sans MT" w:hAnsi="Gill Sans MT"/>
        </w:rPr>
        <w:t>. She praised the</w:t>
      </w:r>
      <w:r>
        <w:rPr>
          <w:rFonts w:ascii="Gill Sans MT" w:hAnsi="Gill Sans MT"/>
        </w:rPr>
        <w:t xml:space="preserve"> </w:t>
      </w:r>
      <w:proofErr w:type="spellStart"/>
      <w:r w:rsidR="00AA0030">
        <w:rPr>
          <w:rFonts w:ascii="Gill Sans MT" w:hAnsi="Gill Sans MT"/>
        </w:rPr>
        <w:t>WRAP’s</w:t>
      </w:r>
      <w:proofErr w:type="spellEnd"/>
      <w:r w:rsidR="00AA003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staffing</w:t>
      </w:r>
      <w:r w:rsidR="00AA0030">
        <w:rPr>
          <w:rFonts w:ascii="Gill Sans MT" w:hAnsi="Gill Sans MT"/>
        </w:rPr>
        <w:t xml:space="preserve"> model</w:t>
      </w:r>
      <w:r>
        <w:rPr>
          <w:rFonts w:ascii="Gill Sans MT" w:hAnsi="Gill Sans MT"/>
        </w:rPr>
        <w:t xml:space="preserve"> </w:t>
      </w:r>
      <w:r w:rsidR="00AA0030">
        <w:rPr>
          <w:rFonts w:ascii="Gill Sans MT" w:hAnsi="Gill Sans MT"/>
        </w:rPr>
        <w:t xml:space="preserve">and </w:t>
      </w:r>
      <w:r w:rsidR="00032E4B">
        <w:rPr>
          <w:rFonts w:ascii="Gill Sans MT" w:hAnsi="Gill Sans MT"/>
        </w:rPr>
        <w:t xml:space="preserve">nurse to patient </w:t>
      </w:r>
      <w:r>
        <w:rPr>
          <w:rFonts w:ascii="Gill Sans MT" w:hAnsi="Gill Sans MT"/>
        </w:rPr>
        <w:t xml:space="preserve">ratios and ability of </w:t>
      </w:r>
      <w:r w:rsidR="009B0B08">
        <w:rPr>
          <w:rFonts w:ascii="Gill Sans MT" w:hAnsi="Gill Sans MT"/>
        </w:rPr>
        <w:t xml:space="preserve">facility </w:t>
      </w:r>
      <w:r>
        <w:rPr>
          <w:rFonts w:ascii="Gill Sans MT" w:hAnsi="Gill Sans MT"/>
        </w:rPr>
        <w:t xml:space="preserve">staff to accommodate patients’ needs. </w:t>
      </w:r>
      <w:r w:rsidR="00AA0030">
        <w:rPr>
          <w:rFonts w:ascii="Gill Sans MT" w:hAnsi="Gill Sans MT"/>
        </w:rPr>
        <w:t xml:space="preserve">Ms. Cunniff </w:t>
      </w:r>
      <w:r w:rsidR="00032E4B">
        <w:rPr>
          <w:rFonts w:ascii="Gill Sans MT" w:hAnsi="Gill Sans MT"/>
        </w:rPr>
        <w:t>contr</w:t>
      </w:r>
      <w:r w:rsidR="00960400">
        <w:rPr>
          <w:rFonts w:ascii="Gill Sans MT" w:hAnsi="Gill Sans MT"/>
        </w:rPr>
        <w:t>a</w:t>
      </w:r>
      <w:r w:rsidR="00032E4B">
        <w:rPr>
          <w:rFonts w:ascii="Gill Sans MT" w:hAnsi="Gill Sans MT"/>
        </w:rPr>
        <w:t>s</w:t>
      </w:r>
      <w:r w:rsidR="00AA0030">
        <w:rPr>
          <w:rFonts w:ascii="Gill Sans MT" w:hAnsi="Gill Sans MT"/>
        </w:rPr>
        <w:t xml:space="preserve">ted </w:t>
      </w:r>
      <w:r>
        <w:rPr>
          <w:rFonts w:ascii="Gill Sans MT" w:hAnsi="Gill Sans MT"/>
        </w:rPr>
        <w:t>h</w:t>
      </w:r>
      <w:r w:rsidR="00032E4B">
        <w:rPr>
          <w:rFonts w:ascii="Gill Sans MT" w:hAnsi="Gill Sans MT"/>
        </w:rPr>
        <w:t>er posi</w:t>
      </w:r>
      <w:r w:rsidR="00AA0030">
        <w:rPr>
          <w:rFonts w:ascii="Gill Sans MT" w:hAnsi="Gill Sans MT"/>
        </w:rPr>
        <w:t>t</w:t>
      </w:r>
      <w:r w:rsidR="00032E4B">
        <w:rPr>
          <w:rFonts w:ascii="Gill Sans MT" w:hAnsi="Gill Sans MT"/>
        </w:rPr>
        <w:t>ive</w:t>
      </w:r>
      <w:r w:rsidR="00AA0030">
        <w:rPr>
          <w:rFonts w:ascii="Gill Sans MT" w:hAnsi="Gill Sans MT"/>
        </w:rPr>
        <w:t xml:space="preserve"> </w:t>
      </w:r>
      <w:r w:rsidR="00032E4B">
        <w:rPr>
          <w:rFonts w:ascii="Gill Sans MT" w:hAnsi="Gill Sans MT"/>
        </w:rPr>
        <w:t>experience and care she received as a patient at the WRAP with her care at</w:t>
      </w:r>
      <w:r w:rsidR="00AA0030">
        <w:rPr>
          <w:rFonts w:ascii="Gill Sans MT" w:hAnsi="Gill Sans MT"/>
        </w:rPr>
        <w:t xml:space="preserve"> the </w:t>
      </w:r>
      <w:r w:rsidR="006E26D1" w:rsidRPr="006E26D1">
        <w:rPr>
          <w:rFonts w:ascii="Gill Sans MT" w:hAnsi="Gill Sans MT"/>
        </w:rPr>
        <w:t>W</w:t>
      </w:r>
      <w:r w:rsidR="00AA0030">
        <w:rPr>
          <w:rFonts w:ascii="Gill Sans MT" w:hAnsi="Gill Sans MT"/>
        </w:rPr>
        <w:t>AT</w:t>
      </w:r>
      <w:r>
        <w:rPr>
          <w:rFonts w:ascii="Gill Sans MT" w:hAnsi="Gill Sans MT"/>
        </w:rPr>
        <w:t>C</w:t>
      </w:r>
      <w:r w:rsidR="00032E4B">
        <w:rPr>
          <w:rFonts w:ascii="Gill Sans MT" w:hAnsi="Gill Sans MT"/>
        </w:rPr>
        <w:t>. She stated that the nurse to patient ratios at the WATC res</w:t>
      </w:r>
      <w:r w:rsidR="009B0B08">
        <w:rPr>
          <w:rFonts w:ascii="Gill Sans MT" w:hAnsi="Gill Sans MT"/>
        </w:rPr>
        <w:t xml:space="preserve">ult in staff feeling </w:t>
      </w:r>
      <w:r w:rsidR="00AE09CE">
        <w:rPr>
          <w:rFonts w:ascii="Gill Sans MT" w:hAnsi="Gill Sans MT"/>
        </w:rPr>
        <w:t>overload</w:t>
      </w:r>
      <w:r w:rsidR="009B0B08">
        <w:rPr>
          <w:rFonts w:ascii="Gill Sans MT" w:hAnsi="Gill Sans MT"/>
        </w:rPr>
        <w:t>ed</w:t>
      </w:r>
      <w:r w:rsidR="00AE09CE">
        <w:rPr>
          <w:rFonts w:ascii="Gill Sans MT" w:hAnsi="Gill Sans MT"/>
        </w:rPr>
        <w:t xml:space="preserve"> </w:t>
      </w:r>
      <w:r w:rsidR="007460A9">
        <w:rPr>
          <w:rFonts w:ascii="Gill Sans MT" w:hAnsi="Gill Sans MT"/>
        </w:rPr>
        <w:t xml:space="preserve">and </w:t>
      </w:r>
      <w:r w:rsidR="00960400">
        <w:rPr>
          <w:rFonts w:ascii="Gill Sans MT" w:hAnsi="Gill Sans MT"/>
        </w:rPr>
        <w:t xml:space="preserve">potentially </w:t>
      </w:r>
      <w:r w:rsidR="007460A9">
        <w:rPr>
          <w:rFonts w:ascii="Gill Sans MT" w:hAnsi="Gill Sans MT"/>
        </w:rPr>
        <w:t>lead to problem</w:t>
      </w:r>
      <w:r w:rsidR="009B0B08">
        <w:rPr>
          <w:rFonts w:ascii="Gill Sans MT" w:hAnsi="Gill Sans MT"/>
        </w:rPr>
        <w:t>s</w:t>
      </w:r>
      <w:r w:rsidR="007460A9">
        <w:rPr>
          <w:rFonts w:ascii="Gill Sans MT" w:hAnsi="Gill Sans MT"/>
        </w:rPr>
        <w:t xml:space="preserve"> with standards of care</w:t>
      </w:r>
      <w:r>
        <w:rPr>
          <w:rFonts w:ascii="Gill Sans MT" w:hAnsi="Gill Sans MT"/>
        </w:rPr>
        <w:t>.</w:t>
      </w:r>
    </w:p>
    <w:p w:rsidR="00081052" w:rsidRDefault="00081052" w:rsidP="00081052">
      <w:pPr>
        <w:pStyle w:val="NoSpacing"/>
        <w:ind w:left="-360"/>
        <w:rPr>
          <w:rFonts w:ascii="Gill Sans MT" w:hAnsi="Gill Sans MT"/>
        </w:rPr>
      </w:pPr>
    </w:p>
    <w:p w:rsidR="00081052" w:rsidRDefault="00B248C3" w:rsidP="0008105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</w:t>
      </w:r>
      <w:r w:rsidR="00B2070C">
        <w:rPr>
          <w:rFonts w:ascii="Gill Sans MT" w:hAnsi="Gill Sans MT"/>
        </w:rPr>
        <w:t xml:space="preserve">Kergaravat discussed the particulars of his experience with </w:t>
      </w:r>
      <w:r w:rsidR="00CD562A">
        <w:rPr>
          <w:rFonts w:ascii="Gill Sans MT" w:hAnsi="Gill Sans MT"/>
        </w:rPr>
        <w:t xml:space="preserve">opioid addiction, </w:t>
      </w:r>
      <w:r w:rsidR="00B2070C">
        <w:rPr>
          <w:rFonts w:ascii="Gill Sans MT" w:hAnsi="Gill Sans MT"/>
        </w:rPr>
        <w:t>the Section 35 process, and the hardship he experienced while in detainment</w:t>
      </w:r>
      <w:r w:rsidR="00081052">
        <w:rPr>
          <w:rFonts w:ascii="Gill Sans MT" w:hAnsi="Gill Sans MT"/>
        </w:rPr>
        <w:t xml:space="preserve"> at the </w:t>
      </w:r>
      <w:r w:rsidR="00081052" w:rsidRPr="00081052">
        <w:rPr>
          <w:rFonts w:ascii="Gill Sans MT" w:hAnsi="Gill Sans MT"/>
        </w:rPr>
        <w:t>Massachusetts Alcohol and Substance Abuse Center</w:t>
      </w:r>
      <w:r w:rsidR="00081052">
        <w:rPr>
          <w:rFonts w:ascii="Gill Sans MT" w:hAnsi="Gill Sans MT"/>
        </w:rPr>
        <w:t xml:space="preserve"> (</w:t>
      </w:r>
      <w:proofErr w:type="spellStart"/>
      <w:r w:rsidR="00081052" w:rsidRPr="00081052">
        <w:rPr>
          <w:rFonts w:ascii="Gill Sans MT" w:hAnsi="Gill Sans MT"/>
        </w:rPr>
        <w:t>MASAC</w:t>
      </w:r>
      <w:proofErr w:type="spellEnd"/>
      <w:r w:rsidR="00081052">
        <w:rPr>
          <w:rFonts w:ascii="Gill Sans MT" w:hAnsi="Gill Sans MT"/>
        </w:rPr>
        <w:t>)</w:t>
      </w:r>
      <w:r w:rsidR="00B2070C">
        <w:rPr>
          <w:rFonts w:ascii="Gill Sans MT" w:hAnsi="Gill Sans MT"/>
        </w:rPr>
        <w:t>.</w:t>
      </w:r>
      <w:r w:rsidR="0055689F">
        <w:rPr>
          <w:rFonts w:ascii="Gill Sans MT" w:hAnsi="Gill Sans MT"/>
        </w:rPr>
        <w:t xml:space="preserve"> He stated that he felt that aspects of his detainment at </w:t>
      </w:r>
      <w:proofErr w:type="spellStart"/>
      <w:r w:rsidR="0055689F">
        <w:rPr>
          <w:rFonts w:ascii="Gill Sans MT" w:hAnsi="Gill Sans MT"/>
        </w:rPr>
        <w:t>MASAC</w:t>
      </w:r>
      <w:proofErr w:type="spellEnd"/>
      <w:r w:rsidR="0055689F">
        <w:rPr>
          <w:rFonts w:ascii="Gill Sans MT" w:hAnsi="Gill Sans MT"/>
        </w:rPr>
        <w:t xml:space="preserve"> were</w:t>
      </w:r>
      <w:r w:rsidR="00CD562A">
        <w:rPr>
          <w:rFonts w:ascii="Gill Sans MT" w:hAnsi="Gill Sans MT"/>
        </w:rPr>
        <w:t xml:space="preserve"> more punitive than </w:t>
      </w:r>
      <w:r w:rsidR="00CD562A">
        <w:rPr>
          <w:rFonts w:ascii="Gill Sans MT" w:hAnsi="Gill Sans MT"/>
        </w:rPr>
        <w:lastRenderedPageBreak/>
        <w:t xml:space="preserve">therapeutic, and asked that improvements be made to address the isolation and treatment he experienced at the </w:t>
      </w:r>
      <w:proofErr w:type="spellStart"/>
      <w:r w:rsidR="00CD562A">
        <w:rPr>
          <w:rFonts w:ascii="Gill Sans MT" w:hAnsi="Gill Sans MT"/>
        </w:rPr>
        <w:t>MASAC</w:t>
      </w:r>
      <w:proofErr w:type="spellEnd"/>
      <w:r w:rsidR="00CD562A">
        <w:rPr>
          <w:rFonts w:ascii="Gill Sans MT" w:hAnsi="Gill Sans MT"/>
        </w:rPr>
        <w:t xml:space="preserve">. </w:t>
      </w:r>
    </w:p>
    <w:p w:rsidR="00081052" w:rsidRDefault="00081052" w:rsidP="00081052">
      <w:pPr>
        <w:pStyle w:val="NoSpacing"/>
        <w:ind w:left="-360"/>
        <w:rPr>
          <w:rFonts w:ascii="Gill Sans MT" w:hAnsi="Gill Sans MT"/>
        </w:rPr>
      </w:pPr>
    </w:p>
    <w:p w:rsidR="000C2615" w:rsidRDefault="00EA09DD" w:rsidP="000C2615">
      <w:pPr>
        <w:pStyle w:val="NoSpacing"/>
        <w:ind w:left="-360"/>
        <w:rPr>
          <w:rFonts w:ascii="Gill Sans MT" w:hAnsi="Gill Sans MT"/>
        </w:rPr>
      </w:pPr>
      <w:r w:rsidRPr="00EA09DD">
        <w:rPr>
          <w:rFonts w:ascii="Gill Sans MT" w:hAnsi="Gill Sans MT"/>
        </w:rPr>
        <w:t>At 3:45 pm, Secretary Sudders noted that Dr. Kerensky had joined the phone line</w:t>
      </w:r>
      <w:r>
        <w:rPr>
          <w:rFonts w:ascii="Gill Sans MT" w:hAnsi="Gill Sans MT"/>
        </w:rPr>
        <w:t xml:space="preserve"> and was participating remotely.</w:t>
      </w:r>
    </w:p>
    <w:p w:rsidR="000C2615" w:rsidRDefault="000C2615" w:rsidP="000C2615">
      <w:pPr>
        <w:pStyle w:val="NoSpacing"/>
        <w:ind w:left="-360"/>
        <w:rPr>
          <w:rFonts w:ascii="Gill Sans MT" w:hAnsi="Gill Sans MT"/>
        </w:rPr>
      </w:pPr>
    </w:p>
    <w:p w:rsidR="000C2615" w:rsidRPr="000C2615" w:rsidRDefault="000C2615" w:rsidP="000C2615">
      <w:pPr>
        <w:pStyle w:val="NoSpacing"/>
        <w:ind w:left="-360"/>
        <w:rPr>
          <w:rFonts w:ascii="Gill Sans MT" w:hAnsi="Gill Sans MT"/>
        </w:rPr>
      </w:pPr>
      <w:r w:rsidRPr="000C2615">
        <w:rPr>
          <w:rFonts w:ascii="Gill Sans MT" w:hAnsi="Gill Sans MT"/>
        </w:rPr>
        <w:t>Ms. Bohan shared her experience as a mother of a former Section 35 patient. She stated that while the experience was painful, both she and her son believe that the Section 35 process was beneficial for his recovery.</w:t>
      </w:r>
    </w:p>
    <w:p w:rsidR="000C2615" w:rsidRDefault="000C2615" w:rsidP="00081052">
      <w:pPr>
        <w:pStyle w:val="NoSpacing"/>
        <w:ind w:left="-360"/>
        <w:rPr>
          <w:rFonts w:ascii="Gill Sans MT" w:hAnsi="Gill Sans MT"/>
        </w:rPr>
      </w:pPr>
    </w:p>
    <w:p w:rsidR="005C2476" w:rsidRDefault="006A05CC" w:rsidP="005C247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Abdalla </w:t>
      </w:r>
      <w:r w:rsidR="00421CDB">
        <w:rPr>
          <w:rFonts w:ascii="Gill Sans MT" w:hAnsi="Gill Sans MT"/>
        </w:rPr>
        <w:t xml:space="preserve">shared her experience </w:t>
      </w:r>
      <w:r w:rsidR="00377104">
        <w:rPr>
          <w:rFonts w:ascii="Gill Sans MT" w:hAnsi="Gill Sans MT"/>
        </w:rPr>
        <w:t>with opioid</w:t>
      </w:r>
      <w:r w:rsidR="00CD562A">
        <w:rPr>
          <w:rFonts w:ascii="Gill Sans MT" w:hAnsi="Gill Sans MT"/>
        </w:rPr>
        <w:t xml:space="preserve"> addiction</w:t>
      </w:r>
      <w:r w:rsidR="00377104">
        <w:rPr>
          <w:rFonts w:ascii="Gill Sans MT" w:hAnsi="Gill Sans MT"/>
        </w:rPr>
        <w:t xml:space="preserve"> and </w:t>
      </w:r>
      <w:r w:rsidR="00CD562A">
        <w:rPr>
          <w:rFonts w:ascii="Gill Sans MT" w:hAnsi="Gill Sans MT"/>
        </w:rPr>
        <w:t>he</w:t>
      </w:r>
      <w:r w:rsidR="00377104">
        <w:rPr>
          <w:rFonts w:ascii="Gill Sans MT" w:hAnsi="Gill Sans MT"/>
        </w:rPr>
        <w:t>r</w:t>
      </w:r>
      <w:r w:rsidR="00CD562A">
        <w:rPr>
          <w:rFonts w:ascii="Gill Sans MT" w:hAnsi="Gill Sans MT"/>
        </w:rPr>
        <w:t xml:space="preserve"> own path to r</w:t>
      </w:r>
      <w:r w:rsidR="00377104">
        <w:rPr>
          <w:rFonts w:ascii="Gill Sans MT" w:hAnsi="Gill Sans MT"/>
        </w:rPr>
        <w:t xml:space="preserve">ecovery, </w:t>
      </w:r>
      <w:r w:rsidR="00D70163">
        <w:rPr>
          <w:rFonts w:ascii="Gill Sans MT" w:hAnsi="Gill Sans MT"/>
        </w:rPr>
        <w:t>not</w:t>
      </w:r>
      <w:r w:rsidR="00377104">
        <w:rPr>
          <w:rFonts w:ascii="Gill Sans MT" w:hAnsi="Gill Sans MT"/>
        </w:rPr>
        <w:t>ing</w:t>
      </w:r>
      <w:r w:rsidR="00D70163">
        <w:rPr>
          <w:rFonts w:ascii="Gill Sans MT" w:hAnsi="Gill Sans MT"/>
        </w:rPr>
        <w:t xml:space="preserve"> that the group counseling and family group</w:t>
      </w:r>
      <w:r w:rsidR="00D509C7">
        <w:rPr>
          <w:rFonts w:ascii="Gill Sans MT" w:hAnsi="Gill Sans MT"/>
        </w:rPr>
        <w:t>s</w:t>
      </w:r>
      <w:r w:rsidR="00D70163">
        <w:rPr>
          <w:rFonts w:ascii="Gill Sans MT" w:hAnsi="Gill Sans MT"/>
        </w:rPr>
        <w:t xml:space="preserve"> offered at the WATC were </w:t>
      </w:r>
      <w:r w:rsidR="00081052">
        <w:rPr>
          <w:rFonts w:ascii="Gill Sans MT" w:hAnsi="Gill Sans MT"/>
        </w:rPr>
        <w:t>critical to her recovery</w:t>
      </w:r>
      <w:r w:rsidR="00D70163">
        <w:rPr>
          <w:rFonts w:ascii="Gill Sans MT" w:hAnsi="Gill Sans MT"/>
        </w:rPr>
        <w:t xml:space="preserve">. She </w:t>
      </w:r>
      <w:r>
        <w:rPr>
          <w:rFonts w:ascii="Gill Sans MT" w:hAnsi="Gill Sans MT"/>
        </w:rPr>
        <w:t xml:space="preserve">recognized the support she received from </w:t>
      </w:r>
      <w:proofErr w:type="spellStart"/>
      <w:r>
        <w:rPr>
          <w:rFonts w:ascii="Gill Sans MT" w:hAnsi="Gill Sans MT"/>
        </w:rPr>
        <w:t>MOAR</w:t>
      </w:r>
      <w:proofErr w:type="spellEnd"/>
      <w:r>
        <w:rPr>
          <w:rFonts w:ascii="Gill Sans MT" w:hAnsi="Gill Sans MT"/>
        </w:rPr>
        <w:t xml:space="preserve"> and Maryanne Frangules</w:t>
      </w:r>
      <w:r w:rsidR="00D70163">
        <w:rPr>
          <w:rFonts w:ascii="Gill Sans MT" w:hAnsi="Gill Sans MT"/>
        </w:rPr>
        <w:t>, in particular</w:t>
      </w:r>
      <w:r>
        <w:rPr>
          <w:rFonts w:ascii="Gill Sans MT" w:hAnsi="Gill Sans MT"/>
        </w:rPr>
        <w:t>.</w:t>
      </w:r>
    </w:p>
    <w:p w:rsidR="005C2476" w:rsidRDefault="005C2476" w:rsidP="005C2476">
      <w:pPr>
        <w:pStyle w:val="NoSpacing"/>
        <w:ind w:left="-360"/>
        <w:rPr>
          <w:rFonts w:ascii="Gill Sans MT" w:hAnsi="Gill Sans MT"/>
        </w:rPr>
      </w:pPr>
    </w:p>
    <w:p w:rsidR="00EA09DD" w:rsidRPr="00EA09DD" w:rsidRDefault="00EA09DD" w:rsidP="00EA09DD">
      <w:pPr>
        <w:pStyle w:val="NoSpacing"/>
        <w:ind w:left="-360"/>
        <w:rPr>
          <w:rFonts w:ascii="Gill Sans MT" w:hAnsi="Gill Sans MT"/>
        </w:rPr>
      </w:pPr>
      <w:r w:rsidRPr="00EA09DD">
        <w:rPr>
          <w:rFonts w:ascii="Gill Sans MT" w:hAnsi="Gill Sans MT"/>
        </w:rPr>
        <w:t>At 4:15 pm, Professor Frank joined the meeting.</w:t>
      </w:r>
    </w:p>
    <w:p w:rsidR="00EA09DD" w:rsidRDefault="00EA09DD" w:rsidP="00081052">
      <w:pPr>
        <w:pStyle w:val="NoSpacing"/>
        <w:ind w:left="-360"/>
        <w:rPr>
          <w:rFonts w:ascii="Gill Sans MT" w:hAnsi="Gill Sans MT"/>
        </w:rPr>
      </w:pPr>
    </w:p>
    <w:p w:rsidR="00927D6E" w:rsidRDefault="00081052" w:rsidP="00927D6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Joanne Peterson described her family’s struggles with addiction and the </w:t>
      </w:r>
      <w:r w:rsidR="00514EBE">
        <w:rPr>
          <w:rFonts w:ascii="Gill Sans MT" w:hAnsi="Gill Sans MT"/>
        </w:rPr>
        <w:t>pa</w:t>
      </w:r>
      <w:r>
        <w:rPr>
          <w:rFonts w:ascii="Gill Sans MT" w:hAnsi="Gill Sans MT"/>
        </w:rPr>
        <w:t>i</w:t>
      </w:r>
      <w:r w:rsidR="00514EBE">
        <w:rPr>
          <w:rFonts w:ascii="Gill Sans MT" w:hAnsi="Gill Sans MT"/>
        </w:rPr>
        <w:t>n she experienced</w:t>
      </w:r>
      <w:r>
        <w:rPr>
          <w:rFonts w:ascii="Gill Sans MT" w:hAnsi="Gill Sans MT"/>
        </w:rPr>
        <w:t xml:space="preserve"> filing a Section 35 petition </w:t>
      </w:r>
      <w:r w:rsidR="00514EBE">
        <w:rPr>
          <w:rFonts w:ascii="Gill Sans MT" w:hAnsi="Gill Sans MT"/>
        </w:rPr>
        <w:t>f</w:t>
      </w:r>
      <w:r w:rsidR="00FD79E0">
        <w:rPr>
          <w:rFonts w:ascii="Gill Sans MT" w:hAnsi="Gill Sans MT"/>
        </w:rPr>
        <w:t>o</w:t>
      </w:r>
      <w:r w:rsidR="00514EBE">
        <w:rPr>
          <w:rFonts w:ascii="Gill Sans MT" w:hAnsi="Gill Sans MT"/>
        </w:rPr>
        <w:t xml:space="preserve">r </w:t>
      </w:r>
      <w:r w:rsidR="00FD79E0">
        <w:rPr>
          <w:rFonts w:ascii="Gill Sans MT" w:hAnsi="Gill Sans MT"/>
        </w:rPr>
        <w:t>her s</w:t>
      </w:r>
      <w:r>
        <w:rPr>
          <w:rFonts w:ascii="Gill Sans MT" w:hAnsi="Gill Sans MT"/>
        </w:rPr>
        <w:t>on</w:t>
      </w:r>
      <w:r w:rsidR="00FD79E0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FD79E0">
        <w:rPr>
          <w:rFonts w:ascii="Gill Sans MT" w:hAnsi="Gill Sans MT"/>
        </w:rPr>
        <w:t>She expressed gratitude that the Section 35 process exist</w:t>
      </w:r>
      <w:r w:rsidR="00514EBE">
        <w:rPr>
          <w:rFonts w:ascii="Gill Sans MT" w:hAnsi="Gill Sans MT"/>
        </w:rPr>
        <w:t>s,</w:t>
      </w:r>
      <w:r w:rsidR="00FD79E0">
        <w:rPr>
          <w:rFonts w:ascii="Gill Sans MT" w:hAnsi="Gill Sans MT"/>
        </w:rPr>
        <w:t xml:space="preserve"> but emphasized that aspects of the system need to </w:t>
      </w:r>
      <w:r w:rsidR="00514EBE">
        <w:rPr>
          <w:rFonts w:ascii="Gill Sans MT" w:hAnsi="Gill Sans MT"/>
        </w:rPr>
        <w:t>be improv</w:t>
      </w:r>
      <w:r w:rsidR="00FD79E0">
        <w:rPr>
          <w:rFonts w:ascii="Gill Sans MT" w:hAnsi="Gill Sans MT"/>
        </w:rPr>
        <w:t>e</w:t>
      </w:r>
      <w:r w:rsidR="00514EBE">
        <w:rPr>
          <w:rFonts w:ascii="Gill Sans MT" w:hAnsi="Gill Sans MT"/>
        </w:rPr>
        <w:t xml:space="preserve">d, particularly the </w:t>
      </w:r>
      <w:r w:rsidR="00514EBE" w:rsidRPr="00514EBE">
        <w:rPr>
          <w:rFonts w:ascii="Gill Sans MT" w:hAnsi="Gill Sans MT"/>
        </w:rPr>
        <w:t>addition</w:t>
      </w:r>
      <w:r w:rsidR="00514EBE">
        <w:rPr>
          <w:rFonts w:ascii="Gill Sans MT" w:hAnsi="Gill Sans MT"/>
        </w:rPr>
        <w:t xml:space="preserve"> of </w:t>
      </w:r>
      <w:r w:rsidR="00514EBE" w:rsidRPr="00514EBE">
        <w:rPr>
          <w:rFonts w:ascii="Gill Sans MT" w:hAnsi="Gill Sans MT"/>
        </w:rPr>
        <w:t xml:space="preserve">training </w:t>
      </w:r>
      <w:r w:rsidR="00514EBE">
        <w:rPr>
          <w:rFonts w:ascii="Gill Sans MT" w:hAnsi="Gill Sans MT"/>
        </w:rPr>
        <w:t>fo</w:t>
      </w:r>
      <w:r w:rsidR="00514EBE" w:rsidRPr="00514EBE">
        <w:rPr>
          <w:rFonts w:ascii="Gill Sans MT" w:hAnsi="Gill Sans MT"/>
        </w:rPr>
        <w:t xml:space="preserve">r </w:t>
      </w:r>
      <w:r w:rsidR="00514EBE">
        <w:rPr>
          <w:rFonts w:ascii="Gill Sans MT" w:hAnsi="Gill Sans MT"/>
        </w:rPr>
        <w:t xml:space="preserve">facility staff </w:t>
      </w:r>
      <w:r w:rsidR="00514EBE" w:rsidRPr="00514EBE">
        <w:rPr>
          <w:rFonts w:ascii="Gill Sans MT" w:hAnsi="Gill Sans MT"/>
        </w:rPr>
        <w:t>in trauma informed care</w:t>
      </w:r>
      <w:r w:rsidR="00FD79E0">
        <w:rPr>
          <w:rFonts w:ascii="Gill Sans MT" w:hAnsi="Gill Sans MT"/>
        </w:rPr>
        <w:t>.</w:t>
      </w:r>
    </w:p>
    <w:p w:rsidR="00927D6E" w:rsidRDefault="00927D6E" w:rsidP="00927D6E">
      <w:pPr>
        <w:pStyle w:val="NoSpacing"/>
        <w:ind w:left="-360"/>
        <w:rPr>
          <w:rFonts w:ascii="Gill Sans MT" w:hAnsi="Gill Sans MT"/>
        </w:rPr>
      </w:pPr>
    </w:p>
    <w:p w:rsidR="00EA09DD" w:rsidRPr="00EA09DD" w:rsidRDefault="00EA09DD" w:rsidP="00EA09DD">
      <w:pPr>
        <w:pStyle w:val="NoSpacing"/>
        <w:ind w:left="-360"/>
        <w:rPr>
          <w:rFonts w:ascii="Gill Sans MT" w:hAnsi="Gill Sans MT"/>
        </w:rPr>
      </w:pPr>
      <w:r w:rsidRPr="00EA09DD">
        <w:rPr>
          <w:rFonts w:ascii="Gill Sans MT" w:hAnsi="Gill Sans MT"/>
        </w:rPr>
        <w:t>Professor Beletsky left the meeting at 4:</w:t>
      </w:r>
      <w:r w:rsidR="000C2615">
        <w:rPr>
          <w:rFonts w:ascii="Gill Sans MT" w:hAnsi="Gill Sans MT"/>
        </w:rPr>
        <w:t>3</w:t>
      </w:r>
      <w:r w:rsidRPr="00EA09DD">
        <w:rPr>
          <w:rFonts w:ascii="Gill Sans MT" w:hAnsi="Gill Sans MT"/>
        </w:rPr>
        <w:t>0 pm.</w:t>
      </w:r>
    </w:p>
    <w:p w:rsidR="00EA09DD" w:rsidRDefault="00EA09DD" w:rsidP="00AE7D59">
      <w:pPr>
        <w:pStyle w:val="NoSpacing"/>
        <w:ind w:left="-360"/>
        <w:rPr>
          <w:rFonts w:ascii="Gill Sans MT" w:hAnsi="Gill Sans MT"/>
        </w:rPr>
      </w:pPr>
    </w:p>
    <w:p w:rsidR="00AA191C" w:rsidRDefault="00997BFE" w:rsidP="00B51EB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During the question and answer period following the panelists’ introductions, Commission members commente</w:t>
      </w:r>
      <w:r w:rsidR="00253665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 xml:space="preserve">on </w:t>
      </w:r>
      <w:r w:rsidR="00253665">
        <w:rPr>
          <w:rFonts w:ascii="Gill Sans MT" w:hAnsi="Gill Sans MT"/>
        </w:rPr>
        <w:t>t</w:t>
      </w:r>
      <w:r w:rsidR="00AA191C">
        <w:rPr>
          <w:rFonts w:ascii="Gill Sans MT" w:hAnsi="Gill Sans MT"/>
        </w:rPr>
        <w:t xml:space="preserve">he existing </w:t>
      </w:r>
      <w:r w:rsidR="00253665">
        <w:rPr>
          <w:rFonts w:ascii="Gill Sans MT" w:hAnsi="Gill Sans MT"/>
        </w:rPr>
        <w:t>restrictions on</w:t>
      </w:r>
      <w:r w:rsidR="00AA191C">
        <w:rPr>
          <w:rFonts w:ascii="Gill Sans MT" w:hAnsi="Gill Sans MT"/>
        </w:rPr>
        <w:t xml:space="preserve"> providing </w:t>
      </w:r>
      <w:r w:rsidR="00253665">
        <w:rPr>
          <w:rFonts w:ascii="Gill Sans MT" w:hAnsi="Gill Sans MT"/>
        </w:rPr>
        <w:t xml:space="preserve">medication-assisted treatment </w:t>
      </w:r>
      <w:r w:rsidR="00927D6E">
        <w:rPr>
          <w:rFonts w:ascii="Gill Sans MT" w:hAnsi="Gill Sans MT"/>
        </w:rPr>
        <w:t xml:space="preserve">(MAT) </w:t>
      </w:r>
      <w:r w:rsidR="00253665">
        <w:rPr>
          <w:rFonts w:ascii="Gill Sans MT" w:hAnsi="Gill Sans MT"/>
        </w:rPr>
        <w:t>in correctional facilities</w:t>
      </w:r>
      <w:r>
        <w:rPr>
          <w:rFonts w:ascii="Gill Sans MT" w:hAnsi="Gill Sans MT"/>
        </w:rPr>
        <w:t xml:space="preserve"> and</w:t>
      </w:r>
      <w:r w:rsidR="00253665">
        <w:rPr>
          <w:rFonts w:ascii="Gill Sans MT" w:hAnsi="Gill Sans MT"/>
        </w:rPr>
        <w:t xml:space="preserve"> </w:t>
      </w:r>
      <w:r w:rsidR="0055689F">
        <w:rPr>
          <w:rFonts w:ascii="Gill Sans MT" w:hAnsi="Gill Sans MT"/>
        </w:rPr>
        <w:t>the importance of aftercare for patients who have been involuntarily committed</w:t>
      </w:r>
      <w:r>
        <w:rPr>
          <w:rFonts w:ascii="Gill Sans MT" w:hAnsi="Gill Sans MT"/>
        </w:rPr>
        <w:t>.</w:t>
      </w:r>
    </w:p>
    <w:p w:rsidR="00927D6E" w:rsidRDefault="00927D6E" w:rsidP="00B51EB2">
      <w:pPr>
        <w:pStyle w:val="NoSpacing"/>
        <w:ind w:left="-360"/>
        <w:rPr>
          <w:rFonts w:ascii="Gill Sans MT" w:hAnsi="Gill Sans MT"/>
        </w:rPr>
      </w:pPr>
    </w:p>
    <w:p w:rsidR="00927D6E" w:rsidRDefault="00927D6E" w:rsidP="00B51EB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thanked the panelists for their testimony and </w:t>
      </w:r>
      <w:r w:rsidR="000F371B">
        <w:rPr>
          <w:rFonts w:ascii="Gill Sans MT" w:hAnsi="Gill Sans MT"/>
        </w:rPr>
        <w:t xml:space="preserve">personal </w:t>
      </w:r>
      <w:r>
        <w:rPr>
          <w:rFonts w:ascii="Gill Sans MT" w:hAnsi="Gill Sans MT"/>
        </w:rPr>
        <w:t xml:space="preserve">courage sharing their </w:t>
      </w:r>
      <w:r w:rsidR="000F371B">
        <w:rPr>
          <w:rFonts w:ascii="Gill Sans MT" w:hAnsi="Gill Sans MT"/>
        </w:rPr>
        <w:t>ex</w:t>
      </w:r>
      <w:r>
        <w:rPr>
          <w:rFonts w:ascii="Gill Sans MT" w:hAnsi="Gill Sans MT"/>
        </w:rPr>
        <w:t>per</w:t>
      </w:r>
      <w:r w:rsidR="000F371B">
        <w:rPr>
          <w:rFonts w:ascii="Gill Sans MT" w:hAnsi="Gill Sans MT"/>
        </w:rPr>
        <w:t>ience</w:t>
      </w:r>
      <w:r>
        <w:rPr>
          <w:rFonts w:ascii="Gill Sans MT" w:hAnsi="Gill Sans MT"/>
        </w:rPr>
        <w:t>s with the Commission. In response to a question from Ms. Bohan, Secretary Sudders reviewed the charges of the Commission.</w:t>
      </w:r>
    </w:p>
    <w:p w:rsidR="00927D6E" w:rsidRDefault="00927D6E" w:rsidP="00B51EB2">
      <w:pPr>
        <w:pStyle w:val="NoSpacing"/>
        <w:ind w:left="-360"/>
        <w:rPr>
          <w:rFonts w:ascii="Gill Sans MT" w:hAnsi="Gill Sans MT"/>
        </w:rPr>
      </w:pPr>
    </w:p>
    <w:p w:rsidR="001262AA" w:rsidRDefault="00927D6E" w:rsidP="00B51EB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Kerensky </w:t>
      </w:r>
      <w:r w:rsidR="002531F3">
        <w:rPr>
          <w:rFonts w:ascii="Gill Sans MT" w:hAnsi="Gill Sans MT"/>
        </w:rPr>
        <w:t>no</w:t>
      </w:r>
      <w:r>
        <w:rPr>
          <w:rFonts w:ascii="Gill Sans MT" w:hAnsi="Gill Sans MT"/>
        </w:rPr>
        <w:t>ted that it would be worthwhile to clarify whether the MATC and WATC facilities offered MAT and long-term treatment options for patients.</w:t>
      </w:r>
    </w:p>
    <w:p w:rsidR="001262AA" w:rsidRDefault="001262AA" w:rsidP="00B51EB2">
      <w:pPr>
        <w:pStyle w:val="NoSpacing"/>
        <w:ind w:left="-360"/>
        <w:rPr>
          <w:rFonts w:ascii="Gill Sans MT" w:hAnsi="Gill Sans MT"/>
        </w:rPr>
      </w:pPr>
    </w:p>
    <w:p w:rsidR="00927D6E" w:rsidRDefault="00444231" w:rsidP="00B51EB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comment from </w:t>
      </w:r>
      <w:r w:rsidR="001262AA">
        <w:rPr>
          <w:rFonts w:ascii="Gill Sans MT" w:hAnsi="Gill Sans MT"/>
        </w:rPr>
        <w:t xml:space="preserve">Ms. Frangules </w:t>
      </w:r>
      <w:r>
        <w:rPr>
          <w:rFonts w:ascii="Gill Sans MT" w:hAnsi="Gill Sans MT"/>
        </w:rPr>
        <w:t>r</w:t>
      </w:r>
      <w:r w:rsidR="002531F3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garding the </w:t>
      </w:r>
      <w:r w:rsidR="002531F3">
        <w:rPr>
          <w:rFonts w:ascii="Gill Sans MT" w:hAnsi="Gill Sans MT"/>
        </w:rPr>
        <w:t>value o</w:t>
      </w:r>
      <w:r>
        <w:rPr>
          <w:rFonts w:ascii="Gill Sans MT" w:hAnsi="Gill Sans MT"/>
        </w:rPr>
        <w:t>f</w:t>
      </w:r>
      <w:r w:rsidR="002531F3">
        <w:rPr>
          <w:rFonts w:ascii="Gill Sans MT" w:hAnsi="Gill Sans MT"/>
        </w:rPr>
        <w:t xml:space="preserve"> schedul</w:t>
      </w:r>
      <w:r>
        <w:rPr>
          <w:rFonts w:ascii="Gill Sans MT" w:hAnsi="Gill Sans MT"/>
        </w:rPr>
        <w:t>ing</w:t>
      </w:r>
      <w:r w:rsidR="002531F3">
        <w:rPr>
          <w:rFonts w:ascii="Gill Sans MT" w:hAnsi="Gill Sans MT"/>
        </w:rPr>
        <w:t xml:space="preserve"> a </w:t>
      </w:r>
      <w:r w:rsidR="001262AA">
        <w:rPr>
          <w:rFonts w:ascii="Gill Sans MT" w:hAnsi="Gill Sans MT"/>
        </w:rPr>
        <w:t xml:space="preserve">listening session </w:t>
      </w:r>
      <w:r w:rsidR="002531F3">
        <w:rPr>
          <w:rFonts w:ascii="Gill Sans MT" w:hAnsi="Gill Sans MT"/>
        </w:rPr>
        <w:t xml:space="preserve">for the Commission </w:t>
      </w:r>
      <w:r w:rsidR="001262AA">
        <w:rPr>
          <w:rFonts w:ascii="Gill Sans MT" w:hAnsi="Gill Sans MT"/>
        </w:rPr>
        <w:t>in Springfiel</w:t>
      </w:r>
      <w:r w:rsidR="002531F3">
        <w:rPr>
          <w:rFonts w:ascii="Gill Sans MT" w:hAnsi="Gill Sans MT"/>
        </w:rPr>
        <w:t>d</w:t>
      </w:r>
      <w:r>
        <w:rPr>
          <w:rFonts w:ascii="Gill Sans MT" w:hAnsi="Gill Sans MT"/>
        </w:rPr>
        <w:t>, Secretary Sudders noted that a dedicated email had been created for members of the public to submit comments and questions for the Commission</w:t>
      </w:r>
      <w:r w:rsidR="001262AA">
        <w:rPr>
          <w:rFonts w:ascii="Gill Sans MT" w:hAnsi="Gill Sans MT"/>
        </w:rPr>
        <w:t>.</w:t>
      </w:r>
    </w:p>
    <w:p w:rsidR="00927D6E" w:rsidRDefault="00927D6E" w:rsidP="00B51EB2">
      <w:pPr>
        <w:pStyle w:val="NoSpacing"/>
        <w:ind w:left="-360"/>
        <w:rPr>
          <w:rFonts w:ascii="Gill Sans MT" w:hAnsi="Gill Sans MT"/>
        </w:rPr>
      </w:pPr>
    </w:p>
    <w:p w:rsidR="001B7E39" w:rsidRDefault="00E709B0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="007F3765"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3</w:t>
      </w:r>
      <w:r w:rsidR="007F3765" w:rsidRPr="007F3765">
        <w:rPr>
          <w:rFonts w:ascii="Gill Sans MT" w:hAnsi="Gill Sans MT"/>
          <w:b/>
        </w:rPr>
        <w:t>:</w:t>
      </w:r>
      <w:r w:rsidR="007F3765" w:rsidRPr="007F3765">
        <w:rPr>
          <w:rFonts w:ascii="Gill Sans MT" w:hAnsi="Gill Sans MT"/>
        </w:rPr>
        <w:t xml:space="preserve"> The Secretary </w:t>
      </w:r>
      <w:r w:rsidR="0004009E" w:rsidRPr="0004009E">
        <w:rPr>
          <w:rFonts w:ascii="Gill Sans MT" w:hAnsi="Gill Sans MT"/>
        </w:rPr>
        <w:t xml:space="preserve">requested a motion </w:t>
      </w:r>
      <w:r w:rsidR="0004009E">
        <w:rPr>
          <w:rFonts w:ascii="Gill Sans MT" w:hAnsi="Gill Sans MT"/>
        </w:rPr>
        <w:t xml:space="preserve">to </w:t>
      </w:r>
      <w:r w:rsidR="007F3765" w:rsidRPr="007F3765">
        <w:rPr>
          <w:rFonts w:ascii="Gill Sans MT" w:hAnsi="Gill Sans MT"/>
        </w:rPr>
        <w:t>adjourn</w:t>
      </w:r>
      <w:r w:rsidR="00892859">
        <w:rPr>
          <w:rFonts w:ascii="Gill Sans MT" w:hAnsi="Gill Sans MT"/>
        </w:rPr>
        <w:t xml:space="preserve"> the meeting</w:t>
      </w:r>
      <w:r w:rsidR="007F3765" w:rsidRPr="007F3765">
        <w:rPr>
          <w:rFonts w:ascii="Gill Sans MT" w:hAnsi="Gill Sans MT"/>
        </w:rPr>
        <w:t>, which was seconded and approved</w:t>
      </w:r>
      <w:r w:rsidR="007F37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unanimously </w:t>
      </w:r>
      <w:r w:rsidR="007F3765">
        <w:rPr>
          <w:rFonts w:ascii="Gill Sans MT" w:hAnsi="Gill Sans MT"/>
        </w:rPr>
        <w:t>by roll-call vote</w:t>
      </w:r>
      <w:r w:rsidR="001B7E39">
        <w:rPr>
          <w:rFonts w:ascii="Gill Sans MT" w:hAnsi="Gill Sans MT"/>
        </w:rPr>
        <w:t xml:space="preserve"> (all members present voted in the affirmative</w:t>
      </w:r>
      <w:r w:rsidR="00220F90">
        <w:rPr>
          <w:rFonts w:ascii="Gill Sans MT" w:hAnsi="Gill Sans MT"/>
        </w:rPr>
        <w:t>;</w:t>
      </w:r>
      <w:r w:rsidR="001B7E39">
        <w:rPr>
          <w:rFonts w:ascii="Gill Sans MT" w:hAnsi="Gill Sans MT"/>
        </w:rPr>
        <w:t xml:space="preserve"> </w:t>
      </w:r>
      <w:r w:rsidR="00F2209A">
        <w:rPr>
          <w:rFonts w:ascii="Gill Sans MT" w:hAnsi="Gill Sans MT"/>
        </w:rPr>
        <w:t>Dr.</w:t>
      </w:r>
      <w:r w:rsidR="001B7E39">
        <w:rPr>
          <w:rFonts w:ascii="Gill Sans MT" w:hAnsi="Gill Sans MT"/>
        </w:rPr>
        <w:t xml:space="preserve"> </w:t>
      </w:r>
      <w:r w:rsidR="00F2209A">
        <w:rPr>
          <w:rFonts w:ascii="Gill Sans MT" w:hAnsi="Gill Sans MT"/>
        </w:rPr>
        <w:t>K</w:t>
      </w:r>
      <w:r w:rsidR="001B7E39">
        <w:rPr>
          <w:rFonts w:ascii="Gill Sans MT" w:hAnsi="Gill Sans MT"/>
        </w:rPr>
        <w:t>e</w:t>
      </w:r>
      <w:r w:rsidR="00F2209A">
        <w:rPr>
          <w:rFonts w:ascii="Gill Sans MT" w:hAnsi="Gill Sans MT"/>
        </w:rPr>
        <w:t>ren</w:t>
      </w:r>
      <w:r w:rsidR="001B7E39">
        <w:rPr>
          <w:rFonts w:ascii="Gill Sans MT" w:hAnsi="Gill Sans MT"/>
        </w:rPr>
        <w:t xml:space="preserve">sky </w:t>
      </w:r>
      <w:r w:rsidR="00841ED3">
        <w:rPr>
          <w:rFonts w:ascii="Gill Sans MT" w:hAnsi="Gill Sans MT"/>
        </w:rPr>
        <w:t>ind</w:t>
      </w:r>
      <w:r w:rsidR="001B7E39">
        <w:rPr>
          <w:rFonts w:ascii="Gill Sans MT" w:hAnsi="Gill Sans MT"/>
        </w:rPr>
        <w:t xml:space="preserve">icated his </w:t>
      </w:r>
      <w:r w:rsidR="00220F90">
        <w:rPr>
          <w:rFonts w:ascii="Gill Sans MT" w:hAnsi="Gill Sans MT"/>
        </w:rPr>
        <w:t>vote in the affirmative</w:t>
      </w:r>
      <w:r w:rsidR="001B7E39">
        <w:rPr>
          <w:rFonts w:ascii="Gill Sans MT" w:hAnsi="Gill Sans MT"/>
        </w:rPr>
        <w:t xml:space="preserve"> </w:t>
      </w:r>
      <w:r w:rsidR="00841ED3">
        <w:rPr>
          <w:rFonts w:ascii="Gill Sans MT" w:hAnsi="Gill Sans MT"/>
        </w:rPr>
        <w:t>over the</w:t>
      </w:r>
      <w:r w:rsidR="001B7E39">
        <w:rPr>
          <w:rFonts w:ascii="Gill Sans MT" w:hAnsi="Gill Sans MT"/>
        </w:rPr>
        <w:t xml:space="preserve"> phone).</w:t>
      </w:r>
    </w:p>
    <w:p w:rsidR="001B7E39" w:rsidRDefault="001B7E39" w:rsidP="003B2253">
      <w:pPr>
        <w:pStyle w:val="NoSpacing"/>
        <w:ind w:left="-360"/>
        <w:rPr>
          <w:rFonts w:ascii="Gill Sans MT" w:hAnsi="Gill Sans MT"/>
        </w:rPr>
      </w:pPr>
    </w:p>
    <w:p w:rsidR="007F3765" w:rsidRDefault="001B7E39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7F3765" w:rsidRPr="007F3765">
        <w:rPr>
          <w:rFonts w:ascii="Gill Sans MT" w:hAnsi="Gill Sans MT"/>
        </w:rPr>
        <w:t>he m</w:t>
      </w:r>
      <w:r w:rsidR="003B2253">
        <w:rPr>
          <w:rFonts w:ascii="Gill Sans MT" w:hAnsi="Gill Sans MT"/>
        </w:rPr>
        <w:t>eeting was adjourned at 5:0</w:t>
      </w:r>
      <w:r w:rsidR="000C2615">
        <w:rPr>
          <w:rFonts w:ascii="Gill Sans MT" w:hAnsi="Gill Sans MT"/>
        </w:rPr>
        <w:t>0</w:t>
      </w:r>
      <w:r w:rsidR="003B2253">
        <w:rPr>
          <w:rFonts w:ascii="Gill Sans MT" w:hAnsi="Gill Sans MT"/>
        </w:rPr>
        <w:t xml:space="preserve"> pm.</w:t>
      </w:r>
    </w:p>
    <w:p w:rsidR="002A292A" w:rsidRDefault="002A292A" w:rsidP="003B2253">
      <w:pPr>
        <w:pStyle w:val="NoSpacing"/>
        <w:ind w:left="-360"/>
        <w:rPr>
          <w:rFonts w:ascii="Gill Sans MT" w:hAnsi="Gill Sans MT"/>
        </w:rPr>
      </w:pPr>
    </w:p>
    <w:sectPr w:rsidR="002A292A" w:rsidSect="0095792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52" w:rsidRDefault="00081052" w:rsidP="00081052">
      <w:pPr>
        <w:spacing w:after="0" w:line="240" w:lineRule="auto"/>
      </w:pPr>
      <w:r>
        <w:separator/>
      </w:r>
    </w:p>
  </w:endnote>
  <w:endnote w:type="continuationSeparator" w:id="0">
    <w:p w:rsidR="00081052" w:rsidRDefault="00081052" w:rsidP="0008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52" w:rsidRDefault="00081052" w:rsidP="00081052">
      <w:pPr>
        <w:spacing w:after="0" w:line="240" w:lineRule="auto"/>
      </w:pPr>
      <w:r>
        <w:separator/>
      </w:r>
    </w:p>
  </w:footnote>
  <w:footnote w:type="continuationSeparator" w:id="0">
    <w:p w:rsidR="00081052" w:rsidRDefault="00081052" w:rsidP="0008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3F1B"/>
    <w:multiLevelType w:val="hybridMultilevel"/>
    <w:tmpl w:val="7DAC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826D5"/>
    <w:multiLevelType w:val="hybridMultilevel"/>
    <w:tmpl w:val="97F06C64"/>
    <w:lvl w:ilvl="0" w:tplc="0B3EB8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16F1"/>
    <w:multiLevelType w:val="hybridMultilevel"/>
    <w:tmpl w:val="DF44C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D"/>
    <w:rsid w:val="00012F6D"/>
    <w:rsid w:val="00032E4B"/>
    <w:rsid w:val="0004009E"/>
    <w:rsid w:val="00044077"/>
    <w:rsid w:val="00050E54"/>
    <w:rsid w:val="000612F7"/>
    <w:rsid w:val="00066119"/>
    <w:rsid w:val="00072E04"/>
    <w:rsid w:val="00081052"/>
    <w:rsid w:val="000B1281"/>
    <w:rsid w:val="000C2615"/>
    <w:rsid w:val="000F371B"/>
    <w:rsid w:val="00102EA1"/>
    <w:rsid w:val="00104A92"/>
    <w:rsid w:val="001262AA"/>
    <w:rsid w:val="001326EB"/>
    <w:rsid w:val="00134B66"/>
    <w:rsid w:val="00135D7B"/>
    <w:rsid w:val="00156A8D"/>
    <w:rsid w:val="00165B2A"/>
    <w:rsid w:val="001733DD"/>
    <w:rsid w:val="0017383B"/>
    <w:rsid w:val="00186D4F"/>
    <w:rsid w:val="00190AFD"/>
    <w:rsid w:val="001B2F23"/>
    <w:rsid w:val="001B7E39"/>
    <w:rsid w:val="001E47C8"/>
    <w:rsid w:val="00211D8C"/>
    <w:rsid w:val="00220F90"/>
    <w:rsid w:val="002232DE"/>
    <w:rsid w:val="002379EB"/>
    <w:rsid w:val="00242DCB"/>
    <w:rsid w:val="002531F3"/>
    <w:rsid w:val="00253665"/>
    <w:rsid w:val="00253713"/>
    <w:rsid w:val="00274BFC"/>
    <w:rsid w:val="002A292A"/>
    <w:rsid w:val="002D4A89"/>
    <w:rsid w:val="002E16F6"/>
    <w:rsid w:val="002E3E77"/>
    <w:rsid w:val="00313F44"/>
    <w:rsid w:val="003154D2"/>
    <w:rsid w:val="00377104"/>
    <w:rsid w:val="00395CC3"/>
    <w:rsid w:val="003B2253"/>
    <w:rsid w:val="003B7D61"/>
    <w:rsid w:val="003E3C44"/>
    <w:rsid w:val="00417786"/>
    <w:rsid w:val="00417A9B"/>
    <w:rsid w:val="00421CDB"/>
    <w:rsid w:val="004325A7"/>
    <w:rsid w:val="004325A8"/>
    <w:rsid w:val="00444231"/>
    <w:rsid w:val="00470E06"/>
    <w:rsid w:val="00483052"/>
    <w:rsid w:val="004851E0"/>
    <w:rsid w:val="004B1713"/>
    <w:rsid w:val="004C6138"/>
    <w:rsid w:val="00514EBE"/>
    <w:rsid w:val="00552BEA"/>
    <w:rsid w:val="005562BC"/>
    <w:rsid w:val="0055689F"/>
    <w:rsid w:val="00565BD5"/>
    <w:rsid w:val="005A621D"/>
    <w:rsid w:val="005C2476"/>
    <w:rsid w:val="005D1084"/>
    <w:rsid w:val="00605298"/>
    <w:rsid w:val="0062648F"/>
    <w:rsid w:val="00626D6D"/>
    <w:rsid w:val="00643BA4"/>
    <w:rsid w:val="00645D6F"/>
    <w:rsid w:val="006A05CC"/>
    <w:rsid w:val="006E26D1"/>
    <w:rsid w:val="00706582"/>
    <w:rsid w:val="0072730E"/>
    <w:rsid w:val="00732A8B"/>
    <w:rsid w:val="00745517"/>
    <w:rsid w:val="007460A9"/>
    <w:rsid w:val="00766268"/>
    <w:rsid w:val="00785AF7"/>
    <w:rsid w:val="00786BD1"/>
    <w:rsid w:val="007A4FC4"/>
    <w:rsid w:val="007C7790"/>
    <w:rsid w:val="007D0C6F"/>
    <w:rsid w:val="007F3765"/>
    <w:rsid w:val="008121E8"/>
    <w:rsid w:val="0081698E"/>
    <w:rsid w:val="00841ED3"/>
    <w:rsid w:val="00861DFE"/>
    <w:rsid w:val="00873541"/>
    <w:rsid w:val="00884679"/>
    <w:rsid w:val="00892859"/>
    <w:rsid w:val="008D1D67"/>
    <w:rsid w:val="00911486"/>
    <w:rsid w:val="00913398"/>
    <w:rsid w:val="00914ECE"/>
    <w:rsid w:val="00922A9F"/>
    <w:rsid w:val="00927D6E"/>
    <w:rsid w:val="0093131E"/>
    <w:rsid w:val="009461D4"/>
    <w:rsid w:val="0095200F"/>
    <w:rsid w:val="0095792A"/>
    <w:rsid w:val="00960400"/>
    <w:rsid w:val="00961FBC"/>
    <w:rsid w:val="00966860"/>
    <w:rsid w:val="0097494C"/>
    <w:rsid w:val="00997BFE"/>
    <w:rsid w:val="009B0B08"/>
    <w:rsid w:val="009B3523"/>
    <w:rsid w:val="00A0272E"/>
    <w:rsid w:val="00A0330B"/>
    <w:rsid w:val="00A0364D"/>
    <w:rsid w:val="00A07D32"/>
    <w:rsid w:val="00A12007"/>
    <w:rsid w:val="00A2521D"/>
    <w:rsid w:val="00A35919"/>
    <w:rsid w:val="00A448B5"/>
    <w:rsid w:val="00A6376E"/>
    <w:rsid w:val="00A67E46"/>
    <w:rsid w:val="00AA0030"/>
    <w:rsid w:val="00AA191C"/>
    <w:rsid w:val="00AC2CA1"/>
    <w:rsid w:val="00AE0186"/>
    <w:rsid w:val="00AE09CE"/>
    <w:rsid w:val="00AE22CC"/>
    <w:rsid w:val="00AE7D59"/>
    <w:rsid w:val="00B12402"/>
    <w:rsid w:val="00B2070C"/>
    <w:rsid w:val="00B248C3"/>
    <w:rsid w:val="00B30BC8"/>
    <w:rsid w:val="00B51EB2"/>
    <w:rsid w:val="00B526F2"/>
    <w:rsid w:val="00B634D1"/>
    <w:rsid w:val="00B6656B"/>
    <w:rsid w:val="00B723D3"/>
    <w:rsid w:val="00B754BE"/>
    <w:rsid w:val="00B92623"/>
    <w:rsid w:val="00BA087E"/>
    <w:rsid w:val="00BA3B58"/>
    <w:rsid w:val="00C43B54"/>
    <w:rsid w:val="00C50C12"/>
    <w:rsid w:val="00C660F1"/>
    <w:rsid w:val="00C82BC3"/>
    <w:rsid w:val="00C91AE6"/>
    <w:rsid w:val="00CC21A4"/>
    <w:rsid w:val="00CC6BFD"/>
    <w:rsid w:val="00CD562A"/>
    <w:rsid w:val="00CE5D5A"/>
    <w:rsid w:val="00CF0315"/>
    <w:rsid w:val="00D12D79"/>
    <w:rsid w:val="00D30962"/>
    <w:rsid w:val="00D509C7"/>
    <w:rsid w:val="00D50A97"/>
    <w:rsid w:val="00D6147E"/>
    <w:rsid w:val="00D70163"/>
    <w:rsid w:val="00D8256C"/>
    <w:rsid w:val="00DA080A"/>
    <w:rsid w:val="00DA2723"/>
    <w:rsid w:val="00DA67A4"/>
    <w:rsid w:val="00DA7582"/>
    <w:rsid w:val="00DB168F"/>
    <w:rsid w:val="00DD515D"/>
    <w:rsid w:val="00DF140F"/>
    <w:rsid w:val="00E37CCF"/>
    <w:rsid w:val="00E4009F"/>
    <w:rsid w:val="00E4333A"/>
    <w:rsid w:val="00E46FE5"/>
    <w:rsid w:val="00E709B0"/>
    <w:rsid w:val="00EA09DD"/>
    <w:rsid w:val="00EA1E1D"/>
    <w:rsid w:val="00EB44C3"/>
    <w:rsid w:val="00F2209A"/>
    <w:rsid w:val="00F24F07"/>
    <w:rsid w:val="00F42BF7"/>
    <w:rsid w:val="00FD79E0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7431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Gabriel Cohen</cp:lastModifiedBy>
  <cp:revision>77</cp:revision>
  <cp:lastPrinted>2019-02-21T16:00:00Z</cp:lastPrinted>
  <dcterms:created xsi:type="dcterms:W3CDTF">2018-12-07T14:49:00Z</dcterms:created>
  <dcterms:modified xsi:type="dcterms:W3CDTF">2019-03-04T18:10:00Z</dcterms:modified>
</cp:coreProperties>
</file>