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EE47B" w14:textId="77777777" w:rsidR="00186D4F" w:rsidRPr="00B526F2" w:rsidRDefault="00186D4F" w:rsidP="00186D4F">
      <w:pPr>
        <w:pStyle w:val="NoSpacing"/>
        <w:ind w:left="-360"/>
        <w:jc w:val="center"/>
        <w:rPr>
          <w:rFonts w:ascii="Gill Sans MT" w:hAnsi="Gill Sans MT"/>
          <w:b/>
        </w:rPr>
      </w:pPr>
      <w:bookmarkStart w:id="0" w:name="_GoBack"/>
      <w:bookmarkEnd w:id="0"/>
      <w:r w:rsidRPr="00B526F2">
        <w:rPr>
          <w:rFonts w:ascii="Gill Sans MT" w:hAnsi="Gill Sans MT"/>
          <w:b/>
        </w:rPr>
        <w:t>Section 35 Commission</w:t>
      </w:r>
    </w:p>
    <w:p w14:paraId="419001C6" w14:textId="77777777" w:rsidR="00186D4F" w:rsidRPr="00B526F2" w:rsidRDefault="00186D4F" w:rsidP="00186D4F">
      <w:pPr>
        <w:pStyle w:val="NoSpacing"/>
        <w:ind w:left="-360"/>
        <w:jc w:val="center"/>
        <w:rPr>
          <w:rFonts w:ascii="Gill Sans MT" w:hAnsi="Gill Sans MT"/>
        </w:rPr>
      </w:pPr>
    </w:p>
    <w:p w14:paraId="4CA0E085" w14:textId="77777777" w:rsidR="00186D4F" w:rsidRPr="00B526F2" w:rsidRDefault="00186D4F" w:rsidP="00186D4F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B526F2">
        <w:rPr>
          <w:rFonts w:ascii="Gill Sans MT" w:hAnsi="Gill Sans MT"/>
          <w:u w:val="single"/>
        </w:rPr>
        <w:t>Meeting Minutes</w:t>
      </w:r>
    </w:p>
    <w:p w14:paraId="52D2351E" w14:textId="77777777" w:rsidR="00186D4F" w:rsidRPr="00B526F2" w:rsidRDefault="00394BDA" w:rsidP="00186D4F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May</w:t>
      </w:r>
      <w:r w:rsidR="001B6E73">
        <w:rPr>
          <w:rFonts w:ascii="Gill Sans MT" w:hAnsi="Gill Sans MT"/>
        </w:rPr>
        <w:t xml:space="preserve"> </w:t>
      </w:r>
      <w:r w:rsidR="00F8262E">
        <w:rPr>
          <w:rFonts w:ascii="Gill Sans MT" w:hAnsi="Gill Sans MT"/>
        </w:rPr>
        <w:t>2</w:t>
      </w:r>
      <w:r>
        <w:rPr>
          <w:rFonts w:ascii="Gill Sans MT" w:hAnsi="Gill Sans MT"/>
        </w:rPr>
        <w:t>3</w:t>
      </w:r>
      <w:r w:rsidR="00186D4F" w:rsidRPr="00B526F2">
        <w:rPr>
          <w:rFonts w:ascii="Gill Sans MT" w:hAnsi="Gill Sans MT"/>
        </w:rPr>
        <w:t>, 201</w:t>
      </w:r>
      <w:r w:rsidR="00F8262E">
        <w:rPr>
          <w:rFonts w:ascii="Gill Sans MT" w:hAnsi="Gill Sans MT"/>
        </w:rPr>
        <w:t>9</w:t>
      </w:r>
    </w:p>
    <w:p w14:paraId="654CA1D4" w14:textId="77777777" w:rsidR="00186D4F" w:rsidRPr="00B526F2" w:rsidRDefault="00186D4F" w:rsidP="00186D4F">
      <w:pPr>
        <w:pStyle w:val="NoSpacing"/>
        <w:ind w:left="-360"/>
        <w:jc w:val="center"/>
        <w:rPr>
          <w:rFonts w:ascii="Gill Sans MT" w:hAnsi="Gill Sans MT"/>
        </w:rPr>
      </w:pPr>
      <w:r w:rsidRPr="00B526F2">
        <w:rPr>
          <w:rFonts w:ascii="Gill Sans MT" w:hAnsi="Gill Sans MT"/>
        </w:rPr>
        <w:t>3:00-5:00 pm</w:t>
      </w:r>
    </w:p>
    <w:p w14:paraId="47E92B5D" w14:textId="77777777" w:rsidR="00186D4F" w:rsidRPr="00B526F2" w:rsidRDefault="00186D4F" w:rsidP="00186D4F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57317775" w14:textId="77777777"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</w:p>
    <w:p w14:paraId="1FC0BA31" w14:textId="77777777"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  <w:u w:val="single"/>
        </w:rPr>
        <w:t>Date of meeting:</w:t>
      </w:r>
      <w:r w:rsidRPr="00B526F2">
        <w:rPr>
          <w:rFonts w:ascii="Gill Sans MT" w:hAnsi="Gill Sans MT"/>
        </w:rPr>
        <w:t xml:space="preserve"> </w:t>
      </w:r>
      <w:r w:rsidR="001E47C8">
        <w:rPr>
          <w:rFonts w:ascii="Gill Sans MT" w:hAnsi="Gill Sans MT"/>
        </w:rPr>
        <w:t>Thursd</w:t>
      </w:r>
      <w:r w:rsidRPr="00B526F2">
        <w:rPr>
          <w:rFonts w:ascii="Gill Sans MT" w:hAnsi="Gill Sans MT"/>
        </w:rPr>
        <w:t xml:space="preserve">ay, </w:t>
      </w:r>
      <w:r w:rsidR="00394BDA">
        <w:rPr>
          <w:rFonts w:ascii="Gill Sans MT" w:hAnsi="Gill Sans MT"/>
        </w:rPr>
        <w:t>May</w:t>
      </w:r>
      <w:r w:rsidR="00D55111">
        <w:rPr>
          <w:rFonts w:ascii="Gill Sans MT" w:hAnsi="Gill Sans MT"/>
        </w:rPr>
        <w:t xml:space="preserve"> 2</w:t>
      </w:r>
      <w:r w:rsidR="00394BDA">
        <w:rPr>
          <w:rFonts w:ascii="Gill Sans MT" w:hAnsi="Gill Sans MT"/>
        </w:rPr>
        <w:t>3</w:t>
      </w:r>
      <w:r w:rsidRPr="00B526F2">
        <w:rPr>
          <w:rFonts w:ascii="Gill Sans MT" w:hAnsi="Gill Sans MT"/>
        </w:rPr>
        <w:t>, 201</w:t>
      </w:r>
      <w:r w:rsidR="00F8262E">
        <w:rPr>
          <w:rFonts w:ascii="Gill Sans MT" w:hAnsi="Gill Sans MT"/>
        </w:rPr>
        <w:t>9</w:t>
      </w:r>
    </w:p>
    <w:p w14:paraId="3FB3B8DA" w14:textId="77777777"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  <w:u w:val="single"/>
        </w:rPr>
        <w:t>Start time:</w:t>
      </w:r>
      <w:r w:rsidRPr="00B526F2">
        <w:rPr>
          <w:rFonts w:ascii="Gill Sans MT" w:hAnsi="Gill Sans MT"/>
        </w:rPr>
        <w:t xml:space="preserve"> 3:0</w:t>
      </w:r>
      <w:r w:rsidR="00496963">
        <w:rPr>
          <w:rFonts w:ascii="Gill Sans MT" w:hAnsi="Gill Sans MT"/>
        </w:rPr>
        <w:t>5</w:t>
      </w:r>
      <w:r w:rsidRPr="00B526F2">
        <w:rPr>
          <w:rFonts w:ascii="Gill Sans MT" w:hAnsi="Gill Sans MT"/>
        </w:rPr>
        <w:t xml:space="preserve"> pm</w:t>
      </w:r>
    </w:p>
    <w:p w14:paraId="6CC74EDF" w14:textId="77777777"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  <w:u w:val="single"/>
        </w:rPr>
        <w:t>End time:</w:t>
      </w:r>
      <w:r w:rsidRPr="00B526F2">
        <w:rPr>
          <w:rFonts w:ascii="Gill Sans MT" w:hAnsi="Gill Sans MT"/>
        </w:rPr>
        <w:t xml:space="preserve"> 5:</w:t>
      </w:r>
      <w:r w:rsidR="00394BDA">
        <w:rPr>
          <w:rFonts w:ascii="Gill Sans MT" w:hAnsi="Gill Sans MT"/>
        </w:rPr>
        <w:t>0</w:t>
      </w:r>
      <w:r w:rsidR="00496963">
        <w:rPr>
          <w:rFonts w:ascii="Gill Sans MT" w:hAnsi="Gill Sans MT"/>
        </w:rPr>
        <w:t>5</w:t>
      </w:r>
      <w:r w:rsidRPr="00B526F2">
        <w:rPr>
          <w:rFonts w:ascii="Gill Sans MT" w:hAnsi="Gill Sans MT"/>
        </w:rPr>
        <w:t xml:space="preserve"> pm</w:t>
      </w:r>
    </w:p>
    <w:p w14:paraId="3529AC63" w14:textId="77777777"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  <w:u w:val="single"/>
        </w:rPr>
        <w:t>Location:</w:t>
      </w:r>
      <w:r w:rsidRPr="00B526F2">
        <w:rPr>
          <w:rFonts w:ascii="Gill Sans MT" w:hAnsi="Gill Sans MT"/>
        </w:rPr>
        <w:t xml:space="preserve"> </w:t>
      </w:r>
      <w:r w:rsidR="00D55111">
        <w:rPr>
          <w:rFonts w:ascii="Gill Sans MT" w:hAnsi="Gill Sans MT"/>
        </w:rPr>
        <w:t>McCormack Building, One Ashburton Place</w:t>
      </w:r>
      <w:r w:rsidRPr="00B526F2">
        <w:rPr>
          <w:rFonts w:ascii="Gill Sans MT" w:hAnsi="Gill Sans MT"/>
        </w:rPr>
        <w:t>,</w:t>
      </w:r>
      <w:r w:rsidR="009B3523">
        <w:rPr>
          <w:rFonts w:ascii="Gill Sans MT" w:hAnsi="Gill Sans MT"/>
        </w:rPr>
        <w:t xml:space="preserve"> </w:t>
      </w:r>
      <w:r w:rsidR="00D55111">
        <w:rPr>
          <w:rFonts w:ascii="Gill Sans MT" w:hAnsi="Gill Sans MT"/>
        </w:rPr>
        <w:t>21st</w:t>
      </w:r>
      <w:r w:rsidR="009B3523" w:rsidRPr="00B526F2">
        <w:rPr>
          <w:rFonts w:ascii="Gill Sans MT" w:hAnsi="Gill Sans MT"/>
        </w:rPr>
        <w:t xml:space="preserve"> </w:t>
      </w:r>
      <w:r w:rsidR="00D55111">
        <w:rPr>
          <w:rFonts w:ascii="Gill Sans MT" w:hAnsi="Gill Sans MT"/>
        </w:rPr>
        <w:t>f</w:t>
      </w:r>
      <w:r w:rsidR="009B3523" w:rsidRPr="00B526F2">
        <w:rPr>
          <w:rFonts w:ascii="Gill Sans MT" w:hAnsi="Gill Sans MT"/>
        </w:rPr>
        <w:t>loor</w:t>
      </w:r>
      <w:r w:rsidR="009B3523">
        <w:rPr>
          <w:rFonts w:ascii="Gill Sans MT" w:hAnsi="Gill Sans MT"/>
        </w:rPr>
        <w:t>,</w:t>
      </w:r>
      <w:r w:rsidR="002379EB" w:rsidRPr="00B526F2">
        <w:rPr>
          <w:rFonts w:ascii="Gill Sans MT" w:hAnsi="Gill Sans MT"/>
        </w:rPr>
        <w:t xml:space="preserve"> </w:t>
      </w:r>
      <w:r w:rsidRPr="00B526F2">
        <w:rPr>
          <w:rFonts w:ascii="Gill Sans MT" w:hAnsi="Gill Sans MT"/>
        </w:rPr>
        <w:t>Boston, MA 021</w:t>
      </w:r>
      <w:r w:rsidR="001E47C8">
        <w:rPr>
          <w:rFonts w:ascii="Gill Sans MT" w:hAnsi="Gill Sans MT"/>
        </w:rPr>
        <w:t>0</w:t>
      </w:r>
      <w:r w:rsidR="00D55111">
        <w:rPr>
          <w:rFonts w:ascii="Gill Sans MT" w:hAnsi="Gill Sans MT"/>
        </w:rPr>
        <w:t>8</w:t>
      </w:r>
    </w:p>
    <w:p w14:paraId="1AC710AF" w14:textId="77777777" w:rsidR="00417A9B" w:rsidRDefault="00417A9B" w:rsidP="00186D4F">
      <w:pPr>
        <w:pStyle w:val="NoSpacing"/>
        <w:ind w:left="-360"/>
        <w:rPr>
          <w:rFonts w:ascii="Gill Sans MT" w:hAnsi="Gill Sans MT"/>
        </w:rPr>
      </w:pPr>
    </w:p>
    <w:tbl>
      <w:tblPr>
        <w:tblStyle w:val="TableGrid"/>
        <w:tblW w:w="1053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76"/>
        <w:gridCol w:w="7830"/>
        <w:gridCol w:w="1044"/>
        <w:gridCol w:w="1080"/>
      </w:tblGrid>
      <w:tr w:rsidR="001B6E73" w:rsidRPr="001B6E73" w14:paraId="70DE684C" w14:textId="77777777" w:rsidTr="001B6E73">
        <w:trPr>
          <w:trHeight w:val="288"/>
        </w:trPr>
        <w:tc>
          <w:tcPr>
            <w:tcW w:w="8406" w:type="dxa"/>
            <w:gridSpan w:val="2"/>
            <w:shd w:val="clear" w:color="auto" w:fill="C6D9F1" w:themeFill="text2" w:themeFillTint="33"/>
            <w:vAlign w:val="center"/>
          </w:tcPr>
          <w:p w14:paraId="61D7BE52" w14:textId="77777777" w:rsidR="001B6E73" w:rsidRPr="001B6E73" w:rsidRDefault="001B6E73" w:rsidP="001B6E7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Members present</w:t>
            </w:r>
          </w:p>
        </w:tc>
        <w:tc>
          <w:tcPr>
            <w:tcW w:w="1044" w:type="dxa"/>
            <w:shd w:val="clear" w:color="auto" w:fill="C6D9F1" w:themeFill="text2" w:themeFillTint="33"/>
            <w:vAlign w:val="center"/>
          </w:tcPr>
          <w:p w14:paraId="2CAD4B33" w14:textId="77777777" w:rsidR="001B6E73" w:rsidRPr="001B6E73" w:rsidRDefault="001B6E73" w:rsidP="001B6E73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Vote 1</w:t>
            </w:r>
            <w:r>
              <w:rPr>
                <w:rFonts w:ascii="Gill Sans MT" w:hAnsi="Gill Sans MT"/>
                <w:b/>
              </w:rPr>
              <w:t>*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0F2A9D3A" w14:textId="77777777" w:rsidR="001B6E73" w:rsidRPr="001B6E73" w:rsidRDefault="001B6E73" w:rsidP="001B6E73">
            <w:pPr>
              <w:pStyle w:val="NoSpacing"/>
              <w:ind w:left="-198" w:right="-16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Vote 2</w:t>
            </w:r>
            <w:r>
              <w:rPr>
                <w:rFonts w:ascii="Gill Sans MT" w:hAnsi="Gill Sans MT"/>
                <w:b/>
              </w:rPr>
              <w:t xml:space="preserve"> </w:t>
            </w:r>
          </w:p>
        </w:tc>
      </w:tr>
      <w:tr w:rsidR="00F21D7C" w:rsidRPr="001B6E73" w14:paraId="68F1A3E7" w14:textId="77777777" w:rsidTr="004406B2">
        <w:trPr>
          <w:trHeight w:val="288"/>
        </w:trPr>
        <w:tc>
          <w:tcPr>
            <w:tcW w:w="576" w:type="dxa"/>
            <w:vAlign w:val="center"/>
          </w:tcPr>
          <w:p w14:paraId="1F542E96" w14:textId="77777777" w:rsidR="00F21D7C" w:rsidRPr="001B6E73" w:rsidRDefault="00F21D7C" w:rsidP="001B6E73">
            <w:pPr>
              <w:pStyle w:val="NoSpacing"/>
              <w:ind w:left="-360" w:right="-1"/>
              <w:jc w:val="righ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830" w:type="dxa"/>
            <w:vAlign w:val="center"/>
          </w:tcPr>
          <w:p w14:paraId="7B8BF772" w14:textId="77777777" w:rsidR="00F21D7C" w:rsidRPr="00522605" w:rsidRDefault="00F21D7C" w:rsidP="001B6E73">
            <w:pPr>
              <w:pStyle w:val="NoSpacing"/>
              <w:rPr>
                <w:rFonts w:ascii="Gill Sans MT" w:hAnsi="Gill Sans MT"/>
                <w:b/>
                <w:highlight w:val="yellow"/>
              </w:rPr>
            </w:pPr>
            <w:r w:rsidRPr="00324D90">
              <w:rPr>
                <w:rFonts w:ascii="Gill Sans MT" w:hAnsi="Gill Sans MT"/>
                <w:b/>
              </w:rPr>
              <w:t>Marylou Sudders</w:t>
            </w:r>
            <w:r w:rsidRPr="00324D90">
              <w:rPr>
                <w:rFonts w:ascii="Gill Sans MT" w:hAnsi="Gill Sans MT"/>
              </w:rPr>
              <w:t xml:space="preserve"> – EOHHS (Chair)</w:t>
            </w:r>
          </w:p>
        </w:tc>
        <w:tc>
          <w:tcPr>
            <w:tcW w:w="1044" w:type="dxa"/>
            <w:vAlign w:val="center"/>
          </w:tcPr>
          <w:p w14:paraId="43A0D124" w14:textId="77777777" w:rsidR="00F21D7C" w:rsidRPr="001B6E73" w:rsidRDefault="00DE3187" w:rsidP="00EC29F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0B842E52" w14:textId="77777777"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F21D7C" w:rsidRPr="001B6E73" w14:paraId="271C2703" w14:textId="77777777" w:rsidTr="004406B2">
        <w:trPr>
          <w:trHeight w:val="288"/>
        </w:trPr>
        <w:tc>
          <w:tcPr>
            <w:tcW w:w="576" w:type="dxa"/>
            <w:vAlign w:val="center"/>
          </w:tcPr>
          <w:p w14:paraId="1929C3E4" w14:textId="77777777" w:rsidR="00F21D7C" w:rsidRPr="001B6E73" w:rsidRDefault="00F21D7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830" w:type="dxa"/>
            <w:vAlign w:val="center"/>
          </w:tcPr>
          <w:p w14:paraId="724CB5AD" w14:textId="77777777" w:rsidR="00F21D7C" w:rsidRPr="00522605" w:rsidRDefault="00F21D7C" w:rsidP="001B6E73">
            <w:pPr>
              <w:pStyle w:val="NoSpacing"/>
              <w:rPr>
                <w:rFonts w:ascii="Gill Sans MT" w:hAnsi="Gill Sans MT"/>
                <w:highlight w:val="yellow"/>
              </w:rPr>
            </w:pPr>
            <w:r w:rsidRPr="00324D90">
              <w:rPr>
                <w:rFonts w:ascii="Gill Sans MT" w:hAnsi="Gill Sans MT"/>
                <w:b/>
              </w:rPr>
              <w:t>Ruth Balser</w:t>
            </w:r>
            <w:r w:rsidRPr="00324D90">
              <w:rPr>
                <w:rFonts w:ascii="Gill Sans MT" w:hAnsi="Gill Sans MT"/>
              </w:rPr>
              <w:t xml:space="preserve"> – MA House of Representatives</w:t>
            </w:r>
          </w:p>
        </w:tc>
        <w:tc>
          <w:tcPr>
            <w:tcW w:w="1044" w:type="dxa"/>
            <w:vAlign w:val="center"/>
          </w:tcPr>
          <w:p w14:paraId="03E2A25D" w14:textId="77777777" w:rsidR="00F21D7C" w:rsidRPr="001B6E73" w:rsidRDefault="00DE3187" w:rsidP="00EC29F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287B8EA5" w14:textId="77777777"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F21D7C" w:rsidRPr="001B6E73" w14:paraId="7848B791" w14:textId="77777777" w:rsidTr="004406B2">
        <w:trPr>
          <w:trHeight w:val="288"/>
        </w:trPr>
        <w:tc>
          <w:tcPr>
            <w:tcW w:w="576" w:type="dxa"/>
            <w:vAlign w:val="center"/>
          </w:tcPr>
          <w:p w14:paraId="7E11541C" w14:textId="77777777" w:rsidR="00F21D7C" w:rsidRPr="001B6E73" w:rsidRDefault="00F21D7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830" w:type="dxa"/>
            <w:vAlign w:val="center"/>
          </w:tcPr>
          <w:p w14:paraId="79D4B4F3" w14:textId="77777777" w:rsidR="00F21D7C" w:rsidRPr="00522605" w:rsidRDefault="00653A24" w:rsidP="001B6E73">
            <w:pPr>
              <w:pStyle w:val="NoSpacing"/>
              <w:rPr>
                <w:rFonts w:ascii="Gill Sans MT" w:hAnsi="Gill Sans MT"/>
                <w:b/>
                <w:highlight w:val="yellow"/>
              </w:rPr>
            </w:pPr>
            <w:r w:rsidRPr="00324D90">
              <w:rPr>
                <w:rFonts w:ascii="Gill Sans MT" w:hAnsi="Gill Sans MT"/>
                <w:b/>
              </w:rPr>
              <w:t xml:space="preserve">Leo Beletsky, JD, MPH </w:t>
            </w:r>
            <w:r w:rsidRPr="00324D90">
              <w:rPr>
                <w:rFonts w:ascii="Gill Sans MT" w:hAnsi="Gill Sans MT"/>
              </w:rPr>
              <w:t>– Northeastern University</w:t>
            </w:r>
          </w:p>
        </w:tc>
        <w:tc>
          <w:tcPr>
            <w:tcW w:w="1044" w:type="dxa"/>
            <w:vAlign w:val="center"/>
          </w:tcPr>
          <w:p w14:paraId="702EB500" w14:textId="77777777" w:rsidR="00F21D7C" w:rsidRPr="001B6E73" w:rsidRDefault="00DE3187" w:rsidP="00EC29F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4AE2C267" w14:textId="77777777"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F21D7C" w:rsidRPr="001B6E73" w14:paraId="09410C1C" w14:textId="77777777" w:rsidTr="004406B2">
        <w:trPr>
          <w:trHeight w:val="288"/>
        </w:trPr>
        <w:tc>
          <w:tcPr>
            <w:tcW w:w="576" w:type="dxa"/>
            <w:vAlign w:val="center"/>
          </w:tcPr>
          <w:p w14:paraId="18B720D3" w14:textId="77777777" w:rsidR="00F21D7C" w:rsidRPr="001B6E73" w:rsidRDefault="00F21D7C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830" w:type="dxa"/>
            <w:vAlign w:val="center"/>
          </w:tcPr>
          <w:p w14:paraId="44730EE7" w14:textId="77777777" w:rsidR="00F21D7C" w:rsidRPr="00522605" w:rsidRDefault="00F21D7C" w:rsidP="001B6E73">
            <w:pPr>
              <w:pStyle w:val="NoSpacing"/>
              <w:rPr>
                <w:rFonts w:ascii="Gill Sans MT" w:hAnsi="Gill Sans MT"/>
                <w:highlight w:val="yellow"/>
              </w:rPr>
            </w:pPr>
            <w:r w:rsidRPr="00324D90">
              <w:rPr>
                <w:rFonts w:ascii="Gill Sans MT" w:hAnsi="Gill Sans MT"/>
                <w:b/>
              </w:rPr>
              <w:t>Monica Bharel, MD, MPH</w:t>
            </w:r>
            <w:r w:rsidRPr="00324D90">
              <w:rPr>
                <w:rFonts w:ascii="Gill Sans MT" w:hAnsi="Gill Sans MT"/>
              </w:rPr>
              <w:t xml:space="preserve"> – D</w:t>
            </w:r>
            <w:r w:rsidR="00F82886" w:rsidRPr="00324D90">
              <w:rPr>
                <w:rFonts w:ascii="Gill Sans MT" w:hAnsi="Gill Sans MT"/>
              </w:rPr>
              <w:t xml:space="preserve">epartment of </w:t>
            </w:r>
            <w:r w:rsidRPr="00324D90">
              <w:rPr>
                <w:rFonts w:ascii="Gill Sans MT" w:hAnsi="Gill Sans MT"/>
              </w:rPr>
              <w:t>P</w:t>
            </w:r>
            <w:r w:rsidR="00F82886" w:rsidRPr="00324D90">
              <w:rPr>
                <w:rFonts w:ascii="Gill Sans MT" w:hAnsi="Gill Sans MT"/>
              </w:rPr>
              <w:t xml:space="preserve">ublic </w:t>
            </w:r>
            <w:r w:rsidRPr="00324D90">
              <w:rPr>
                <w:rFonts w:ascii="Gill Sans MT" w:hAnsi="Gill Sans MT"/>
              </w:rPr>
              <w:t>H</w:t>
            </w:r>
            <w:r w:rsidR="00F82886" w:rsidRPr="00324D90">
              <w:rPr>
                <w:rFonts w:ascii="Gill Sans MT" w:hAnsi="Gill Sans MT"/>
              </w:rPr>
              <w:t>ealth</w:t>
            </w:r>
          </w:p>
        </w:tc>
        <w:tc>
          <w:tcPr>
            <w:tcW w:w="1044" w:type="dxa"/>
            <w:vAlign w:val="center"/>
          </w:tcPr>
          <w:p w14:paraId="0D0F7C01" w14:textId="77777777" w:rsidR="00F21D7C" w:rsidRPr="001B6E73" w:rsidRDefault="00F21D7C" w:rsidP="00EC29F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2614DBCD" w14:textId="77777777" w:rsidR="00F21D7C" w:rsidRPr="001B6E73" w:rsidRDefault="00F21D7C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E3187" w:rsidRPr="001B6E73" w14:paraId="2E72958C" w14:textId="77777777" w:rsidTr="004406B2">
        <w:trPr>
          <w:trHeight w:val="288"/>
        </w:trPr>
        <w:tc>
          <w:tcPr>
            <w:tcW w:w="576" w:type="dxa"/>
            <w:vAlign w:val="center"/>
          </w:tcPr>
          <w:p w14:paraId="1F7A5056" w14:textId="77777777" w:rsidR="00DE3187" w:rsidRPr="001B6E73" w:rsidRDefault="00DE3187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830" w:type="dxa"/>
            <w:vAlign w:val="center"/>
          </w:tcPr>
          <w:p w14:paraId="3268B5A1" w14:textId="77777777" w:rsidR="00DE3187" w:rsidRPr="00522605" w:rsidRDefault="00DE3187" w:rsidP="00C2485D">
            <w:pPr>
              <w:pStyle w:val="NoSpacing"/>
              <w:rPr>
                <w:rFonts w:ascii="Gill Sans MT" w:hAnsi="Gill Sans MT"/>
                <w:b/>
                <w:highlight w:val="yellow"/>
              </w:rPr>
            </w:pPr>
            <w:r w:rsidRPr="00324D90">
              <w:rPr>
                <w:rFonts w:ascii="Gill Sans MT" w:hAnsi="Gill Sans MT"/>
                <w:b/>
              </w:rPr>
              <w:t xml:space="preserve">Nancy Connolly, PsyD </w:t>
            </w:r>
            <w:r w:rsidRPr="00324D90">
              <w:rPr>
                <w:rFonts w:ascii="Gill Sans MT" w:hAnsi="Gill Sans MT"/>
              </w:rPr>
              <w:t>– Department of Mental Health</w:t>
            </w:r>
          </w:p>
        </w:tc>
        <w:tc>
          <w:tcPr>
            <w:tcW w:w="1044" w:type="dxa"/>
            <w:vAlign w:val="center"/>
          </w:tcPr>
          <w:p w14:paraId="760CB8C7" w14:textId="77777777" w:rsidR="00DE3187" w:rsidRPr="001B6E73" w:rsidRDefault="00324D90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61199B95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E3187" w:rsidRPr="001B6E73" w14:paraId="0AFBE9CE" w14:textId="77777777" w:rsidTr="004406B2">
        <w:trPr>
          <w:trHeight w:val="288"/>
        </w:trPr>
        <w:tc>
          <w:tcPr>
            <w:tcW w:w="576" w:type="dxa"/>
            <w:vAlign w:val="center"/>
          </w:tcPr>
          <w:p w14:paraId="7CDFDD58" w14:textId="77777777" w:rsidR="00DE3187" w:rsidRPr="001B6E73" w:rsidRDefault="00DE3187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830" w:type="dxa"/>
            <w:vAlign w:val="center"/>
          </w:tcPr>
          <w:p w14:paraId="333B6FBB" w14:textId="1DDEEBB6" w:rsidR="00DE3187" w:rsidRPr="00522605" w:rsidRDefault="00DE3187" w:rsidP="00C2485D">
            <w:pPr>
              <w:pStyle w:val="NoSpacing"/>
              <w:rPr>
                <w:rFonts w:ascii="Gill Sans MT" w:hAnsi="Gill Sans MT"/>
                <w:b/>
                <w:highlight w:val="yellow"/>
              </w:rPr>
            </w:pPr>
            <w:r w:rsidRPr="00324D90">
              <w:rPr>
                <w:rFonts w:ascii="Gill Sans MT" w:hAnsi="Gill Sans MT"/>
                <w:b/>
              </w:rPr>
              <w:t>Vic DiGravio</w:t>
            </w:r>
            <w:r w:rsidRPr="00324D90">
              <w:rPr>
                <w:rFonts w:ascii="Gill Sans MT" w:hAnsi="Gill Sans MT"/>
              </w:rPr>
              <w:t xml:space="preserve"> – Association for Behavioral Health</w:t>
            </w:r>
            <w:r w:rsidR="004A27E9">
              <w:rPr>
                <w:rFonts w:ascii="Gill Sans MT" w:hAnsi="Gill Sans MT"/>
              </w:rPr>
              <w:t>care</w:t>
            </w:r>
          </w:p>
        </w:tc>
        <w:tc>
          <w:tcPr>
            <w:tcW w:w="1044" w:type="dxa"/>
            <w:vAlign w:val="center"/>
          </w:tcPr>
          <w:p w14:paraId="0A3A2F08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752AEE11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E3187" w:rsidRPr="001B6E73" w14:paraId="797F56A4" w14:textId="77777777" w:rsidTr="004406B2">
        <w:trPr>
          <w:trHeight w:val="288"/>
        </w:trPr>
        <w:tc>
          <w:tcPr>
            <w:tcW w:w="576" w:type="dxa"/>
            <w:vAlign w:val="center"/>
          </w:tcPr>
          <w:p w14:paraId="7D453F67" w14:textId="77777777" w:rsidR="00DE3187" w:rsidRPr="001B6E73" w:rsidRDefault="00DE3187" w:rsidP="00C2485D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830" w:type="dxa"/>
            <w:vAlign w:val="center"/>
          </w:tcPr>
          <w:p w14:paraId="649E3BC4" w14:textId="77777777" w:rsidR="00DE3187" w:rsidRPr="00324D90" w:rsidRDefault="00DE3187" w:rsidP="00C2485D">
            <w:pPr>
              <w:pStyle w:val="NoSpacing"/>
              <w:rPr>
                <w:rFonts w:ascii="Gill Sans MT" w:hAnsi="Gill Sans MT"/>
              </w:rPr>
            </w:pPr>
            <w:r w:rsidRPr="00324D90">
              <w:rPr>
                <w:rFonts w:ascii="Gill Sans MT" w:hAnsi="Gill Sans MT"/>
                <w:b/>
              </w:rPr>
              <w:t>Michael J. Finn</w:t>
            </w:r>
            <w:r w:rsidRPr="00324D90">
              <w:rPr>
                <w:rFonts w:ascii="Gill Sans MT" w:hAnsi="Gill Sans MT"/>
              </w:rPr>
              <w:t xml:space="preserve"> – MA House of Representatives</w:t>
            </w:r>
          </w:p>
        </w:tc>
        <w:tc>
          <w:tcPr>
            <w:tcW w:w="1044" w:type="dxa"/>
            <w:vAlign w:val="center"/>
          </w:tcPr>
          <w:p w14:paraId="2567B708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16E565CE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E3187" w:rsidRPr="001B6E73" w14:paraId="550B73EE" w14:textId="77777777" w:rsidTr="004406B2">
        <w:trPr>
          <w:trHeight w:val="288"/>
        </w:trPr>
        <w:tc>
          <w:tcPr>
            <w:tcW w:w="576" w:type="dxa"/>
            <w:vAlign w:val="center"/>
          </w:tcPr>
          <w:p w14:paraId="252BC45F" w14:textId="77777777" w:rsidR="00DE3187" w:rsidRPr="001B6E73" w:rsidRDefault="00DE3187" w:rsidP="00C2485D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830" w:type="dxa"/>
            <w:vAlign w:val="center"/>
          </w:tcPr>
          <w:p w14:paraId="1B192E7B" w14:textId="77777777" w:rsidR="00DE3187" w:rsidRPr="00522605" w:rsidRDefault="00DE3187" w:rsidP="00C2485D">
            <w:pPr>
              <w:pStyle w:val="NoSpacing"/>
              <w:rPr>
                <w:rFonts w:ascii="Gill Sans MT" w:hAnsi="Gill Sans MT"/>
                <w:highlight w:val="yellow"/>
              </w:rPr>
            </w:pPr>
            <w:r w:rsidRPr="00324D90">
              <w:rPr>
                <w:rFonts w:ascii="Gill Sans MT" w:hAnsi="Gill Sans MT"/>
                <w:b/>
              </w:rPr>
              <w:t>Marcia Fowler</w:t>
            </w:r>
            <w:r w:rsidRPr="00324D90">
              <w:rPr>
                <w:rFonts w:ascii="Gill Sans MT" w:hAnsi="Gill Sans MT"/>
              </w:rPr>
              <w:t xml:space="preserve"> – </w:t>
            </w:r>
            <w:proofErr w:type="spellStart"/>
            <w:r w:rsidRPr="00324D90">
              <w:rPr>
                <w:rFonts w:ascii="Gill Sans MT" w:hAnsi="Gill Sans MT"/>
              </w:rPr>
              <w:t>Bournewood</w:t>
            </w:r>
            <w:proofErr w:type="spellEnd"/>
            <w:r w:rsidRPr="00324D90">
              <w:rPr>
                <w:rFonts w:ascii="Gill Sans MT" w:hAnsi="Gill Sans MT"/>
              </w:rPr>
              <w:t xml:space="preserve"> Health Systems</w:t>
            </w:r>
          </w:p>
        </w:tc>
        <w:tc>
          <w:tcPr>
            <w:tcW w:w="1044" w:type="dxa"/>
            <w:vAlign w:val="center"/>
          </w:tcPr>
          <w:p w14:paraId="3018E07A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45688036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E3187" w:rsidRPr="001B6E73" w14:paraId="27FA8A3C" w14:textId="77777777" w:rsidTr="004406B2">
        <w:trPr>
          <w:trHeight w:val="288"/>
        </w:trPr>
        <w:tc>
          <w:tcPr>
            <w:tcW w:w="576" w:type="dxa"/>
            <w:vAlign w:val="center"/>
          </w:tcPr>
          <w:p w14:paraId="336B42E9" w14:textId="77777777" w:rsidR="00DE3187" w:rsidRPr="001B6E73" w:rsidRDefault="00DE3187" w:rsidP="00C2485D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7830" w:type="dxa"/>
            <w:vAlign w:val="center"/>
          </w:tcPr>
          <w:p w14:paraId="34F2A921" w14:textId="77777777" w:rsidR="00DE3187" w:rsidRPr="00324D90" w:rsidRDefault="00DE3187" w:rsidP="00C2485D">
            <w:pPr>
              <w:pStyle w:val="NoSpacing"/>
              <w:rPr>
                <w:rFonts w:ascii="Gill Sans MT" w:hAnsi="Gill Sans MT"/>
                <w:b/>
              </w:rPr>
            </w:pPr>
            <w:r w:rsidRPr="00324D90">
              <w:rPr>
                <w:rFonts w:ascii="Gill Sans MT" w:hAnsi="Gill Sans MT"/>
                <w:b/>
              </w:rPr>
              <w:t>Maryanne Frangules</w:t>
            </w:r>
            <w:r w:rsidRPr="00324D90">
              <w:rPr>
                <w:rFonts w:ascii="Gill Sans MT" w:hAnsi="Gill Sans MT"/>
              </w:rPr>
              <w:t xml:space="preserve"> – MOAR</w:t>
            </w:r>
          </w:p>
        </w:tc>
        <w:tc>
          <w:tcPr>
            <w:tcW w:w="1044" w:type="dxa"/>
            <w:vAlign w:val="center"/>
          </w:tcPr>
          <w:p w14:paraId="5C4F3193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652DC564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E3187" w:rsidRPr="001B6E73" w14:paraId="291D6A6A" w14:textId="77777777" w:rsidTr="004406B2">
        <w:trPr>
          <w:trHeight w:val="288"/>
        </w:trPr>
        <w:tc>
          <w:tcPr>
            <w:tcW w:w="576" w:type="dxa"/>
            <w:vAlign w:val="center"/>
          </w:tcPr>
          <w:p w14:paraId="5195F1C5" w14:textId="77777777" w:rsidR="00DE3187" w:rsidRPr="001B6E73" w:rsidRDefault="00DE3187" w:rsidP="00C2485D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7830" w:type="dxa"/>
            <w:vAlign w:val="center"/>
          </w:tcPr>
          <w:p w14:paraId="0068E178" w14:textId="77777777" w:rsidR="00DE3187" w:rsidRPr="00324D90" w:rsidRDefault="00DE3187" w:rsidP="00C2485D">
            <w:pPr>
              <w:pStyle w:val="NoSpacing"/>
              <w:rPr>
                <w:rFonts w:ascii="Gill Sans MT" w:hAnsi="Gill Sans MT"/>
                <w:b/>
              </w:rPr>
            </w:pPr>
            <w:r w:rsidRPr="00324D90">
              <w:rPr>
                <w:rFonts w:ascii="Gill Sans MT" w:hAnsi="Gill Sans MT"/>
                <w:b/>
              </w:rPr>
              <w:t xml:space="preserve">Richard G. Frank, PhD </w:t>
            </w:r>
            <w:r w:rsidRPr="00324D90">
              <w:rPr>
                <w:rFonts w:ascii="Gill Sans MT" w:hAnsi="Gill Sans MT"/>
              </w:rPr>
              <w:t>– Harvard Medical School</w:t>
            </w:r>
          </w:p>
        </w:tc>
        <w:tc>
          <w:tcPr>
            <w:tcW w:w="1044" w:type="dxa"/>
            <w:vAlign w:val="center"/>
          </w:tcPr>
          <w:p w14:paraId="529E7655" w14:textId="77777777" w:rsidR="00DE3187" w:rsidRPr="001B6E73" w:rsidRDefault="005D26BE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242E8E7F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E3187" w:rsidRPr="001B6E73" w14:paraId="675E5188" w14:textId="77777777" w:rsidTr="004406B2">
        <w:trPr>
          <w:trHeight w:val="288"/>
        </w:trPr>
        <w:tc>
          <w:tcPr>
            <w:tcW w:w="576" w:type="dxa"/>
            <w:vAlign w:val="center"/>
          </w:tcPr>
          <w:p w14:paraId="68883AE6" w14:textId="77777777" w:rsidR="00DE3187" w:rsidRPr="001B6E73" w:rsidRDefault="00DE3187" w:rsidP="00C2485D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7830" w:type="dxa"/>
            <w:vAlign w:val="center"/>
          </w:tcPr>
          <w:p w14:paraId="4D4873F4" w14:textId="77777777" w:rsidR="00DE3187" w:rsidRPr="00324D90" w:rsidRDefault="00DE3187" w:rsidP="00C2485D">
            <w:pPr>
              <w:pStyle w:val="NoSpacing"/>
              <w:rPr>
                <w:rFonts w:ascii="Gill Sans MT" w:hAnsi="Gill Sans MT"/>
                <w:b/>
              </w:rPr>
            </w:pPr>
            <w:r w:rsidRPr="00324D90">
              <w:rPr>
                <w:rFonts w:ascii="Gill Sans MT" w:hAnsi="Gill Sans MT"/>
                <w:b/>
              </w:rPr>
              <w:t>Mark Green, MD</w:t>
            </w:r>
            <w:r w:rsidRPr="00324D90">
              <w:rPr>
                <w:rFonts w:ascii="Gill Sans MT" w:hAnsi="Gill Sans MT"/>
              </w:rPr>
              <w:t xml:space="preserve"> – Psych Garden</w:t>
            </w:r>
          </w:p>
        </w:tc>
        <w:tc>
          <w:tcPr>
            <w:tcW w:w="1044" w:type="dxa"/>
            <w:vAlign w:val="center"/>
          </w:tcPr>
          <w:p w14:paraId="6F952EC8" w14:textId="77777777" w:rsidR="00DE3187" w:rsidRPr="001B6E73" w:rsidRDefault="005D26BE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49309203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E3187" w:rsidRPr="001B6E73" w14:paraId="7E8A6626" w14:textId="77777777" w:rsidTr="004406B2">
        <w:trPr>
          <w:trHeight w:val="288"/>
        </w:trPr>
        <w:tc>
          <w:tcPr>
            <w:tcW w:w="576" w:type="dxa"/>
            <w:vAlign w:val="center"/>
          </w:tcPr>
          <w:p w14:paraId="286AC372" w14:textId="77777777" w:rsidR="00DE3187" w:rsidRPr="001B6E73" w:rsidRDefault="00DE3187" w:rsidP="00C2485D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7830" w:type="dxa"/>
            <w:vAlign w:val="center"/>
          </w:tcPr>
          <w:p w14:paraId="22D8BB9E" w14:textId="77777777" w:rsidR="00DE3187" w:rsidRPr="00522605" w:rsidRDefault="00DE3187" w:rsidP="00C2485D">
            <w:pPr>
              <w:pStyle w:val="NoSpacing"/>
              <w:rPr>
                <w:rFonts w:ascii="Gill Sans MT" w:hAnsi="Gill Sans MT"/>
                <w:highlight w:val="yellow"/>
              </w:rPr>
            </w:pPr>
            <w:r w:rsidRPr="00324D90">
              <w:rPr>
                <w:rFonts w:ascii="Gill Sans MT" w:hAnsi="Gill Sans MT"/>
                <w:b/>
              </w:rPr>
              <w:t>Carrie Jochelson PMHCNS-BC</w:t>
            </w:r>
            <w:r w:rsidRPr="00324D90">
              <w:rPr>
                <w:rFonts w:ascii="Gill Sans MT" w:hAnsi="Gill Sans MT"/>
              </w:rPr>
              <w:t xml:space="preserve"> – </w:t>
            </w:r>
            <w:proofErr w:type="spellStart"/>
            <w:r w:rsidRPr="00324D90">
              <w:rPr>
                <w:rFonts w:ascii="Gill Sans MT" w:hAnsi="Gill Sans MT"/>
              </w:rPr>
              <w:t>MAAPPN</w:t>
            </w:r>
            <w:proofErr w:type="spellEnd"/>
          </w:p>
        </w:tc>
        <w:tc>
          <w:tcPr>
            <w:tcW w:w="1044" w:type="dxa"/>
            <w:vAlign w:val="center"/>
          </w:tcPr>
          <w:p w14:paraId="6FA24FA6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40D6766F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E3187" w:rsidRPr="001B6E73" w14:paraId="56B6B753" w14:textId="77777777" w:rsidTr="004406B2">
        <w:trPr>
          <w:trHeight w:val="288"/>
        </w:trPr>
        <w:tc>
          <w:tcPr>
            <w:tcW w:w="576" w:type="dxa"/>
            <w:vAlign w:val="center"/>
          </w:tcPr>
          <w:p w14:paraId="1E7DBA3D" w14:textId="77777777" w:rsidR="00DE3187" w:rsidRPr="001B6E73" w:rsidRDefault="00DE3187" w:rsidP="00C2485D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13</w:t>
            </w:r>
          </w:p>
        </w:tc>
        <w:tc>
          <w:tcPr>
            <w:tcW w:w="7830" w:type="dxa"/>
            <w:vAlign w:val="center"/>
          </w:tcPr>
          <w:p w14:paraId="585E8881" w14:textId="77777777" w:rsidR="00DE3187" w:rsidRPr="00522605" w:rsidRDefault="00DE3187" w:rsidP="00C2485D">
            <w:pPr>
              <w:pStyle w:val="NoSpacing"/>
              <w:rPr>
                <w:rFonts w:ascii="Gill Sans MT" w:hAnsi="Gill Sans MT"/>
                <w:b/>
                <w:highlight w:val="yellow"/>
              </w:rPr>
            </w:pPr>
            <w:r w:rsidRPr="00324D90">
              <w:rPr>
                <w:rFonts w:ascii="Gill Sans MT" w:hAnsi="Gill Sans MT"/>
                <w:b/>
              </w:rPr>
              <w:t>Todd Kerensky, MD</w:t>
            </w:r>
            <w:r w:rsidRPr="00324D90">
              <w:rPr>
                <w:rFonts w:ascii="Gill Sans MT" w:hAnsi="Gill Sans MT"/>
              </w:rPr>
              <w:t xml:space="preserve"> – Spectrum Health</w:t>
            </w:r>
          </w:p>
        </w:tc>
        <w:tc>
          <w:tcPr>
            <w:tcW w:w="1044" w:type="dxa"/>
            <w:vAlign w:val="center"/>
          </w:tcPr>
          <w:p w14:paraId="3DA7AE9B" w14:textId="77777777" w:rsidR="00DE3187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64E23FCE" w14:textId="77777777" w:rsidR="00DE3187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E3187" w:rsidRPr="001B6E73" w14:paraId="56B990A4" w14:textId="77777777" w:rsidTr="004406B2">
        <w:trPr>
          <w:trHeight w:val="288"/>
        </w:trPr>
        <w:tc>
          <w:tcPr>
            <w:tcW w:w="576" w:type="dxa"/>
            <w:vAlign w:val="center"/>
          </w:tcPr>
          <w:p w14:paraId="3AA3BDCD" w14:textId="77777777" w:rsidR="00DE3187" w:rsidRPr="001B6E73" w:rsidRDefault="00DE3187" w:rsidP="00C2485D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14</w:t>
            </w:r>
          </w:p>
        </w:tc>
        <w:tc>
          <w:tcPr>
            <w:tcW w:w="7830" w:type="dxa"/>
            <w:vAlign w:val="center"/>
          </w:tcPr>
          <w:p w14:paraId="36B5225D" w14:textId="77777777" w:rsidR="00DE3187" w:rsidRPr="00522605" w:rsidRDefault="00DE3187" w:rsidP="00C2485D">
            <w:pPr>
              <w:pStyle w:val="NoSpacing"/>
              <w:rPr>
                <w:rFonts w:ascii="Gill Sans MT" w:hAnsi="Gill Sans MT"/>
                <w:highlight w:val="yellow"/>
              </w:rPr>
            </w:pPr>
            <w:r w:rsidRPr="00324D90">
              <w:rPr>
                <w:rFonts w:ascii="Gill Sans MT" w:hAnsi="Gill Sans MT"/>
                <w:b/>
              </w:rPr>
              <w:t>Mark Larsen</w:t>
            </w:r>
            <w:r w:rsidRPr="00324D90">
              <w:rPr>
                <w:rFonts w:ascii="Gill Sans MT" w:hAnsi="Gill Sans MT"/>
              </w:rPr>
              <w:t xml:space="preserve"> – Committee for Public Counsel Services</w:t>
            </w:r>
          </w:p>
        </w:tc>
        <w:tc>
          <w:tcPr>
            <w:tcW w:w="1044" w:type="dxa"/>
            <w:vAlign w:val="center"/>
          </w:tcPr>
          <w:p w14:paraId="5DF408CC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76027118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E3187" w:rsidRPr="001B6E73" w14:paraId="64AA7E6D" w14:textId="77777777" w:rsidTr="004406B2">
        <w:trPr>
          <w:trHeight w:val="288"/>
        </w:trPr>
        <w:tc>
          <w:tcPr>
            <w:tcW w:w="576" w:type="dxa"/>
            <w:vAlign w:val="center"/>
          </w:tcPr>
          <w:p w14:paraId="27EEC536" w14:textId="77777777" w:rsidR="00DE3187" w:rsidRPr="001B6E73" w:rsidRDefault="00DE3187" w:rsidP="00C2485D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7830" w:type="dxa"/>
            <w:vAlign w:val="center"/>
          </w:tcPr>
          <w:p w14:paraId="0E107619" w14:textId="77777777" w:rsidR="00DE3187" w:rsidRPr="00522605" w:rsidRDefault="00DE3187" w:rsidP="00C2485D">
            <w:pPr>
              <w:pStyle w:val="NoSpacing"/>
              <w:rPr>
                <w:rFonts w:ascii="Gill Sans MT" w:hAnsi="Gill Sans MT"/>
                <w:highlight w:val="yellow"/>
              </w:rPr>
            </w:pPr>
            <w:r w:rsidRPr="00324D90">
              <w:rPr>
                <w:rFonts w:ascii="Gill Sans MT" w:hAnsi="Gill Sans MT"/>
                <w:b/>
              </w:rPr>
              <w:t>Hon. Rosemary Minehan</w:t>
            </w:r>
            <w:r w:rsidRPr="00324D90">
              <w:rPr>
                <w:rFonts w:ascii="Gill Sans MT" w:hAnsi="Gill Sans MT"/>
              </w:rPr>
              <w:t xml:space="preserve"> – Trial Court </w:t>
            </w:r>
            <w:r w:rsidRPr="00324D90">
              <w:rPr>
                <w:rFonts w:ascii="Gill Sans MT" w:hAnsi="Gill Sans MT"/>
                <w:i/>
              </w:rPr>
              <w:t>(designee of Chief Justice Carey)</w:t>
            </w:r>
          </w:p>
        </w:tc>
        <w:tc>
          <w:tcPr>
            <w:tcW w:w="1044" w:type="dxa"/>
            <w:vAlign w:val="center"/>
          </w:tcPr>
          <w:p w14:paraId="288F4984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1C041BC8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E3187" w:rsidRPr="001B6E73" w14:paraId="7492D541" w14:textId="77777777" w:rsidTr="004406B2">
        <w:trPr>
          <w:trHeight w:val="288"/>
        </w:trPr>
        <w:tc>
          <w:tcPr>
            <w:tcW w:w="576" w:type="dxa"/>
            <w:vAlign w:val="center"/>
          </w:tcPr>
          <w:p w14:paraId="7BC11354" w14:textId="77777777" w:rsidR="00DE3187" w:rsidRPr="001B6E73" w:rsidRDefault="00DE3187" w:rsidP="00DE3187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</w:t>
            </w: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830" w:type="dxa"/>
            <w:vAlign w:val="center"/>
          </w:tcPr>
          <w:p w14:paraId="390F87C2" w14:textId="77777777" w:rsidR="00DE3187" w:rsidRPr="00522605" w:rsidRDefault="00DE3187" w:rsidP="00C2485D">
            <w:pPr>
              <w:pStyle w:val="NoSpacing"/>
              <w:rPr>
                <w:rFonts w:ascii="Gill Sans MT" w:hAnsi="Gill Sans MT"/>
                <w:b/>
                <w:highlight w:val="yellow"/>
              </w:rPr>
            </w:pPr>
            <w:r w:rsidRPr="00324D90">
              <w:rPr>
                <w:rFonts w:ascii="Gill Sans MT" w:hAnsi="Gill Sans MT"/>
                <w:b/>
              </w:rPr>
              <w:t xml:space="preserve">Sabrina Selk, </w:t>
            </w:r>
            <w:proofErr w:type="spellStart"/>
            <w:r w:rsidRPr="00324D90">
              <w:rPr>
                <w:rFonts w:ascii="Gill Sans MT" w:hAnsi="Gill Sans MT"/>
                <w:b/>
              </w:rPr>
              <w:t>ScM</w:t>
            </w:r>
            <w:proofErr w:type="spellEnd"/>
            <w:r w:rsidRPr="00324D90">
              <w:rPr>
                <w:rFonts w:ascii="Gill Sans MT" w:hAnsi="Gill Sans MT"/>
                <w:b/>
              </w:rPr>
              <w:t>, ScD</w:t>
            </w:r>
            <w:r w:rsidRPr="00324D90">
              <w:rPr>
                <w:rFonts w:ascii="Gill Sans MT" w:hAnsi="Gill Sans MT"/>
              </w:rPr>
              <w:t xml:space="preserve"> – Office of Health Equity, DPH</w:t>
            </w:r>
          </w:p>
        </w:tc>
        <w:tc>
          <w:tcPr>
            <w:tcW w:w="1044" w:type="dxa"/>
            <w:vAlign w:val="center"/>
          </w:tcPr>
          <w:p w14:paraId="23D7FC43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2FF56790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E3187" w:rsidRPr="001B6E73" w14:paraId="721CAB74" w14:textId="77777777" w:rsidTr="004406B2">
        <w:trPr>
          <w:trHeight w:val="288"/>
        </w:trPr>
        <w:tc>
          <w:tcPr>
            <w:tcW w:w="576" w:type="dxa"/>
            <w:vAlign w:val="center"/>
          </w:tcPr>
          <w:p w14:paraId="400C0591" w14:textId="77777777" w:rsidR="00DE3187" w:rsidRPr="001B6E73" w:rsidRDefault="00DE3187" w:rsidP="00DE3187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</w:t>
            </w:r>
            <w:r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830" w:type="dxa"/>
            <w:vAlign w:val="center"/>
          </w:tcPr>
          <w:p w14:paraId="283E5555" w14:textId="77777777" w:rsidR="00DE3187" w:rsidRPr="00324D90" w:rsidRDefault="00DE3187" w:rsidP="00313DA5">
            <w:pPr>
              <w:pStyle w:val="NoSpacing"/>
              <w:rPr>
                <w:rFonts w:ascii="Gill Sans MT" w:hAnsi="Gill Sans MT"/>
              </w:rPr>
            </w:pPr>
            <w:r w:rsidRPr="00324D90">
              <w:rPr>
                <w:rFonts w:ascii="Gill Sans MT" w:hAnsi="Gill Sans MT"/>
                <w:b/>
              </w:rPr>
              <w:t>Leigh Simons Youmans</w:t>
            </w:r>
            <w:r w:rsidRPr="00324D90">
              <w:rPr>
                <w:rFonts w:ascii="Gill Sans MT" w:hAnsi="Gill Sans MT"/>
              </w:rPr>
              <w:t xml:space="preserve"> – Massachusetts Health </w:t>
            </w:r>
            <w:r w:rsidR="00313DA5">
              <w:rPr>
                <w:rFonts w:ascii="Gill Sans MT" w:hAnsi="Gill Sans MT"/>
              </w:rPr>
              <w:t>and</w:t>
            </w:r>
            <w:r w:rsidRPr="00324D90">
              <w:rPr>
                <w:rFonts w:ascii="Gill Sans MT" w:hAnsi="Gill Sans MT"/>
              </w:rPr>
              <w:t xml:space="preserve"> Hospital Association</w:t>
            </w:r>
          </w:p>
        </w:tc>
        <w:tc>
          <w:tcPr>
            <w:tcW w:w="1044" w:type="dxa"/>
            <w:vAlign w:val="center"/>
          </w:tcPr>
          <w:p w14:paraId="7A5C668E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45D75D22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E3187" w:rsidRPr="001B6E73" w14:paraId="63D85B03" w14:textId="77777777" w:rsidTr="004406B2">
        <w:trPr>
          <w:trHeight w:val="288"/>
        </w:trPr>
        <w:tc>
          <w:tcPr>
            <w:tcW w:w="576" w:type="dxa"/>
            <w:vAlign w:val="center"/>
          </w:tcPr>
          <w:p w14:paraId="50EA73A1" w14:textId="77777777" w:rsidR="00DE3187" w:rsidRPr="001B6E73" w:rsidRDefault="00DE3187" w:rsidP="00DE3187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18</w:t>
            </w:r>
          </w:p>
        </w:tc>
        <w:tc>
          <w:tcPr>
            <w:tcW w:w="7830" w:type="dxa"/>
            <w:vAlign w:val="center"/>
          </w:tcPr>
          <w:p w14:paraId="4D62D64F" w14:textId="77777777" w:rsidR="00DE3187" w:rsidRPr="00522605" w:rsidRDefault="00DE3187" w:rsidP="009C00E9">
            <w:pPr>
              <w:pStyle w:val="NoSpacing"/>
              <w:rPr>
                <w:rFonts w:ascii="Gill Sans MT" w:hAnsi="Gill Sans MT"/>
                <w:b/>
                <w:highlight w:val="yellow"/>
              </w:rPr>
            </w:pPr>
            <w:r w:rsidRPr="00522605">
              <w:rPr>
                <w:rFonts w:ascii="Gill Sans MT" w:hAnsi="Gill Sans MT"/>
                <w:b/>
              </w:rPr>
              <w:t>Scott Weiner, MD, MPH</w:t>
            </w:r>
            <w:r w:rsidRPr="00522605">
              <w:rPr>
                <w:rFonts w:ascii="Gill Sans MT" w:hAnsi="Gill Sans MT"/>
              </w:rPr>
              <w:t xml:space="preserve"> – Mass</w:t>
            </w:r>
            <w:r w:rsidR="009C00E9" w:rsidRPr="00522605">
              <w:rPr>
                <w:rFonts w:ascii="Gill Sans MT" w:hAnsi="Gill Sans MT"/>
              </w:rPr>
              <w:t>achusetts</w:t>
            </w:r>
            <w:r w:rsidRPr="00522605">
              <w:rPr>
                <w:rFonts w:ascii="Gill Sans MT" w:hAnsi="Gill Sans MT"/>
              </w:rPr>
              <w:t xml:space="preserve"> College of Emergency Physicians</w:t>
            </w:r>
          </w:p>
        </w:tc>
        <w:tc>
          <w:tcPr>
            <w:tcW w:w="1044" w:type="dxa"/>
            <w:vAlign w:val="center"/>
          </w:tcPr>
          <w:p w14:paraId="63C460F9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</w:p>
        </w:tc>
        <w:tc>
          <w:tcPr>
            <w:tcW w:w="1080" w:type="dxa"/>
            <w:vAlign w:val="center"/>
          </w:tcPr>
          <w:p w14:paraId="7FC92D36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E3187" w:rsidRPr="001B6E73" w14:paraId="72B3CD92" w14:textId="77777777" w:rsidTr="001B6E73">
        <w:trPr>
          <w:trHeight w:val="288"/>
        </w:trPr>
        <w:tc>
          <w:tcPr>
            <w:tcW w:w="10530" w:type="dxa"/>
            <w:gridSpan w:val="4"/>
            <w:shd w:val="clear" w:color="auto" w:fill="C6D9F1" w:themeFill="text2" w:themeFillTint="33"/>
            <w:vAlign w:val="center"/>
          </w:tcPr>
          <w:p w14:paraId="7E287F97" w14:textId="77777777" w:rsidR="00DE3187" w:rsidRPr="001B6E73" w:rsidRDefault="00DE3187" w:rsidP="001B6E7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Members calling in</w:t>
            </w:r>
          </w:p>
        </w:tc>
      </w:tr>
      <w:tr w:rsidR="00DE3187" w:rsidRPr="001B6E73" w14:paraId="0C8514D8" w14:textId="77777777" w:rsidTr="001B6E73">
        <w:trPr>
          <w:trHeight w:val="288"/>
        </w:trPr>
        <w:tc>
          <w:tcPr>
            <w:tcW w:w="576" w:type="dxa"/>
            <w:vAlign w:val="center"/>
          </w:tcPr>
          <w:p w14:paraId="76E254D8" w14:textId="77777777" w:rsidR="00DE3187" w:rsidRPr="001B6E73" w:rsidRDefault="00DE3187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19</w:t>
            </w:r>
          </w:p>
        </w:tc>
        <w:tc>
          <w:tcPr>
            <w:tcW w:w="7830" w:type="dxa"/>
            <w:vAlign w:val="center"/>
          </w:tcPr>
          <w:p w14:paraId="63DDD794" w14:textId="77777777" w:rsidR="00DE3187" w:rsidRPr="00522605" w:rsidRDefault="00DE3187" w:rsidP="001B6E73">
            <w:pPr>
              <w:pStyle w:val="NoSpacing"/>
              <w:rPr>
                <w:rFonts w:ascii="Gill Sans MT" w:hAnsi="Gill Sans MT"/>
                <w:b/>
              </w:rPr>
            </w:pPr>
            <w:r w:rsidRPr="00522605">
              <w:rPr>
                <w:rFonts w:ascii="Gill Sans MT" w:hAnsi="Gill Sans MT"/>
                <w:b/>
              </w:rPr>
              <w:t>Neal S. Hovey</w:t>
            </w:r>
            <w:r w:rsidRPr="00522605">
              <w:rPr>
                <w:rFonts w:ascii="Gill Sans MT" w:hAnsi="Gill Sans MT"/>
              </w:rPr>
              <w:t xml:space="preserve"> – Topsfield Police</w:t>
            </w:r>
          </w:p>
        </w:tc>
        <w:tc>
          <w:tcPr>
            <w:tcW w:w="1044" w:type="dxa"/>
            <w:vAlign w:val="center"/>
          </w:tcPr>
          <w:p w14:paraId="50A4455F" w14:textId="77777777" w:rsidR="00DE3187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490629F9" w14:textId="77777777" w:rsidR="00DE3187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DE3187" w:rsidRPr="001B6E73" w14:paraId="4AFE4571" w14:textId="77777777" w:rsidTr="001B6E73">
        <w:trPr>
          <w:trHeight w:val="288"/>
        </w:trPr>
        <w:tc>
          <w:tcPr>
            <w:tcW w:w="576" w:type="dxa"/>
            <w:vAlign w:val="center"/>
          </w:tcPr>
          <w:p w14:paraId="687D5EB5" w14:textId="77777777" w:rsidR="00DE3187" w:rsidRPr="001B6E73" w:rsidRDefault="00DE3187" w:rsidP="00DE3187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20</w:t>
            </w:r>
          </w:p>
        </w:tc>
        <w:tc>
          <w:tcPr>
            <w:tcW w:w="7830" w:type="dxa"/>
            <w:vAlign w:val="center"/>
          </w:tcPr>
          <w:p w14:paraId="2CA74775" w14:textId="77777777" w:rsidR="00DE3187" w:rsidRPr="00522605" w:rsidRDefault="00DE3187" w:rsidP="001B6E73">
            <w:pPr>
              <w:pStyle w:val="NoSpacing"/>
              <w:rPr>
                <w:rFonts w:ascii="Gill Sans MT" w:hAnsi="Gill Sans MT"/>
                <w:b/>
              </w:rPr>
            </w:pPr>
            <w:r w:rsidRPr="00522605">
              <w:rPr>
                <w:rFonts w:ascii="Gill Sans MT" w:hAnsi="Gill Sans MT"/>
                <w:b/>
              </w:rPr>
              <w:t>David Munson, MD</w:t>
            </w:r>
            <w:r w:rsidRPr="00522605">
              <w:rPr>
                <w:rFonts w:ascii="Gill Sans MT" w:hAnsi="Gill Sans MT"/>
              </w:rPr>
              <w:t xml:space="preserve"> – Boston Health Care for the Homeless Program</w:t>
            </w:r>
          </w:p>
        </w:tc>
        <w:tc>
          <w:tcPr>
            <w:tcW w:w="1044" w:type="dxa"/>
            <w:vAlign w:val="center"/>
          </w:tcPr>
          <w:p w14:paraId="286D1717" w14:textId="77777777" w:rsidR="00DE3187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7C1BA10C" w14:textId="77777777" w:rsidR="00DE3187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E3187" w:rsidRPr="001B6E73" w14:paraId="0AB64F56" w14:textId="77777777" w:rsidTr="001B6E73">
        <w:trPr>
          <w:trHeight w:val="288"/>
        </w:trPr>
        <w:tc>
          <w:tcPr>
            <w:tcW w:w="576" w:type="dxa"/>
            <w:vAlign w:val="center"/>
          </w:tcPr>
          <w:p w14:paraId="17BAD21A" w14:textId="77777777" w:rsidR="00DE3187" w:rsidRPr="001B6E73" w:rsidRDefault="00DE3187" w:rsidP="00653A24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21</w:t>
            </w:r>
          </w:p>
        </w:tc>
        <w:tc>
          <w:tcPr>
            <w:tcW w:w="7830" w:type="dxa"/>
            <w:vAlign w:val="center"/>
          </w:tcPr>
          <w:p w14:paraId="751ADEF2" w14:textId="77777777" w:rsidR="00DE3187" w:rsidRPr="00522605" w:rsidRDefault="00DE3187" w:rsidP="001B6E73">
            <w:pPr>
              <w:pStyle w:val="NoSpacing"/>
              <w:rPr>
                <w:rFonts w:ascii="Gill Sans MT" w:hAnsi="Gill Sans MT"/>
                <w:b/>
              </w:rPr>
            </w:pPr>
            <w:r w:rsidRPr="00522605">
              <w:rPr>
                <w:rFonts w:ascii="Gill Sans MT" w:hAnsi="Gill Sans MT"/>
                <w:b/>
              </w:rPr>
              <w:t>Jessie Rossman</w:t>
            </w:r>
            <w:r w:rsidRPr="00522605">
              <w:rPr>
                <w:rFonts w:ascii="Gill Sans MT" w:hAnsi="Gill Sans MT"/>
              </w:rPr>
              <w:t xml:space="preserve"> – ACLU of Massachusetts</w:t>
            </w:r>
          </w:p>
        </w:tc>
        <w:tc>
          <w:tcPr>
            <w:tcW w:w="1044" w:type="dxa"/>
            <w:vAlign w:val="center"/>
          </w:tcPr>
          <w:p w14:paraId="22E7F043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36F9080B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E3187" w:rsidRPr="001B6E73" w14:paraId="2B4FC7B8" w14:textId="77777777" w:rsidTr="001B6E73">
        <w:trPr>
          <w:trHeight w:val="288"/>
        </w:trPr>
        <w:tc>
          <w:tcPr>
            <w:tcW w:w="576" w:type="dxa"/>
            <w:vAlign w:val="center"/>
          </w:tcPr>
          <w:p w14:paraId="0F0E58B5" w14:textId="77777777" w:rsidR="00DE3187" w:rsidRPr="001B6E73" w:rsidRDefault="00DE3187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22</w:t>
            </w:r>
          </w:p>
        </w:tc>
        <w:tc>
          <w:tcPr>
            <w:tcW w:w="7830" w:type="dxa"/>
            <w:vAlign w:val="center"/>
          </w:tcPr>
          <w:p w14:paraId="346DCFA7" w14:textId="77777777" w:rsidR="00DE3187" w:rsidRPr="00522605" w:rsidRDefault="00DE3187" w:rsidP="001B6E73">
            <w:pPr>
              <w:pStyle w:val="NoSpacing"/>
              <w:rPr>
                <w:rFonts w:ascii="Gill Sans MT" w:hAnsi="Gill Sans MT"/>
              </w:rPr>
            </w:pPr>
            <w:r w:rsidRPr="00522605">
              <w:rPr>
                <w:rFonts w:ascii="Gill Sans MT" w:hAnsi="Gill Sans MT"/>
                <w:b/>
              </w:rPr>
              <w:t>David G. Stewart, PhD, ABPP</w:t>
            </w:r>
            <w:r w:rsidRPr="00522605">
              <w:rPr>
                <w:rFonts w:ascii="Gill Sans MT" w:hAnsi="Gill Sans MT"/>
              </w:rPr>
              <w:t xml:space="preserve"> – Cambridge Health Alliance</w:t>
            </w:r>
          </w:p>
        </w:tc>
        <w:tc>
          <w:tcPr>
            <w:tcW w:w="1044" w:type="dxa"/>
            <w:vAlign w:val="center"/>
          </w:tcPr>
          <w:p w14:paraId="73C40079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415314BF" w14:textId="77777777" w:rsidR="00DE3187" w:rsidRPr="001B6E73" w:rsidRDefault="00DE3187" w:rsidP="004406B2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E3187" w:rsidRPr="001B6E73" w14:paraId="54EBDA1B" w14:textId="77777777" w:rsidTr="001B6E73">
        <w:trPr>
          <w:trHeight w:val="288"/>
        </w:trPr>
        <w:tc>
          <w:tcPr>
            <w:tcW w:w="10530" w:type="dxa"/>
            <w:gridSpan w:val="4"/>
            <w:shd w:val="clear" w:color="auto" w:fill="C6D9F1" w:themeFill="text2" w:themeFillTint="33"/>
            <w:vAlign w:val="center"/>
          </w:tcPr>
          <w:p w14:paraId="2EAD99A3" w14:textId="77777777" w:rsidR="00DE3187" w:rsidRPr="001B6E73" w:rsidRDefault="00DE3187" w:rsidP="001B6E7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Members not in attendance</w:t>
            </w:r>
          </w:p>
        </w:tc>
      </w:tr>
      <w:tr w:rsidR="00DE3187" w:rsidRPr="001B6E73" w14:paraId="64B89470" w14:textId="77777777" w:rsidTr="001B6E73">
        <w:trPr>
          <w:trHeight w:val="288"/>
        </w:trPr>
        <w:tc>
          <w:tcPr>
            <w:tcW w:w="576" w:type="dxa"/>
            <w:vAlign w:val="center"/>
          </w:tcPr>
          <w:p w14:paraId="771B1A1E" w14:textId="77777777" w:rsidR="00DE3187" w:rsidRPr="001B6E73" w:rsidRDefault="00DE3187" w:rsidP="00DE3187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23</w:t>
            </w:r>
          </w:p>
        </w:tc>
        <w:tc>
          <w:tcPr>
            <w:tcW w:w="7830" w:type="dxa"/>
            <w:vAlign w:val="center"/>
          </w:tcPr>
          <w:p w14:paraId="65C5E8B5" w14:textId="77777777" w:rsidR="00DE3187" w:rsidRPr="001B6E73" w:rsidRDefault="00DE3187" w:rsidP="001B6E7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Kristin Beville</w:t>
            </w:r>
            <w:r w:rsidRPr="001B6E73">
              <w:rPr>
                <w:rFonts w:ascii="Gill Sans MT" w:hAnsi="Gill Sans MT"/>
              </w:rPr>
              <w:t xml:space="preserve"> – McLean Hospital</w:t>
            </w:r>
          </w:p>
        </w:tc>
        <w:tc>
          <w:tcPr>
            <w:tcW w:w="1044" w:type="dxa"/>
            <w:vAlign w:val="center"/>
          </w:tcPr>
          <w:p w14:paraId="747D52AC" w14:textId="77777777" w:rsidR="00DE3187" w:rsidRDefault="00DE3187" w:rsidP="005C1A5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06D99868" w14:textId="77777777" w:rsidR="00DE3187" w:rsidRDefault="00DE3187" w:rsidP="005C1A5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DE3187" w:rsidRPr="001B6E73" w14:paraId="1E36FF28" w14:textId="77777777" w:rsidTr="001B6E73">
        <w:trPr>
          <w:trHeight w:val="288"/>
        </w:trPr>
        <w:tc>
          <w:tcPr>
            <w:tcW w:w="576" w:type="dxa"/>
            <w:vAlign w:val="center"/>
          </w:tcPr>
          <w:p w14:paraId="1823718B" w14:textId="77777777" w:rsidR="00DE3187" w:rsidRDefault="00DE3187" w:rsidP="00DE3187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24</w:t>
            </w:r>
          </w:p>
        </w:tc>
        <w:tc>
          <w:tcPr>
            <w:tcW w:w="7830" w:type="dxa"/>
            <w:vAlign w:val="center"/>
          </w:tcPr>
          <w:p w14:paraId="22C7A7B5" w14:textId="77777777" w:rsidR="00DE3187" w:rsidRPr="001B6E73" w:rsidRDefault="00DE3187" w:rsidP="001B6E7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William Brownsberger</w:t>
            </w:r>
            <w:r w:rsidRPr="001B6E73">
              <w:rPr>
                <w:rFonts w:ascii="Gill Sans MT" w:hAnsi="Gill Sans MT"/>
              </w:rPr>
              <w:t xml:space="preserve"> – MA Senate</w:t>
            </w:r>
          </w:p>
        </w:tc>
        <w:tc>
          <w:tcPr>
            <w:tcW w:w="1044" w:type="dxa"/>
            <w:vAlign w:val="center"/>
          </w:tcPr>
          <w:p w14:paraId="607985CC" w14:textId="77777777" w:rsidR="00DE3187" w:rsidRDefault="00DE3187" w:rsidP="00C2485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310EC20B" w14:textId="77777777" w:rsidR="00DE3187" w:rsidRDefault="00DE3187" w:rsidP="00C2485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DE3187" w:rsidRPr="001B6E73" w14:paraId="6F8AF67A" w14:textId="77777777" w:rsidTr="001B6E73">
        <w:trPr>
          <w:trHeight w:val="288"/>
        </w:trPr>
        <w:tc>
          <w:tcPr>
            <w:tcW w:w="576" w:type="dxa"/>
            <w:vAlign w:val="center"/>
          </w:tcPr>
          <w:p w14:paraId="3EE76F3B" w14:textId="77777777" w:rsidR="00DE3187" w:rsidRDefault="00DE3187" w:rsidP="00653A24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25</w:t>
            </w:r>
          </w:p>
        </w:tc>
        <w:tc>
          <w:tcPr>
            <w:tcW w:w="7830" w:type="dxa"/>
            <w:vAlign w:val="center"/>
          </w:tcPr>
          <w:p w14:paraId="4FA31222" w14:textId="77777777" w:rsidR="00DE3187" w:rsidRPr="001B6E73" w:rsidRDefault="00DE3187" w:rsidP="001B6E7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Alain Chaoui, MD</w:t>
            </w:r>
            <w:r w:rsidRPr="001B6E73">
              <w:rPr>
                <w:rFonts w:ascii="Gill Sans MT" w:hAnsi="Gill Sans MT"/>
              </w:rPr>
              <w:t xml:space="preserve"> – Massachusetts Medical Society</w:t>
            </w:r>
          </w:p>
        </w:tc>
        <w:tc>
          <w:tcPr>
            <w:tcW w:w="1044" w:type="dxa"/>
            <w:vAlign w:val="center"/>
          </w:tcPr>
          <w:p w14:paraId="3DFB8B2D" w14:textId="77777777" w:rsidR="00DE3187" w:rsidRDefault="00DE3187" w:rsidP="00C2485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76171B9B" w14:textId="77777777" w:rsidR="00DE3187" w:rsidRDefault="00DE3187" w:rsidP="00C2485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DE3187" w:rsidRPr="001B6E73" w14:paraId="2A90BC9F" w14:textId="77777777" w:rsidTr="001B6E73">
        <w:trPr>
          <w:trHeight w:val="288"/>
        </w:trPr>
        <w:tc>
          <w:tcPr>
            <w:tcW w:w="576" w:type="dxa"/>
            <w:vAlign w:val="center"/>
          </w:tcPr>
          <w:p w14:paraId="411E9930" w14:textId="77777777" w:rsidR="00DE3187" w:rsidRDefault="00DE3187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26</w:t>
            </w:r>
          </w:p>
        </w:tc>
        <w:tc>
          <w:tcPr>
            <w:tcW w:w="7830" w:type="dxa"/>
            <w:vAlign w:val="center"/>
          </w:tcPr>
          <w:p w14:paraId="4DE78B72" w14:textId="77777777" w:rsidR="00DE3187" w:rsidRPr="001B6E73" w:rsidRDefault="00DE3187" w:rsidP="001B6E7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Cindy Friedman</w:t>
            </w:r>
            <w:r w:rsidRPr="001B6E73">
              <w:rPr>
                <w:rFonts w:ascii="Gill Sans MT" w:hAnsi="Gill Sans MT"/>
              </w:rPr>
              <w:t xml:space="preserve"> – MA Senate</w:t>
            </w:r>
          </w:p>
        </w:tc>
        <w:tc>
          <w:tcPr>
            <w:tcW w:w="1044" w:type="dxa"/>
            <w:vAlign w:val="center"/>
          </w:tcPr>
          <w:p w14:paraId="46DD796B" w14:textId="77777777" w:rsidR="00DE3187" w:rsidRDefault="00DE3187" w:rsidP="00C2485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3987D204" w14:textId="77777777" w:rsidR="00DE3187" w:rsidRDefault="00DE3187" w:rsidP="00C2485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DE3187" w:rsidRPr="001B6E73" w14:paraId="38C2CD27" w14:textId="77777777" w:rsidTr="001B6E73">
        <w:trPr>
          <w:trHeight w:val="288"/>
        </w:trPr>
        <w:tc>
          <w:tcPr>
            <w:tcW w:w="576" w:type="dxa"/>
            <w:vAlign w:val="center"/>
          </w:tcPr>
          <w:p w14:paraId="0DA0D916" w14:textId="77777777" w:rsidR="00DE3187" w:rsidRPr="001B6E73" w:rsidRDefault="00DE3187" w:rsidP="00653A24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2</w:t>
            </w:r>
            <w:r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830" w:type="dxa"/>
            <w:vAlign w:val="center"/>
          </w:tcPr>
          <w:p w14:paraId="6EB4D2BE" w14:textId="77777777" w:rsidR="00DE3187" w:rsidRPr="001B6E73" w:rsidRDefault="00DE3187" w:rsidP="001B6E73">
            <w:pPr>
              <w:pStyle w:val="NoSpacing"/>
              <w:rPr>
                <w:rFonts w:ascii="Gill Sans MT" w:hAnsi="Gill Sans MT"/>
              </w:rPr>
            </w:pPr>
            <w:r w:rsidRPr="001B6E73">
              <w:rPr>
                <w:rFonts w:ascii="Gill Sans MT" w:hAnsi="Gill Sans MT"/>
                <w:b/>
              </w:rPr>
              <w:t>Carol Mallia, RN, MSN</w:t>
            </w:r>
            <w:r w:rsidRPr="001B6E73">
              <w:rPr>
                <w:rFonts w:ascii="Gill Sans MT" w:hAnsi="Gill Sans MT"/>
              </w:rPr>
              <w:t xml:space="preserve"> – Massachusetts Nurses Association</w:t>
            </w:r>
          </w:p>
        </w:tc>
        <w:tc>
          <w:tcPr>
            <w:tcW w:w="1044" w:type="dxa"/>
            <w:vAlign w:val="center"/>
          </w:tcPr>
          <w:p w14:paraId="2A05B43E" w14:textId="77777777" w:rsidR="00DE3187" w:rsidRPr="001B6E73" w:rsidRDefault="00DE3187" w:rsidP="005C1A5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37E073AF" w14:textId="77777777" w:rsidR="00DE3187" w:rsidRPr="001B6E73" w:rsidRDefault="00DE3187" w:rsidP="005C1A5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DE3187" w:rsidRPr="001B6E73" w14:paraId="517DBEB2" w14:textId="77777777" w:rsidTr="001B6E73">
        <w:trPr>
          <w:trHeight w:val="288"/>
        </w:trPr>
        <w:tc>
          <w:tcPr>
            <w:tcW w:w="576" w:type="dxa"/>
            <w:vAlign w:val="center"/>
          </w:tcPr>
          <w:p w14:paraId="24451D13" w14:textId="77777777" w:rsidR="00DE3187" w:rsidRPr="001B6E73" w:rsidRDefault="00DE3187" w:rsidP="00653A24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28</w:t>
            </w:r>
          </w:p>
        </w:tc>
        <w:tc>
          <w:tcPr>
            <w:tcW w:w="7830" w:type="dxa"/>
            <w:vAlign w:val="center"/>
          </w:tcPr>
          <w:p w14:paraId="0A791575" w14:textId="77777777" w:rsidR="00DE3187" w:rsidRPr="001B6E73" w:rsidRDefault="00DE3187" w:rsidP="001B6E7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David Podell, PhD</w:t>
            </w:r>
            <w:r w:rsidRPr="001B6E73">
              <w:rPr>
                <w:rFonts w:ascii="Gill Sans MT" w:hAnsi="Gill Sans MT"/>
              </w:rPr>
              <w:t xml:space="preserve"> – MassBay Community College</w:t>
            </w:r>
          </w:p>
        </w:tc>
        <w:tc>
          <w:tcPr>
            <w:tcW w:w="1044" w:type="dxa"/>
            <w:vAlign w:val="center"/>
          </w:tcPr>
          <w:p w14:paraId="6238DBC7" w14:textId="77777777" w:rsidR="00DE3187" w:rsidRDefault="00DE3187" w:rsidP="00C2485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3A545CED" w14:textId="77777777" w:rsidR="00DE3187" w:rsidRDefault="00DE3187" w:rsidP="00C2485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DE3187" w:rsidRPr="001B6E73" w14:paraId="7456B40A" w14:textId="77777777" w:rsidTr="001B6E73">
        <w:trPr>
          <w:trHeight w:val="288"/>
        </w:trPr>
        <w:tc>
          <w:tcPr>
            <w:tcW w:w="576" w:type="dxa"/>
            <w:vAlign w:val="center"/>
          </w:tcPr>
          <w:p w14:paraId="6009A142" w14:textId="77777777" w:rsidR="00DE3187" w:rsidRPr="001B6E73" w:rsidRDefault="00DE3187" w:rsidP="001B6E73">
            <w:pPr>
              <w:pStyle w:val="NoSpacing"/>
              <w:ind w:left="-360"/>
              <w:jc w:val="righ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29</w:t>
            </w:r>
          </w:p>
        </w:tc>
        <w:tc>
          <w:tcPr>
            <w:tcW w:w="7830" w:type="dxa"/>
            <w:vAlign w:val="center"/>
          </w:tcPr>
          <w:p w14:paraId="6C7C3EB6" w14:textId="77777777" w:rsidR="00DE3187" w:rsidRPr="001B6E73" w:rsidRDefault="00DE3187" w:rsidP="001B6E7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John Rosenthal</w:t>
            </w:r>
            <w:r w:rsidRPr="001B6E73">
              <w:rPr>
                <w:rFonts w:ascii="Gill Sans MT" w:hAnsi="Gill Sans MT"/>
              </w:rPr>
              <w:t xml:space="preserve"> – PAARI</w:t>
            </w:r>
          </w:p>
        </w:tc>
        <w:tc>
          <w:tcPr>
            <w:tcW w:w="1044" w:type="dxa"/>
            <w:vAlign w:val="center"/>
          </w:tcPr>
          <w:p w14:paraId="757EAEDF" w14:textId="77777777" w:rsidR="00DE3187" w:rsidRDefault="00DE3187" w:rsidP="00C2485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18078A70" w14:textId="77777777" w:rsidR="00DE3187" w:rsidRDefault="00DE3187" w:rsidP="00C2485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</w:tbl>
    <w:p w14:paraId="3D45DD2B" w14:textId="77777777" w:rsidR="00417A9B" w:rsidRPr="00913398" w:rsidRDefault="00417A9B" w:rsidP="00186D4F">
      <w:pPr>
        <w:pStyle w:val="NoSpacing"/>
        <w:ind w:left="-360"/>
        <w:rPr>
          <w:rFonts w:ascii="Gill Sans MT" w:hAnsi="Gill Sans MT"/>
        </w:rPr>
      </w:pPr>
    </w:p>
    <w:p w14:paraId="3C428613" w14:textId="77777777" w:rsidR="00F24F07" w:rsidRPr="00913398" w:rsidRDefault="00913398" w:rsidP="00186D4F">
      <w:pPr>
        <w:pStyle w:val="NoSpacing"/>
        <w:ind w:left="-360"/>
        <w:rPr>
          <w:rFonts w:ascii="Gill Sans MT" w:hAnsi="Gill Sans MT"/>
        </w:rPr>
      </w:pPr>
      <w:r w:rsidRPr="00913398">
        <w:rPr>
          <w:rFonts w:ascii="Gill Sans MT" w:hAnsi="Gill Sans MT"/>
          <w:b/>
        </w:rPr>
        <w:t xml:space="preserve">* </w:t>
      </w:r>
      <w:r w:rsidRPr="00913398">
        <w:rPr>
          <w:rFonts w:ascii="Gill Sans MT" w:hAnsi="Gill Sans MT"/>
        </w:rPr>
        <w:t>(X) Voted in favor</w:t>
      </w:r>
      <w:r>
        <w:rPr>
          <w:rFonts w:ascii="Gill Sans MT" w:hAnsi="Gill Sans MT"/>
        </w:rPr>
        <w:t>;</w:t>
      </w:r>
      <w:r w:rsidRPr="00913398">
        <w:rPr>
          <w:rFonts w:ascii="Gill Sans MT" w:hAnsi="Gill Sans MT"/>
        </w:rPr>
        <w:t xml:space="preserve"> (O) Opposed</w:t>
      </w:r>
      <w:r>
        <w:rPr>
          <w:rFonts w:ascii="Gill Sans MT" w:hAnsi="Gill Sans MT"/>
        </w:rPr>
        <w:t>;</w:t>
      </w:r>
      <w:r w:rsidRPr="00913398">
        <w:rPr>
          <w:rFonts w:ascii="Gill Sans MT" w:hAnsi="Gill Sans MT"/>
        </w:rPr>
        <w:t xml:space="preserve"> (A) </w:t>
      </w:r>
      <w:r w:rsidR="007A4FC4" w:rsidRPr="00913398">
        <w:rPr>
          <w:rFonts w:ascii="Gill Sans MT" w:hAnsi="Gill Sans MT"/>
        </w:rPr>
        <w:t xml:space="preserve">Abstained from </w:t>
      </w:r>
      <w:r w:rsidR="00861DFE">
        <w:rPr>
          <w:rFonts w:ascii="Gill Sans MT" w:hAnsi="Gill Sans MT"/>
        </w:rPr>
        <w:t>v</w:t>
      </w:r>
      <w:r w:rsidR="007A4FC4" w:rsidRPr="00913398">
        <w:rPr>
          <w:rFonts w:ascii="Gill Sans MT" w:hAnsi="Gill Sans MT"/>
        </w:rPr>
        <w:t>ote; (</w:t>
      </w:r>
      <w:r>
        <w:rPr>
          <w:rFonts w:ascii="Gill Sans MT" w:hAnsi="Gill Sans MT"/>
        </w:rPr>
        <w:t>-</w:t>
      </w:r>
      <w:r w:rsidR="007A4FC4" w:rsidRPr="00913398">
        <w:rPr>
          <w:rFonts w:ascii="Gill Sans MT" w:hAnsi="Gill Sans MT"/>
        </w:rPr>
        <w:t xml:space="preserve">) Absent </w:t>
      </w:r>
      <w:r w:rsidR="00861DFE">
        <w:rPr>
          <w:rFonts w:ascii="Gill Sans MT" w:hAnsi="Gill Sans MT"/>
        </w:rPr>
        <w:t>from m</w:t>
      </w:r>
      <w:r w:rsidR="007A4FC4" w:rsidRPr="00913398">
        <w:rPr>
          <w:rFonts w:ascii="Gill Sans MT" w:hAnsi="Gill Sans MT"/>
        </w:rPr>
        <w:t>eeting</w:t>
      </w:r>
      <w:r w:rsidR="00861DFE">
        <w:rPr>
          <w:rFonts w:ascii="Gill Sans MT" w:hAnsi="Gill Sans MT"/>
        </w:rPr>
        <w:t xml:space="preserve"> or during vote</w:t>
      </w:r>
    </w:p>
    <w:p w14:paraId="5F1E5D5E" w14:textId="77777777" w:rsidR="005C1A56" w:rsidRDefault="005C1A56" w:rsidP="00186D4F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2AF0D084" w14:textId="77777777" w:rsidR="00186D4F" w:rsidRPr="00B526F2" w:rsidRDefault="0062648F" w:rsidP="00186D4F">
      <w:pPr>
        <w:pStyle w:val="NoSpacing"/>
        <w:ind w:left="-360"/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lastRenderedPageBreak/>
        <w:t>Pro</w:t>
      </w:r>
      <w:r w:rsidR="00186D4F" w:rsidRPr="00B526F2">
        <w:rPr>
          <w:rFonts w:ascii="Gill Sans MT" w:hAnsi="Gill Sans MT"/>
          <w:b/>
          <w:u w:val="single"/>
        </w:rPr>
        <w:t>ceedings</w:t>
      </w:r>
    </w:p>
    <w:p w14:paraId="737C2AF9" w14:textId="77777777"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</w:p>
    <w:p w14:paraId="7D89762F" w14:textId="77777777" w:rsidR="00242DCB" w:rsidRDefault="00BB3F89" w:rsidP="00242DC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Secretary Sudde</w:t>
      </w:r>
      <w:r w:rsidR="0081656A">
        <w:rPr>
          <w:rFonts w:ascii="Gill Sans MT" w:hAnsi="Gill Sans MT"/>
        </w:rPr>
        <w:t>r</w:t>
      </w:r>
      <w:r>
        <w:rPr>
          <w:rFonts w:ascii="Gill Sans MT" w:hAnsi="Gill Sans MT"/>
        </w:rPr>
        <w:t>s</w:t>
      </w:r>
      <w:r w:rsidR="001A558A">
        <w:rPr>
          <w:rFonts w:ascii="Gill Sans MT" w:hAnsi="Gill Sans MT"/>
        </w:rPr>
        <w:t xml:space="preserve"> </w:t>
      </w:r>
      <w:r w:rsidR="00186D4F" w:rsidRPr="00B526F2">
        <w:rPr>
          <w:rFonts w:ascii="Gill Sans MT" w:hAnsi="Gill Sans MT"/>
        </w:rPr>
        <w:t xml:space="preserve">called the meeting to order </w:t>
      </w:r>
      <w:r w:rsidR="00186D4F" w:rsidRPr="00134A3C">
        <w:rPr>
          <w:rFonts w:ascii="Gill Sans MT" w:hAnsi="Gill Sans MT"/>
        </w:rPr>
        <w:t>at 3:</w:t>
      </w:r>
      <w:r w:rsidR="00394BDA" w:rsidRPr="00134A3C">
        <w:rPr>
          <w:rFonts w:ascii="Gill Sans MT" w:hAnsi="Gill Sans MT"/>
        </w:rPr>
        <w:t>0</w:t>
      </w:r>
      <w:r w:rsidR="00134A3C" w:rsidRPr="00134A3C">
        <w:rPr>
          <w:rFonts w:ascii="Gill Sans MT" w:hAnsi="Gill Sans MT"/>
        </w:rPr>
        <w:t>5</w:t>
      </w:r>
      <w:r w:rsidR="00186D4F" w:rsidRPr="00134A3C">
        <w:rPr>
          <w:rFonts w:ascii="Gill Sans MT" w:hAnsi="Gill Sans MT"/>
        </w:rPr>
        <w:t xml:space="preserve"> pm</w:t>
      </w:r>
      <w:r w:rsidR="00911486" w:rsidRPr="00134A3C">
        <w:rPr>
          <w:rFonts w:ascii="Gill Sans MT" w:hAnsi="Gill Sans MT"/>
        </w:rPr>
        <w:t>.</w:t>
      </w:r>
      <w:r w:rsidR="005562BC" w:rsidRPr="00134A3C">
        <w:rPr>
          <w:rFonts w:ascii="Gill Sans MT" w:hAnsi="Gill Sans MT"/>
        </w:rPr>
        <w:t xml:space="preserve"> </w:t>
      </w:r>
      <w:r w:rsidR="00A03070" w:rsidRPr="00134A3C">
        <w:rPr>
          <w:rFonts w:ascii="Gill Sans MT" w:hAnsi="Gill Sans MT"/>
        </w:rPr>
        <w:t>S</w:t>
      </w:r>
      <w:r w:rsidR="00A03070">
        <w:rPr>
          <w:rFonts w:ascii="Gill Sans MT" w:hAnsi="Gill Sans MT"/>
        </w:rPr>
        <w:t xml:space="preserve">he noted that </w:t>
      </w:r>
      <w:r w:rsidR="00394BDA">
        <w:rPr>
          <w:rFonts w:ascii="Gill Sans MT" w:hAnsi="Gill Sans MT"/>
        </w:rPr>
        <w:t>a number o</w:t>
      </w:r>
      <w:r w:rsidR="00315BE5">
        <w:rPr>
          <w:rFonts w:ascii="Gill Sans MT" w:hAnsi="Gill Sans MT"/>
        </w:rPr>
        <w:t xml:space="preserve">f </w:t>
      </w:r>
      <w:r w:rsidR="00E37CCF">
        <w:rPr>
          <w:rFonts w:ascii="Gill Sans MT" w:hAnsi="Gill Sans MT"/>
        </w:rPr>
        <w:t xml:space="preserve">Commission </w:t>
      </w:r>
      <w:r w:rsidR="003154D2">
        <w:rPr>
          <w:rFonts w:ascii="Gill Sans MT" w:hAnsi="Gill Sans MT"/>
        </w:rPr>
        <w:t>members w</w:t>
      </w:r>
      <w:r w:rsidR="00394BDA">
        <w:rPr>
          <w:rFonts w:ascii="Gill Sans MT" w:hAnsi="Gill Sans MT"/>
        </w:rPr>
        <w:t>ere p</w:t>
      </w:r>
      <w:r w:rsidR="00483052">
        <w:rPr>
          <w:rFonts w:ascii="Gill Sans MT" w:hAnsi="Gill Sans MT"/>
        </w:rPr>
        <w:t>a</w:t>
      </w:r>
      <w:r w:rsidR="00922A9F">
        <w:rPr>
          <w:rFonts w:ascii="Gill Sans MT" w:hAnsi="Gill Sans MT"/>
        </w:rPr>
        <w:t>r</w:t>
      </w:r>
      <w:r w:rsidR="003154D2">
        <w:rPr>
          <w:rFonts w:ascii="Gill Sans MT" w:hAnsi="Gill Sans MT"/>
        </w:rPr>
        <w:t xml:space="preserve">ticipating remotely </w:t>
      </w:r>
      <w:r w:rsidR="004C6138">
        <w:rPr>
          <w:rFonts w:ascii="Gill Sans MT" w:hAnsi="Gill Sans MT"/>
        </w:rPr>
        <w:t xml:space="preserve">and </w:t>
      </w:r>
      <w:r w:rsidR="00483052">
        <w:rPr>
          <w:rFonts w:ascii="Gill Sans MT" w:hAnsi="Gill Sans MT"/>
        </w:rPr>
        <w:t>a</w:t>
      </w:r>
      <w:r w:rsidR="00565BD5">
        <w:rPr>
          <w:rFonts w:ascii="Gill Sans MT" w:hAnsi="Gill Sans MT"/>
        </w:rPr>
        <w:t xml:space="preserve">ll votes </w:t>
      </w:r>
      <w:r w:rsidR="00CC21A4">
        <w:rPr>
          <w:rFonts w:ascii="Gill Sans MT" w:hAnsi="Gill Sans MT"/>
        </w:rPr>
        <w:t xml:space="preserve">taken during the meeting </w:t>
      </w:r>
      <w:r w:rsidR="00565BD5">
        <w:rPr>
          <w:rFonts w:ascii="Gill Sans MT" w:hAnsi="Gill Sans MT"/>
        </w:rPr>
        <w:t xml:space="preserve">would </w:t>
      </w:r>
      <w:r>
        <w:rPr>
          <w:rFonts w:ascii="Gill Sans MT" w:hAnsi="Gill Sans MT"/>
        </w:rPr>
        <w:t>b</w:t>
      </w:r>
      <w:r w:rsidR="00565BD5">
        <w:rPr>
          <w:rFonts w:ascii="Gill Sans MT" w:hAnsi="Gill Sans MT"/>
        </w:rPr>
        <w:t xml:space="preserve">e </w:t>
      </w:r>
      <w:r w:rsidR="00A2521D">
        <w:rPr>
          <w:rFonts w:ascii="Gill Sans MT" w:hAnsi="Gill Sans MT"/>
        </w:rPr>
        <w:t>conducted</w:t>
      </w:r>
      <w:r w:rsidR="00565BD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via</w:t>
      </w:r>
      <w:r w:rsidR="00565BD5">
        <w:rPr>
          <w:rFonts w:ascii="Gill Sans MT" w:hAnsi="Gill Sans MT"/>
        </w:rPr>
        <w:t xml:space="preserve"> roll call.</w:t>
      </w:r>
    </w:p>
    <w:p w14:paraId="1D87E04A" w14:textId="77777777" w:rsidR="00242DCB" w:rsidRDefault="00242DCB" w:rsidP="00242DCB">
      <w:pPr>
        <w:pStyle w:val="NoSpacing"/>
        <w:ind w:left="-360"/>
        <w:rPr>
          <w:rFonts w:ascii="Gill Sans MT" w:hAnsi="Gill Sans MT"/>
        </w:rPr>
      </w:pPr>
    </w:p>
    <w:p w14:paraId="00B42A10" w14:textId="77777777" w:rsidR="000F6004" w:rsidRDefault="001733DD" w:rsidP="000F6004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  <w:b/>
        </w:rPr>
        <w:t>V</w:t>
      </w:r>
      <w:r w:rsidRPr="007F3765">
        <w:rPr>
          <w:rFonts w:ascii="Gill Sans MT" w:hAnsi="Gill Sans MT"/>
          <w:b/>
        </w:rPr>
        <w:t>ote</w:t>
      </w:r>
      <w:r w:rsidR="00417A9B">
        <w:rPr>
          <w:rFonts w:ascii="Gill Sans MT" w:hAnsi="Gill Sans MT"/>
          <w:b/>
        </w:rPr>
        <w:t xml:space="preserve"> 1</w:t>
      </w:r>
      <w:r w:rsidR="005071B7">
        <w:rPr>
          <w:rFonts w:ascii="Gill Sans MT" w:hAnsi="Gill Sans MT"/>
          <w:b/>
        </w:rPr>
        <w:t xml:space="preserve"> to approve the minutes</w:t>
      </w:r>
      <w:r w:rsidRPr="007F3765">
        <w:rPr>
          <w:rFonts w:ascii="Gill Sans MT" w:hAnsi="Gill Sans MT"/>
          <w:b/>
        </w:rPr>
        <w:t>:</w:t>
      </w:r>
      <w:r w:rsidRPr="007F3765">
        <w:rPr>
          <w:rFonts w:ascii="Gill Sans MT" w:hAnsi="Gill Sans MT"/>
        </w:rPr>
        <w:t xml:space="preserve"> </w:t>
      </w:r>
      <w:r w:rsidR="005C1A56">
        <w:rPr>
          <w:rFonts w:ascii="Gill Sans MT" w:hAnsi="Gill Sans MT"/>
        </w:rPr>
        <w:t xml:space="preserve">Secretary Sudders </w:t>
      </w:r>
      <w:r w:rsidR="003B7D61">
        <w:rPr>
          <w:rFonts w:ascii="Gill Sans MT" w:hAnsi="Gill Sans MT"/>
        </w:rPr>
        <w:t xml:space="preserve">requested a motion to approve </w:t>
      </w:r>
      <w:r w:rsidR="002A292A">
        <w:rPr>
          <w:rFonts w:ascii="Gill Sans MT" w:hAnsi="Gill Sans MT"/>
        </w:rPr>
        <w:t>the</w:t>
      </w:r>
      <w:r>
        <w:rPr>
          <w:rFonts w:ascii="Gill Sans MT" w:hAnsi="Gill Sans MT"/>
        </w:rPr>
        <w:t xml:space="preserve"> minutes from the </w:t>
      </w:r>
      <w:r w:rsidR="00DA080A">
        <w:rPr>
          <w:rFonts w:ascii="Gill Sans MT" w:hAnsi="Gill Sans MT"/>
        </w:rPr>
        <w:t>C</w:t>
      </w:r>
      <w:r w:rsidR="003B7D61">
        <w:rPr>
          <w:rFonts w:ascii="Gill Sans MT" w:hAnsi="Gill Sans MT"/>
        </w:rPr>
        <w:t xml:space="preserve">ommission’s </w:t>
      </w:r>
      <w:r>
        <w:rPr>
          <w:rFonts w:ascii="Gill Sans MT" w:hAnsi="Gill Sans MT"/>
        </w:rPr>
        <w:t>previous meetin</w:t>
      </w:r>
      <w:r w:rsidRPr="007F3765">
        <w:rPr>
          <w:rFonts w:ascii="Gill Sans MT" w:hAnsi="Gill Sans MT"/>
        </w:rPr>
        <w:t>g o</w:t>
      </w:r>
      <w:r>
        <w:rPr>
          <w:rFonts w:ascii="Gill Sans MT" w:hAnsi="Gill Sans MT"/>
        </w:rPr>
        <w:t xml:space="preserve">n </w:t>
      </w:r>
      <w:r w:rsidR="00394BDA">
        <w:rPr>
          <w:rFonts w:ascii="Gill Sans MT" w:hAnsi="Gill Sans MT"/>
        </w:rPr>
        <w:t>April 25</w:t>
      </w:r>
      <w:r>
        <w:rPr>
          <w:rFonts w:ascii="Gill Sans MT" w:hAnsi="Gill Sans MT"/>
        </w:rPr>
        <w:t>, 201</w:t>
      </w:r>
      <w:r w:rsidR="005C1A56">
        <w:rPr>
          <w:rFonts w:ascii="Gill Sans MT" w:hAnsi="Gill Sans MT"/>
        </w:rPr>
        <w:t xml:space="preserve">9. </w:t>
      </w:r>
      <w:r w:rsidR="00134A3C">
        <w:rPr>
          <w:rFonts w:ascii="Gill Sans MT" w:hAnsi="Gill Sans MT"/>
        </w:rPr>
        <w:t xml:space="preserve">Mr. Larsen </w:t>
      </w:r>
      <w:r w:rsidR="005C1A56" w:rsidRPr="005C1A56">
        <w:rPr>
          <w:rFonts w:ascii="Gill Sans MT" w:hAnsi="Gill Sans MT"/>
        </w:rPr>
        <w:t xml:space="preserve">introduced the motion, which was seconded by </w:t>
      </w:r>
      <w:r w:rsidR="00134A3C">
        <w:rPr>
          <w:rFonts w:ascii="Gill Sans MT" w:hAnsi="Gill Sans MT"/>
        </w:rPr>
        <w:t>Mr. DiGravio a</w:t>
      </w:r>
      <w:r w:rsidR="005C1A56" w:rsidRPr="005C1A56">
        <w:rPr>
          <w:rFonts w:ascii="Gill Sans MT" w:hAnsi="Gill Sans MT"/>
        </w:rPr>
        <w:t xml:space="preserve">nd approved by roll-call vote; </w:t>
      </w:r>
      <w:r w:rsidR="00653A24">
        <w:rPr>
          <w:rFonts w:ascii="Gill Sans MT" w:hAnsi="Gill Sans MT"/>
        </w:rPr>
        <w:t xml:space="preserve">Sergeant Hovey, Dr. Munson, Ms. Rossman, and Dr. Stewart </w:t>
      </w:r>
      <w:r w:rsidR="005C1A56" w:rsidRPr="005C1A56">
        <w:rPr>
          <w:rFonts w:ascii="Gill Sans MT" w:hAnsi="Gill Sans MT"/>
        </w:rPr>
        <w:t xml:space="preserve">indicated their votes in the affirmative over the phone (see </w:t>
      </w:r>
      <w:r w:rsidR="000F6004">
        <w:rPr>
          <w:rFonts w:ascii="Gill Sans MT" w:hAnsi="Gill Sans MT"/>
        </w:rPr>
        <w:t>detailed record of vote above).</w:t>
      </w:r>
    </w:p>
    <w:p w14:paraId="1ABE5D9D" w14:textId="77777777" w:rsidR="000F6004" w:rsidRDefault="000F6004" w:rsidP="000F6004">
      <w:pPr>
        <w:pStyle w:val="NoSpacing"/>
        <w:ind w:left="-360"/>
        <w:rPr>
          <w:rFonts w:ascii="Gill Sans MT" w:hAnsi="Gill Sans MT"/>
        </w:rPr>
      </w:pPr>
    </w:p>
    <w:p w14:paraId="141A138D" w14:textId="77777777" w:rsidR="00D22533" w:rsidRDefault="00134A3C" w:rsidP="00D22533">
      <w:pPr>
        <w:pStyle w:val="NoSpacing"/>
        <w:ind w:left="-360"/>
        <w:rPr>
          <w:rFonts w:ascii="Gill Sans MT" w:hAnsi="Gill Sans MT"/>
        </w:rPr>
      </w:pPr>
      <w:r w:rsidRPr="000F6004">
        <w:rPr>
          <w:rFonts w:ascii="Gill Sans MT" w:hAnsi="Gill Sans MT"/>
        </w:rPr>
        <w:t>At 3:</w:t>
      </w:r>
      <w:r>
        <w:rPr>
          <w:rFonts w:ascii="Gill Sans MT" w:hAnsi="Gill Sans MT"/>
        </w:rPr>
        <w:t>10</w:t>
      </w:r>
      <w:r w:rsidRPr="000F6004">
        <w:rPr>
          <w:rFonts w:ascii="Gill Sans MT" w:hAnsi="Gill Sans MT"/>
        </w:rPr>
        <w:t xml:space="preserve"> pm, </w:t>
      </w:r>
      <w:r>
        <w:rPr>
          <w:rFonts w:ascii="Gill Sans MT" w:hAnsi="Gill Sans MT"/>
        </w:rPr>
        <w:t xml:space="preserve">Dr. Frank </w:t>
      </w:r>
      <w:r w:rsidRPr="000F6004">
        <w:rPr>
          <w:rFonts w:ascii="Gill Sans MT" w:hAnsi="Gill Sans MT"/>
        </w:rPr>
        <w:t>joined the meeting.</w:t>
      </w:r>
    </w:p>
    <w:p w14:paraId="476CBA16" w14:textId="77777777" w:rsidR="00D22533" w:rsidRDefault="00D22533" w:rsidP="00D22533">
      <w:pPr>
        <w:pStyle w:val="NoSpacing"/>
        <w:ind w:left="-360"/>
        <w:rPr>
          <w:rFonts w:ascii="Gill Sans MT" w:hAnsi="Gill Sans MT"/>
        </w:rPr>
      </w:pPr>
    </w:p>
    <w:p w14:paraId="312BC67B" w14:textId="77777777" w:rsidR="00D22533" w:rsidRPr="00D22533" w:rsidRDefault="00D22533" w:rsidP="00D22533">
      <w:pPr>
        <w:pStyle w:val="NoSpacing"/>
        <w:ind w:left="-360"/>
        <w:rPr>
          <w:rFonts w:ascii="Gill Sans MT" w:hAnsi="Gill Sans MT"/>
        </w:rPr>
      </w:pPr>
      <w:r w:rsidRPr="00D22533">
        <w:rPr>
          <w:rFonts w:ascii="Gill Sans MT" w:hAnsi="Gill Sans MT"/>
        </w:rPr>
        <w:t>Secretary Sudders reviewed the meeting’s agenda and noted that</w:t>
      </w:r>
      <w:r>
        <w:rPr>
          <w:rFonts w:ascii="Gill Sans MT" w:hAnsi="Gill Sans MT"/>
        </w:rPr>
        <w:t xml:space="preserve"> </w:t>
      </w:r>
      <w:r w:rsidR="006E23A9">
        <w:rPr>
          <w:rFonts w:ascii="Gill Sans MT" w:hAnsi="Gill Sans MT"/>
        </w:rPr>
        <w:t xml:space="preserve">resources sent in </w:t>
      </w:r>
      <w:r w:rsidR="001905AF">
        <w:rPr>
          <w:rFonts w:ascii="Gill Sans MT" w:hAnsi="Gill Sans MT"/>
        </w:rPr>
        <w:t xml:space="preserve">by members </w:t>
      </w:r>
      <w:r w:rsidR="006E23A9">
        <w:rPr>
          <w:rFonts w:ascii="Gill Sans MT" w:hAnsi="Gill Sans MT"/>
        </w:rPr>
        <w:t>the day of the meeting that were</w:t>
      </w:r>
      <w:r w:rsidR="001905AF">
        <w:rPr>
          <w:rFonts w:ascii="Gill Sans MT" w:hAnsi="Gill Sans MT"/>
        </w:rPr>
        <w:t xml:space="preserve"> not </w:t>
      </w:r>
      <w:r w:rsidR="006E23A9">
        <w:rPr>
          <w:rFonts w:ascii="Gill Sans MT" w:hAnsi="Gill Sans MT"/>
        </w:rPr>
        <w:t>sha</w:t>
      </w:r>
      <w:r w:rsidR="001905AF">
        <w:rPr>
          <w:rFonts w:ascii="Gill Sans MT" w:hAnsi="Gill Sans MT"/>
        </w:rPr>
        <w:t>r</w:t>
      </w:r>
      <w:r w:rsidR="006E23A9">
        <w:rPr>
          <w:rFonts w:ascii="Gill Sans MT" w:hAnsi="Gill Sans MT"/>
        </w:rPr>
        <w:t>ed</w:t>
      </w:r>
      <w:r w:rsidR="001905AF">
        <w:rPr>
          <w:rFonts w:ascii="Gill Sans MT" w:hAnsi="Gill Sans MT"/>
        </w:rPr>
        <w:t xml:space="preserve"> </w:t>
      </w:r>
      <w:r w:rsidR="006E23A9">
        <w:rPr>
          <w:rFonts w:ascii="Gill Sans MT" w:hAnsi="Gill Sans MT"/>
        </w:rPr>
        <w:t>yet with</w:t>
      </w:r>
      <w:r w:rsidR="001905AF">
        <w:rPr>
          <w:rFonts w:ascii="Gill Sans MT" w:hAnsi="Gill Sans MT"/>
        </w:rPr>
        <w:t xml:space="preserve"> th</w:t>
      </w:r>
      <w:r>
        <w:rPr>
          <w:rFonts w:ascii="Gill Sans MT" w:hAnsi="Gill Sans MT"/>
        </w:rPr>
        <w:t xml:space="preserve">e </w:t>
      </w:r>
      <w:r w:rsidR="001905AF">
        <w:rPr>
          <w:rFonts w:ascii="Gill Sans MT" w:hAnsi="Gill Sans MT"/>
        </w:rPr>
        <w:t>C</w:t>
      </w:r>
      <w:r>
        <w:rPr>
          <w:rFonts w:ascii="Gill Sans MT" w:hAnsi="Gill Sans MT"/>
        </w:rPr>
        <w:t>o</w:t>
      </w:r>
      <w:r w:rsidR="001905AF">
        <w:rPr>
          <w:rFonts w:ascii="Gill Sans MT" w:hAnsi="Gill Sans MT"/>
        </w:rPr>
        <w:t>mmission</w:t>
      </w:r>
      <w:r w:rsidR="006E23A9">
        <w:rPr>
          <w:rFonts w:ascii="Gill Sans MT" w:hAnsi="Gill Sans MT"/>
        </w:rPr>
        <w:t xml:space="preserve"> </w:t>
      </w:r>
      <w:r w:rsidR="00C07122">
        <w:rPr>
          <w:rFonts w:ascii="Gill Sans MT" w:hAnsi="Gill Sans MT"/>
        </w:rPr>
        <w:t>would be</w:t>
      </w:r>
      <w:r w:rsidR="001905AF">
        <w:rPr>
          <w:rFonts w:ascii="Gill Sans MT" w:hAnsi="Gill Sans MT"/>
        </w:rPr>
        <w:t xml:space="preserve"> </w:t>
      </w:r>
      <w:r w:rsidR="00C07122">
        <w:rPr>
          <w:rFonts w:ascii="Gill Sans MT" w:hAnsi="Gill Sans MT"/>
        </w:rPr>
        <w:t>circulated to</w:t>
      </w:r>
      <w:r>
        <w:rPr>
          <w:rFonts w:ascii="Gill Sans MT" w:hAnsi="Gill Sans MT"/>
        </w:rPr>
        <w:t xml:space="preserve"> </w:t>
      </w:r>
      <w:r w:rsidR="00551936">
        <w:rPr>
          <w:rFonts w:ascii="Gill Sans MT" w:hAnsi="Gill Sans MT"/>
        </w:rPr>
        <w:t>th</w:t>
      </w:r>
      <w:r>
        <w:rPr>
          <w:rFonts w:ascii="Gill Sans MT" w:hAnsi="Gill Sans MT"/>
        </w:rPr>
        <w:t>e</w:t>
      </w:r>
      <w:r w:rsidR="00551936">
        <w:rPr>
          <w:rFonts w:ascii="Gill Sans MT" w:hAnsi="Gill Sans MT"/>
        </w:rPr>
        <w:t xml:space="preserve"> Commission</w:t>
      </w:r>
      <w:r>
        <w:rPr>
          <w:rFonts w:ascii="Gill Sans MT" w:hAnsi="Gill Sans MT"/>
        </w:rPr>
        <w:t xml:space="preserve"> in advance of </w:t>
      </w:r>
      <w:r w:rsidR="00551936">
        <w:rPr>
          <w:rFonts w:ascii="Gill Sans MT" w:hAnsi="Gill Sans MT"/>
        </w:rPr>
        <w:t>i</w:t>
      </w:r>
      <w:r>
        <w:rPr>
          <w:rFonts w:ascii="Gill Sans MT" w:hAnsi="Gill Sans MT"/>
        </w:rPr>
        <w:t>t</w:t>
      </w:r>
      <w:r w:rsidR="00551936">
        <w:rPr>
          <w:rFonts w:ascii="Gill Sans MT" w:hAnsi="Gill Sans MT"/>
        </w:rPr>
        <w:t xml:space="preserve">s </w:t>
      </w:r>
      <w:r w:rsidR="0033369B">
        <w:rPr>
          <w:rFonts w:ascii="Gill Sans MT" w:hAnsi="Gill Sans MT"/>
        </w:rPr>
        <w:t xml:space="preserve">final </w:t>
      </w:r>
      <w:r>
        <w:rPr>
          <w:rFonts w:ascii="Gill Sans MT" w:hAnsi="Gill Sans MT"/>
        </w:rPr>
        <w:t>meeting</w:t>
      </w:r>
      <w:r w:rsidR="0033369B">
        <w:rPr>
          <w:rFonts w:ascii="Gill Sans MT" w:hAnsi="Gill Sans MT"/>
        </w:rPr>
        <w:t xml:space="preserve"> on June 27</w:t>
      </w:r>
      <w:r>
        <w:rPr>
          <w:rFonts w:ascii="Gill Sans MT" w:hAnsi="Gill Sans MT"/>
        </w:rPr>
        <w:t>.</w:t>
      </w:r>
    </w:p>
    <w:p w14:paraId="776A2ECD" w14:textId="77777777" w:rsidR="00D22533" w:rsidRDefault="00D22533" w:rsidP="000F6004">
      <w:pPr>
        <w:pStyle w:val="NoSpacing"/>
        <w:ind w:left="-360"/>
        <w:rPr>
          <w:rFonts w:ascii="Gill Sans MT" w:hAnsi="Gill Sans MT"/>
        </w:rPr>
      </w:pPr>
    </w:p>
    <w:p w14:paraId="3F9271AC" w14:textId="77777777" w:rsidR="008C16AB" w:rsidRDefault="00394BDA" w:rsidP="008C16A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Anuj Goel</w:t>
      </w:r>
      <w:r w:rsidR="00121486">
        <w:rPr>
          <w:rFonts w:ascii="Gill Sans MT" w:hAnsi="Gill Sans MT"/>
        </w:rPr>
        <w:t xml:space="preserve">, representing the </w:t>
      </w:r>
      <w:r w:rsidR="00121486" w:rsidRPr="00121486">
        <w:rPr>
          <w:rFonts w:ascii="Gill Sans MT" w:hAnsi="Gill Sans MT"/>
        </w:rPr>
        <w:t xml:space="preserve">Massachusetts Health </w:t>
      </w:r>
      <w:r w:rsidR="00313DA5">
        <w:rPr>
          <w:rFonts w:ascii="Gill Sans MT" w:hAnsi="Gill Sans MT"/>
        </w:rPr>
        <w:t>and</w:t>
      </w:r>
      <w:r w:rsidR="00121486" w:rsidRPr="00121486">
        <w:rPr>
          <w:rFonts w:ascii="Gill Sans MT" w:hAnsi="Gill Sans MT"/>
        </w:rPr>
        <w:t xml:space="preserve"> Hospital Association</w:t>
      </w:r>
      <w:r w:rsidR="0067047D">
        <w:rPr>
          <w:rFonts w:ascii="Gill Sans MT" w:hAnsi="Gill Sans MT"/>
        </w:rPr>
        <w:t xml:space="preserve"> (MHA)</w:t>
      </w:r>
      <w:r w:rsidR="00121486">
        <w:rPr>
          <w:rFonts w:ascii="Gill Sans MT" w:hAnsi="Gill Sans MT"/>
        </w:rPr>
        <w:t>,</w:t>
      </w:r>
      <w:r>
        <w:rPr>
          <w:rFonts w:ascii="Gill Sans MT" w:hAnsi="Gill Sans MT"/>
        </w:rPr>
        <w:t xml:space="preserve"> and </w:t>
      </w:r>
      <w:r w:rsidR="002C55AA">
        <w:rPr>
          <w:rFonts w:ascii="Gill Sans MT" w:hAnsi="Gill Sans MT"/>
        </w:rPr>
        <w:t>Nancy</w:t>
      </w:r>
      <w:r>
        <w:rPr>
          <w:rFonts w:ascii="Gill Sans MT" w:hAnsi="Gill Sans MT"/>
        </w:rPr>
        <w:t xml:space="preserve"> Connolly</w:t>
      </w:r>
      <w:r w:rsidR="00A07D5A">
        <w:rPr>
          <w:rFonts w:ascii="Gill Sans MT" w:hAnsi="Gill Sans MT"/>
        </w:rPr>
        <w:t xml:space="preserve">, Assistant Commissioner of Forensic Services for the Department of </w:t>
      </w:r>
      <w:r w:rsidR="00A07D5A" w:rsidRPr="00A07D5A">
        <w:rPr>
          <w:rFonts w:ascii="Gill Sans MT" w:hAnsi="Gill Sans MT"/>
        </w:rPr>
        <w:t>Mental Health</w:t>
      </w:r>
      <w:r w:rsidR="00A07D5A">
        <w:rPr>
          <w:rFonts w:ascii="Gill Sans MT" w:hAnsi="Gill Sans MT"/>
        </w:rPr>
        <w:t xml:space="preserve"> (DMH),</w:t>
      </w:r>
      <w:r>
        <w:rPr>
          <w:rFonts w:ascii="Gill Sans MT" w:hAnsi="Gill Sans MT"/>
        </w:rPr>
        <w:t xml:space="preserve"> </w:t>
      </w:r>
      <w:r w:rsidR="000F6004">
        <w:rPr>
          <w:rFonts w:ascii="Gill Sans MT" w:hAnsi="Gill Sans MT"/>
        </w:rPr>
        <w:t>pre</w:t>
      </w:r>
      <w:r w:rsidR="0067047D">
        <w:rPr>
          <w:rFonts w:ascii="Gill Sans MT" w:hAnsi="Gill Sans MT"/>
        </w:rPr>
        <w:t>sente</w:t>
      </w:r>
      <w:r w:rsidR="00121486">
        <w:rPr>
          <w:rFonts w:ascii="Gill Sans MT" w:hAnsi="Gill Sans MT"/>
        </w:rPr>
        <w:t>d a</w:t>
      </w:r>
      <w:r w:rsidR="0067047D">
        <w:rPr>
          <w:rFonts w:ascii="Gill Sans MT" w:hAnsi="Gill Sans MT"/>
        </w:rPr>
        <w:t xml:space="preserve"> </w:t>
      </w:r>
      <w:r w:rsidR="00B328BF">
        <w:rPr>
          <w:rFonts w:ascii="Gill Sans MT" w:hAnsi="Gill Sans MT"/>
        </w:rPr>
        <w:t>s</w:t>
      </w:r>
      <w:r>
        <w:rPr>
          <w:rFonts w:ascii="Gill Sans MT" w:hAnsi="Gill Sans MT"/>
        </w:rPr>
        <w:t>e</w:t>
      </w:r>
      <w:r w:rsidR="00B328BF">
        <w:rPr>
          <w:rFonts w:ascii="Gill Sans MT" w:hAnsi="Gill Sans MT"/>
        </w:rPr>
        <w:t xml:space="preserve">t of </w:t>
      </w:r>
      <w:r w:rsidR="00134A3C">
        <w:rPr>
          <w:rFonts w:ascii="Gill Sans MT" w:hAnsi="Gill Sans MT"/>
        </w:rPr>
        <w:t xml:space="preserve">guidelines and </w:t>
      </w:r>
      <w:r w:rsidR="009D4AB8">
        <w:rPr>
          <w:rFonts w:ascii="Gill Sans MT" w:hAnsi="Gill Sans MT"/>
        </w:rPr>
        <w:t xml:space="preserve">clinical </w:t>
      </w:r>
      <w:r>
        <w:rPr>
          <w:rFonts w:ascii="Gill Sans MT" w:hAnsi="Gill Sans MT"/>
        </w:rPr>
        <w:t>materials</w:t>
      </w:r>
      <w:r w:rsidR="009D4AB8">
        <w:rPr>
          <w:rFonts w:ascii="Gill Sans MT" w:hAnsi="Gill Sans MT"/>
        </w:rPr>
        <w:t xml:space="preserve"> t</w:t>
      </w:r>
      <w:r w:rsidR="003951E6">
        <w:rPr>
          <w:rFonts w:ascii="Gill Sans MT" w:hAnsi="Gill Sans MT"/>
        </w:rPr>
        <w:t xml:space="preserve">hat </w:t>
      </w:r>
      <w:r w:rsidR="0067047D">
        <w:rPr>
          <w:rFonts w:ascii="Gill Sans MT" w:hAnsi="Gill Sans MT"/>
        </w:rPr>
        <w:t xml:space="preserve">were </w:t>
      </w:r>
      <w:r w:rsidR="003951E6">
        <w:rPr>
          <w:rFonts w:ascii="Gill Sans MT" w:hAnsi="Gill Sans MT"/>
        </w:rPr>
        <w:t xml:space="preserve">developed </w:t>
      </w:r>
      <w:r w:rsidR="00A07D5A">
        <w:rPr>
          <w:rFonts w:ascii="Gill Sans MT" w:hAnsi="Gill Sans MT"/>
        </w:rPr>
        <w:t>in c</w:t>
      </w:r>
      <w:r w:rsidR="00A07D5A" w:rsidRPr="00A07D5A">
        <w:rPr>
          <w:rFonts w:ascii="Gill Sans MT" w:hAnsi="Gill Sans MT"/>
        </w:rPr>
        <w:t>o</w:t>
      </w:r>
      <w:r w:rsidR="00A07D5A">
        <w:rPr>
          <w:rFonts w:ascii="Gill Sans MT" w:hAnsi="Gill Sans MT"/>
        </w:rPr>
        <w:t>nsultation with</w:t>
      </w:r>
      <w:r w:rsidR="00A07D5A" w:rsidRPr="00A07D5A">
        <w:rPr>
          <w:rFonts w:ascii="Gill Sans MT" w:hAnsi="Gill Sans MT"/>
        </w:rPr>
        <w:t xml:space="preserve"> providers and court clinicians </w:t>
      </w:r>
      <w:r w:rsidR="0067047D">
        <w:rPr>
          <w:rFonts w:ascii="Gill Sans MT" w:hAnsi="Gill Sans MT"/>
        </w:rPr>
        <w:t>t</w:t>
      </w:r>
      <w:r w:rsidR="00B328BF">
        <w:rPr>
          <w:rFonts w:ascii="Gill Sans MT" w:hAnsi="Gill Sans MT"/>
        </w:rPr>
        <w:t>o</w:t>
      </w:r>
      <w:r w:rsidR="0067047D">
        <w:rPr>
          <w:rFonts w:ascii="Gill Sans MT" w:hAnsi="Gill Sans MT"/>
        </w:rPr>
        <w:t xml:space="preserve"> help standardize </w:t>
      </w:r>
      <w:r w:rsidR="003951E6">
        <w:rPr>
          <w:rFonts w:ascii="Gill Sans MT" w:hAnsi="Gill Sans MT"/>
        </w:rPr>
        <w:t xml:space="preserve">the submission of </w:t>
      </w:r>
      <w:r w:rsidR="00B328BF">
        <w:rPr>
          <w:rFonts w:ascii="Gill Sans MT" w:hAnsi="Gill Sans MT"/>
        </w:rPr>
        <w:t>medical</w:t>
      </w:r>
      <w:r w:rsidR="003951E6">
        <w:rPr>
          <w:rFonts w:ascii="Gill Sans MT" w:hAnsi="Gill Sans MT"/>
        </w:rPr>
        <w:t xml:space="preserve"> information </w:t>
      </w:r>
      <w:r w:rsidR="0067047D">
        <w:rPr>
          <w:rFonts w:ascii="Gill Sans MT" w:hAnsi="Gill Sans MT"/>
        </w:rPr>
        <w:t xml:space="preserve">to the Courts </w:t>
      </w:r>
      <w:r w:rsidR="003951E6">
        <w:rPr>
          <w:rFonts w:ascii="Gill Sans MT" w:hAnsi="Gill Sans MT"/>
        </w:rPr>
        <w:t>for</w:t>
      </w:r>
      <w:r w:rsidR="0067047D">
        <w:rPr>
          <w:rFonts w:ascii="Gill Sans MT" w:hAnsi="Gill Sans MT"/>
        </w:rPr>
        <w:t xml:space="preserve"> use during</w:t>
      </w:r>
      <w:r w:rsidR="003951E6">
        <w:rPr>
          <w:rFonts w:ascii="Gill Sans MT" w:hAnsi="Gill Sans MT"/>
        </w:rPr>
        <w:t xml:space="preserve"> Section 35 commitment hearings.</w:t>
      </w:r>
      <w:r w:rsidR="001905AF">
        <w:rPr>
          <w:rFonts w:ascii="Gill Sans MT" w:hAnsi="Gill Sans MT"/>
        </w:rPr>
        <w:t xml:space="preserve"> </w:t>
      </w:r>
      <w:r w:rsidR="005F61AC">
        <w:rPr>
          <w:rFonts w:ascii="Gill Sans MT" w:hAnsi="Gill Sans MT"/>
        </w:rPr>
        <w:t xml:space="preserve">Mr. Goel noted that the materials </w:t>
      </w:r>
      <w:r w:rsidR="00313DA5">
        <w:rPr>
          <w:rFonts w:ascii="Gill Sans MT" w:hAnsi="Gill Sans MT"/>
        </w:rPr>
        <w:t xml:space="preserve">– a standardized affidavit and checklist </w:t>
      </w:r>
      <w:r w:rsidR="00313DA5" w:rsidRPr="00313DA5">
        <w:rPr>
          <w:rFonts w:ascii="Gill Sans MT" w:hAnsi="Gill Sans MT"/>
        </w:rPr>
        <w:t>of supporting clinical information</w:t>
      </w:r>
      <w:r w:rsidR="00313DA5">
        <w:rPr>
          <w:rFonts w:ascii="Gill Sans MT" w:hAnsi="Gill Sans MT"/>
        </w:rPr>
        <w:t xml:space="preserve"> –</w:t>
      </w:r>
      <w:r w:rsidR="00E765D2" w:rsidRPr="00E765D2">
        <w:rPr>
          <w:rFonts w:ascii="Gill Sans MT" w:hAnsi="Gill Sans MT"/>
        </w:rPr>
        <w:t xml:space="preserve"> ou</w:t>
      </w:r>
      <w:r w:rsidR="00E765D2">
        <w:rPr>
          <w:rFonts w:ascii="Gill Sans MT" w:hAnsi="Gill Sans MT"/>
        </w:rPr>
        <w:t>t</w:t>
      </w:r>
      <w:r w:rsidR="00313DA5" w:rsidRPr="00313DA5">
        <w:rPr>
          <w:rFonts w:ascii="Gill Sans MT" w:hAnsi="Gill Sans MT"/>
        </w:rPr>
        <w:t xml:space="preserve">line the minimum information and supporting documentation </w:t>
      </w:r>
      <w:r w:rsidR="002561CB">
        <w:rPr>
          <w:rFonts w:ascii="Gill Sans MT" w:hAnsi="Gill Sans MT"/>
        </w:rPr>
        <w:t xml:space="preserve">from hospitals </w:t>
      </w:r>
      <w:r w:rsidR="00313DA5" w:rsidRPr="00313DA5">
        <w:rPr>
          <w:rFonts w:ascii="Gill Sans MT" w:hAnsi="Gill Sans MT"/>
        </w:rPr>
        <w:t xml:space="preserve">that </w:t>
      </w:r>
      <w:r w:rsidR="00E765D2">
        <w:rPr>
          <w:rFonts w:ascii="Gill Sans MT" w:hAnsi="Gill Sans MT"/>
        </w:rPr>
        <w:t>should be s</w:t>
      </w:r>
      <w:r w:rsidR="00313DA5" w:rsidRPr="00313DA5">
        <w:rPr>
          <w:rFonts w:ascii="Gill Sans MT" w:hAnsi="Gill Sans MT"/>
        </w:rPr>
        <w:t>u</w:t>
      </w:r>
      <w:r w:rsidR="00E765D2">
        <w:rPr>
          <w:rFonts w:ascii="Gill Sans MT" w:hAnsi="Gill Sans MT"/>
        </w:rPr>
        <w:t>bmitte</w:t>
      </w:r>
      <w:r w:rsidR="00313DA5" w:rsidRPr="00313DA5">
        <w:rPr>
          <w:rFonts w:ascii="Gill Sans MT" w:hAnsi="Gill Sans MT"/>
        </w:rPr>
        <w:t xml:space="preserve">d </w:t>
      </w:r>
      <w:r w:rsidR="00E765D2">
        <w:rPr>
          <w:rFonts w:ascii="Gill Sans MT" w:hAnsi="Gill Sans MT"/>
        </w:rPr>
        <w:t xml:space="preserve">to the Courts for a </w:t>
      </w:r>
      <w:r w:rsidR="00670BFA">
        <w:rPr>
          <w:rFonts w:ascii="Gill Sans MT" w:hAnsi="Gill Sans MT"/>
        </w:rPr>
        <w:t xml:space="preserve">Section 35 </w:t>
      </w:r>
      <w:r w:rsidR="00A07D5A">
        <w:rPr>
          <w:rFonts w:ascii="Gill Sans MT" w:hAnsi="Gill Sans MT"/>
        </w:rPr>
        <w:t xml:space="preserve">commitment </w:t>
      </w:r>
      <w:r w:rsidR="00313DA5" w:rsidRPr="00313DA5">
        <w:rPr>
          <w:rFonts w:ascii="Gill Sans MT" w:hAnsi="Gill Sans MT"/>
        </w:rPr>
        <w:t>de</w:t>
      </w:r>
      <w:r w:rsidR="00E765D2">
        <w:rPr>
          <w:rFonts w:ascii="Gill Sans MT" w:hAnsi="Gill Sans MT"/>
        </w:rPr>
        <w:t>termination to be made.</w:t>
      </w:r>
      <w:r w:rsidR="00313DA5" w:rsidRPr="00313DA5">
        <w:rPr>
          <w:rFonts w:ascii="Gill Sans MT" w:hAnsi="Gill Sans MT"/>
        </w:rPr>
        <w:t xml:space="preserve"> </w:t>
      </w:r>
      <w:r w:rsidR="00313DA5">
        <w:rPr>
          <w:rFonts w:ascii="Gill Sans MT" w:hAnsi="Gill Sans MT"/>
        </w:rPr>
        <w:t xml:space="preserve">Mr. Goel </w:t>
      </w:r>
      <w:r w:rsidR="000C313F">
        <w:rPr>
          <w:rFonts w:ascii="Gill Sans MT" w:hAnsi="Gill Sans MT"/>
        </w:rPr>
        <w:t xml:space="preserve">also </w:t>
      </w:r>
      <w:r w:rsidR="00313DA5">
        <w:rPr>
          <w:rFonts w:ascii="Gill Sans MT" w:hAnsi="Gill Sans MT"/>
        </w:rPr>
        <w:t xml:space="preserve">noted that </w:t>
      </w:r>
      <w:r w:rsidR="00E765D2">
        <w:rPr>
          <w:rFonts w:ascii="Gill Sans MT" w:hAnsi="Gill Sans MT"/>
        </w:rPr>
        <w:t xml:space="preserve">MHA and </w:t>
      </w:r>
      <w:r w:rsidR="00D61060">
        <w:rPr>
          <w:rFonts w:ascii="Gill Sans MT" w:hAnsi="Gill Sans MT"/>
        </w:rPr>
        <w:t>D</w:t>
      </w:r>
      <w:r w:rsidR="00E765D2">
        <w:rPr>
          <w:rFonts w:ascii="Gill Sans MT" w:hAnsi="Gill Sans MT"/>
        </w:rPr>
        <w:t xml:space="preserve">MH will coordinate </w:t>
      </w:r>
      <w:r w:rsidR="00A07D5A">
        <w:rPr>
          <w:rFonts w:ascii="Gill Sans MT" w:hAnsi="Gill Sans MT"/>
        </w:rPr>
        <w:t>wi</w:t>
      </w:r>
      <w:r w:rsidR="00313DA5">
        <w:rPr>
          <w:rFonts w:ascii="Gill Sans MT" w:hAnsi="Gill Sans MT"/>
        </w:rPr>
        <w:t>t</w:t>
      </w:r>
      <w:r w:rsidR="00A07D5A">
        <w:rPr>
          <w:rFonts w:ascii="Gill Sans MT" w:hAnsi="Gill Sans MT"/>
        </w:rPr>
        <w:t xml:space="preserve">h hospitals to </w:t>
      </w:r>
      <w:r w:rsidR="00E765D2">
        <w:rPr>
          <w:rFonts w:ascii="Gill Sans MT" w:hAnsi="Gill Sans MT"/>
        </w:rPr>
        <w:t>roll</w:t>
      </w:r>
      <w:r w:rsidR="00A07D5A">
        <w:rPr>
          <w:rFonts w:ascii="Gill Sans MT" w:hAnsi="Gill Sans MT"/>
        </w:rPr>
        <w:t xml:space="preserve"> </w:t>
      </w:r>
      <w:r w:rsidR="00E765D2">
        <w:rPr>
          <w:rFonts w:ascii="Gill Sans MT" w:hAnsi="Gill Sans MT"/>
        </w:rPr>
        <w:t xml:space="preserve">out the </w:t>
      </w:r>
      <w:r w:rsidR="00313DA5">
        <w:rPr>
          <w:rFonts w:ascii="Gill Sans MT" w:hAnsi="Gill Sans MT"/>
        </w:rPr>
        <w:t>materials</w:t>
      </w:r>
      <w:r w:rsidR="00A07D5A">
        <w:rPr>
          <w:rFonts w:ascii="Gill Sans MT" w:hAnsi="Gill Sans MT"/>
        </w:rPr>
        <w:t>’ u</w:t>
      </w:r>
      <w:r w:rsidR="00670BFA">
        <w:rPr>
          <w:rFonts w:ascii="Gill Sans MT" w:hAnsi="Gill Sans MT"/>
        </w:rPr>
        <w:t xml:space="preserve">tilization </w:t>
      </w:r>
      <w:r w:rsidR="00313DA5">
        <w:rPr>
          <w:rFonts w:ascii="Gill Sans MT" w:hAnsi="Gill Sans MT"/>
        </w:rPr>
        <w:t>during the month of June as part of an initial pilot program</w:t>
      </w:r>
      <w:r w:rsidR="00E765D2">
        <w:rPr>
          <w:rFonts w:ascii="Gill Sans MT" w:hAnsi="Gill Sans MT"/>
        </w:rPr>
        <w:t xml:space="preserve">. </w:t>
      </w:r>
      <w:r w:rsidR="009A6768">
        <w:rPr>
          <w:rFonts w:ascii="Gill Sans MT" w:hAnsi="Gill Sans MT"/>
        </w:rPr>
        <w:t>Mr. Goel</w:t>
      </w:r>
      <w:r w:rsidR="00E765D2">
        <w:rPr>
          <w:rFonts w:ascii="Gill Sans MT" w:hAnsi="Gill Sans MT"/>
        </w:rPr>
        <w:t xml:space="preserve"> a</w:t>
      </w:r>
      <w:r w:rsidR="008C16AB">
        <w:rPr>
          <w:rFonts w:ascii="Gill Sans MT" w:hAnsi="Gill Sans MT"/>
        </w:rPr>
        <w:t>dd</w:t>
      </w:r>
      <w:r w:rsidR="00E765D2">
        <w:rPr>
          <w:rFonts w:ascii="Gill Sans MT" w:hAnsi="Gill Sans MT"/>
        </w:rPr>
        <w:t xml:space="preserve">ed that </w:t>
      </w:r>
      <w:r w:rsidR="000C313F">
        <w:rPr>
          <w:rFonts w:ascii="Gill Sans MT" w:hAnsi="Gill Sans MT"/>
        </w:rPr>
        <w:t xml:space="preserve">in July, </w:t>
      </w:r>
      <w:r w:rsidR="00E765D2">
        <w:rPr>
          <w:rFonts w:ascii="Gill Sans MT" w:hAnsi="Gill Sans MT"/>
        </w:rPr>
        <w:t>MHA will co</w:t>
      </w:r>
      <w:r w:rsidR="008C16AB">
        <w:rPr>
          <w:rFonts w:ascii="Gill Sans MT" w:hAnsi="Gill Sans MT"/>
        </w:rPr>
        <w:t>nvene a m</w:t>
      </w:r>
      <w:r w:rsidR="000C313F" w:rsidRPr="000C313F">
        <w:rPr>
          <w:rFonts w:ascii="Gill Sans MT" w:hAnsi="Gill Sans MT"/>
        </w:rPr>
        <w:t>e</w:t>
      </w:r>
      <w:r w:rsidR="008C16AB">
        <w:rPr>
          <w:rFonts w:ascii="Gill Sans MT" w:hAnsi="Gill Sans MT"/>
        </w:rPr>
        <w:t>eting</w:t>
      </w:r>
      <w:r w:rsidR="009A6768">
        <w:rPr>
          <w:rFonts w:ascii="Gill Sans MT" w:hAnsi="Gill Sans MT"/>
        </w:rPr>
        <w:t xml:space="preserve"> with the Trial Courts and </w:t>
      </w:r>
      <w:r w:rsidR="000C313F" w:rsidRPr="000C313F">
        <w:rPr>
          <w:rFonts w:ascii="Gill Sans MT" w:hAnsi="Gill Sans MT"/>
        </w:rPr>
        <w:t xml:space="preserve">DMH to discuss best practices </w:t>
      </w:r>
      <w:r w:rsidR="00670BFA">
        <w:rPr>
          <w:rFonts w:ascii="Gill Sans MT" w:hAnsi="Gill Sans MT"/>
        </w:rPr>
        <w:t>and a</w:t>
      </w:r>
      <w:r w:rsidR="00524FBE">
        <w:rPr>
          <w:rFonts w:ascii="Gill Sans MT" w:hAnsi="Gill Sans MT"/>
        </w:rPr>
        <w:t>ddress a</w:t>
      </w:r>
      <w:r w:rsidR="00670BFA">
        <w:rPr>
          <w:rFonts w:ascii="Gill Sans MT" w:hAnsi="Gill Sans MT"/>
        </w:rPr>
        <w:t>ny issues that were identified</w:t>
      </w:r>
      <w:r w:rsidR="000C313F" w:rsidRPr="000C313F">
        <w:rPr>
          <w:rFonts w:ascii="Gill Sans MT" w:hAnsi="Gill Sans MT"/>
        </w:rPr>
        <w:t xml:space="preserve"> </w:t>
      </w:r>
      <w:r w:rsidR="00670BFA">
        <w:rPr>
          <w:rFonts w:ascii="Gill Sans MT" w:hAnsi="Gill Sans MT"/>
        </w:rPr>
        <w:t>duri</w:t>
      </w:r>
      <w:r w:rsidR="000C313F" w:rsidRPr="000C313F">
        <w:rPr>
          <w:rFonts w:ascii="Gill Sans MT" w:hAnsi="Gill Sans MT"/>
        </w:rPr>
        <w:t>n</w:t>
      </w:r>
      <w:r w:rsidR="00670BFA">
        <w:rPr>
          <w:rFonts w:ascii="Gill Sans MT" w:hAnsi="Gill Sans MT"/>
        </w:rPr>
        <w:t>g</w:t>
      </w:r>
      <w:r w:rsidR="000C313F" w:rsidRPr="000C313F">
        <w:rPr>
          <w:rFonts w:ascii="Gill Sans MT" w:hAnsi="Gill Sans MT"/>
        </w:rPr>
        <w:t xml:space="preserve"> the pilot program.</w:t>
      </w:r>
      <w:r w:rsidR="008C16AB">
        <w:rPr>
          <w:rFonts w:ascii="Gill Sans MT" w:hAnsi="Gill Sans MT"/>
        </w:rPr>
        <w:t xml:space="preserve"> </w:t>
      </w:r>
      <w:r w:rsidR="008C16AB" w:rsidRPr="008C16AB">
        <w:rPr>
          <w:rFonts w:ascii="Gill Sans MT" w:hAnsi="Gill Sans MT"/>
        </w:rPr>
        <w:t xml:space="preserve">He noted that the </w:t>
      </w:r>
      <w:r w:rsidR="00524FBE">
        <w:rPr>
          <w:rFonts w:ascii="Gill Sans MT" w:hAnsi="Gill Sans MT"/>
        </w:rPr>
        <w:t xml:space="preserve">discussion </w:t>
      </w:r>
      <w:r w:rsidR="008C16AB" w:rsidRPr="008C16AB">
        <w:rPr>
          <w:rFonts w:ascii="Gill Sans MT" w:hAnsi="Gill Sans MT"/>
        </w:rPr>
        <w:t>may be recorded for the benefit of new hospital staff to ensure continuous understanding of the new standardized process and materials.</w:t>
      </w:r>
      <w:r w:rsidR="008C16AB">
        <w:rPr>
          <w:rFonts w:ascii="Gill Sans MT" w:hAnsi="Gill Sans MT"/>
        </w:rPr>
        <w:t xml:space="preserve"> Ms. Frangules requested that </w:t>
      </w:r>
      <w:r w:rsidR="00084958">
        <w:rPr>
          <w:rFonts w:ascii="Gill Sans MT" w:hAnsi="Gill Sans MT"/>
        </w:rPr>
        <w:t xml:space="preserve">individuals with lived experience with the </w:t>
      </w:r>
      <w:r w:rsidR="008C16AB">
        <w:rPr>
          <w:rFonts w:ascii="Gill Sans MT" w:hAnsi="Gill Sans MT"/>
        </w:rPr>
        <w:t>Section 35 p</w:t>
      </w:r>
      <w:r w:rsidR="00084958">
        <w:rPr>
          <w:rFonts w:ascii="Gill Sans MT" w:hAnsi="Gill Sans MT"/>
        </w:rPr>
        <w:t>roces</w:t>
      </w:r>
      <w:r w:rsidR="008C16AB">
        <w:rPr>
          <w:rFonts w:ascii="Gill Sans MT" w:hAnsi="Gill Sans MT"/>
        </w:rPr>
        <w:t>s be represented at the</w:t>
      </w:r>
      <w:r w:rsidR="00D042EB">
        <w:rPr>
          <w:rFonts w:ascii="Gill Sans MT" w:hAnsi="Gill Sans MT"/>
        </w:rPr>
        <w:t xml:space="preserve"> July</w:t>
      </w:r>
      <w:r w:rsidR="008C16AB">
        <w:rPr>
          <w:rFonts w:ascii="Gill Sans MT" w:hAnsi="Gill Sans MT"/>
        </w:rPr>
        <w:t xml:space="preserve"> meetin</w:t>
      </w:r>
      <w:r w:rsidR="00084958">
        <w:rPr>
          <w:rFonts w:ascii="Gill Sans MT" w:hAnsi="Gill Sans MT"/>
        </w:rPr>
        <w:t>g</w:t>
      </w:r>
      <w:r w:rsidR="008C16AB">
        <w:rPr>
          <w:rFonts w:ascii="Gill Sans MT" w:hAnsi="Gill Sans MT"/>
        </w:rPr>
        <w:t>.</w:t>
      </w:r>
      <w:r w:rsidR="008C16AB" w:rsidRPr="008C16AB">
        <w:rPr>
          <w:rFonts w:ascii="Gill Sans MT" w:hAnsi="Gill Sans MT"/>
        </w:rPr>
        <w:t xml:space="preserve"> For additional details, refer to the </w:t>
      </w:r>
      <w:hyperlink r:id="rId8" w:history="1">
        <w:r w:rsidR="008C16AB" w:rsidRPr="008C16AB">
          <w:rPr>
            <w:rStyle w:val="Hyperlink"/>
            <w:rFonts w:ascii="Gill Sans MT" w:hAnsi="Gill Sans MT"/>
          </w:rPr>
          <w:t>PowerPoint presentation</w:t>
        </w:r>
      </w:hyperlink>
      <w:r w:rsidR="008C16AB" w:rsidRPr="008C16AB">
        <w:rPr>
          <w:rFonts w:ascii="Gill Sans MT" w:hAnsi="Gill Sans MT"/>
        </w:rPr>
        <w:t xml:space="preserve"> and </w:t>
      </w:r>
      <w:hyperlink r:id="rId9" w:history="1">
        <w:r w:rsidR="008C16AB" w:rsidRPr="008C16AB">
          <w:rPr>
            <w:rStyle w:val="Hyperlink"/>
            <w:rFonts w:ascii="Gill Sans MT" w:hAnsi="Gill Sans MT"/>
          </w:rPr>
          <w:t>materials</w:t>
        </w:r>
      </w:hyperlink>
      <w:r w:rsidR="008C16AB" w:rsidRPr="008C16AB">
        <w:rPr>
          <w:rFonts w:ascii="Gill Sans MT" w:hAnsi="Gill Sans MT"/>
        </w:rPr>
        <w:t xml:space="preserve"> posted online to the </w:t>
      </w:r>
      <w:hyperlink r:id="rId10" w:history="1">
        <w:r w:rsidR="008C16AB" w:rsidRPr="008C16AB">
          <w:rPr>
            <w:rStyle w:val="Hyperlink"/>
            <w:rFonts w:ascii="Gill Sans MT" w:hAnsi="Gill Sans MT"/>
          </w:rPr>
          <w:t>Section 35 Commission’s Meeting Materials webpage</w:t>
        </w:r>
      </w:hyperlink>
      <w:r w:rsidR="008C16AB" w:rsidRPr="008C16AB">
        <w:rPr>
          <w:rFonts w:ascii="Gill Sans MT" w:hAnsi="Gill Sans MT"/>
        </w:rPr>
        <w:t>.</w:t>
      </w:r>
    </w:p>
    <w:p w14:paraId="701FAF6B" w14:textId="77777777" w:rsidR="008C16AB" w:rsidRDefault="008C16AB" w:rsidP="008C16AB">
      <w:pPr>
        <w:pStyle w:val="NoSpacing"/>
        <w:ind w:left="-360"/>
        <w:rPr>
          <w:rFonts w:ascii="Gill Sans MT" w:hAnsi="Gill Sans MT"/>
        </w:rPr>
      </w:pPr>
    </w:p>
    <w:p w14:paraId="0A999735" w14:textId="77777777" w:rsidR="008C16AB" w:rsidRPr="008C16AB" w:rsidRDefault="008C16AB" w:rsidP="008C16AB">
      <w:pPr>
        <w:pStyle w:val="NoSpacing"/>
        <w:ind w:left="-360"/>
        <w:rPr>
          <w:rFonts w:ascii="Gill Sans MT" w:hAnsi="Gill Sans MT"/>
        </w:rPr>
      </w:pPr>
      <w:r w:rsidRPr="008C16AB">
        <w:rPr>
          <w:rFonts w:ascii="Gill Sans MT" w:hAnsi="Gill Sans MT"/>
        </w:rPr>
        <w:t>At 3:20 pm, Dr. Green joined the meeting.</w:t>
      </w:r>
    </w:p>
    <w:p w14:paraId="414A7F21" w14:textId="77777777" w:rsidR="00E765D2" w:rsidRDefault="00E765D2" w:rsidP="009D4AB8">
      <w:pPr>
        <w:pStyle w:val="NoSpacing"/>
        <w:ind w:left="-360"/>
        <w:rPr>
          <w:rFonts w:ascii="Gill Sans MT" w:hAnsi="Gill Sans MT"/>
        </w:rPr>
      </w:pPr>
    </w:p>
    <w:p w14:paraId="61FBFBA3" w14:textId="77777777" w:rsidR="005F61AC" w:rsidRDefault="0067047D" w:rsidP="002561C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questions from the Commission, </w:t>
      </w:r>
      <w:r w:rsidR="005F61AC">
        <w:rPr>
          <w:rFonts w:ascii="Gill Sans MT" w:hAnsi="Gill Sans MT"/>
        </w:rPr>
        <w:t>Dr. Connolly c</w:t>
      </w:r>
      <w:r w:rsidR="00F412AC">
        <w:rPr>
          <w:rFonts w:ascii="Gill Sans MT" w:hAnsi="Gill Sans MT"/>
        </w:rPr>
        <w:t>onf</w:t>
      </w:r>
      <w:r w:rsidR="006308D0">
        <w:rPr>
          <w:rFonts w:ascii="Gill Sans MT" w:hAnsi="Gill Sans MT"/>
        </w:rPr>
        <w:t>i</w:t>
      </w:r>
      <w:r w:rsidR="00F412AC">
        <w:rPr>
          <w:rFonts w:ascii="Gill Sans MT" w:hAnsi="Gill Sans MT"/>
        </w:rPr>
        <w:t>rm</w:t>
      </w:r>
      <w:r w:rsidR="006308D0">
        <w:rPr>
          <w:rFonts w:ascii="Gill Sans MT" w:hAnsi="Gill Sans MT"/>
        </w:rPr>
        <w:t xml:space="preserve">ed </w:t>
      </w:r>
      <w:r w:rsidR="005F61AC">
        <w:rPr>
          <w:rFonts w:ascii="Gill Sans MT" w:hAnsi="Gill Sans MT"/>
        </w:rPr>
        <w:t xml:space="preserve">that </w:t>
      </w:r>
      <w:r w:rsidR="008C16AB">
        <w:rPr>
          <w:rFonts w:ascii="Gill Sans MT" w:hAnsi="Gill Sans MT"/>
        </w:rPr>
        <w:t xml:space="preserve">advanced </w:t>
      </w:r>
      <w:r w:rsidR="002561CB">
        <w:rPr>
          <w:rFonts w:ascii="Gill Sans MT" w:hAnsi="Gill Sans MT"/>
        </w:rPr>
        <w:t>pract</w:t>
      </w:r>
      <w:r w:rsidR="002561CB" w:rsidRPr="002561CB">
        <w:rPr>
          <w:rFonts w:ascii="Gill Sans MT" w:hAnsi="Gill Sans MT"/>
        </w:rPr>
        <w:t>ice</w:t>
      </w:r>
      <w:r w:rsidR="002561CB">
        <w:rPr>
          <w:rFonts w:ascii="Gill Sans MT" w:hAnsi="Gill Sans MT"/>
        </w:rPr>
        <w:t xml:space="preserve"> p</w:t>
      </w:r>
      <w:r w:rsidR="002561CB" w:rsidRPr="002561CB">
        <w:rPr>
          <w:rFonts w:ascii="Gill Sans MT" w:hAnsi="Gill Sans MT"/>
        </w:rPr>
        <w:t xml:space="preserve">sychiatric </w:t>
      </w:r>
      <w:r w:rsidR="002561CB">
        <w:rPr>
          <w:rFonts w:ascii="Gill Sans MT" w:hAnsi="Gill Sans MT"/>
        </w:rPr>
        <w:t>n</w:t>
      </w:r>
      <w:r w:rsidR="002561CB" w:rsidRPr="002561CB">
        <w:rPr>
          <w:rFonts w:ascii="Gill Sans MT" w:hAnsi="Gill Sans MT"/>
        </w:rPr>
        <w:t>urse</w:t>
      </w:r>
      <w:r w:rsidR="002561CB">
        <w:rPr>
          <w:rFonts w:ascii="Gill Sans MT" w:hAnsi="Gill Sans MT"/>
        </w:rPr>
        <w:t xml:space="preserve">s </w:t>
      </w:r>
      <w:r w:rsidR="005F61AC">
        <w:rPr>
          <w:rFonts w:ascii="Gill Sans MT" w:hAnsi="Gill Sans MT"/>
        </w:rPr>
        <w:t>were</w:t>
      </w:r>
      <w:r w:rsidR="002561CB">
        <w:rPr>
          <w:rFonts w:ascii="Gill Sans MT" w:hAnsi="Gill Sans MT"/>
        </w:rPr>
        <w:t xml:space="preserve"> not</w:t>
      </w:r>
      <w:r w:rsidR="005F61AC">
        <w:rPr>
          <w:rFonts w:ascii="Gill Sans MT" w:hAnsi="Gill Sans MT"/>
        </w:rPr>
        <w:t xml:space="preserve"> authorized </w:t>
      </w:r>
      <w:r w:rsidR="00F412AC">
        <w:rPr>
          <w:rFonts w:ascii="Gill Sans MT" w:hAnsi="Gill Sans MT"/>
        </w:rPr>
        <w:t xml:space="preserve">under Section 35 </w:t>
      </w:r>
      <w:r w:rsidR="005F61AC">
        <w:rPr>
          <w:rFonts w:ascii="Gill Sans MT" w:hAnsi="Gill Sans MT"/>
        </w:rPr>
        <w:t>to petition for c</w:t>
      </w:r>
      <w:r w:rsidR="00F412AC">
        <w:rPr>
          <w:rFonts w:ascii="Gill Sans MT" w:hAnsi="Gill Sans MT"/>
        </w:rPr>
        <w:t>ivil c</w:t>
      </w:r>
      <w:r w:rsidR="005F61AC">
        <w:rPr>
          <w:rFonts w:ascii="Gill Sans MT" w:hAnsi="Gill Sans MT"/>
        </w:rPr>
        <w:t>ommitment</w:t>
      </w:r>
      <w:r w:rsidR="00F412AC">
        <w:rPr>
          <w:rFonts w:ascii="Gill Sans MT" w:hAnsi="Gill Sans MT"/>
        </w:rPr>
        <w:t xml:space="preserve">s </w:t>
      </w:r>
      <w:r w:rsidR="003A08C3">
        <w:rPr>
          <w:rFonts w:ascii="Gill Sans MT" w:hAnsi="Gill Sans MT"/>
        </w:rPr>
        <w:t>and that the medical information provided to the Courts is available for review by respondents’ attorneys</w:t>
      </w:r>
      <w:r w:rsidR="006308D0">
        <w:rPr>
          <w:rFonts w:ascii="Gill Sans MT" w:hAnsi="Gill Sans MT"/>
        </w:rPr>
        <w:t>.</w:t>
      </w:r>
    </w:p>
    <w:p w14:paraId="1AF19693" w14:textId="77777777" w:rsidR="006308D0" w:rsidRDefault="006308D0" w:rsidP="000F6004">
      <w:pPr>
        <w:pStyle w:val="NoSpacing"/>
        <w:ind w:left="-360"/>
        <w:rPr>
          <w:rFonts w:ascii="Gill Sans MT" w:hAnsi="Gill Sans MT"/>
        </w:rPr>
      </w:pPr>
    </w:p>
    <w:p w14:paraId="412A50A1" w14:textId="77777777" w:rsidR="00C41F41" w:rsidRDefault="006308D0" w:rsidP="007A0A5D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Secretary Sudder</w:t>
      </w:r>
      <w:r w:rsidR="00C41F41">
        <w:rPr>
          <w:rFonts w:ascii="Gill Sans MT" w:hAnsi="Gill Sans MT"/>
        </w:rPr>
        <w:t xml:space="preserve">s </w:t>
      </w:r>
      <w:r w:rsidR="00C91223">
        <w:rPr>
          <w:rFonts w:ascii="Gill Sans MT" w:hAnsi="Gill Sans MT"/>
        </w:rPr>
        <w:t xml:space="preserve">provided an overview of the development of </w:t>
      </w:r>
      <w:r w:rsidR="00D34CA2">
        <w:rPr>
          <w:rFonts w:ascii="Gill Sans MT" w:hAnsi="Gill Sans MT"/>
        </w:rPr>
        <w:t>a</w:t>
      </w:r>
      <w:r w:rsidR="00C91223">
        <w:rPr>
          <w:rFonts w:ascii="Gill Sans MT" w:hAnsi="Gill Sans MT"/>
        </w:rPr>
        <w:t xml:space="preserve"> legal memorandum</w:t>
      </w:r>
      <w:r w:rsidR="00C41F41">
        <w:rPr>
          <w:rFonts w:ascii="Gill Sans MT" w:hAnsi="Gill Sans MT"/>
        </w:rPr>
        <w:t xml:space="preserve"> that was p</w:t>
      </w:r>
      <w:r w:rsidR="00C41F41" w:rsidRPr="00C41F41">
        <w:rPr>
          <w:rFonts w:ascii="Gill Sans MT" w:hAnsi="Gill Sans MT"/>
        </w:rPr>
        <w:t xml:space="preserve">repared for the Commission to review its specific charge related to </w:t>
      </w:r>
      <w:r w:rsidR="00D34CA2">
        <w:rPr>
          <w:rFonts w:ascii="Gill Sans MT" w:hAnsi="Gill Sans MT"/>
        </w:rPr>
        <w:t xml:space="preserve">reviewing </w:t>
      </w:r>
      <w:r w:rsidR="00C41F41" w:rsidRPr="00C41F41">
        <w:rPr>
          <w:rFonts w:ascii="Gill Sans MT" w:hAnsi="Gill Sans MT"/>
        </w:rPr>
        <w:t>the legal implications of holding a non-court involved individual who is diagnosed with a substance use disorder but is no longer under the influence of substances.</w:t>
      </w:r>
      <w:r w:rsidR="00C41F41">
        <w:rPr>
          <w:rFonts w:ascii="Gill Sans MT" w:hAnsi="Gill Sans MT"/>
        </w:rPr>
        <w:t xml:space="preserve"> Secretary Sudders explained that the memorandum was</w:t>
      </w:r>
      <w:r w:rsidR="00C91223">
        <w:rPr>
          <w:rFonts w:ascii="Gill Sans MT" w:hAnsi="Gill Sans MT"/>
        </w:rPr>
        <w:t xml:space="preserve"> drafted by the Office of DMH General Counsel </w:t>
      </w:r>
      <w:r w:rsidR="00C41F41">
        <w:rPr>
          <w:rFonts w:ascii="Gill Sans MT" w:hAnsi="Gill Sans MT"/>
        </w:rPr>
        <w:t xml:space="preserve">in March and April 2019 </w:t>
      </w:r>
      <w:r w:rsidR="00C91223">
        <w:rPr>
          <w:rFonts w:ascii="Gill Sans MT" w:hAnsi="Gill Sans MT"/>
        </w:rPr>
        <w:t xml:space="preserve">and </w:t>
      </w:r>
      <w:r w:rsidR="00A149DA">
        <w:rPr>
          <w:rFonts w:ascii="Gill Sans MT" w:hAnsi="Gill Sans MT"/>
        </w:rPr>
        <w:t xml:space="preserve">that </w:t>
      </w:r>
      <w:r w:rsidR="00B761F5">
        <w:rPr>
          <w:rFonts w:ascii="Gill Sans MT" w:hAnsi="Gill Sans MT"/>
        </w:rPr>
        <w:t>feedback</w:t>
      </w:r>
      <w:r w:rsidR="00C91223">
        <w:rPr>
          <w:rFonts w:ascii="Gill Sans MT" w:hAnsi="Gill Sans MT"/>
        </w:rPr>
        <w:t xml:space="preserve"> </w:t>
      </w:r>
      <w:r w:rsidR="00B761F5">
        <w:rPr>
          <w:rFonts w:ascii="Gill Sans MT" w:hAnsi="Gill Sans MT"/>
        </w:rPr>
        <w:t xml:space="preserve">on the draft memorandum was requested from </w:t>
      </w:r>
      <w:r w:rsidR="00D34CA2">
        <w:rPr>
          <w:rFonts w:ascii="Gill Sans MT" w:hAnsi="Gill Sans MT"/>
        </w:rPr>
        <w:t xml:space="preserve">a sub-group of </w:t>
      </w:r>
      <w:r w:rsidR="00C91223">
        <w:rPr>
          <w:rFonts w:ascii="Gill Sans MT" w:hAnsi="Gill Sans MT"/>
        </w:rPr>
        <w:t xml:space="preserve">Commission members </w:t>
      </w:r>
      <w:r w:rsidR="00D34CA2">
        <w:rPr>
          <w:rFonts w:ascii="Gill Sans MT" w:hAnsi="Gill Sans MT"/>
        </w:rPr>
        <w:t>on May 7, 2019</w:t>
      </w:r>
      <w:r w:rsidR="00B761F5">
        <w:rPr>
          <w:rFonts w:ascii="Gill Sans MT" w:hAnsi="Gill Sans MT"/>
        </w:rPr>
        <w:t xml:space="preserve">. </w:t>
      </w:r>
      <w:r w:rsidR="00A149DA">
        <w:rPr>
          <w:rFonts w:ascii="Gill Sans MT" w:hAnsi="Gill Sans MT"/>
        </w:rPr>
        <w:t xml:space="preserve">She noted that as </w:t>
      </w:r>
      <w:r w:rsidR="000F583B">
        <w:rPr>
          <w:rFonts w:ascii="Gill Sans MT" w:hAnsi="Gill Sans MT"/>
        </w:rPr>
        <w:t>no</w:t>
      </w:r>
      <w:r w:rsidR="00D34CA2">
        <w:rPr>
          <w:rFonts w:ascii="Gill Sans MT" w:hAnsi="Gill Sans MT"/>
        </w:rPr>
        <w:t xml:space="preserve"> written </w:t>
      </w:r>
      <w:r w:rsidR="00A149DA">
        <w:rPr>
          <w:rFonts w:ascii="Gill Sans MT" w:hAnsi="Gill Sans MT"/>
        </w:rPr>
        <w:t>comments w</w:t>
      </w:r>
      <w:r w:rsidR="00D34CA2">
        <w:rPr>
          <w:rFonts w:ascii="Gill Sans MT" w:hAnsi="Gill Sans MT"/>
        </w:rPr>
        <w:t xml:space="preserve">ere </w:t>
      </w:r>
      <w:r w:rsidR="000F583B">
        <w:rPr>
          <w:rFonts w:ascii="Gill Sans MT" w:hAnsi="Gill Sans MT"/>
        </w:rPr>
        <w:t>p</w:t>
      </w:r>
      <w:r w:rsidR="00D34CA2">
        <w:rPr>
          <w:rFonts w:ascii="Gill Sans MT" w:hAnsi="Gill Sans MT"/>
        </w:rPr>
        <w:t>r</w:t>
      </w:r>
      <w:r w:rsidR="000F583B">
        <w:rPr>
          <w:rFonts w:ascii="Gill Sans MT" w:hAnsi="Gill Sans MT"/>
        </w:rPr>
        <w:t>o</w:t>
      </w:r>
      <w:r w:rsidR="00D34CA2">
        <w:rPr>
          <w:rFonts w:ascii="Gill Sans MT" w:hAnsi="Gill Sans MT"/>
        </w:rPr>
        <w:t>v</w:t>
      </w:r>
      <w:r w:rsidR="000F583B">
        <w:rPr>
          <w:rFonts w:ascii="Gill Sans MT" w:hAnsi="Gill Sans MT"/>
        </w:rPr>
        <w:t>id</w:t>
      </w:r>
      <w:r w:rsidR="00D34CA2">
        <w:rPr>
          <w:rFonts w:ascii="Gill Sans MT" w:hAnsi="Gill Sans MT"/>
        </w:rPr>
        <w:t xml:space="preserve">ed </w:t>
      </w:r>
      <w:r w:rsidR="000F583B">
        <w:rPr>
          <w:rFonts w:ascii="Gill Sans MT" w:hAnsi="Gill Sans MT"/>
        </w:rPr>
        <w:t>by</w:t>
      </w:r>
      <w:r w:rsidR="00D34CA2">
        <w:rPr>
          <w:rFonts w:ascii="Gill Sans MT" w:hAnsi="Gill Sans MT"/>
        </w:rPr>
        <w:t xml:space="preserve"> </w:t>
      </w:r>
      <w:r w:rsidR="000F583B">
        <w:rPr>
          <w:rFonts w:ascii="Gill Sans MT" w:hAnsi="Gill Sans MT"/>
        </w:rPr>
        <w:t xml:space="preserve">members of </w:t>
      </w:r>
      <w:r w:rsidR="00D34CA2">
        <w:rPr>
          <w:rFonts w:ascii="Gill Sans MT" w:hAnsi="Gill Sans MT"/>
        </w:rPr>
        <w:t xml:space="preserve">the </w:t>
      </w:r>
      <w:r w:rsidR="00BB6A68">
        <w:rPr>
          <w:rFonts w:ascii="Gill Sans MT" w:hAnsi="Gill Sans MT"/>
        </w:rPr>
        <w:t>sub-</w:t>
      </w:r>
      <w:r w:rsidR="00D34CA2">
        <w:rPr>
          <w:rFonts w:ascii="Gill Sans MT" w:hAnsi="Gill Sans MT"/>
        </w:rPr>
        <w:t>group,</w:t>
      </w:r>
      <w:r w:rsidR="000F583B">
        <w:rPr>
          <w:rFonts w:ascii="Gill Sans MT" w:hAnsi="Gill Sans MT"/>
        </w:rPr>
        <w:t xml:space="preserve"> </w:t>
      </w:r>
      <w:r w:rsidR="00D34CA2">
        <w:rPr>
          <w:rFonts w:ascii="Gill Sans MT" w:hAnsi="Gill Sans MT"/>
        </w:rPr>
        <w:t xml:space="preserve">the memorandum was </w:t>
      </w:r>
      <w:r w:rsidR="00B761F5">
        <w:rPr>
          <w:rFonts w:ascii="Gill Sans MT" w:hAnsi="Gill Sans MT"/>
        </w:rPr>
        <w:t xml:space="preserve">then </w:t>
      </w:r>
      <w:r w:rsidR="000F583B">
        <w:rPr>
          <w:rFonts w:ascii="Gill Sans MT" w:hAnsi="Gill Sans MT"/>
        </w:rPr>
        <w:t>circulat</w:t>
      </w:r>
      <w:r w:rsidR="00D34CA2">
        <w:rPr>
          <w:rFonts w:ascii="Gill Sans MT" w:hAnsi="Gill Sans MT"/>
        </w:rPr>
        <w:t>ed t</w:t>
      </w:r>
      <w:r w:rsidR="000F583B">
        <w:rPr>
          <w:rFonts w:ascii="Gill Sans MT" w:hAnsi="Gill Sans MT"/>
        </w:rPr>
        <w:t xml:space="preserve">o </w:t>
      </w:r>
      <w:r w:rsidR="00D34CA2">
        <w:rPr>
          <w:rFonts w:ascii="Gill Sans MT" w:hAnsi="Gill Sans MT"/>
        </w:rPr>
        <w:t xml:space="preserve">the broader Commission </w:t>
      </w:r>
      <w:r w:rsidR="00B761F5">
        <w:rPr>
          <w:rFonts w:ascii="Gill Sans MT" w:hAnsi="Gill Sans MT"/>
        </w:rPr>
        <w:t>f</w:t>
      </w:r>
      <w:r w:rsidR="00D34CA2">
        <w:rPr>
          <w:rFonts w:ascii="Gill Sans MT" w:hAnsi="Gill Sans MT"/>
        </w:rPr>
        <w:t>o</w:t>
      </w:r>
      <w:r w:rsidR="00B761F5">
        <w:rPr>
          <w:rFonts w:ascii="Gill Sans MT" w:hAnsi="Gill Sans MT"/>
        </w:rPr>
        <w:t>r their review on</w:t>
      </w:r>
      <w:r w:rsidR="00BB6A68">
        <w:rPr>
          <w:rFonts w:ascii="Gill Sans MT" w:hAnsi="Gill Sans MT"/>
        </w:rPr>
        <w:t xml:space="preserve"> May 1</w:t>
      </w:r>
      <w:r w:rsidR="00DD2330">
        <w:rPr>
          <w:rFonts w:ascii="Gill Sans MT" w:hAnsi="Gill Sans MT"/>
        </w:rPr>
        <w:t>7</w:t>
      </w:r>
      <w:r w:rsidR="00BB6A68">
        <w:rPr>
          <w:rFonts w:ascii="Gill Sans MT" w:hAnsi="Gill Sans MT"/>
        </w:rPr>
        <w:t>, 2019</w:t>
      </w:r>
      <w:r w:rsidR="00C91223">
        <w:rPr>
          <w:rFonts w:ascii="Gill Sans MT" w:hAnsi="Gill Sans MT"/>
        </w:rPr>
        <w:t>.</w:t>
      </w:r>
    </w:p>
    <w:p w14:paraId="0F64186B" w14:textId="77777777" w:rsidR="000F583B" w:rsidRDefault="000F583B" w:rsidP="007A0A5D">
      <w:pPr>
        <w:pStyle w:val="NoSpacing"/>
        <w:ind w:left="-360"/>
        <w:rPr>
          <w:rFonts w:ascii="Gill Sans MT" w:hAnsi="Gill Sans MT"/>
        </w:rPr>
      </w:pPr>
    </w:p>
    <w:p w14:paraId="0E0971E1" w14:textId="77777777" w:rsidR="009C7760" w:rsidRDefault="009C7760" w:rsidP="007A0A5D">
      <w:pPr>
        <w:pStyle w:val="NoSpacing"/>
        <w:ind w:left="-360"/>
        <w:rPr>
          <w:rFonts w:ascii="Gill Sans MT" w:hAnsi="Gill Sans MT"/>
        </w:rPr>
      </w:pPr>
      <w:r w:rsidRPr="009C7760">
        <w:rPr>
          <w:rFonts w:ascii="Gill Sans MT" w:hAnsi="Gill Sans MT"/>
        </w:rPr>
        <w:t>At 3:35 pm, Professor Beletsky joined the meeting.</w:t>
      </w:r>
    </w:p>
    <w:p w14:paraId="1B627046" w14:textId="77777777" w:rsidR="009C7760" w:rsidRDefault="009C7760" w:rsidP="007A0A5D">
      <w:pPr>
        <w:pStyle w:val="NoSpacing"/>
        <w:ind w:left="-360"/>
        <w:rPr>
          <w:rFonts w:ascii="Gill Sans MT" w:hAnsi="Gill Sans MT"/>
        </w:rPr>
      </w:pPr>
    </w:p>
    <w:p w14:paraId="2A79F55D" w14:textId="0D1F9A6B" w:rsidR="0031549D" w:rsidRPr="0031549D" w:rsidRDefault="007A0A5D" w:rsidP="0031549D">
      <w:pPr>
        <w:pStyle w:val="NoSpacing"/>
        <w:ind w:left="-360"/>
        <w:rPr>
          <w:rFonts w:ascii="Gill Sans MT" w:hAnsi="Gill Sans MT"/>
        </w:rPr>
      </w:pPr>
      <w:r w:rsidRPr="007A0A5D">
        <w:rPr>
          <w:rFonts w:ascii="Gill Sans MT" w:hAnsi="Gill Sans MT"/>
        </w:rPr>
        <w:t xml:space="preserve">Ms. Rossman </w:t>
      </w:r>
      <w:r w:rsidR="00285B69">
        <w:rPr>
          <w:rFonts w:ascii="Gill Sans MT" w:hAnsi="Gill Sans MT"/>
        </w:rPr>
        <w:t>opined</w:t>
      </w:r>
      <w:r w:rsidRPr="007A0A5D">
        <w:rPr>
          <w:rFonts w:ascii="Gill Sans MT" w:hAnsi="Gill Sans MT"/>
        </w:rPr>
        <w:t xml:space="preserve"> </w:t>
      </w:r>
      <w:r w:rsidR="00C91223">
        <w:rPr>
          <w:rFonts w:ascii="Gill Sans MT" w:hAnsi="Gill Sans MT"/>
        </w:rPr>
        <w:t>that</w:t>
      </w:r>
      <w:r w:rsidR="00D34CA2">
        <w:rPr>
          <w:rFonts w:ascii="Gill Sans MT" w:hAnsi="Gill Sans MT"/>
        </w:rPr>
        <w:t xml:space="preserve"> </w:t>
      </w:r>
      <w:r w:rsidR="007A288D">
        <w:rPr>
          <w:rFonts w:ascii="Gill Sans MT" w:hAnsi="Gill Sans MT"/>
        </w:rPr>
        <w:t xml:space="preserve">a process for </w:t>
      </w:r>
      <w:r w:rsidR="00812685">
        <w:rPr>
          <w:rFonts w:ascii="Gill Sans MT" w:hAnsi="Gill Sans MT"/>
        </w:rPr>
        <w:t>e</w:t>
      </w:r>
      <w:r w:rsidR="008D1106">
        <w:rPr>
          <w:rFonts w:ascii="Gill Sans MT" w:hAnsi="Gill Sans MT"/>
        </w:rPr>
        <w:t>mergency, e</w:t>
      </w:r>
      <w:r w:rsidR="008D1106" w:rsidRPr="008D1106">
        <w:rPr>
          <w:rFonts w:ascii="Gill Sans MT" w:hAnsi="Gill Sans MT"/>
        </w:rPr>
        <w:t>xtra-judicial</w:t>
      </w:r>
      <w:r w:rsidR="008D1106">
        <w:rPr>
          <w:rFonts w:ascii="Gill Sans MT" w:hAnsi="Gill Sans MT"/>
        </w:rPr>
        <w:t xml:space="preserve"> </w:t>
      </w:r>
      <w:r w:rsidR="00C41F41">
        <w:rPr>
          <w:rFonts w:ascii="Gill Sans MT" w:hAnsi="Gill Sans MT"/>
        </w:rPr>
        <w:t>detain</w:t>
      </w:r>
      <w:r w:rsidR="00812685">
        <w:rPr>
          <w:rFonts w:ascii="Gill Sans MT" w:hAnsi="Gill Sans MT"/>
        </w:rPr>
        <w:t>me</w:t>
      </w:r>
      <w:r w:rsidR="00C41F41">
        <w:rPr>
          <w:rFonts w:ascii="Gill Sans MT" w:hAnsi="Gill Sans MT"/>
        </w:rPr>
        <w:t>n</w:t>
      </w:r>
      <w:r w:rsidR="00812685">
        <w:rPr>
          <w:rFonts w:ascii="Gill Sans MT" w:hAnsi="Gill Sans MT"/>
        </w:rPr>
        <w:t xml:space="preserve">t of individuals </w:t>
      </w:r>
      <w:r w:rsidR="00B761F5">
        <w:rPr>
          <w:rFonts w:ascii="Gill Sans MT" w:hAnsi="Gill Sans MT"/>
        </w:rPr>
        <w:t>due t</w:t>
      </w:r>
      <w:r w:rsidR="00812685">
        <w:rPr>
          <w:rFonts w:ascii="Gill Sans MT" w:hAnsi="Gill Sans MT"/>
        </w:rPr>
        <w:t xml:space="preserve">o their substance use disorder and perceived likelihood of harm </w:t>
      </w:r>
      <w:r w:rsidR="007A288D">
        <w:rPr>
          <w:rFonts w:ascii="Gill Sans MT" w:hAnsi="Gill Sans MT"/>
        </w:rPr>
        <w:t>would raise c</w:t>
      </w:r>
      <w:r w:rsidR="007A288D" w:rsidRPr="007A288D">
        <w:rPr>
          <w:rFonts w:ascii="Gill Sans MT" w:hAnsi="Gill Sans MT"/>
        </w:rPr>
        <w:t>onstitutional</w:t>
      </w:r>
      <w:r w:rsidR="007A288D">
        <w:rPr>
          <w:rFonts w:ascii="Gill Sans MT" w:hAnsi="Gill Sans MT"/>
        </w:rPr>
        <w:t xml:space="preserve">ity </w:t>
      </w:r>
      <w:r w:rsidR="00A85DEA">
        <w:rPr>
          <w:rFonts w:ascii="Gill Sans MT" w:hAnsi="Gill Sans MT"/>
        </w:rPr>
        <w:t>issue</w:t>
      </w:r>
      <w:r w:rsidR="007A288D">
        <w:rPr>
          <w:rFonts w:ascii="Gill Sans MT" w:hAnsi="Gill Sans MT"/>
        </w:rPr>
        <w:t xml:space="preserve">s if </w:t>
      </w:r>
      <w:r w:rsidR="007A288D" w:rsidRPr="007A288D">
        <w:rPr>
          <w:rFonts w:ascii="Gill Sans MT" w:hAnsi="Gill Sans MT"/>
        </w:rPr>
        <w:t>the process</w:t>
      </w:r>
      <w:r w:rsidR="006A572D">
        <w:rPr>
          <w:rFonts w:ascii="Gill Sans MT" w:hAnsi="Gill Sans MT"/>
        </w:rPr>
        <w:t xml:space="preserve"> </w:t>
      </w:r>
      <w:r w:rsidR="006A572D">
        <w:rPr>
          <w:rFonts w:ascii="Gill Sans MT" w:hAnsi="Gill Sans MT"/>
        </w:rPr>
        <w:lastRenderedPageBreak/>
        <w:t>were</w:t>
      </w:r>
      <w:r w:rsidR="007A288D">
        <w:rPr>
          <w:rFonts w:ascii="Gill Sans MT" w:hAnsi="Gill Sans MT"/>
        </w:rPr>
        <w:t xml:space="preserve"> </w:t>
      </w:r>
      <w:r w:rsidR="006A572D">
        <w:rPr>
          <w:rFonts w:ascii="Gill Sans MT" w:hAnsi="Gill Sans MT"/>
        </w:rPr>
        <w:t xml:space="preserve">to </w:t>
      </w:r>
      <w:r w:rsidR="007A288D">
        <w:rPr>
          <w:rFonts w:ascii="Gill Sans MT" w:hAnsi="Gill Sans MT"/>
        </w:rPr>
        <w:t xml:space="preserve">mirror </w:t>
      </w:r>
      <w:r w:rsidR="006A572D">
        <w:rPr>
          <w:rFonts w:ascii="Gill Sans MT" w:hAnsi="Gill Sans MT"/>
        </w:rPr>
        <w:t>th</w:t>
      </w:r>
      <w:r w:rsidR="007A288D">
        <w:rPr>
          <w:rFonts w:ascii="Gill Sans MT" w:hAnsi="Gill Sans MT"/>
        </w:rPr>
        <w:t>e</w:t>
      </w:r>
      <w:r w:rsidR="006A572D">
        <w:rPr>
          <w:rFonts w:ascii="Gill Sans MT" w:hAnsi="Gill Sans MT"/>
        </w:rPr>
        <w:t xml:space="preserve"> e</w:t>
      </w:r>
      <w:r w:rsidR="007A288D">
        <w:rPr>
          <w:rFonts w:ascii="Gill Sans MT" w:hAnsi="Gill Sans MT"/>
        </w:rPr>
        <w:t xml:space="preserve">xisting process </w:t>
      </w:r>
      <w:r w:rsidR="007A288D" w:rsidRPr="007A288D">
        <w:rPr>
          <w:rFonts w:ascii="Gill Sans MT" w:hAnsi="Gill Sans MT"/>
        </w:rPr>
        <w:t xml:space="preserve">for </w:t>
      </w:r>
      <w:r w:rsidR="007A288D">
        <w:rPr>
          <w:rFonts w:ascii="Gill Sans MT" w:hAnsi="Gill Sans MT"/>
        </w:rPr>
        <w:t xml:space="preserve">emergency </w:t>
      </w:r>
      <w:r w:rsidR="009871C8">
        <w:rPr>
          <w:rFonts w:ascii="Gill Sans MT" w:hAnsi="Gill Sans MT"/>
        </w:rPr>
        <w:t xml:space="preserve">psychiatric </w:t>
      </w:r>
      <w:r w:rsidR="007A288D" w:rsidRPr="007A288D">
        <w:rPr>
          <w:rFonts w:ascii="Gill Sans MT" w:hAnsi="Gill Sans MT"/>
        </w:rPr>
        <w:t>detainments</w:t>
      </w:r>
      <w:r w:rsidR="009871C8">
        <w:rPr>
          <w:rFonts w:ascii="Gill Sans MT" w:hAnsi="Gill Sans MT"/>
        </w:rPr>
        <w:t xml:space="preserve"> under </w:t>
      </w:r>
      <w:r w:rsidR="00285B69">
        <w:rPr>
          <w:rFonts w:ascii="Gill Sans MT" w:hAnsi="Gill Sans MT"/>
        </w:rPr>
        <w:t xml:space="preserve">MGL CH. 123 </w:t>
      </w:r>
      <w:r w:rsidR="009871C8">
        <w:rPr>
          <w:rFonts w:ascii="Gill Sans MT" w:hAnsi="Gill Sans MT"/>
        </w:rPr>
        <w:t>Section 12</w:t>
      </w:r>
      <w:r w:rsidR="007A288D">
        <w:rPr>
          <w:rFonts w:ascii="Gill Sans MT" w:hAnsi="Gill Sans MT"/>
        </w:rPr>
        <w:t xml:space="preserve">. She cited </w:t>
      </w:r>
      <w:r w:rsidR="00BB6A68">
        <w:rPr>
          <w:rFonts w:ascii="Gill Sans MT" w:hAnsi="Gill Sans MT"/>
        </w:rPr>
        <w:t>the lack of an appeals process</w:t>
      </w:r>
      <w:r w:rsidR="007A288D">
        <w:rPr>
          <w:rFonts w:ascii="Gill Sans MT" w:hAnsi="Gill Sans MT"/>
        </w:rPr>
        <w:t xml:space="preserve"> as a </w:t>
      </w:r>
      <w:r w:rsidR="009871C8">
        <w:rPr>
          <w:rFonts w:ascii="Gill Sans MT" w:hAnsi="Gill Sans MT"/>
        </w:rPr>
        <w:t xml:space="preserve">principle </w:t>
      </w:r>
      <w:r w:rsidR="007A288D">
        <w:rPr>
          <w:rFonts w:ascii="Gill Sans MT" w:hAnsi="Gill Sans MT"/>
        </w:rPr>
        <w:t xml:space="preserve">concern. Ms. Rossman </w:t>
      </w:r>
      <w:r w:rsidR="0031549D" w:rsidRPr="0031549D">
        <w:rPr>
          <w:rFonts w:ascii="Gill Sans MT" w:hAnsi="Gill Sans MT"/>
        </w:rPr>
        <w:t>a</w:t>
      </w:r>
      <w:r w:rsidR="00A85DEA">
        <w:rPr>
          <w:rFonts w:ascii="Gill Sans MT" w:hAnsi="Gill Sans MT"/>
        </w:rPr>
        <w:t>dd</w:t>
      </w:r>
      <w:r w:rsidR="0031549D" w:rsidRPr="0031549D">
        <w:rPr>
          <w:rFonts w:ascii="Gill Sans MT" w:hAnsi="Gill Sans MT"/>
        </w:rPr>
        <w:t xml:space="preserve">ed that individuals </w:t>
      </w:r>
      <w:r w:rsidR="00A85DEA">
        <w:rPr>
          <w:rFonts w:ascii="Gill Sans MT" w:hAnsi="Gill Sans MT"/>
        </w:rPr>
        <w:t xml:space="preserve">with substance use disorders </w:t>
      </w:r>
      <w:r w:rsidR="0031549D" w:rsidRPr="0031549D">
        <w:rPr>
          <w:rFonts w:ascii="Gill Sans MT" w:hAnsi="Gill Sans MT"/>
        </w:rPr>
        <w:t>may be d</w:t>
      </w:r>
      <w:r w:rsidR="006A572D">
        <w:rPr>
          <w:rFonts w:ascii="Gill Sans MT" w:hAnsi="Gill Sans MT"/>
        </w:rPr>
        <w:t>is</w:t>
      </w:r>
      <w:r w:rsidR="0031549D" w:rsidRPr="0031549D">
        <w:rPr>
          <w:rFonts w:ascii="Gill Sans MT" w:hAnsi="Gill Sans MT"/>
        </w:rPr>
        <w:t xml:space="preserve">incentivized </w:t>
      </w:r>
      <w:r w:rsidR="006A572D">
        <w:rPr>
          <w:rFonts w:ascii="Gill Sans MT" w:hAnsi="Gill Sans MT"/>
        </w:rPr>
        <w:t>fr</w:t>
      </w:r>
      <w:r w:rsidR="0031549D" w:rsidRPr="0031549D">
        <w:rPr>
          <w:rFonts w:ascii="Gill Sans MT" w:hAnsi="Gill Sans MT"/>
        </w:rPr>
        <w:t>o</w:t>
      </w:r>
      <w:r w:rsidR="006A572D">
        <w:rPr>
          <w:rFonts w:ascii="Gill Sans MT" w:hAnsi="Gill Sans MT"/>
        </w:rPr>
        <w:t>m</w:t>
      </w:r>
      <w:r w:rsidR="0031549D" w:rsidRPr="0031549D">
        <w:rPr>
          <w:rFonts w:ascii="Gill Sans MT" w:hAnsi="Gill Sans MT"/>
        </w:rPr>
        <w:t xml:space="preserve"> </w:t>
      </w:r>
      <w:r w:rsidR="0047491F">
        <w:rPr>
          <w:rFonts w:ascii="Gill Sans MT" w:hAnsi="Gill Sans MT"/>
        </w:rPr>
        <w:t xml:space="preserve">voluntarily </w:t>
      </w:r>
      <w:r w:rsidR="0031549D" w:rsidRPr="0031549D">
        <w:rPr>
          <w:rFonts w:ascii="Gill Sans MT" w:hAnsi="Gill Sans MT"/>
        </w:rPr>
        <w:t>seek</w:t>
      </w:r>
      <w:r w:rsidR="006A572D">
        <w:rPr>
          <w:rFonts w:ascii="Gill Sans MT" w:hAnsi="Gill Sans MT"/>
        </w:rPr>
        <w:t>ing</w:t>
      </w:r>
      <w:r w:rsidR="00A85DEA">
        <w:rPr>
          <w:rFonts w:ascii="Gill Sans MT" w:hAnsi="Gill Sans MT"/>
        </w:rPr>
        <w:t xml:space="preserve"> </w:t>
      </w:r>
      <w:r w:rsidR="00221297">
        <w:rPr>
          <w:rFonts w:ascii="Gill Sans MT" w:hAnsi="Gill Sans MT"/>
        </w:rPr>
        <w:t xml:space="preserve">out addiction support </w:t>
      </w:r>
      <w:r w:rsidR="007A288D">
        <w:rPr>
          <w:rFonts w:ascii="Gill Sans MT" w:hAnsi="Gill Sans MT"/>
        </w:rPr>
        <w:t>in hospital</w:t>
      </w:r>
      <w:r w:rsidR="00A85DEA">
        <w:rPr>
          <w:rFonts w:ascii="Gill Sans MT" w:hAnsi="Gill Sans MT"/>
        </w:rPr>
        <w:t>s</w:t>
      </w:r>
      <w:r w:rsidR="00221297">
        <w:rPr>
          <w:rFonts w:ascii="Gill Sans MT" w:hAnsi="Gill Sans MT"/>
        </w:rPr>
        <w:t xml:space="preserve"> </w:t>
      </w:r>
      <w:r w:rsidR="007A288D">
        <w:rPr>
          <w:rFonts w:ascii="Gill Sans MT" w:hAnsi="Gill Sans MT"/>
        </w:rPr>
        <w:t>if the</w:t>
      </w:r>
      <w:r w:rsidR="00A85DEA">
        <w:rPr>
          <w:rFonts w:ascii="Gill Sans MT" w:hAnsi="Gill Sans MT"/>
        </w:rPr>
        <w:t xml:space="preserve">y </w:t>
      </w:r>
      <w:r w:rsidR="009871C8">
        <w:rPr>
          <w:rFonts w:ascii="Gill Sans MT" w:hAnsi="Gill Sans MT"/>
        </w:rPr>
        <w:t>f</w:t>
      </w:r>
      <w:r w:rsidR="00A85DEA">
        <w:rPr>
          <w:rFonts w:ascii="Gill Sans MT" w:hAnsi="Gill Sans MT"/>
        </w:rPr>
        <w:t>e</w:t>
      </w:r>
      <w:r w:rsidR="009871C8">
        <w:rPr>
          <w:rFonts w:ascii="Gill Sans MT" w:hAnsi="Gill Sans MT"/>
        </w:rPr>
        <w:t>lt</w:t>
      </w:r>
      <w:r w:rsidR="007A288D">
        <w:rPr>
          <w:rFonts w:ascii="Gill Sans MT" w:hAnsi="Gill Sans MT"/>
        </w:rPr>
        <w:t xml:space="preserve"> </w:t>
      </w:r>
      <w:r w:rsidR="00A85DEA">
        <w:rPr>
          <w:rFonts w:ascii="Gill Sans MT" w:hAnsi="Gill Sans MT"/>
        </w:rPr>
        <w:t xml:space="preserve">at risk </w:t>
      </w:r>
      <w:r w:rsidR="007A288D">
        <w:rPr>
          <w:rFonts w:ascii="Gill Sans MT" w:hAnsi="Gill Sans MT"/>
        </w:rPr>
        <w:t>o</w:t>
      </w:r>
      <w:r w:rsidR="00A85DEA">
        <w:rPr>
          <w:rFonts w:ascii="Gill Sans MT" w:hAnsi="Gill Sans MT"/>
        </w:rPr>
        <w:t>f bein</w:t>
      </w:r>
      <w:r w:rsidR="007A288D">
        <w:rPr>
          <w:rFonts w:ascii="Gill Sans MT" w:hAnsi="Gill Sans MT"/>
        </w:rPr>
        <w:t>g detained</w:t>
      </w:r>
      <w:r w:rsidR="009871C8">
        <w:rPr>
          <w:rFonts w:ascii="Gill Sans MT" w:hAnsi="Gill Sans MT"/>
        </w:rPr>
        <w:t xml:space="preserve"> by hospital staff</w:t>
      </w:r>
      <w:r w:rsidR="0031549D" w:rsidRPr="0031549D">
        <w:rPr>
          <w:rFonts w:ascii="Gill Sans MT" w:hAnsi="Gill Sans MT"/>
        </w:rPr>
        <w:t>.</w:t>
      </w:r>
    </w:p>
    <w:p w14:paraId="23C6B2A6" w14:textId="77777777" w:rsidR="00B761F5" w:rsidRDefault="00B761F5" w:rsidP="00B761F5">
      <w:pPr>
        <w:pStyle w:val="NoSpacing"/>
        <w:ind w:left="-360"/>
        <w:rPr>
          <w:rFonts w:ascii="Gill Sans MT" w:hAnsi="Gill Sans MT"/>
        </w:rPr>
      </w:pPr>
    </w:p>
    <w:p w14:paraId="18C0572F" w14:textId="141EF107" w:rsidR="002B6B9C" w:rsidRDefault="008D1106" w:rsidP="003B225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Mr. Larsen </w:t>
      </w:r>
      <w:r w:rsidR="000A6105">
        <w:rPr>
          <w:rFonts w:ascii="Gill Sans MT" w:hAnsi="Gill Sans MT"/>
        </w:rPr>
        <w:t>provid</w:t>
      </w:r>
      <w:r w:rsidR="004A1531">
        <w:rPr>
          <w:rFonts w:ascii="Gill Sans MT" w:hAnsi="Gill Sans MT"/>
        </w:rPr>
        <w:t xml:space="preserve">ed </w:t>
      </w:r>
      <w:r w:rsidR="000A6105">
        <w:rPr>
          <w:rFonts w:ascii="Gill Sans MT" w:hAnsi="Gill Sans MT"/>
        </w:rPr>
        <w:t xml:space="preserve">background information on </w:t>
      </w:r>
      <w:r w:rsidR="004A1531">
        <w:rPr>
          <w:rFonts w:ascii="Gill Sans MT" w:hAnsi="Gill Sans MT"/>
        </w:rPr>
        <w:t xml:space="preserve">the history of </w:t>
      </w:r>
      <w:r>
        <w:rPr>
          <w:rFonts w:ascii="Gill Sans MT" w:hAnsi="Gill Sans MT"/>
        </w:rPr>
        <w:t xml:space="preserve">emergency </w:t>
      </w:r>
      <w:r w:rsidR="009C7760">
        <w:rPr>
          <w:rFonts w:ascii="Gill Sans MT" w:hAnsi="Gill Sans MT"/>
        </w:rPr>
        <w:t xml:space="preserve">psychiatric </w:t>
      </w:r>
      <w:r>
        <w:rPr>
          <w:rFonts w:ascii="Gill Sans MT" w:hAnsi="Gill Sans MT"/>
        </w:rPr>
        <w:t>detainments</w:t>
      </w:r>
      <w:r w:rsidR="004A1531">
        <w:rPr>
          <w:rFonts w:ascii="Gill Sans MT" w:hAnsi="Gill Sans MT"/>
        </w:rPr>
        <w:t xml:space="preserve"> </w:t>
      </w:r>
      <w:r w:rsidR="000A6105">
        <w:rPr>
          <w:rFonts w:ascii="Gill Sans MT" w:hAnsi="Gill Sans MT"/>
        </w:rPr>
        <w:t>in the Commonwealth a</w:t>
      </w:r>
      <w:r w:rsidR="004A1531">
        <w:rPr>
          <w:rFonts w:ascii="Gill Sans MT" w:hAnsi="Gill Sans MT"/>
        </w:rPr>
        <w:t>nd no</w:t>
      </w:r>
      <w:r w:rsidR="004A1531" w:rsidRPr="004A1531">
        <w:rPr>
          <w:rFonts w:ascii="Gill Sans MT" w:hAnsi="Gill Sans MT"/>
        </w:rPr>
        <w:t>ted that the Massachusetts Supreme Judicial Court has not ruled on the</w:t>
      </w:r>
      <w:r w:rsidR="004A1531">
        <w:rPr>
          <w:rFonts w:ascii="Gill Sans MT" w:hAnsi="Gill Sans MT"/>
        </w:rPr>
        <w:t>ir</w:t>
      </w:r>
      <w:r w:rsidR="004A1531" w:rsidRPr="004A1531">
        <w:rPr>
          <w:rFonts w:ascii="Gill Sans MT" w:hAnsi="Gill Sans MT"/>
        </w:rPr>
        <w:t xml:space="preserve"> constitutionality</w:t>
      </w:r>
      <w:r w:rsidR="004A1531">
        <w:rPr>
          <w:rFonts w:ascii="Gill Sans MT" w:hAnsi="Gill Sans MT"/>
        </w:rPr>
        <w:t xml:space="preserve">. He stated that the </w:t>
      </w:r>
      <w:r w:rsidR="008F0968">
        <w:rPr>
          <w:rFonts w:ascii="Gill Sans MT" w:hAnsi="Gill Sans MT"/>
        </w:rPr>
        <w:t>current process for</w:t>
      </w:r>
      <w:r w:rsidR="004A1531">
        <w:rPr>
          <w:rFonts w:ascii="Gill Sans MT" w:hAnsi="Gill Sans MT"/>
        </w:rPr>
        <w:t xml:space="preserve"> </w:t>
      </w:r>
      <w:r w:rsidR="008F0968">
        <w:rPr>
          <w:rFonts w:ascii="Gill Sans MT" w:hAnsi="Gill Sans MT"/>
        </w:rPr>
        <w:t xml:space="preserve">emergency psychiatric </w:t>
      </w:r>
      <w:r w:rsidR="004A1531">
        <w:rPr>
          <w:rFonts w:ascii="Gill Sans MT" w:hAnsi="Gill Sans MT"/>
        </w:rPr>
        <w:t>detainment</w:t>
      </w:r>
      <w:r w:rsidR="008F0968">
        <w:rPr>
          <w:rFonts w:ascii="Gill Sans MT" w:hAnsi="Gill Sans MT"/>
        </w:rPr>
        <w:t>s</w:t>
      </w:r>
      <w:r w:rsidR="004A1531">
        <w:rPr>
          <w:rFonts w:ascii="Gill Sans MT" w:hAnsi="Gill Sans MT"/>
        </w:rPr>
        <w:t xml:space="preserve"> </w:t>
      </w:r>
      <w:r w:rsidR="00285B69">
        <w:rPr>
          <w:rFonts w:ascii="Gill Sans MT" w:hAnsi="Gill Sans MT"/>
        </w:rPr>
        <w:t xml:space="preserve">under Section 12 </w:t>
      </w:r>
      <w:r w:rsidR="004A1531">
        <w:rPr>
          <w:rFonts w:ascii="Gill Sans MT" w:hAnsi="Gill Sans MT"/>
        </w:rPr>
        <w:t xml:space="preserve">does not include a </w:t>
      </w:r>
      <w:r w:rsidR="008F0968">
        <w:rPr>
          <w:rFonts w:ascii="Gill Sans MT" w:hAnsi="Gill Sans MT"/>
        </w:rPr>
        <w:t xml:space="preserve">statutorily mandated limit </w:t>
      </w:r>
      <w:r w:rsidR="000A6105">
        <w:rPr>
          <w:rFonts w:ascii="Gill Sans MT" w:hAnsi="Gill Sans MT"/>
        </w:rPr>
        <w:t>f</w:t>
      </w:r>
      <w:r w:rsidR="008F0968">
        <w:rPr>
          <w:rFonts w:ascii="Gill Sans MT" w:hAnsi="Gill Sans MT"/>
        </w:rPr>
        <w:t>o</w:t>
      </w:r>
      <w:r w:rsidR="000A6105">
        <w:rPr>
          <w:rFonts w:ascii="Gill Sans MT" w:hAnsi="Gill Sans MT"/>
        </w:rPr>
        <w:t>r</w:t>
      </w:r>
      <w:r w:rsidR="008F0968">
        <w:rPr>
          <w:rFonts w:ascii="Gill Sans MT" w:hAnsi="Gill Sans MT"/>
        </w:rPr>
        <w:t xml:space="preserve"> the amount of time an individual may be </w:t>
      </w:r>
      <w:r w:rsidR="00285B69">
        <w:rPr>
          <w:rFonts w:ascii="Gill Sans MT" w:hAnsi="Gill Sans MT"/>
        </w:rPr>
        <w:t xml:space="preserve">kept in an emergency department awaiting an inpatient psychiatric hospital admission </w:t>
      </w:r>
      <w:r w:rsidR="008F0968">
        <w:rPr>
          <w:rFonts w:ascii="Gill Sans MT" w:hAnsi="Gill Sans MT"/>
        </w:rPr>
        <w:t xml:space="preserve">without </w:t>
      </w:r>
      <w:r w:rsidR="00285B69">
        <w:rPr>
          <w:rFonts w:ascii="Gill Sans MT" w:hAnsi="Gill Sans MT"/>
        </w:rPr>
        <w:t>judicial</w:t>
      </w:r>
      <w:r w:rsidR="004A1531">
        <w:rPr>
          <w:rFonts w:ascii="Gill Sans MT" w:hAnsi="Gill Sans MT"/>
        </w:rPr>
        <w:t xml:space="preserve"> </w:t>
      </w:r>
      <w:r w:rsidR="004A1531" w:rsidRPr="004A1531">
        <w:rPr>
          <w:rFonts w:ascii="Gill Sans MT" w:hAnsi="Gill Sans MT"/>
        </w:rPr>
        <w:t>review</w:t>
      </w:r>
      <w:r w:rsidR="00FE3DF9">
        <w:rPr>
          <w:rFonts w:ascii="Gill Sans MT" w:hAnsi="Gill Sans MT"/>
        </w:rPr>
        <w:t xml:space="preserve">, </w:t>
      </w:r>
      <w:r w:rsidR="00285B69">
        <w:rPr>
          <w:rFonts w:ascii="Gill Sans MT" w:hAnsi="Gill Sans MT"/>
        </w:rPr>
        <w:t>as</w:t>
      </w:r>
      <w:r w:rsidR="00FE3DF9">
        <w:rPr>
          <w:rFonts w:ascii="Gill Sans MT" w:hAnsi="Gill Sans MT"/>
        </w:rPr>
        <w:t xml:space="preserve"> </w:t>
      </w:r>
      <w:r w:rsidR="000A6105">
        <w:rPr>
          <w:rFonts w:ascii="Gill Sans MT" w:hAnsi="Gill Sans MT"/>
        </w:rPr>
        <w:t>is</w:t>
      </w:r>
      <w:r w:rsidR="00FE3DF9">
        <w:rPr>
          <w:rFonts w:ascii="Gill Sans MT" w:hAnsi="Gill Sans MT"/>
        </w:rPr>
        <w:t xml:space="preserve"> </w:t>
      </w:r>
      <w:r w:rsidR="000A6105">
        <w:rPr>
          <w:rFonts w:ascii="Gill Sans MT" w:hAnsi="Gill Sans MT"/>
        </w:rPr>
        <w:t xml:space="preserve">offered </w:t>
      </w:r>
      <w:r w:rsidR="00FE3DF9">
        <w:rPr>
          <w:rFonts w:ascii="Gill Sans MT" w:hAnsi="Gill Sans MT"/>
        </w:rPr>
        <w:t>in Idaho and California</w:t>
      </w:r>
      <w:r w:rsidR="00C7248E">
        <w:rPr>
          <w:rFonts w:ascii="Gill Sans MT" w:hAnsi="Gill Sans MT"/>
        </w:rPr>
        <w:t>.</w:t>
      </w:r>
    </w:p>
    <w:p w14:paraId="25DD677D" w14:textId="77777777" w:rsidR="002B6B9C" w:rsidRDefault="002B6B9C" w:rsidP="003B2253">
      <w:pPr>
        <w:pStyle w:val="NoSpacing"/>
        <w:ind w:left="-360"/>
        <w:rPr>
          <w:rFonts w:ascii="Gill Sans MT" w:hAnsi="Gill Sans MT"/>
        </w:rPr>
      </w:pPr>
    </w:p>
    <w:p w14:paraId="39D7EFD7" w14:textId="446328B7" w:rsidR="007B6D46" w:rsidRDefault="000A6105" w:rsidP="003B225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reference to emergency </w:t>
      </w:r>
      <w:r w:rsidR="00285B69">
        <w:rPr>
          <w:rFonts w:ascii="Gill Sans MT" w:hAnsi="Gill Sans MT"/>
        </w:rPr>
        <w:t>department boarding</w:t>
      </w:r>
      <w:r>
        <w:rPr>
          <w:rFonts w:ascii="Gill Sans MT" w:hAnsi="Gill Sans MT"/>
        </w:rPr>
        <w:t xml:space="preserve">, Commission members </w:t>
      </w:r>
      <w:r w:rsidR="00285B69">
        <w:rPr>
          <w:rFonts w:ascii="Gill Sans MT" w:hAnsi="Gill Sans MT"/>
        </w:rPr>
        <w:t xml:space="preserve">discussed </w:t>
      </w:r>
      <w:r w:rsidRPr="000A6105">
        <w:rPr>
          <w:rFonts w:ascii="Gill Sans MT" w:hAnsi="Gill Sans MT"/>
        </w:rPr>
        <w:t>the difficult</w:t>
      </w:r>
      <w:r>
        <w:rPr>
          <w:rFonts w:ascii="Gill Sans MT" w:hAnsi="Gill Sans MT"/>
        </w:rPr>
        <w:t xml:space="preserve">ies the </w:t>
      </w:r>
      <w:r w:rsidR="00285B69">
        <w:rPr>
          <w:rFonts w:ascii="Gill Sans MT" w:hAnsi="Gill Sans MT"/>
        </w:rPr>
        <w:t xml:space="preserve">current Section 12 </w:t>
      </w:r>
      <w:r>
        <w:rPr>
          <w:rFonts w:ascii="Gill Sans MT" w:hAnsi="Gill Sans MT"/>
        </w:rPr>
        <w:t xml:space="preserve">practice can place </w:t>
      </w:r>
      <w:r w:rsidRPr="000A6105">
        <w:rPr>
          <w:rFonts w:ascii="Gill Sans MT" w:hAnsi="Gill Sans MT"/>
        </w:rPr>
        <w:t xml:space="preserve">on </w:t>
      </w:r>
      <w:r>
        <w:rPr>
          <w:rFonts w:ascii="Gill Sans MT" w:hAnsi="Gill Sans MT"/>
        </w:rPr>
        <w:t xml:space="preserve">patients’ </w:t>
      </w:r>
      <w:r w:rsidRPr="000A6105">
        <w:rPr>
          <w:rFonts w:ascii="Gill Sans MT" w:hAnsi="Gill Sans MT"/>
        </w:rPr>
        <w:t>families</w:t>
      </w:r>
      <w:r>
        <w:rPr>
          <w:rFonts w:ascii="Gill Sans MT" w:hAnsi="Gill Sans MT"/>
        </w:rPr>
        <w:t xml:space="preserve"> and </w:t>
      </w:r>
      <w:r w:rsidRPr="000A6105">
        <w:rPr>
          <w:rFonts w:ascii="Gill Sans MT" w:hAnsi="Gill Sans MT"/>
        </w:rPr>
        <w:t>the challenges th</w:t>
      </w:r>
      <w:r>
        <w:rPr>
          <w:rFonts w:ascii="Gill Sans MT" w:hAnsi="Gill Sans MT"/>
        </w:rPr>
        <w:t xml:space="preserve">at </w:t>
      </w:r>
      <w:r w:rsidR="00285B69">
        <w:rPr>
          <w:rFonts w:ascii="Gill Sans MT" w:hAnsi="Gill Sans MT"/>
        </w:rPr>
        <w:t>c</w:t>
      </w:r>
      <w:r>
        <w:rPr>
          <w:rFonts w:ascii="Gill Sans MT" w:hAnsi="Gill Sans MT"/>
        </w:rPr>
        <w:t xml:space="preserve">ould </w:t>
      </w:r>
      <w:r w:rsidR="00285B69">
        <w:rPr>
          <w:rFonts w:ascii="Gill Sans MT" w:hAnsi="Gill Sans MT"/>
        </w:rPr>
        <w:t>arise if</w:t>
      </w:r>
      <w:r>
        <w:rPr>
          <w:rFonts w:ascii="Gill Sans MT" w:hAnsi="Gill Sans MT"/>
        </w:rPr>
        <w:t xml:space="preserve"> a similar process for</w:t>
      </w:r>
      <w:r w:rsidR="007B6D46" w:rsidRPr="007B6D46">
        <w:rPr>
          <w:rFonts w:ascii="Gill Sans MT" w:hAnsi="Gill Sans MT"/>
        </w:rPr>
        <w:t xml:space="preserve"> detainment o</w:t>
      </w:r>
      <w:r>
        <w:rPr>
          <w:rFonts w:ascii="Gill Sans MT" w:hAnsi="Gill Sans MT"/>
        </w:rPr>
        <w:t>f</w:t>
      </w:r>
      <w:r w:rsidR="007B6D46" w:rsidRPr="007B6D46">
        <w:rPr>
          <w:rFonts w:ascii="Gill Sans MT" w:hAnsi="Gill Sans MT"/>
        </w:rPr>
        <w:t xml:space="preserve"> individual</w:t>
      </w:r>
      <w:r w:rsidR="007B6D46">
        <w:rPr>
          <w:rFonts w:ascii="Gill Sans MT" w:hAnsi="Gill Sans MT"/>
        </w:rPr>
        <w:t xml:space="preserve">s </w:t>
      </w:r>
      <w:r>
        <w:rPr>
          <w:rFonts w:ascii="Gill Sans MT" w:hAnsi="Gill Sans MT"/>
        </w:rPr>
        <w:t xml:space="preserve">with </w:t>
      </w:r>
      <w:r w:rsidR="007B6D46" w:rsidRPr="007B6D46">
        <w:rPr>
          <w:rFonts w:ascii="Gill Sans MT" w:hAnsi="Gill Sans MT"/>
        </w:rPr>
        <w:t>substance use disorde</w:t>
      </w:r>
      <w:r w:rsidR="007B6D46">
        <w:rPr>
          <w:rFonts w:ascii="Gill Sans MT" w:hAnsi="Gill Sans MT"/>
        </w:rPr>
        <w:t>rs</w:t>
      </w:r>
      <w:r>
        <w:rPr>
          <w:rFonts w:ascii="Gill Sans MT" w:hAnsi="Gill Sans MT"/>
        </w:rPr>
        <w:t xml:space="preserve"> </w:t>
      </w:r>
      <w:r w:rsidR="00285B69">
        <w:rPr>
          <w:rFonts w:ascii="Gill Sans MT" w:hAnsi="Gill Sans MT"/>
        </w:rPr>
        <w:t>was</w:t>
      </w:r>
      <w:r>
        <w:rPr>
          <w:rFonts w:ascii="Gill Sans MT" w:hAnsi="Gill Sans MT"/>
        </w:rPr>
        <w:t xml:space="preserve"> initiated.</w:t>
      </w:r>
    </w:p>
    <w:p w14:paraId="2C18E53F" w14:textId="77777777" w:rsidR="007B6D46" w:rsidRDefault="007B6D46" w:rsidP="003B2253">
      <w:pPr>
        <w:pStyle w:val="NoSpacing"/>
        <w:ind w:left="-360"/>
        <w:rPr>
          <w:rFonts w:ascii="Gill Sans MT" w:hAnsi="Gill Sans MT"/>
        </w:rPr>
      </w:pPr>
    </w:p>
    <w:p w14:paraId="521F6911" w14:textId="15167C07" w:rsidR="00812550" w:rsidRDefault="00C77450" w:rsidP="00CE1F9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</w:t>
      </w:r>
      <w:r w:rsidR="00CE1F99">
        <w:rPr>
          <w:rFonts w:ascii="Gill Sans MT" w:hAnsi="Gill Sans MT"/>
        </w:rPr>
        <w:t>a request</w:t>
      </w:r>
      <w:r>
        <w:rPr>
          <w:rFonts w:ascii="Gill Sans MT" w:hAnsi="Gill Sans MT"/>
        </w:rPr>
        <w:t xml:space="preserve"> f</w:t>
      </w:r>
      <w:r w:rsidR="00CE1F99">
        <w:rPr>
          <w:rFonts w:ascii="Gill Sans MT" w:hAnsi="Gill Sans MT"/>
        </w:rPr>
        <w:t>r</w:t>
      </w:r>
      <w:r>
        <w:rPr>
          <w:rFonts w:ascii="Gill Sans MT" w:hAnsi="Gill Sans MT"/>
        </w:rPr>
        <w:t>o</w:t>
      </w:r>
      <w:r w:rsidR="00CE1F99">
        <w:rPr>
          <w:rFonts w:ascii="Gill Sans MT" w:hAnsi="Gill Sans MT"/>
        </w:rPr>
        <w:t xml:space="preserve">m </w:t>
      </w:r>
      <w:r w:rsidR="00CE1F99" w:rsidRPr="00CE1F99">
        <w:rPr>
          <w:rFonts w:ascii="Gill Sans MT" w:hAnsi="Gill Sans MT"/>
        </w:rPr>
        <w:t xml:space="preserve">Representative Balser </w:t>
      </w:r>
      <w:r w:rsidR="00CE1F99">
        <w:rPr>
          <w:rFonts w:ascii="Gill Sans MT" w:hAnsi="Gill Sans MT"/>
        </w:rPr>
        <w:t xml:space="preserve">for additional information </w:t>
      </w:r>
      <w:r w:rsidR="00C05EEA">
        <w:rPr>
          <w:rFonts w:ascii="Gill Sans MT" w:hAnsi="Gill Sans MT"/>
        </w:rPr>
        <w:t>about</w:t>
      </w:r>
      <w:r w:rsidR="00CE1F9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the </w:t>
      </w:r>
      <w:r w:rsidR="00285B69">
        <w:rPr>
          <w:rFonts w:ascii="Gill Sans MT" w:hAnsi="Gill Sans MT"/>
        </w:rPr>
        <w:t xml:space="preserve">willingness of providers </w:t>
      </w:r>
      <w:r>
        <w:rPr>
          <w:rFonts w:ascii="Gill Sans MT" w:hAnsi="Gill Sans MT"/>
        </w:rPr>
        <w:t>in western Massachusetts</w:t>
      </w:r>
      <w:r w:rsidR="00285B69">
        <w:rPr>
          <w:rFonts w:ascii="Gill Sans MT" w:hAnsi="Gill Sans MT"/>
        </w:rPr>
        <w:t xml:space="preserve"> to </w:t>
      </w:r>
      <w:r w:rsidR="00C05EEA">
        <w:rPr>
          <w:rFonts w:ascii="Gill Sans MT" w:hAnsi="Gill Sans MT"/>
        </w:rPr>
        <w:t>provide treatment for civilly committed individuals</w:t>
      </w:r>
      <w:r>
        <w:rPr>
          <w:rFonts w:ascii="Gill Sans MT" w:hAnsi="Gill Sans MT"/>
        </w:rPr>
        <w:t>,</w:t>
      </w:r>
      <w:r w:rsidR="00812550">
        <w:rPr>
          <w:rFonts w:ascii="Gill Sans MT" w:hAnsi="Gill Sans MT"/>
        </w:rPr>
        <w:t xml:space="preserve"> </w:t>
      </w:r>
      <w:r w:rsidR="003C760C">
        <w:rPr>
          <w:rFonts w:ascii="Gill Sans MT" w:hAnsi="Gill Sans MT"/>
        </w:rPr>
        <w:t xml:space="preserve">Secretary Sudders </w:t>
      </w:r>
      <w:r w:rsidR="00285B69">
        <w:rPr>
          <w:rFonts w:ascii="Gill Sans MT" w:hAnsi="Gill Sans MT"/>
        </w:rPr>
        <w:t>offered to have her staff issue a</w:t>
      </w:r>
      <w:r w:rsidR="00CE1F99">
        <w:rPr>
          <w:rFonts w:ascii="Gill Sans MT" w:hAnsi="Gill Sans MT"/>
        </w:rPr>
        <w:t xml:space="preserve"> </w:t>
      </w:r>
      <w:r w:rsidR="003C760C">
        <w:rPr>
          <w:rFonts w:ascii="Gill Sans MT" w:hAnsi="Gill Sans MT"/>
        </w:rPr>
        <w:t xml:space="preserve">request for information (RFI) </w:t>
      </w:r>
      <w:r w:rsidR="00285B69">
        <w:rPr>
          <w:rFonts w:ascii="Gill Sans MT" w:hAnsi="Gill Sans MT"/>
        </w:rPr>
        <w:t xml:space="preserve">on behalf of the </w:t>
      </w:r>
      <w:r w:rsidR="005D64FC">
        <w:rPr>
          <w:rFonts w:ascii="Gill Sans MT" w:hAnsi="Gill Sans MT"/>
        </w:rPr>
        <w:t>C</w:t>
      </w:r>
      <w:r w:rsidR="00285B69">
        <w:rPr>
          <w:rFonts w:ascii="Gill Sans MT" w:hAnsi="Gill Sans MT"/>
        </w:rPr>
        <w:t>ommission</w:t>
      </w:r>
      <w:r w:rsidR="00C05EEA">
        <w:rPr>
          <w:rFonts w:ascii="Gill Sans MT" w:hAnsi="Gill Sans MT"/>
        </w:rPr>
        <w:t>.</w:t>
      </w:r>
    </w:p>
    <w:p w14:paraId="1A0EA072" w14:textId="77777777" w:rsidR="00812550" w:rsidRDefault="00812550" w:rsidP="00812550">
      <w:pPr>
        <w:pStyle w:val="NoSpacing"/>
        <w:ind w:left="-360"/>
        <w:rPr>
          <w:rFonts w:ascii="Gill Sans MT" w:hAnsi="Gill Sans MT"/>
        </w:rPr>
      </w:pPr>
    </w:p>
    <w:p w14:paraId="3E2E0523" w14:textId="77777777" w:rsidR="00487893" w:rsidRDefault="00CE1F99" w:rsidP="0048789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Professor Beletsky proposed </w:t>
      </w:r>
      <w:r w:rsidR="00BD785D">
        <w:rPr>
          <w:rFonts w:ascii="Gill Sans MT" w:hAnsi="Gill Sans MT"/>
        </w:rPr>
        <w:t xml:space="preserve">replacing </w:t>
      </w:r>
      <w:r>
        <w:rPr>
          <w:rFonts w:ascii="Gill Sans MT" w:hAnsi="Gill Sans MT"/>
        </w:rPr>
        <w:t xml:space="preserve">the term </w:t>
      </w:r>
      <w:r w:rsidR="00487893">
        <w:rPr>
          <w:rFonts w:ascii="Gill Sans MT" w:hAnsi="Gill Sans MT"/>
        </w:rPr>
        <w:t>“</w:t>
      </w:r>
      <w:r>
        <w:rPr>
          <w:rFonts w:ascii="Gill Sans MT" w:hAnsi="Gill Sans MT"/>
        </w:rPr>
        <w:t>capacity</w:t>
      </w:r>
      <w:r w:rsidR="00487893">
        <w:rPr>
          <w:rFonts w:ascii="Gill Sans MT" w:hAnsi="Gill Sans MT"/>
        </w:rPr>
        <w:t>”</w:t>
      </w:r>
      <w:r>
        <w:rPr>
          <w:rFonts w:ascii="Gill Sans MT" w:hAnsi="Gill Sans MT"/>
        </w:rPr>
        <w:t xml:space="preserve"> </w:t>
      </w:r>
      <w:r w:rsidR="008C07B2">
        <w:rPr>
          <w:rFonts w:ascii="Gill Sans MT" w:hAnsi="Gill Sans MT"/>
        </w:rPr>
        <w:t>instead of</w:t>
      </w:r>
      <w:r w:rsidR="00487893">
        <w:rPr>
          <w:rFonts w:ascii="Gill Sans MT" w:hAnsi="Gill Sans MT"/>
        </w:rPr>
        <w:t xml:space="preserve"> “</w:t>
      </w:r>
      <w:r>
        <w:rPr>
          <w:rFonts w:ascii="Gill Sans MT" w:hAnsi="Gill Sans MT"/>
        </w:rPr>
        <w:t>beds</w:t>
      </w:r>
      <w:r w:rsidR="00487893">
        <w:rPr>
          <w:rFonts w:ascii="Gill Sans MT" w:hAnsi="Gill Sans MT"/>
        </w:rPr>
        <w:t>”</w:t>
      </w:r>
      <w:r>
        <w:rPr>
          <w:rFonts w:ascii="Gill Sans MT" w:hAnsi="Gill Sans MT"/>
        </w:rPr>
        <w:t xml:space="preserve"> </w:t>
      </w:r>
      <w:r w:rsidR="008C07B2">
        <w:rPr>
          <w:rFonts w:ascii="Gill Sans MT" w:hAnsi="Gill Sans MT"/>
        </w:rPr>
        <w:t>in</w:t>
      </w:r>
      <w:r w:rsidR="00487893">
        <w:rPr>
          <w:rFonts w:ascii="Gill Sans MT" w:hAnsi="Gill Sans MT"/>
        </w:rPr>
        <w:t xml:space="preserve"> describing </w:t>
      </w:r>
      <w:r w:rsidR="00BD785D">
        <w:rPr>
          <w:rFonts w:ascii="Gill Sans MT" w:hAnsi="Gill Sans MT"/>
        </w:rPr>
        <w:t xml:space="preserve">substance use </w:t>
      </w:r>
      <w:r w:rsidR="00487893">
        <w:rPr>
          <w:rFonts w:ascii="Gill Sans MT" w:hAnsi="Gill Sans MT"/>
        </w:rPr>
        <w:t>treatment</w:t>
      </w:r>
      <w:r w:rsidR="00BD785D">
        <w:rPr>
          <w:rFonts w:ascii="Gill Sans MT" w:hAnsi="Gill Sans MT"/>
        </w:rPr>
        <w:t>, citing that many patients require treatment services and not necessarily institutionalization</w:t>
      </w:r>
      <w:r w:rsidR="008C07B2">
        <w:rPr>
          <w:rFonts w:ascii="Gill Sans MT" w:hAnsi="Gill Sans MT"/>
        </w:rPr>
        <w:t>. He s</w:t>
      </w:r>
      <w:r w:rsidR="00487893">
        <w:rPr>
          <w:rFonts w:ascii="Gill Sans MT" w:hAnsi="Gill Sans MT"/>
        </w:rPr>
        <w:t xml:space="preserve">tated that </w:t>
      </w:r>
      <w:r>
        <w:rPr>
          <w:rFonts w:ascii="Gill Sans MT" w:hAnsi="Gill Sans MT"/>
        </w:rPr>
        <w:t xml:space="preserve">voluntary treatment </w:t>
      </w:r>
      <w:r w:rsidR="008C07B2">
        <w:rPr>
          <w:rFonts w:ascii="Gill Sans MT" w:hAnsi="Gill Sans MT"/>
        </w:rPr>
        <w:t xml:space="preserve">capacity </w:t>
      </w:r>
      <w:r>
        <w:rPr>
          <w:rFonts w:ascii="Gill Sans MT" w:hAnsi="Gill Sans MT"/>
        </w:rPr>
        <w:t xml:space="preserve">in </w:t>
      </w:r>
      <w:r w:rsidR="008C07B2">
        <w:rPr>
          <w:rFonts w:ascii="Gill Sans MT" w:hAnsi="Gill Sans MT"/>
        </w:rPr>
        <w:t>th</w:t>
      </w:r>
      <w:r>
        <w:rPr>
          <w:rFonts w:ascii="Gill Sans MT" w:hAnsi="Gill Sans MT"/>
        </w:rPr>
        <w:t>e Boston area is significantly higher than in central or western Massachusetts</w:t>
      </w:r>
      <w:r w:rsidR="008C07B2">
        <w:rPr>
          <w:rFonts w:ascii="Gill Sans MT" w:hAnsi="Gill Sans MT"/>
        </w:rPr>
        <w:t xml:space="preserve"> </w:t>
      </w:r>
      <w:r w:rsidR="00BD785D">
        <w:rPr>
          <w:rFonts w:ascii="Gill Sans MT" w:hAnsi="Gill Sans MT"/>
        </w:rPr>
        <w:t xml:space="preserve">based on data presented previously to the Commission </w:t>
      </w:r>
      <w:r w:rsidR="008C07B2">
        <w:rPr>
          <w:rFonts w:ascii="Gill Sans MT" w:hAnsi="Gill Sans MT"/>
        </w:rPr>
        <w:t>and</w:t>
      </w:r>
      <w:r w:rsidR="00487893">
        <w:rPr>
          <w:rFonts w:ascii="Gill Sans MT" w:hAnsi="Gill Sans MT"/>
        </w:rPr>
        <w:t xml:space="preserve"> n</w:t>
      </w:r>
      <w:r>
        <w:rPr>
          <w:rFonts w:ascii="Gill Sans MT" w:hAnsi="Gill Sans MT"/>
        </w:rPr>
        <w:t>o</w:t>
      </w:r>
      <w:r w:rsidR="00487893">
        <w:rPr>
          <w:rFonts w:ascii="Gill Sans MT" w:hAnsi="Gill Sans MT"/>
        </w:rPr>
        <w:t>ted</w:t>
      </w:r>
      <w:r>
        <w:rPr>
          <w:rFonts w:ascii="Gill Sans MT" w:hAnsi="Gill Sans MT"/>
        </w:rPr>
        <w:t xml:space="preserve"> </w:t>
      </w:r>
      <w:r w:rsidR="00487893">
        <w:rPr>
          <w:rFonts w:ascii="Gill Sans MT" w:hAnsi="Gill Sans MT"/>
        </w:rPr>
        <w:t xml:space="preserve">that for many </w:t>
      </w:r>
      <w:r w:rsidR="008C07B2">
        <w:rPr>
          <w:rFonts w:ascii="Gill Sans MT" w:hAnsi="Gill Sans MT"/>
        </w:rPr>
        <w:t xml:space="preserve">Massachusetts </w:t>
      </w:r>
      <w:r w:rsidR="00487893">
        <w:rPr>
          <w:rFonts w:ascii="Gill Sans MT" w:hAnsi="Gill Sans MT"/>
        </w:rPr>
        <w:t xml:space="preserve">families </w:t>
      </w:r>
      <w:r w:rsidR="008C07B2">
        <w:rPr>
          <w:rFonts w:ascii="Gill Sans MT" w:hAnsi="Gill Sans MT"/>
        </w:rPr>
        <w:t xml:space="preserve">living outside of </w:t>
      </w:r>
      <w:r w:rsidR="00487893">
        <w:rPr>
          <w:rFonts w:ascii="Gill Sans MT" w:hAnsi="Gill Sans MT"/>
        </w:rPr>
        <w:t>Boston</w:t>
      </w:r>
      <w:r w:rsidR="008C07B2">
        <w:rPr>
          <w:rFonts w:ascii="Gill Sans MT" w:hAnsi="Gill Sans MT"/>
        </w:rPr>
        <w:t xml:space="preserve">, the Section 35 process may </w:t>
      </w:r>
      <w:r w:rsidR="00423704">
        <w:rPr>
          <w:rFonts w:ascii="Gill Sans MT" w:hAnsi="Gill Sans MT"/>
        </w:rPr>
        <w:t>a</w:t>
      </w:r>
      <w:r w:rsidR="00BD785D">
        <w:rPr>
          <w:rFonts w:ascii="Gill Sans MT" w:hAnsi="Gill Sans MT"/>
        </w:rPr>
        <w:t>p</w:t>
      </w:r>
      <w:r w:rsidR="00423704">
        <w:rPr>
          <w:rFonts w:ascii="Gill Sans MT" w:hAnsi="Gill Sans MT"/>
        </w:rPr>
        <w:t>p</w:t>
      </w:r>
      <w:r w:rsidR="00BD785D">
        <w:rPr>
          <w:rFonts w:ascii="Gill Sans MT" w:hAnsi="Gill Sans MT"/>
        </w:rPr>
        <w:t>e</w:t>
      </w:r>
      <w:r w:rsidR="00423704">
        <w:rPr>
          <w:rFonts w:ascii="Gill Sans MT" w:hAnsi="Gill Sans MT"/>
        </w:rPr>
        <w:t>ar</w:t>
      </w:r>
      <w:r w:rsidR="00BD785D">
        <w:rPr>
          <w:rFonts w:ascii="Gill Sans MT" w:hAnsi="Gill Sans MT"/>
        </w:rPr>
        <w:t xml:space="preserve"> less </w:t>
      </w:r>
      <w:r w:rsidR="00423704">
        <w:rPr>
          <w:rFonts w:ascii="Gill Sans MT" w:hAnsi="Gill Sans MT"/>
        </w:rPr>
        <w:t xml:space="preserve">challenging to </w:t>
      </w:r>
      <w:r w:rsidR="008C07B2">
        <w:rPr>
          <w:rFonts w:ascii="Gill Sans MT" w:hAnsi="Gill Sans MT"/>
        </w:rPr>
        <w:t>navigate than</w:t>
      </w:r>
      <w:r w:rsidR="00BD785D">
        <w:rPr>
          <w:rFonts w:ascii="Gill Sans MT" w:hAnsi="Gill Sans MT"/>
        </w:rPr>
        <w:t xml:space="preserve"> </w:t>
      </w:r>
      <w:r w:rsidR="00423704">
        <w:rPr>
          <w:rFonts w:ascii="Gill Sans MT" w:hAnsi="Gill Sans MT"/>
        </w:rPr>
        <w:t xml:space="preserve">enrollment for family members in </w:t>
      </w:r>
      <w:r w:rsidR="008C07B2">
        <w:rPr>
          <w:rFonts w:ascii="Gill Sans MT" w:hAnsi="Gill Sans MT"/>
        </w:rPr>
        <w:t>volu</w:t>
      </w:r>
      <w:r w:rsidR="00423704">
        <w:rPr>
          <w:rFonts w:ascii="Gill Sans MT" w:hAnsi="Gill Sans MT"/>
        </w:rPr>
        <w:t>ntary treatment</w:t>
      </w:r>
      <w:r w:rsidR="00487893">
        <w:rPr>
          <w:rFonts w:ascii="Gill Sans MT" w:hAnsi="Gill Sans MT"/>
        </w:rPr>
        <w:t>.</w:t>
      </w:r>
    </w:p>
    <w:p w14:paraId="0687F3BF" w14:textId="77777777" w:rsidR="00CE1F99" w:rsidRDefault="00CE1F99" w:rsidP="00812550">
      <w:pPr>
        <w:pStyle w:val="NoSpacing"/>
        <w:ind w:left="-360"/>
        <w:rPr>
          <w:rFonts w:ascii="Gill Sans MT" w:hAnsi="Gill Sans MT"/>
        </w:rPr>
      </w:pPr>
    </w:p>
    <w:p w14:paraId="289EACAC" w14:textId="77777777" w:rsidR="000E5D1E" w:rsidRDefault="000E5D1E" w:rsidP="0081255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Ms. Fowler</w:t>
      </w:r>
      <w:r w:rsidR="00324757">
        <w:rPr>
          <w:rFonts w:ascii="Gill Sans MT" w:hAnsi="Gill Sans MT"/>
        </w:rPr>
        <w:t xml:space="preserve"> </w:t>
      </w:r>
      <w:r w:rsidR="00912B26">
        <w:rPr>
          <w:rFonts w:ascii="Gill Sans MT" w:hAnsi="Gill Sans MT"/>
        </w:rPr>
        <w:t xml:space="preserve">stated that the Section 35 </w:t>
      </w:r>
      <w:r w:rsidR="00324757">
        <w:rPr>
          <w:rFonts w:ascii="Gill Sans MT" w:hAnsi="Gill Sans MT"/>
        </w:rPr>
        <w:t xml:space="preserve">process could be </w:t>
      </w:r>
      <w:r w:rsidR="00912B26">
        <w:rPr>
          <w:rFonts w:ascii="Gill Sans MT" w:hAnsi="Gill Sans MT"/>
        </w:rPr>
        <w:t>modified to</w:t>
      </w:r>
      <w:r w:rsidR="00324757">
        <w:rPr>
          <w:rFonts w:ascii="Gill Sans MT" w:hAnsi="Gill Sans MT"/>
        </w:rPr>
        <w:t xml:space="preserve"> replace involuntary </w:t>
      </w:r>
      <w:r w:rsidR="00912B26">
        <w:rPr>
          <w:rFonts w:ascii="Gill Sans MT" w:hAnsi="Gill Sans MT"/>
        </w:rPr>
        <w:t>treatme</w:t>
      </w:r>
      <w:r w:rsidR="00324757">
        <w:rPr>
          <w:rFonts w:ascii="Gill Sans MT" w:hAnsi="Gill Sans MT"/>
        </w:rPr>
        <w:t>nt with voluntary</w:t>
      </w:r>
      <w:r w:rsidR="00912B26">
        <w:rPr>
          <w:rFonts w:ascii="Gill Sans MT" w:hAnsi="Gill Sans MT"/>
        </w:rPr>
        <w:t>,</w:t>
      </w:r>
      <w:r w:rsidR="00324757">
        <w:rPr>
          <w:rFonts w:ascii="Gill Sans MT" w:hAnsi="Gill Sans MT"/>
        </w:rPr>
        <w:t xml:space="preserve"> </w:t>
      </w:r>
      <w:r w:rsidR="00912B26">
        <w:rPr>
          <w:rFonts w:ascii="Gill Sans MT" w:hAnsi="Gill Sans MT"/>
        </w:rPr>
        <w:t xml:space="preserve">low-threshold, </w:t>
      </w:r>
      <w:r w:rsidR="00324757">
        <w:rPr>
          <w:rFonts w:ascii="Gill Sans MT" w:hAnsi="Gill Sans MT"/>
        </w:rPr>
        <w:t>community</w:t>
      </w:r>
      <w:r w:rsidR="00912B26">
        <w:rPr>
          <w:rFonts w:ascii="Gill Sans MT" w:hAnsi="Gill Sans MT"/>
        </w:rPr>
        <w:t>-based</w:t>
      </w:r>
      <w:r w:rsidR="00324757">
        <w:rPr>
          <w:rFonts w:ascii="Gill Sans MT" w:hAnsi="Gill Sans MT"/>
        </w:rPr>
        <w:t xml:space="preserve"> service</w:t>
      </w:r>
      <w:r w:rsidR="00912B26">
        <w:rPr>
          <w:rFonts w:ascii="Gill Sans MT" w:hAnsi="Gill Sans MT"/>
        </w:rPr>
        <w:t>s</w:t>
      </w:r>
      <w:r w:rsidR="00324757">
        <w:rPr>
          <w:rFonts w:ascii="Gill Sans MT" w:hAnsi="Gill Sans MT"/>
        </w:rPr>
        <w:t xml:space="preserve">. </w:t>
      </w:r>
      <w:r w:rsidR="00912B26">
        <w:rPr>
          <w:rFonts w:ascii="Gill Sans MT" w:hAnsi="Gill Sans MT"/>
        </w:rPr>
        <w:t xml:space="preserve">She noted that the cost of treatment remains a principle concern for </w:t>
      </w:r>
      <w:r w:rsidR="00324757">
        <w:rPr>
          <w:rFonts w:ascii="Gill Sans MT" w:hAnsi="Gill Sans MT"/>
        </w:rPr>
        <w:t>families</w:t>
      </w:r>
      <w:r w:rsidR="00487A63">
        <w:rPr>
          <w:rFonts w:ascii="Gill Sans MT" w:hAnsi="Gill Sans MT"/>
        </w:rPr>
        <w:t xml:space="preserve">, particularly </w:t>
      </w:r>
      <w:r w:rsidR="00912B26">
        <w:rPr>
          <w:rFonts w:ascii="Gill Sans MT" w:hAnsi="Gill Sans MT"/>
        </w:rPr>
        <w:t>f</w:t>
      </w:r>
      <w:r w:rsidR="00487A63">
        <w:rPr>
          <w:rFonts w:ascii="Gill Sans MT" w:hAnsi="Gill Sans MT"/>
        </w:rPr>
        <w:t>o</w:t>
      </w:r>
      <w:r w:rsidR="00912B26">
        <w:rPr>
          <w:rFonts w:ascii="Gill Sans MT" w:hAnsi="Gill Sans MT"/>
        </w:rPr>
        <w:t xml:space="preserve">r </w:t>
      </w:r>
      <w:r w:rsidR="00487A63">
        <w:rPr>
          <w:rFonts w:ascii="Gill Sans MT" w:hAnsi="Gill Sans MT"/>
        </w:rPr>
        <w:t xml:space="preserve">residential </w:t>
      </w:r>
      <w:r w:rsidR="00EF5C86">
        <w:rPr>
          <w:rFonts w:ascii="Gill Sans MT" w:hAnsi="Gill Sans MT"/>
        </w:rPr>
        <w:t xml:space="preserve">treatment </w:t>
      </w:r>
      <w:r w:rsidR="00487A63">
        <w:rPr>
          <w:rFonts w:ascii="Gill Sans MT" w:hAnsi="Gill Sans MT"/>
        </w:rPr>
        <w:t>services.</w:t>
      </w:r>
    </w:p>
    <w:p w14:paraId="6A53047E" w14:textId="77777777" w:rsidR="00324757" w:rsidRDefault="00324757" w:rsidP="00812550">
      <w:pPr>
        <w:pStyle w:val="NoSpacing"/>
        <w:ind w:left="-360"/>
        <w:rPr>
          <w:rFonts w:ascii="Gill Sans MT" w:hAnsi="Gill Sans MT"/>
        </w:rPr>
      </w:pPr>
    </w:p>
    <w:p w14:paraId="0DE056F4" w14:textId="77777777" w:rsidR="00EF5C86" w:rsidRDefault="00EF5C86" w:rsidP="0081255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Judge Minehan </w:t>
      </w:r>
      <w:r w:rsidR="00A960F4">
        <w:rPr>
          <w:rFonts w:ascii="Gill Sans MT" w:hAnsi="Gill Sans MT"/>
        </w:rPr>
        <w:t>st</w:t>
      </w:r>
      <w:r w:rsidR="0001294F">
        <w:rPr>
          <w:rFonts w:ascii="Gill Sans MT" w:hAnsi="Gill Sans MT"/>
        </w:rPr>
        <w:t>a</w:t>
      </w:r>
      <w:r w:rsidR="00A960F4">
        <w:rPr>
          <w:rFonts w:ascii="Gill Sans MT" w:hAnsi="Gill Sans MT"/>
        </w:rPr>
        <w:t>t</w:t>
      </w:r>
      <w:r w:rsidR="0001294F">
        <w:rPr>
          <w:rFonts w:ascii="Gill Sans MT" w:hAnsi="Gill Sans MT"/>
        </w:rPr>
        <w:t>e</w:t>
      </w:r>
      <w:r>
        <w:rPr>
          <w:rFonts w:ascii="Gill Sans MT" w:hAnsi="Gill Sans MT"/>
        </w:rPr>
        <w:t xml:space="preserve">d that </w:t>
      </w:r>
      <w:r w:rsidR="0001294F">
        <w:rPr>
          <w:rFonts w:ascii="Gill Sans MT" w:hAnsi="Gill Sans MT"/>
        </w:rPr>
        <w:t>t</w:t>
      </w:r>
      <w:r>
        <w:rPr>
          <w:rFonts w:ascii="Gill Sans MT" w:hAnsi="Gill Sans MT"/>
        </w:rPr>
        <w:t>he</w:t>
      </w:r>
      <w:r w:rsidR="0001294F">
        <w:rPr>
          <w:rFonts w:ascii="Gill Sans MT" w:hAnsi="Gill Sans MT"/>
        </w:rPr>
        <w:t xml:space="preserve"> </w:t>
      </w:r>
      <w:r w:rsidR="00A960F4">
        <w:rPr>
          <w:rFonts w:ascii="Gill Sans MT" w:hAnsi="Gill Sans MT"/>
        </w:rPr>
        <w:t>elimination o</w:t>
      </w:r>
      <w:r w:rsidR="0001294F">
        <w:rPr>
          <w:rFonts w:ascii="Gill Sans MT" w:hAnsi="Gill Sans MT"/>
        </w:rPr>
        <w:t>f existing Section 35 treatment capacity in correctional setting</w:t>
      </w:r>
      <w:r>
        <w:rPr>
          <w:rFonts w:ascii="Gill Sans MT" w:hAnsi="Gill Sans MT"/>
        </w:rPr>
        <w:t xml:space="preserve">s </w:t>
      </w:r>
      <w:r w:rsidR="0001294F">
        <w:rPr>
          <w:rFonts w:ascii="Gill Sans MT" w:hAnsi="Gill Sans MT"/>
        </w:rPr>
        <w:t>w</w:t>
      </w:r>
      <w:r>
        <w:rPr>
          <w:rFonts w:ascii="Gill Sans MT" w:hAnsi="Gill Sans MT"/>
        </w:rPr>
        <w:t>o</w:t>
      </w:r>
      <w:r w:rsidR="0001294F">
        <w:rPr>
          <w:rFonts w:ascii="Gill Sans MT" w:hAnsi="Gill Sans MT"/>
        </w:rPr>
        <w:t xml:space="preserve">uld </w:t>
      </w:r>
      <w:r w:rsidR="00A960F4">
        <w:rPr>
          <w:rFonts w:ascii="Gill Sans MT" w:hAnsi="Gill Sans MT"/>
        </w:rPr>
        <w:t>result in</w:t>
      </w:r>
      <w:r w:rsidR="0001294F">
        <w:rPr>
          <w:rFonts w:ascii="Gill Sans MT" w:hAnsi="Gill Sans MT"/>
        </w:rPr>
        <w:t xml:space="preserve"> patients with co-occurring criminal cases</w:t>
      </w:r>
      <w:r w:rsidR="00A960F4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receiv</w:t>
      </w:r>
      <w:r w:rsidR="00A960F4">
        <w:rPr>
          <w:rFonts w:ascii="Gill Sans MT" w:hAnsi="Gill Sans MT"/>
        </w:rPr>
        <w:t>ing</w:t>
      </w:r>
      <w:r>
        <w:rPr>
          <w:rFonts w:ascii="Gill Sans MT" w:hAnsi="Gill Sans MT"/>
        </w:rPr>
        <w:t xml:space="preserve"> treatment </w:t>
      </w:r>
      <w:r w:rsidR="00A960F4">
        <w:rPr>
          <w:rFonts w:ascii="Gill Sans MT" w:hAnsi="Gill Sans MT"/>
        </w:rPr>
        <w:t xml:space="preserve">for their substance use </w:t>
      </w:r>
      <w:r>
        <w:rPr>
          <w:rFonts w:ascii="Gill Sans MT" w:hAnsi="Gill Sans MT"/>
        </w:rPr>
        <w:t>in jail</w:t>
      </w:r>
      <w:r w:rsidR="0001294F">
        <w:rPr>
          <w:rFonts w:ascii="Gill Sans MT" w:hAnsi="Gill Sans MT"/>
        </w:rPr>
        <w:t>s</w:t>
      </w:r>
      <w:r w:rsidR="00A960F4">
        <w:rPr>
          <w:rFonts w:ascii="Gill Sans MT" w:hAnsi="Gill Sans MT"/>
        </w:rPr>
        <w:t>, which may not be equipped to provide comprehensive treatment for substance use disorders.</w:t>
      </w:r>
    </w:p>
    <w:p w14:paraId="727487CF" w14:textId="77777777" w:rsidR="00EF5C86" w:rsidRDefault="00EF5C86" w:rsidP="00812550">
      <w:pPr>
        <w:pStyle w:val="NoSpacing"/>
        <w:ind w:left="-360"/>
        <w:rPr>
          <w:rFonts w:ascii="Gill Sans MT" w:hAnsi="Gill Sans MT"/>
        </w:rPr>
      </w:pPr>
    </w:p>
    <w:p w14:paraId="7B8B00BD" w14:textId="39713027" w:rsidR="004D4092" w:rsidRDefault="004D4092" w:rsidP="0081255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Mr. Larsen stated that while D</w:t>
      </w:r>
      <w:r w:rsidR="001E2F9B">
        <w:rPr>
          <w:rFonts w:ascii="Gill Sans MT" w:hAnsi="Gill Sans MT"/>
        </w:rPr>
        <w:t xml:space="preserve">epartment of </w:t>
      </w:r>
      <w:r>
        <w:rPr>
          <w:rFonts w:ascii="Gill Sans MT" w:hAnsi="Gill Sans MT"/>
        </w:rPr>
        <w:t>P</w:t>
      </w:r>
      <w:r w:rsidR="001E2F9B">
        <w:rPr>
          <w:rFonts w:ascii="Gill Sans MT" w:hAnsi="Gill Sans MT"/>
        </w:rPr>
        <w:t xml:space="preserve">ublic </w:t>
      </w:r>
      <w:r>
        <w:rPr>
          <w:rFonts w:ascii="Gill Sans MT" w:hAnsi="Gill Sans MT"/>
        </w:rPr>
        <w:t>H</w:t>
      </w:r>
      <w:r w:rsidR="001E2F9B">
        <w:rPr>
          <w:rFonts w:ascii="Gill Sans MT" w:hAnsi="Gill Sans MT"/>
        </w:rPr>
        <w:t>ealth (DPH)</w:t>
      </w:r>
      <w:r>
        <w:rPr>
          <w:rFonts w:ascii="Gill Sans MT" w:hAnsi="Gill Sans MT"/>
        </w:rPr>
        <w:t xml:space="preserve"> </w:t>
      </w:r>
      <w:r w:rsidR="001E2F9B">
        <w:rPr>
          <w:rFonts w:ascii="Gill Sans MT" w:hAnsi="Gill Sans MT"/>
        </w:rPr>
        <w:t xml:space="preserve">data </w:t>
      </w:r>
      <w:r w:rsidR="005B0F8A">
        <w:rPr>
          <w:rFonts w:ascii="Gill Sans MT" w:hAnsi="Gill Sans MT"/>
        </w:rPr>
        <w:t>related to</w:t>
      </w:r>
      <w:r w:rsidR="001E2F9B">
        <w:rPr>
          <w:rFonts w:ascii="Gill Sans MT" w:hAnsi="Gill Sans MT"/>
        </w:rPr>
        <w:t xml:space="preserve"> involuntary commitment </w:t>
      </w:r>
      <w:r>
        <w:rPr>
          <w:rFonts w:ascii="Gill Sans MT" w:hAnsi="Gill Sans MT"/>
        </w:rPr>
        <w:t>was presented</w:t>
      </w:r>
      <w:r w:rsidR="001E2F9B">
        <w:rPr>
          <w:rFonts w:ascii="Gill Sans MT" w:hAnsi="Gill Sans MT"/>
        </w:rPr>
        <w:t xml:space="preserve"> t</w:t>
      </w:r>
      <w:r>
        <w:rPr>
          <w:rFonts w:ascii="Gill Sans MT" w:hAnsi="Gill Sans MT"/>
        </w:rPr>
        <w:t>o</w:t>
      </w:r>
      <w:r w:rsidR="001E2F9B">
        <w:rPr>
          <w:rFonts w:ascii="Gill Sans MT" w:hAnsi="Gill Sans MT"/>
        </w:rPr>
        <w:t xml:space="preserve"> the Commission, similar </w:t>
      </w:r>
      <w:r>
        <w:rPr>
          <w:rFonts w:ascii="Gill Sans MT" w:hAnsi="Gill Sans MT"/>
        </w:rPr>
        <w:t>data f</w:t>
      </w:r>
      <w:r w:rsidR="001E2F9B">
        <w:rPr>
          <w:rFonts w:ascii="Gill Sans MT" w:hAnsi="Gill Sans MT"/>
        </w:rPr>
        <w:t>r</w:t>
      </w:r>
      <w:r>
        <w:rPr>
          <w:rFonts w:ascii="Gill Sans MT" w:hAnsi="Gill Sans MT"/>
        </w:rPr>
        <w:t>o</w:t>
      </w:r>
      <w:r w:rsidR="001E2F9B">
        <w:rPr>
          <w:rFonts w:ascii="Gill Sans MT" w:hAnsi="Gill Sans MT"/>
        </w:rPr>
        <w:t>m</w:t>
      </w:r>
      <w:r>
        <w:rPr>
          <w:rFonts w:ascii="Gill Sans MT" w:hAnsi="Gill Sans MT"/>
        </w:rPr>
        <w:t xml:space="preserve"> Department of Corrections (DOC) managed programs </w:t>
      </w:r>
      <w:r w:rsidR="004E65CC">
        <w:rPr>
          <w:rFonts w:ascii="Gill Sans MT" w:hAnsi="Gill Sans MT"/>
        </w:rPr>
        <w:t>ha</w:t>
      </w:r>
      <w:r>
        <w:rPr>
          <w:rFonts w:ascii="Gill Sans MT" w:hAnsi="Gill Sans MT"/>
        </w:rPr>
        <w:t xml:space="preserve">s </w:t>
      </w:r>
      <w:r w:rsidR="004E65CC">
        <w:rPr>
          <w:rFonts w:ascii="Gill Sans MT" w:hAnsi="Gill Sans MT"/>
        </w:rPr>
        <w:t>not been presented</w:t>
      </w:r>
      <w:r>
        <w:rPr>
          <w:rFonts w:ascii="Gill Sans MT" w:hAnsi="Gill Sans MT"/>
        </w:rPr>
        <w:t xml:space="preserve">. He </w:t>
      </w:r>
      <w:r w:rsidR="004E65CC">
        <w:rPr>
          <w:rFonts w:ascii="Gill Sans MT" w:hAnsi="Gill Sans MT"/>
        </w:rPr>
        <w:t>offere</w:t>
      </w:r>
      <w:r>
        <w:rPr>
          <w:rFonts w:ascii="Gill Sans MT" w:hAnsi="Gill Sans MT"/>
        </w:rPr>
        <w:t>d t</w:t>
      </w:r>
      <w:r w:rsidR="004E65CC">
        <w:rPr>
          <w:rFonts w:ascii="Gill Sans MT" w:hAnsi="Gill Sans MT"/>
        </w:rPr>
        <w:t>o sh</w:t>
      </w:r>
      <w:r>
        <w:rPr>
          <w:rFonts w:ascii="Gill Sans MT" w:hAnsi="Gill Sans MT"/>
        </w:rPr>
        <w:t>a</w:t>
      </w:r>
      <w:r w:rsidR="004E65CC">
        <w:rPr>
          <w:rFonts w:ascii="Gill Sans MT" w:hAnsi="Gill Sans MT"/>
        </w:rPr>
        <w:t>re</w:t>
      </w:r>
      <w:r>
        <w:rPr>
          <w:rFonts w:ascii="Gill Sans MT" w:hAnsi="Gill Sans MT"/>
        </w:rPr>
        <w:t xml:space="preserve"> </w:t>
      </w:r>
      <w:r w:rsidR="004E65CC">
        <w:rPr>
          <w:rFonts w:ascii="Gill Sans MT" w:hAnsi="Gill Sans MT"/>
        </w:rPr>
        <w:t>with the Commission a survey that t</w:t>
      </w:r>
      <w:r>
        <w:rPr>
          <w:rFonts w:ascii="Gill Sans MT" w:hAnsi="Gill Sans MT"/>
        </w:rPr>
        <w:t>he Committee for Public Counsel Services (CPCS) conducted of approximately 270 attorneys</w:t>
      </w:r>
      <w:r w:rsidR="004E65CC">
        <w:rPr>
          <w:rFonts w:ascii="Gill Sans MT" w:hAnsi="Gill Sans MT"/>
        </w:rPr>
        <w:t xml:space="preserve">. He </w:t>
      </w:r>
      <w:r>
        <w:rPr>
          <w:rFonts w:ascii="Gill Sans MT" w:hAnsi="Gill Sans MT"/>
        </w:rPr>
        <w:t>highlighted that 25</w:t>
      </w:r>
      <w:r w:rsidR="004E65CC">
        <w:rPr>
          <w:rFonts w:ascii="Gill Sans MT" w:hAnsi="Gill Sans MT"/>
        </w:rPr>
        <w:t xml:space="preserve"> percent of the attorneys who responded</w:t>
      </w:r>
      <w:r>
        <w:rPr>
          <w:rFonts w:ascii="Gill Sans MT" w:hAnsi="Gill Sans MT"/>
        </w:rPr>
        <w:t xml:space="preserve"> </w:t>
      </w:r>
      <w:r w:rsidR="004E65CC">
        <w:rPr>
          <w:rFonts w:ascii="Gill Sans MT" w:hAnsi="Gill Sans MT"/>
        </w:rPr>
        <w:t>i</w:t>
      </w:r>
      <w:r>
        <w:rPr>
          <w:rFonts w:ascii="Gill Sans MT" w:hAnsi="Gill Sans MT"/>
        </w:rPr>
        <w:t>n</w:t>
      </w:r>
      <w:r w:rsidR="004E65CC">
        <w:rPr>
          <w:rFonts w:ascii="Gill Sans MT" w:hAnsi="Gill Sans MT"/>
        </w:rPr>
        <w:t>dica</w:t>
      </w:r>
      <w:r>
        <w:rPr>
          <w:rFonts w:ascii="Gill Sans MT" w:hAnsi="Gill Sans MT"/>
        </w:rPr>
        <w:t>ted that a third of the</w:t>
      </w:r>
      <w:r w:rsidR="004E65CC">
        <w:rPr>
          <w:rFonts w:ascii="Gill Sans MT" w:hAnsi="Gill Sans MT"/>
        </w:rPr>
        <w:t>ir client</w:t>
      </w:r>
      <w:r>
        <w:rPr>
          <w:rFonts w:ascii="Gill Sans MT" w:hAnsi="Gill Sans MT"/>
        </w:rPr>
        <w:t xml:space="preserve">s </w:t>
      </w:r>
      <w:r w:rsidR="004E65CC">
        <w:rPr>
          <w:rFonts w:ascii="Gill Sans MT" w:hAnsi="Gill Sans MT"/>
        </w:rPr>
        <w:t>did</w:t>
      </w:r>
      <w:r>
        <w:rPr>
          <w:rFonts w:ascii="Gill Sans MT" w:hAnsi="Gill Sans MT"/>
        </w:rPr>
        <w:t xml:space="preserve"> not object</w:t>
      </w:r>
      <w:r w:rsidR="004E65CC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to their</w:t>
      </w:r>
      <w:r w:rsidR="004E65CC">
        <w:rPr>
          <w:rFonts w:ascii="Gill Sans MT" w:hAnsi="Gill Sans MT"/>
        </w:rPr>
        <w:t xml:space="preserve"> involuntary</w:t>
      </w:r>
      <w:r>
        <w:rPr>
          <w:rFonts w:ascii="Gill Sans MT" w:hAnsi="Gill Sans MT"/>
        </w:rPr>
        <w:t xml:space="preserve"> commitment</w:t>
      </w:r>
      <w:r w:rsidR="004E65CC">
        <w:rPr>
          <w:rFonts w:ascii="Gill Sans MT" w:hAnsi="Gill Sans MT"/>
        </w:rPr>
        <w:t>, which indicated that there is a need for increased voluntary treatment options</w:t>
      </w:r>
      <w:r>
        <w:rPr>
          <w:rFonts w:ascii="Gill Sans MT" w:hAnsi="Gill Sans MT"/>
        </w:rPr>
        <w:t>.</w:t>
      </w:r>
    </w:p>
    <w:p w14:paraId="1EA84C45" w14:textId="77777777" w:rsidR="004D4092" w:rsidRDefault="004D4092" w:rsidP="00812550">
      <w:pPr>
        <w:pStyle w:val="NoSpacing"/>
        <w:ind w:left="-360"/>
        <w:rPr>
          <w:rFonts w:ascii="Gill Sans MT" w:hAnsi="Gill Sans MT"/>
        </w:rPr>
      </w:pPr>
    </w:p>
    <w:p w14:paraId="3982C56A" w14:textId="77777777" w:rsidR="00CC354A" w:rsidRDefault="00B95A7E" w:rsidP="0081255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Dr. Munson </w:t>
      </w:r>
      <w:r w:rsidR="00A4385E">
        <w:rPr>
          <w:rFonts w:ascii="Gill Sans MT" w:hAnsi="Gill Sans MT"/>
        </w:rPr>
        <w:t xml:space="preserve">and Ms. Rossman </w:t>
      </w:r>
      <w:r>
        <w:rPr>
          <w:rFonts w:ascii="Gill Sans MT" w:hAnsi="Gill Sans MT"/>
        </w:rPr>
        <w:t>requested that the Commission members’ d</w:t>
      </w:r>
      <w:r w:rsidR="00CC354A">
        <w:rPr>
          <w:rFonts w:ascii="Gill Sans MT" w:hAnsi="Gill Sans MT"/>
        </w:rPr>
        <w:t xml:space="preserve">iscussions and deliberations </w:t>
      </w:r>
      <w:r>
        <w:rPr>
          <w:rFonts w:ascii="Gill Sans MT" w:hAnsi="Gill Sans MT"/>
        </w:rPr>
        <w:t xml:space="preserve">be </w:t>
      </w:r>
      <w:r w:rsidR="00CC354A">
        <w:rPr>
          <w:rFonts w:ascii="Gill Sans MT" w:hAnsi="Gill Sans MT"/>
        </w:rPr>
        <w:t>include</w:t>
      </w:r>
      <w:r w:rsidR="00A4385E">
        <w:rPr>
          <w:rFonts w:ascii="Gill Sans MT" w:hAnsi="Gill Sans MT"/>
        </w:rPr>
        <w:t xml:space="preserve">d </w:t>
      </w:r>
      <w:r>
        <w:rPr>
          <w:rFonts w:ascii="Gill Sans MT" w:hAnsi="Gill Sans MT"/>
        </w:rPr>
        <w:t>in the</w:t>
      </w:r>
      <w:r w:rsidR="00A4385E">
        <w:rPr>
          <w:rFonts w:ascii="Gill Sans MT" w:hAnsi="Gill Sans MT"/>
        </w:rPr>
        <w:t xml:space="preserve"> Commission’s </w:t>
      </w:r>
      <w:r>
        <w:rPr>
          <w:rFonts w:ascii="Gill Sans MT" w:hAnsi="Gill Sans MT"/>
        </w:rPr>
        <w:t>deliverable.</w:t>
      </w:r>
      <w:r w:rsidR="00CC354A">
        <w:rPr>
          <w:rFonts w:ascii="Gill Sans MT" w:hAnsi="Gill Sans MT"/>
        </w:rPr>
        <w:t xml:space="preserve"> Ms. Rossman added that additional attention </w:t>
      </w:r>
      <w:r w:rsidR="00AD4EB4">
        <w:rPr>
          <w:rFonts w:ascii="Gill Sans MT" w:hAnsi="Gill Sans MT"/>
        </w:rPr>
        <w:t>sh</w:t>
      </w:r>
      <w:r w:rsidR="00CC354A">
        <w:rPr>
          <w:rFonts w:ascii="Gill Sans MT" w:hAnsi="Gill Sans MT"/>
        </w:rPr>
        <w:t>o</w:t>
      </w:r>
      <w:r w:rsidR="00AD4EB4">
        <w:rPr>
          <w:rFonts w:ascii="Gill Sans MT" w:hAnsi="Gill Sans MT"/>
        </w:rPr>
        <w:t xml:space="preserve">uld be </w:t>
      </w:r>
      <w:r w:rsidR="00CC354A">
        <w:rPr>
          <w:rFonts w:ascii="Gill Sans MT" w:hAnsi="Gill Sans MT"/>
        </w:rPr>
        <w:t>p</w:t>
      </w:r>
      <w:r w:rsidR="00AD4EB4">
        <w:rPr>
          <w:rFonts w:ascii="Gill Sans MT" w:hAnsi="Gill Sans MT"/>
        </w:rPr>
        <w:t>l</w:t>
      </w:r>
      <w:r w:rsidR="00CC354A">
        <w:rPr>
          <w:rFonts w:ascii="Gill Sans MT" w:hAnsi="Gill Sans MT"/>
        </w:rPr>
        <w:t>a</w:t>
      </w:r>
      <w:r w:rsidR="00AD4EB4">
        <w:rPr>
          <w:rFonts w:ascii="Gill Sans MT" w:hAnsi="Gill Sans MT"/>
        </w:rPr>
        <w:t>ce</w:t>
      </w:r>
      <w:r w:rsidR="00CC354A">
        <w:rPr>
          <w:rFonts w:ascii="Gill Sans MT" w:hAnsi="Gill Sans MT"/>
        </w:rPr>
        <w:t>d o</w:t>
      </w:r>
      <w:r w:rsidR="00AD4EB4">
        <w:rPr>
          <w:rFonts w:ascii="Gill Sans MT" w:hAnsi="Gill Sans MT"/>
        </w:rPr>
        <w:t xml:space="preserve">n improving </w:t>
      </w:r>
      <w:r w:rsidR="00CC354A">
        <w:rPr>
          <w:rFonts w:ascii="Gill Sans MT" w:hAnsi="Gill Sans MT"/>
        </w:rPr>
        <w:t>data collection related to involuntary commitment</w:t>
      </w:r>
      <w:r w:rsidR="00AD4EB4">
        <w:rPr>
          <w:rFonts w:ascii="Gill Sans MT" w:hAnsi="Gill Sans MT"/>
        </w:rPr>
        <w:t xml:space="preserve"> treatment and outcomes</w:t>
      </w:r>
      <w:r w:rsidR="00CC354A">
        <w:rPr>
          <w:rFonts w:ascii="Gill Sans MT" w:hAnsi="Gill Sans MT"/>
        </w:rPr>
        <w:t>.</w:t>
      </w:r>
    </w:p>
    <w:p w14:paraId="68DC3EE2" w14:textId="77777777" w:rsidR="00CC354A" w:rsidRDefault="00CC354A" w:rsidP="00812550">
      <w:pPr>
        <w:pStyle w:val="NoSpacing"/>
        <w:ind w:left="-360"/>
        <w:rPr>
          <w:rFonts w:ascii="Gill Sans MT" w:hAnsi="Gill Sans MT"/>
        </w:rPr>
      </w:pPr>
    </w:p>
    <w:p w14:paraId="646559F6" w14:textId="77777777" w:rsidR="00751A5A" w:rsidRDefault="00751A5A" w:rsidP="0081255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Mr. DiGravio stated that increasing evidence-based treatment is critical </w:t>
      </w:r>
      <w:r w:rsidR="002547DF">
        <w:rPr>
          <w:rFonts w:ascii="Gill Sans MT" w:hAnsi="Gill Sans MT"/>
        </w:rPr>
        <w:t xml:space="preserve">to addressing the opioid epidemic </w:t>
      </w:r>
      <w:r>
        <w:rPr>
          <w:rFonts w:ascii="Gill Sans MT" w:hAnsi="Gill Sans MT"/>
        </w:rPr>
        <w:t xml:space="preserve">and recommended that the Commonwealth convene </w:t>
      </w:r>
      <w:r w:rsidR="002547DF">
        <w:rPr>
          <w:rFonts w:ascii="Gill Sans MT" w:hAnsi="Gill Sans MT"/>
        </w:rPr>
        <w:t xml:space="preserve">provider organizations, clinicians, </w:t>
      </w:r>
      <w:r>
        <w:rPr>
          <w:rFonts w:ascii="Gill Sans MT" w:hAnsi="Gill Sans MT"/>
        </w:rPr>
        <w:t>legal experts, famil</w:t>
      </w:r>
      <w:r w:rsidR="002547DF">
        <w:rPr>
          <w:rFonts w:ascii="Gill Sans MT" w:hAnsi="Gill Sans MT"/>
        </w:rPr>
        <w:t>y group</w:t>
      </w:r>
      <w:r>
        <w:rPr>
          <w:rFonts w:ascii="Gill Sans MT" w:hAnsi="Gill Sans MT"/>
        </w:rPr>
        <w:t>s</w:t>
      </w:r>
      <w:r w:rsidR="002547DF">
        <w:rPr>
          <w:rFonts w:ascii="Gill Sans MT" w:hAnsi="Gill Sans MT"/>
        </w:rPr>
        <w:t>, and other stakeholders</w:t>
      </w:r>
      <w:r>
        <w:rPr>
          <w:rFonts w:ascii="Gill Sans MT" w:hAnsi="Gill Sans MT"/>
        </w:rPr>
        <w:t xml:space="preserve"> to explore alternative</w:t>
      </w:r>
      <w:r w:rsidR="00970773">
        <w:rPr>
          <w:rFonts w:ascii="Gill Sans MT" w:hAnsi="Gill Sans MT"/>
        </w:rPr>
        <w:t xml:space="preserve"> pathways in addition t</w:t>
      </w:r>
      <w:r>
        <w:rPr>
          <w:rFonts w:ascii="Gill Sans MT" w:hAnsi="Gill Sans MT"/>
        </w:rPr>
        <w:t xml:space="preserve">o </w:t>
      </w:r>
      <w:r w:rsidR="00970773">
        <w:rPr>
          <w:rFonts w:ascii="Gill Sans MT" w:hAnsi="Gill Sans MT"/>
        </w:rPr>
        <w:t>the</w:t>
      </w:r>
      <w:r>
        <w:rPr>
          <w:rFonts w:ascii="Gill Sans MT" w:hAnsi="Gill Sans MT"/>
        </w:rPr>
        <w:t xml:space="preserve"> cu</w:t>
      </w:r>
      <w:r w:rsidR="00970773">
        <w:rPr>
          <w:rFonts w:ascii="Gill Sans MT" w:hAnsi="Gill Sans MT"/>
        </w:rPr>
        <w:t>r</w:t>
      </w:r>
      <w:r>
        <w:rPr>
          <w:rFonts w:ascii="Gill Sans MT" w:hAnsi="Gill Sans MT"/>
        </w:rPr>
        <w:t>r</w:t>
      </w:r>
      <w:r w:rsidR="00970773">
        <w:rPr>
          <w:rFonts w:ascii="Gill Sans MT" w:hAnsi="Gill Sans MT"/>
        </w:rPr>
        <w:t>en</w:t>
      </w:r>
      <w:r>
        <w:rPr>
          <w:rFonts w:ascii="Gill Sans MT" w:hAnsi="Gill Sans MT"/>
        </w:rPr>
        <w:t>t</w:t>
      </w:r>
      <w:r w:rsidR="00970773">
        <w:rPr>
          <w:rFonts w:ascii="Gill Sans MT" w:hAnsi="Gill Sans MT"/>
        </w:rPr>
        <w:t xml:space="preserve"> court</w:t>
      </w:r>
      <w:r>
        <w:rPr>
          <w:rFonts w:ascii="Gill Sans MT" w:hAnsi="Gill Sans MT"/>
        </w:rPr>
        <w:t>-based system</w:t>
      </w:r>
      <w:r w:rsidR="00970773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for providing </w:t>
      </w:r>
      <w:r w:rsidR="00970773">
        <w:rPr>
          <w:rFonts w:ascii="Gill Sans MT" w:hAnsi="Gill Sans MT"/>
        </w:rPr>
        <w:t>addiction</w:t>
      </w:r>
      <w:r>
        <w:rPr>
          <w:rFonts w:ascii="Gill Sans MT" w:hAnsi="Gill Sans MT"/>
        </w:rPr>
        <w:t xml:space="preserve"> treatment.</w:t>
      </w:r>
    </w:p>
    <w:p w14:paraId="1F3927DB" w14:textId="77777777" w:rsidR="001E0096" w:rsidRDefault="001E0096" w:rsidP="00812550">
      <w:pPr>
        <w:pStyle w:val="NoSpacing"/>
        <w:ind w:left="-360"/>
        <w:rPr>
          <w:rFonts w:ascii="Gill Sans MT" w:hAnsi="Gill Sans MT"/>
        </w:rPr>
      </w:pPr>
    </w:p>
    <w:p w14:paraId="6EBACF34" w14:textId="77777777" w:rsidR="00453F00" w:rsidRDefault="00751A5A" w:rsidP="0081255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 xml:space="preserve">Dr. Green </w:t>
      </w:r>
      <w:r w:rsidR="00465FA2">
        <w:rPr>
          <w:rFonts w:ascii="Gill Sans MT" w:hAnsi="Gill Sans MT"/>
        </w:rPr>
        <w:t xml:space="preserve">stated that a </w:t>
      </w:r>
      <w:r>
        <w:rPr>
          <w:rFonts w:ascii="Gill Sans MT" w:hAnsi="Gill Sans MT"/>
        </w:rPr>
        <w:t>positive reinforcement approach</w:t>
      </w:r>
      <w:r w:rsidR="00465FA2">
        <w:rPr>
          <w:rFonts w:ascii="Gill Sans MT" w:hAnsi="Gill Sans MT"/>
        </w:rPr>
        <w:t xml:space="preserve"> is needed for families, along with</w:t>
      </w:r>
      <w:r>
        <w:rPr>
          <w:rFonts w:ascii="Gill Sans MT" w:hAnsi="Gill Sans MT"/>
        </w:rPr>
        <w:t xml:space="preserve"> </w:t>
      </w:r>
      <w:r w:rsidR="00465FA2">
        <w:rPr>
          <w:rFonts w:ascii="Gill Sans MT" w:hAnsi="Gill Sans MT"/>
        </w:rPr>
        <w:t>incr</w:t>
      </w:r>
      <w:r>
        <w:rPr>
          <w:rFonts w:ascii="Gill Sans MT" w:hAnsi="Gill Sans MT"/>
        </w:rPr>
        <w:t>e</w:t>
      </w:r>
      <w:r w:rsidR="00465FA2">
        <w:rPr>
          <w:rFonts w:ascii="Gill Sans MT" w:hAnsi="Gill Sans MT"/>
        </w:rPr>
        <w:t>as</w:t>
      </w:r>
      <w:r>
        <w:rPr>
          <w:rFonts w:ascii="Gill Sans MT" w:hAnsi="Gill Sans MT"/>
        </w:rPr>
        <w:t>ed</w:t>
      </w:r>
      <w:r w:rsidR="00465FA2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education about addiction </w:t>
      </w:r>
      <w:r w:rsidR="00465FA2">
        <w:rPr>
          <w:rFonts w:ascii="Gill Sans MT" w:hAnsi="Gill Sans MT"/>
        </w:rPr>
        <w:t>tr</w:t>
      </w:r>
      <w:r>
        <w:rPr>
          <w:rFonts w:ascii="Gill Sans MT" w:hAnsi="Gill Sans MT"/>
        </w:rPr>
        <w:t>e</w:t>
      </w:r>
      <w:r w:rsidR="00465FA2">
        <w:rPr>
          <w:rFonts w:ascii="Gill Sans MT" w:hAnsi="Gill Sans MT"/>
        </w:rPr>
        <w:t>atments</w:t>
      </w:r>
      <w:r>
        <w:rPr>
          <w:rFonts w:ascii="Gill Sans MT" w:hAnsi="Gill Sans MT"/>
        </w:rPr>
        <w:t xml:space="preserve"> </w:t>
      </w:r>
      <w:r w:rsidR="00465FA2">
        <w:rPr>
          <w:rFonts w:ascii="Gill Sans MT" w:hAnsi="Gill Sans MT"/>
        </w:rPr>
        <w:t>option</w:t>
      </w:r>
      <w:r>
        <w:rPr>
          <w:rFonts w:ascii="Gill Sans MT" w:hAnsi="Gill Sans MT"/>
        </w:rPr>
        <w:t>s.</w:t>
      </w:r>
    </w:p>
    <w:p w14:paraId="0FABE525" w14:textId="77777777" w:rsidR="00453F00" w:rsidRDefault="00453F00" w:rsidP="00812550">
      <w:pPr>
        <w:pStyle w:val="NoSpacing"/>
        <w:ind w:left="-360"/>
        <w:rPr>
          <w:rFonts w:ascii="Gill Sans MT" w:hAnsi="Gill Sans MT"/>
        </w:rPr>
      </w:pPr>
    </w:p>
    <w:p w14:paraId="50827B9B" w14:textId="77777777" w:rsidR="009F5808" w:rsidRDefault="00751A5A" w:rsidP="0081255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Ms. Jochelson </w:t>
      </w:r>
      <w:r w:rsidR="00F32289">
        <w:rPr>
          <w:rFonts w:ascii="Gill Sans MT" w:hAnsi="Gill Sans MT"/>
        </w:rPr>
        <w:t>sta</w:t>
      </w:r>
      <w:r>
        <w:rPr>
          <w:rFonts w:ascii="Gill Sans MT" w:hAnsi="Gill Sans MT"/>
        </w:rPr>
        <w:t xml:space="preserve">ted that </w:t>
      </w:r>
      <w:r w:rsidR="00F32289">
        <w:rPr>
          <w:rFonts w:ascii="Gill Sans MT" w:hAnsi="Gill Sans MT"/>
        </w:rPr>
        <w:t>th</w:t>
      </w:r>
      <w:r>
        <w:rPr>
          <w:rFonts w:ascii="Gill Sans MT" w:hAnsi="Gill Sans MT"/>
        </w:rPr>
        <w:t>e</w:t>
      </w:r>
      <w:r w:rsidR="00F32289">
        <w:rPr>
          <w:rFonts w:ascii="Gill Sans MT" w:hAnsi="Gill Sans MT"/>
        </w:rPr>
        <w:t xml:space="preserve"> e</w:t>
      </w:r>
      <w:r>
        <w:rPr>
          <w:rFonts w:ascii="Gill Sans MT" w:hAnsi="Gill Sans MT"/>
        </w:rPr>
        <w:t xml:space="preserve">xisting </w:t>
      </w:r>
      <w:r w:rsidR="00D269C3">
        <w:rPr>
          <w:rFonts w:ascii="Gill Sans MT" w:hAnsi="Gill Sans MT"/>
        </w:rPr>
        <w:t>r</w:t>
      </w:r>
      <w:r w:rsidR="00453F00">
        <w:rPr>
          <w:rFonts w:ascii="Gill Sans MT" w:hAnsi="Gill Sans MT"/>
        </w:rPr>
        <w:t>e</w:t>
      </w:r>
      <w:r w:rsidR="00D269C3">
        <w:rPr>
          <w:rFonts w:ascii="Gill Sans MT" w:hAnsi="Gill Sans MT"/>
        </w:rPr>
        <w:t xml:space="preserve">search </w:t>
      </w:r>
      <w:r w:rsidR="00453F00">
        <w:rPr>
          <w:rFonts w:ascii="Gill Sans MT" w:hAnsi="Gill Sans MT"/>
        </w:rPr>
        <w:t>o</w:t>
      </w:r>
      <w:r w:rsidR="00D269C3">
        <w:rPr>
          <w:rFonts w:ascii="Gill Sans MT" w:hAnsi="Gill Sans MT"/>
        </w:rPr>
        <w:t>n</w:t>
      </w:r>
      <w:r w:rsidR="00453F0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involuntary commitment is limited and</w:t>
      </w:r>
      <w:r w:rsidR="00F32289">
        <w:rPr>
          <w:rFonts w:ascii="Gill Sans MT" w:hAnsi="Gill Sans MT"/>
        </w:rPr>
        <w:t xml:space="preserve"> recommended that </w:t>
      </w:r>
      <w:r>
        <w:rPr>
          <w:rFonts w:ascii="Gill Sans MT" w:hAnsi="Gill Sans MT"/>
        </w:rPr>
        <w:t xml:space="preserve">additional </w:t>
      </w:r>
      <w:r w:rsidR="00D269C3">
        <w:rPr>
          <w:rFonts w:ascii="Gill Sans MT" w:hAnsi="Gill Sans MT"/>
        </w:rPr>
        <w:t>studies</w:t>
      </w:r>
      <w:r>
        <w:rPr>
          <w:rFonts w:ascii="Gill Sans MT" w:hAnsi="Gill Sans MT"/>
        </w:rPr>
        <w:t xml:space="preserve"> </w:t>
      </w:r>
      <w:r w:rsidR="00F32289">
        <w:rPr>
          <w:rFonts w:ascii="Gill Sans MT" w:hAnsi="Gill Sans MT"/>
        </w:rPr>
        <w:t>be</w:t>
      </w:r>
      <w:r>
        <w:rPr>
          <w:rFonts w:ascii="Gill Sans MT" w:hAnsi="Gill Sans MT"/>
        </w:rPr>
        <w:t xml:space="preserve"> </w:t>
      </w:r>
      <w:r w:rsidR="00F32289">
        <w:rPr>
          <w:rFonts w:ascii="Gill Sans MT" w:hAnsi="Gill Sans MT"/>
        </w:rPr>
        <w:t>con</w:t>
      </w:r>
      <w:r>
        <w:rPr>
          <w:rFonts w:ascii="Gill Sans MT" w:hAnsi="Gill Sans MT"/>
        </w:rPr>
        <w:t>d</w:t>
      </w:r>
      <w:r w:rsidR="00F32289">
        <w:rPr>
          <w:rFonts w:ascii="Gill Sans MT" w:hAnsi="Gill Sans MT"/>
        </w:rPr>
        <w:t>uct</w:t>
      </w:r>
      <w:r>
        <w:rPr>
          <w:rFonts w:ascii="Gill Sans MT" w:hAnsi="Gill Sans MT"/>
        </w:rPr>
        <w:t>ed</w:t>
      </w:r>
      <w:r w:rsidR="00453F00">
        <w:rPr>
          <w:rFonts w:ascii="Gill Sans MT" w:hAnsi="Gill Sans MT"/>
        </w:rPr>
        <w:t xml:space="preserve"> to expand the evidence base</w:t>
      </w:r>
      <w:r>
        <w:rPr>
          <w:rFonts w:ascii="Gill Sans MT" w:hAnsi="Gill Sans MT"/>
        </w:rPr>
        <w:t>.</w:t>
      </w:r>
      <w:r w:rsidR="009F5808">
        <w:rPr>
          <w:rFonts w:ascii="Gill Sans MT" w:hAnsi="Gill Sans MT"/>
        </w:rPr>
        <w:t xml:space="preserve"> </w:t>
      </w:r>
      <w:r w:rsidR="009F5808" w:rsidRPr="009F5808">
        <w:rPr>
          <w:rFonts w:ascii="Gill Sans MT" w:hAnsi="Gill Sans MT"/>
        </w:rPr>
        <w:t xml:space="preserve">Dr. Frank </w:t>
      </w:r>
      <w:r w:rsidR="009F5808">
        <w:rPr>
          <w:rFonts w:ascii="Gill Sans MT" w:hAnsi="Gill Sans MT"/>
        </w:rPr>
        <w:t>add</w:t>
      </w:r>
      <w:r w:rsidR="009F5808" w:rsidRPr="009F5808">
        <w:rPr>
          <w:rFonts w:ascii="Gill Sans MT" w:hAnsi="Gill Sans MT"/>
        </w:rPr>
        <w:t>ed that research on the effectiveness of involuntary commitment</w:t>
      </w:r>
      <w:r w:rsidR="009F5808">
        <w:rPr>
          <w:rFonts w:ascii="Gill Sans MT" w:hAnsi="Gill Sans MT"/>
        </w:rPr>
        <w:t xml:space="preserve"> i</w:t>
      </w:r>
      <w:r w:rsidR="009F5808" w:rsidRPr="009F5808">
        <w:rPr>
          <w:rFonts w:ascii="Gill Sans MT" w:hAnsi="Gill Sans MT"/>
        </w:rPr>
        <w:t xml:space="preserve">n criminal justice </w:t>
      </w:r>
      <w:r w:rsidR="009F5808">
        <w:rPr>
          <w:rFonts w:ascii="Gill Sans MT" w:hAnsi="Gill Sans MT"/>
        </w:rPr>
        <w:t>set</w:t>
      </w:r>
      <w:r w:rsidR="009F5808" w:rsidRPr="009F5808">
        <w:rPr>
          <w:rFonts w:ascii="Gill Sans MT" w:hAnsi="Gill Sans MT"/>
        </w:rPr>
        <w:t>ti</w:t>
      </w:r>
      <w:r w:rsidR="009F5808">
        <w:rPr>
          <w:rFonts w:ascii="Gill Sans MT" w:hAnsi="Gill Sans MT"/>
        </w:rPr>
        <w:t>ngs i</w:t>
      </w:r>
      <w:r w:rsidR="009F5808" w:rsidRPr="009F5808">
        <w:rPr>
          <w:rFonts w:ascii="Gill Sans MT" w:hAnsi="Gill Sans MT"/>
        </w:rPr>
        <w:t xml:space="preserve">s </w:t>
      </w:r>
      <w:r w:rsidR="009F5808">
        <w:rPr>
          <w:rFonts w:ascii="Gill Sans MT" w:hAnsi="Gill Sans MT"/>
        </w:rPr>
        <w:t>limited and noted that information on patients’ trea</w:t>
      </w:r>
      <w:r w:rsidR="009F5808" w:rsidRPr="009F5808">
        <w:rPr>
          <w:rFonts w:ascii="Gill Sans MT" w:hAnsi="Gill Sans MT"/>
        </w:rPr>
        <w:t>t</w:t>
      </w:r>
      <w:r w:rsidR="009F5808">
        <w:rPr>
          <w:rFonts w:ascii="Gill Sans MT" w:hAnsi="Gill Sans MT"/>
        </w:rPr>
        <w:t>me</w:t>
      </w:r>
      <w:r w:rsidR="009F5808" w:rsidRPr="009F5808">
        <w:rPr>
          <w:rFonts w:ascii="Gill Sans MT" w:hAnsi="Gill Sans MT"/>
        </w:rPr>
        <w:t>n</w:t>
      </w:r>
      <w:r w:rsidR="009F5808">
        <w:rPr>
          <w:rFonts w:ascii="Gill Sans MT" w:hAnsi="Gill Sans MT"/>
        </w:rPr>
        <w:t xml:space="preserve">t and discharge plans was not presented to the Commission. </w:t>
      </w:r>
      <w:r w:rsidR="009F5808" w:rsidRPr="009F5808">
        <w:rPr>
          <w:rFonts w:ascii="Gill Sans MT" w:hAnsi="Gill Sans MT"/>
        </w:rPr>
        <w:t xml:space="preserve">Professor Beletsky </w:t>
      </w:r>
      <w:r w:rsidR="00F9770D">
        <w:rPr>
          <w:rFonts w:ascii="Gill Sans MT" w:hAnsi="Gill Sans MT"/>
        </w:rPr>
        <w:t>not</w:t>
      </w:r>
      <w:r w:rsidR="009F5808" w:rsidRPr="009F5808">
        <w:rPr>
          <w:rFonts w:ascii="Gill Sans MT" w:hAnsi="Gill Sans MT"/>
        </w:rPr>
        <w:t>e</w:t>
      </w:r>
      <w:r w:rsidR="009F5808">
        <w:rPr>
          <w:rFonts w:ascii="Gill Sans MT" w:hAnsi="Gill Sans MT"/>
        </w:rPr>
        <w:t>d</w:t>
      </w:r>
      <w:r w:rsidR="009F5808" w:rsidRPr="009F5808">
        <w:rPr>
          <w:rFonts w:ascii="Gill Sans MT" w:hAnsi="Gill Sans MT"/>
        </w:rPr>
        <w:t xml:space="preserve"> th</w:t>
      </w:r>
      <w:r w:rsidR="009F5808">
        <w:rPr>
          <w:rFonts w:ascii="Gill Sans MT" w:hAnsi="Gill Sans MT"/>
        </w:rPr>
        <w:t xml:space="preserve">at </w:t>
      </w:r>
      <w:r w:rsidR="00F9770D">
        <w:rPr>
          <w:rFonts w:ascii="Gill Sans MT" w:hAnsi="Gill Sans MT"/>
        </w:rPr>
        <w:t xml:space="preserve">there </w:t>
      </w:r>
      <w:r w:rsidR="00F627F5">
        <w:rPr>
          <w:rFonts w:ascii="Gill Sans MT" w:hAnsi="Gill Sans MT"/>
        </w:rPr>
        <w:t xml:space="preserve">was a lack of information presented to the Commission </w:t>
      </w:r>
      <w:r w:rsidR="00F9770D">
        <w:rPr>
          <w:rFonts w:ascii="Gill Sans MT" w:hAnsi="Gill Sans MT"/>
        </w:rPr>
        <w:t>related t</w:t>
      </w:r>
      <w:r w:rsidR="009F5808">
        <w:rPr>
          <w:rFonts w:ascii="Gill Sans MT" w:hAnsi="Gill Sans MT"/>
        </w:rPr>
        <w:t>o</w:t>
      </w:r>
      <w:r w:rsidR="00F9770D">
        <w:rPr>
          <w:rFonts w:ascii="Gill Sans MT" w:hAnsi="Gill Sans MT"/>
        </w:rPr>
        <w:t xml:space="preserve"> </w:t>
      </w:r>
      <w:r w:rsidR="00F627F5">
        <w:rPr>
          <w:rFonts w:ascii="Gill Sans MT" w:hAnsi="Gill Sans MT"/>
        </w:rPr>
        <w:t>t</w:t>
      </w:r>
      <w:r w:rsidR="009F5808">
        <w:rPr>
          <w:rFonts w:ascii="Gill Sans MT" w:hAnsi="Gill Sans MT"/>
        </w:rPr>
        <w:t xml:space="preserve">he </w:t>
      </w:r>
      <w:r w:rsidR="009F5808" w:rsidRPr="009F5808">
        <w:rPr>
          <w:rFonts w:ascii="Gill Sans MT" w:hAnsi="Gill Sans MT"/>
        </w:rPr>
        <w:t xml:space="preserve">DOC </w:t>
      </w:r>
      <w:r w:rsidR="009F5808">
        <w:rPr>
          <w:rFonts w:ascii="Gill Sans MT" w:hAnsi="Gill Sans MT"/>
        </w:rPr>
        <w:t xml:space="preserve">managed </w:t>
      </w:r>
      <w:r w:rsidR="00F9770D">
        <w:rPr>
          <w:rFonts w:ascii="Gill Sans MT" w:hAnsi="Gill Sans MT"/>
        </w:rPr>
        <w:t xml:space="preserve">Section 35 </w:t>
      </w:r>
      <w:r w:rsidR="009F5808">
        <w:rPr>
          <w:rFonts w:ascii="Gill Sans MT" w:hAnsi="Gill Sans MT"/>
        </w:rPr>
        <w:t>programs</w:t>
      </w:r>
      <w:r w:rsidR="00F627F5">
        <w:rPr>
          <w:rFonts w:ascii="Gill Sans MT" w:hAnsi="Gill Sans MT"/>
        </w:rPr>
        <w:t>,</w:t>
      </w:r>
      <w:r w:rsidR="009F5808">
        <w:rPr>
          <w:rFonts w:ascii="Gill Sans MT" w:hAnsi="Gill Sans MT"/>
        </w:rPr>
        <w:t xml:space="preserve"> </w:t>
      </w:r>
      <w:r w:rsidR="00F9770D">
        <w:rPr>
          <w:rFonts w:ascii="Gill Sans MT" w:hAnsi="Gill Sans MT"/>
        </w:rPr>
        <w:t>p</w:t>
      </w:r>
      <w:r w:rsidR="009F5808" w:rsidRPr="009F5808">
        <w:rPr>
          <w:rFonts w:ascii="Gill Sans MT" w:hAnsi="Gill Sans MT"/>
        </w:rPr>
        <w:t xml:space="preserve">articularly </w:t>
      </w:r>
      <w:r w:rsidR="00F9770D">
        <w:rPr>
          <w:rFonts w:ascii="Gill Sans MT" w:hAnsi="Gill Sans MT"/>
        </w:rPr>
        <w:t xml:space="preserve">content and data regarding </w:t>
      </w:r>
      <w:r w:rsidR="009F5808" w:rsidRPr="009F5808">
        <w:rPr>
          <w:rFonts w:ascii="Gill Sans MT" w:hAnsi="Gill Sans MT"/>
        </w:rPr>
        <w:t>patients’ treatment and discharge plan</w:t>
      </w:r>
      <w:r w:rsidR="00F9770D">
        <w:rPr>
          <w:rFonts w:ascii="Gill Sans MT" w:hAnsi="Gill Sans MT"/>
        </w:rPr>
        <w:t>s</w:t>
      </w:r>
      <w:r w:rsidR="009F5808" w:rsidRPr="009F5808">
        <w:rPr>
          <w:rFonts w:ascii="Gill Sans MT" w:hAnsi="Gill Sans MT"/>
        </w:rPr>
        <w:t>.</w:t>
      </w:r>
    </w:p>
    <w:p w14:paraId="38CCC7DE" w14:textId="77777777" w:rsidR="009F5808" w:rsidRDefault="009F5808" w:rsidP="00812550">
      <w:pPr>
        <w:pStyle w:val="NoSpacing"/>
        <w:ind w:left="-360"/>
        <w:rPr>
          <w:rFonts w:ascii="Gill Sans MT" w:hAnsi="Gill Sans MT"/>
        </w:rPr>
      </w:pPr>
    </w:p>
    <w:p w14:paraId="231C7255" w14:textId="77777777" w:rsidR="006A2239" w:rsidRDefault="006A2239" w:rsidP="0081255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Representative Finn </w:t>
      </w:r>
      <w:r w:rsidR="00C2485D">
        <w:rPr>
          <w:rFonts w:ascii="Gill Sans MT" w:hAnsi="Gill Sans MT"/>
        </w:rPr>
        <w:t>express</w:t>
      </w:r>
      <w:r>
        <w:rPr>
          <w:rFonts w:ascii="Gill Sans MT" w:hAnsi="Gill Sans MT"/>
        </w:rPr>
        <w:t>ed h</w:t>
      </w:r>
      <w:r w:rsidR="00C2485D">
        <w:rPr>
          <w:rFonts w:ascii="Gill Sans MT" w:hAnsi="Gill Sans MT"/>
        </w:rPr>
        <w:t xml:space="preserve">is support for </w:t>
      </w:r>
      <w:r w:rsidR="000E705B">
        <w:rPr>
          <w:rFonts w:ascii="Gill Sans MT" w:hAnsi="Gill Sans MT"/>
        </w:rPr>
        <w:t>continuing to provide involuntary treatment options in Massachusetts</w:t>
      </w:r>
      <w:r w:rsidR="00C2485D">
        <w:rPr>
          <w:rFonts w:ascii="Gill Sans MT" w:hAnsi="Gill Sans MT"/>
        </w:rPr>
        <w:t>, particularly in</w:t>
      </w:r>
      <w:r w:rsidR="000E705B">
        <w:rPr>
          <w:rFonts w:ascii="Gill Sans MT" w:hAnsi="Gill Sans MT"/>
        </w:rPr>
        <w:t xml:space="preserve"> central and</w:t>
      </w:r>
      <w:r w:rsidR="00C2485D">
        <w:rPr>
          <w:rFonts w:ascii="Gill Sans MT" w:hAnsi="Gill Sans MT"/>
        </w:rPr>
        <w:t xml:space="preserve"> w</w:t>
      </w:r>
      <w:r>
        <w:rPr>
          <w:rFonts w:ascii="Gill Sans MT" w:hAnsi="Gill Sans MT"/>
        </w:rPr>
        <w:t>e</w:t>
      </w:r>
      <w:r w:rsidR="00C2485D">
        <w:rPr>
          <w:rFonts w:ascii="Gill Sans MT" w:hAnsi="Gill Sans MT"/>
        </w:rPr>
        <w:t xml:space="preserve">stern </w:t>
      </w:r>
      <w:r w:rsidR="000E705B">
        <w:rPr>
          <w:rFonts w:ascii="Gill Sans MT" w:hAnsi="Gill Sans MT"/>
        </w:rPr>
        <w:t>parts of the st</w:t>
      </w:r>
      <w:r w:rsidR="00C2485D">
        <w:rPr>
          <w:rFonts w:ascii="Gill Sans MT" w:hAnsi="Gill Sans MT"/>
        </w:rPr>
        <w:t>a</w:t>
      </w:r>
      <w:r w:rsidR="000E705B">
        <w:rPr>
          <w:rFonts w:ascii="Gill Sans MT" w:hAnsi="Gill Sans MT"/>
        </w:rPr>
        <w:t xml:space="preserve">te </w:t>
      </w:r>
      <w:r w:rsidR="00C2485D">
        <w:rPr>
          <w:rFonts w:ascii="Gill Sans MT" w:hAnsi="Gill Sans MT"/>
        </w:rPr>
        <w:t>that</w:t>
      </w:r>
      <w:r>
        <w:rPr>
          <w:rFonts w:ascii="Gill Sans MT" w:hAnsi="Gill Sans MT"/>
        </w:rPr>
        <w:t xml:space="preserve"> lack </w:t>
      </w:r>
      <w:r w:rsidR="00C2485D">
        <w:rPr>
          <w:rFonts w:ascii="Gill Sans MT" w:hAnsi="Gill Sans MT"/>
        </w:rPr>
        <w:t>adequate</w:t>
      </w:r>
      <w:r>
        <w:rPr>
          <w:rFonts w:ascii="Gill Sans MT" w:hAnsi="Gill Sans MT"/>
        </w:rPr>
        <w:t xml:space="preserve"> </w:t>
      </w:r>
      <w:r w:rsidR="00C2485D">
        <w:rPr>
          <w:rFonts w:ascii="Gill Sans MT" w:hAnsi="Gill Sans MT"/>
        </w:rPr>
        <w:t xml:space="preserve">voluntary </w:t>
      </w:r>
      <w:r>
        <w:rPr>
          <w:rFonts w:ascii="Gill Sans MT" w:hAnsi="Gill Sans MT"/>
        </w:rPr>
        <w:t>treatment capacit</w:t>
      </w:r>
      <w:r w:rsidR="00C2485D">
        <w:rPr>
          <w:rFonts w:ascii="Gill Sans MT" w:hAnsi="Gill Sans MT"/>
        </w:rPr>
        <w:t>y</w:t>
      </w:r>
      <w:r>
        <w:rPr>
          <w:rFonts w:ascii="Gill Sans MT" w:hAnsi="Gill Sans MT"/>
        </w:rPr>
        <w:t>.</w:t>
      </w:r>
    </w:p>
    <w:p w14:paraId="155AE2D3" w14:textId="77777777" w:rsidR="00751A5A" w:rsidRDefault="00751A5A" w:rsidP="00812550">
      <w:pPr>
        <w:pStyle w:val="NoSpacing"/>
        <w:ind w:left="-360"/>
        <w:rPr>
          <w:rFonts w:ascii="Gill Sans MT" w:hAnsi="Gill Sans MT"/>
        </w:rPr>
      </w:pPr>
    </w:p>
    <w:p w14:paraId="5ABC781E" w14:textId="5DD099F0" w:rsidR="009552F8" w:rsidRDefault="00C2485D" w:rsidP="0081255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Sudders proposed that for the Commission’s next meeting, the Commission </w:t>
      </w:r>
      <w:r w:rsidR="00F9770D">
        <w:rPr>
          <w:rFonts w:ascii="Gill Sans MT" w:hAnsi="Gill Sans MT"/>
        </w:rPr>
        <w:t xml:space="preserve">focus on its specific charge </w:t>
      </w:r>
      <w:r w:rsidR="00C05EEA">
        <w:rPr>
          <w:rFonts w:ascii="Gill Sans MT" w:hAnsi="Gill Sans MT"/>
        </w:rPr>
        <w:t>and the deliverable</w:t>
      </w:r>
      <w:r>
        <w:rPr>
          <w:rFonts w:ascii="Gill Sans MT" w:hAnsi="Gill Sans MT"/>
        </w:rPr>
        <w:t xml:space="preserve">. She noted that her staff will recirculate </w:t>
      </w:r>
      <w:r w:rsidR="00F9770D">
        <w:rPr>
          <w:rFonts w:ascii="Gill Sans MT" w:hAnsi="Gill Sans MT"/>
        </w:rPr>
        <w:t xml:space="preserve">relevant resources to the Commission </w:t>
      </w:r>
      <w:r>
        <w:rPr>
          <w:rFonts w:ascii="Gill Sans MT" w:hAnsi="Gill Sans MT"/>
        </w:rPr>
        <w:t>and release a RFI</w:t>
      </w:r>
      <w:r w:rsidR="00F9770D">
        <w:rPr>
          <w:rFonts w:ascii="Gill Sans MT" w:hAnsi="Gill Sans MT"/>
        </w:rPr>
        <w:t xml:space="preserve"> </w:t>
      </w:r>
      <w:r w:rsidR="00F9770D" w:rsidRPr="00F9770D">
        <w:rPr>
          <w:rFonts w:ascii="Gill Sans MT" w:hAnsi="Gill Sans MT"/>
        </w:rPr>
        <w:t>related to the provision of treatment services in western and central Massachusetts</w:t>
      </w:r>
      <w:r w:rsidR="00F9770D">
        <w:rPr>
          <w:rFonts w:ascii="Gill Sans MT" w:hAnsi="Gill Sans MT"/>
        </w:rPr>
        <w:t xml:space="preserve"> </w:t>
      </w:r>
      <w:r w:rsidR="00F9770D" w:rsidRPr="00F9770D">
        <w:rPr>
          <w:rFonts w:ascii="Gill Sans MT" w:hAnsi="Gill Sans MT"/>
        </w:rPr>
        <w:t>in the coming weeks</w:t>
      </w:r>
      <w:r w:rsidR="00F9770D">
        <w:rPr>
          <w:rFonts w:ascii="Gill Sans MT" w:hAnsi="Gill Sans MT"/>
        </w:rPr>
        <w:t>. She</w:t>
      </w:r>
      <w:r>
        <w:rPr>
          <w:rFonts w:ascii="Gill Sans MT" w:hAnsi="Gill Sans MT"/>
        </w:rPr>
        <w:t xml:space="preserve"> </w:t>
      </w:r>
      <w:r w:rsidR="009552F8">
        <w:rPr>
          <w:rFonts w:ascii="Gill Sans MT" w:hAnsi="Gill Sans MT"/>
        </w:rPr>
        <w:t>reque</w:t>
      </w:r>
      <w:r>
        <w:rPr>
          <w:rFonts w:ascii="Gill Sans MT" w:hAnsi="Gill Sans MT"/>
        </w:rPr>
        <w:t>s</w:t>
      </w:r>
      <w:r w:rsidR="009552F8">
        <w:rPr>
          <w:rFonts w:ascii="Gill Sans MT" w:hAnsi="Gill Sans MT"/>
        </w:rPr>
        <w:t>t</w:t>
      </w:r>
      <w:r>
        <w:rPr>
          <w:rFonts w:ascii="Gill Sans MT" w:hAnsi="Gill Sans MT"/>
        </w:rPr>
        <w:t>ed that</w:t>
      </w:r>
      <w:r w:rsidR="00F9770D">
        <w:rPr>
          <w:rFonts w:ascii="Gill Sans MT" w:hAnsi="Gill Sans MT"/>
        </w:rPr>
        <w:t xml:space="preserve"> members </w:t>
      </w:r>
      <w:r>
        <w:rPr>
          <w:rFonts w:ascii="Gill Sans MT" w:hAnsi="Gill Sans MT"/>
        </w:rPr>
        <w:t xml:space="preserve">send additional resources </w:t>
      </w:r>
      <w:r w:rsidR="00F9770D">
        <w:rPr>
          <w:rFonts w:ascii="Gill Sans MT" w:hAnsi="Gill Sans MT"/>
        </w:rPr>
        <w:t>that would be helpful for the Commission t</w:t>
      </w:r>
      <w:r>
        <w:rPr>
          <w:rFonts w:ascii="Gill Sans MT" w:hAnsi="Gill Sans MT"/>
        </w:rPr>
        <w:t>o</w:t>
      </w:r>
      <w:r w:rsidR="00F9770D">
        <w:rPr>
          <w:rFonts w:ascii="Gill Sans MT" w:hAnsi="Gill Sans MT"/>
        </w:rPr>
        <w:t xml:space="preserve"> consider for its review of the Commission’s charges to </w:t>
      </w:r>
      <w:r>
        <w:rPr>
          <w:rFonts w:ascii="Gill Sans MT" w:hAnsi="Gill Sans MT"/>
        </w:rPr>
        <w:t>her staff by the following week</w:t>
      </w:r>
      <w:r w:rsidR="00F9770D">
        <w:rPr>
          <w:rFonts w:ascii="Gill Sans MT" w:hAnsi="Gill Sans MT"/>
        </w:rPr>
        <w:t>, and confirmed that a</w:t>
      </w:r>
      <w:r w:rsidR="009552F8">
        <w:rPr>
          <w:rFonts w:ascii="Gill Sans MT" w:hAnsi="Gill Sans MT"/>
        </w:rPr>
        <w:t xml:space="preserve"> draft </w:t>
      </w:r>
      <w:r w:rsidR="00F9770D">
        <w:rPr>
          <w:rFonts w:ascii="Gill Sans MT" w:hAnsi="Gill Sans MT"/>
        </w:rPr>
        <w:t xml:space="preserve">version of the Commission’s deliverable would </w:t>
      </w:r>
      <w:r w:rsidR="009552F8">
        <w:rPr>
          <w:rFonts w:ascii="Gill Sans MT" w:hAnsi="Gill Sans MT"/>
        </w:rPr>
        <w:t xml:space="preserve">be circulated in advance of the </w:t>
      </w:r>
      <w:r w:rsidR="00F9770D">
        <w:rPr>
          <w:rFonts w:ascii="Gill Sans MT" w:hAnsi="Gill Sans MT"/>
        </w:rPr>
        <w:t xml:space="preserve">Commission’s final </w:t>
      </w:r>
      <w:r w:rsidR="009552F8">
        <w:rPr>
          <w:rFonts w:ascii="Gill Sans MT" w:hAnsi="Gill Sans MT"/>
        </w:rPr>
        <w:t>meeting</w:t>
      </w:r>
      <w:r w:rsidR="00F9770D">
        <w:rPr>
          <w:rFonts w:ascii="Gill Sans MT" w:hAnsi="Gill Sans MT"/>
        </w:rPr>
        <w:t xml:space="preserve"> in June</w:t>
      </w:r>
      <w:r w:rsidR="009552F8">
        <w:rPr>
          <w:rFonts w:ascii="Gill Sans MT" w:hAnsi="Gill Sans MT"/>
        </w:rPr>
        <w:t>.</w:t>
      </w:r>
    </w:p>
    <w:p w14:paraId="0B58EAF9" w14:textId="77777777" w:rsidR="009552F8" w:rsidRDefault="009552F8" w:rsidP="00812550">
      <w:pPr>
        <w:pStyle w:val="NoSpacing"/>
        <w:ind w:left="-360"/>
        <w:rPr>
          <w:rFonts w:ascii="Gill Sans MT" w:hAnsi="Gill Sans MT"/>
        </w:rPr>
      </w:pPr>
    </w:p>
    <w:p w14:paraId="6D3AFE4A" w14:textId="77777777" w:rsidR="00424455" w:rsidRDefault="00424455" w:rsidP="0081255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Ms. Simons Youmans noted that data </w:t>
      </w:r>
      <w:r w:rsidR="00324758">
        <w:rPr>
          <w:rFonts w:ascii="Gill Sans MT" w:hAnsi="Gill Sans MT"/>
        </w:rPr>
        <w:t>related t</w:t>
      </w:r>
      <w:r>
        <w:rPr>
          <w:rFonts w:ascii="Gill Sans MT" w:hAnsi="Gill Sans MT"/>
        </w:rPr>
        <w:t>o</w:t>
      </w:r>
      <w:r w:rsidR="00F343CA">
        <w:rPr>
          <w:rFonts w:ascii="Gill Sans MT" w:hAnsi="Gill Sans MT"/>
        </w:rPr>
        <w:t xml:space="preserve"> medication-assisted treatment</w:t>
      </w:r>
      <w:r>
        <w:rPr>
          <w:rFonts w:ascii="Gill Sans MT" w:hAnsi="Gill Sans MT"/>
        </w:rPr>
        <w:t xml:space="preserve"> </w:t>
      </w:r>
      <w:r w:rsidR="00F343CA">
        <w:rPr>
          <w:rFonts w:ascii="Gill Sans MT" w:hAnsi="Gill Sans MT"/>
        </w:rPr>
        <w:t xml:space="preserve">(MAT) </w:t>
      </w:r>
      <w:r w:rsidR="00324758">
        <w:rPr>
          <w:rFonts w:ascii="Gill Sans MT" w:hAnsi="Gill Sans MT"/>
        </w:rPr>
        <w:t>providers, opioid treatment programs (OTP), and office-based opioid treatment (OBOT) programs</w:t>
      </w:r>
      <w:r w:rsidR="00F343CA">
        <w:rPr>
          <w:rFonts w:ascii="Gill Sans MT" w:hAnsi="Gill Sans MT"/>
        </w:rPr>
        <w:t xml:space="preserve"> from DPH,</w:t>
      </w:r>
      <w:r w:rsidR="00324758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MassHealth</w:t>
      </w:r>
      <w:r w:rsidR="00F343CA">
        <w:rPr>
          <w:rFonts w:ascii="Gill Sans MT" w:hAnsi="Gill Sans MT"/>
        </w:rPr>
        <w:t>,</w:t>
      </w:r>
      <w:r>
        <w:rPr>
          <w:rFonts w:ascii="Gill Sans MT" w:hAnsi="Gill Sans MT"/>
        </w:rPr>
        <w:t xml:space="preserve"> and the Health Policy Commission </w:t>
      </w:r>
      <w:r w:rsidR="00F343CA">
        <w:rPr>
          <w:rFonts w:ascii="Gill Sans MT" w:hAnsi="Gill Sans MT"/>
        </w:rPr>
        <w:t xml:space="preserve">that </w:t>
      </w:r>
      <w:r>
        <w:rPr>
          <w:rFonts w:ascii="Gill Sans MT" w:hAnsi="Gill Sans MT"/>
        </w:rPr>
        <w:t>w</w:t>
      </w:r>
      <w:r w:rsidR="00F343CA">
        <w:rPr>
          <w:rFonts w:ascii="Gill Sans MT" w:hAnsi="Gill Sans MT"/>
        </w:rPr>
        <w:t xml:space="preserve">as </w:t>
      </w:r>
      <w:r>
        <w:rPr>
          <w:rFonts w:ascii="Gill Sans MT" w:hAnsi="Gill Sans MT"/>
        </w:rPr>
        <w:t xml:space="preserve">presented during a recent MAT Commission meeting </w:t>
      </w:r>
      <w:r w:rsidR="00F343CA">
        <w:rPr>
          <w:rFonts w:ascii="Gill Sans MT" w:hAnsi="Gill Sans MT"/>
        </w:rPr>
        <w:t>might be useful for C</w:t>
      </w:r>
      <w:r>
        <w:rPr>
          <w:rFonts w:ascii="Gill Sans MT" w:hAnsi="Gill Sans MT"/>
        </w:rPr>
        <w:t>o</w:t>
      </w:r>
      <w:r w:rsidR="00F343CA">
        <w:rPr>
          <w:rFonts w:ascii="Gill Sans MT" w:hAnsi="Gill Sans MT"/>
        </w:rPr>
        <w:t>mmission members to review</w:t>
      </w:r>
      <w:r>
        <w:rPr>
          <w:rFonts w:ascii="Gill Sans MT" w:hAnsi="Gill Sans MT"/>
        </w:rPr>
        <w:t>.</w:t>
      </w:r>
    </w:p>
    <w:p w14:paraId="0B3A40B1" w14:textId="77777777" w:rsidR="00424455" w:rsidRDefault="00424455" w:rsidP="00812550">
      <w:pPr>
        <w:pStyle w:val="NoSpacing"/>
        <w:ind w:left="-360"/>
        <w:rPr>
          <w:rFonts w:ascii="Gill Sans MT" w:hAnsi="Gill Sans MT"/>
        </w:rPr>
      </w:pPr>
    </w:p>
    <w:p w14:paraId="54D077AD" w14:textId="77777777" w:rsidR="001B7E39" w:rsidRDefault="00E709B0" w:rsidP="003B225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  <w:b/>
        </w:rPr>
        <w:t>V</w:t>
      </w:r>
      <w:r w:rsidR="007F3765" w:rsidRPr="007F3765">
        <w:rPr>
          <w:rFonts w:ascii="Gill Sans MT" w:hAnsi="Gill Sans MT"/>
          <w:b/>
        </w:rPr>
        <w:t>ote</w:t>
      </w:r>
      <w:r w:rsidR="00417A9B">
        <w:rPr>
          <w:rFonts w:ascii="Gill Sans MT" w:hAnsi="Gill Sans MT"/>
          <w:b/>
        </w:rPr>
        <w:t xml:space="preserve"> </w:t>
      </w:r>
      <w:r w:rsidR="00947011">
        <w:rPr>
          <w:rFonts w:ascii="Gill Sans MT" w:hAnsi="Gill Sans MT"/>
          <w:b/>
        </w:rPr>
        <w:t>2</w:t>
      </w:r>
      <w:r w:rsidR="00315BE5">
        <w:rPr>
          <w:rFonts w:ascii="Gill Sans MT" w:hAnsi="Gill Sans MT"/>
          <w:b/>
        </w:rPr>
        <w:t xml:space="preserve"> to adjourn the meeting</w:t>
      </w:r>
      <w:r w:rsidR="007F3765" w:rsidRPr="007F3765">
        <w:rPr>
          <w:rFonts w:ascii="Gill Sans MT" w:hAnsi="Gill Sans MT"/>
          <w:b/>
        </w:rPr>
        <w:t>:</w:t>
      </w:r>
      <w:r w:rsidR="007F3765" w:rsidRPr="007F3765">
        <w:rPr>
          <w:rFonts w:ascii="Gill Sans MT" w:hAnsi="Gill Sans MT"/>
        </w:rPr>
        <w:t xml:space="preserve"> </w:t>
      </w:r>
      <w:r w:rsidR="005C1A56">
        <w:rPr>
          <w:rFonts w:ascii="Gill Sans MT" w:hAnsi="Gill Sans MT"/>
        </w:rPr>
        <w:t xml:space="preserve">Secretary Sudders </w:t>
      </w:r>
      <w:r w:rsidR="0004009E" w:rsidRPr="0004009E">
        <w:rPr>
          <w:rFonts w:ascii="Gill Sans MT" w:hAnsi="Gill Sans MT"/>
        </w:rPr>
        <w:t xml:space="preserve">requested a motion </w:t>
      </w:r>
      <w:r w:rsidR="0004009E">
        <w:rPr>
          <w:rFonts w:ascii="Gill Sans MT" w:hAnsi="Gill Sans MT"/>
        </w:rPr>
        <w:t xml:space="preserve">to </w:t>
      </w:r>
      <w:r w:rsidR="007F3765" w:rsidRPr="007F3765">
        <w:rPr>
          <w:rFonts w:ascii="Gill Sans MT" w:hAnsi="Gill Sans MT"/>
        </w:rPr>
        <w:t>adjourn</w:t>
      </w:r>
      <w:r w:rsidR="00892859">
        <w:rPr>
          <w:rFonts w:ascii="Gill Sans MT" w:hAnsi="Gill Sans MT"/>
        </w:rPr>
        <w:t xml:space="preserve"> the meeting</w:t>
      </w:r>
      <w:r w:rsidR="007B4902">
        <w:rPr>
          <w:rFonts w:ascii="Gill Sans MT" w:hAnsi="Gill Sans MT"/>
        </w:rPr>
        <w:t xml:space="preserve">. </w:t>
      </w:r>
      <w:r w:rsidR="00653A24">
        <w:rPr>
          <w:rFonts w:ascii="Gill Sans MT" w:hAnsi="Gill Sans MT"/>
        </w:rPr>
        <w:t xml:space="preserve">Rep. Balser </w:t>
      </w:r>
      <w:r w:rsidR="00315BE5">
        <w:rPr>
          <w:rFonts w:ascii="Gill Sans MT" w:hAnsi="Gill Sans MT"/>
        </w:rPr>
        <w:t>introduced the motion, which wa</w:t>
      </w:r>
      <w:r w:rsidR="007F3765" w:rsidRPr="007F3765">
        <w:rPr>
          <w:rFonts w:ascii="Gill Sans MT" w:hAnsi="Gill Sans MT"/>
        </w:rPr>
        <w:t xml:space="preserve">s seconded </w:t>
      </w:r>
      <w:r w:rsidR="00B77F04">
        <w:rPr>
          <w:rFonts w:ascii="Gill Sans MT" w:hAnsi="Gill Sans MT"/>
        </w:rPr>
        <w:t>a</w:t>
      </w:r>
      <w:r w:rsidR="007F3765" w:rsidRPr="007F3765">
        <w:rPr>
          <w:rFonts w:ascii="Gill Sans MT" w:hAnsi="Gill Sans MT"/>
        </w:rPr>
        <w:t>nd approved</w:t>
      </w:r>
      <w:r w:rsidR="007F376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unanimously </w:t>
      </w:r>
      <w:r w:rsidR="007F3765">
        <w:rPr>
          <w:rFonts w:ascii="Gill Sans MT" w:hAnsi="Gill Sans MT"/>
        </w:rPr>
        <w:t>by roll-call vote</w:t>
      </w:r>
      <w:r w:rsidR="007B4902">
        <w:rPr>
          <w:rFonts w:ascii="Gill Sans MT" w:hAnsi="Gill Sans MT"/>
        </w:rPr>
        <w:t xml:space="preserve">; </w:t>
      </w:r>
      <w:r w:rsidR="00653A24" w:rsidRPr="00653A24">
        <w:rPr>
          <w:rFonts w:ascii="Gill Sans MT" w:hAnsi="Gill Sans MT"/>
        </w:rPr>
        <w:t>Dr. Munson, Ms. Rossman, and Dr. Stewart</w:t>
      </w:r>
      <w:r w:rsidR="005C1A56">
        <w:rPr>
          <w:rFonts w:ascii="Gill Sans MT" w:hAnsi="Gill Sans MT"/>
        </w:rPr>
        <w:t xml:space="preserve"> </w:t>
      </w:r>
      <w:r w:rsidR="007B4902">
        <w:rPr>
          <w:rFonts w:ascii="Gill Sans MT" w:hAnsi="Gill Sans MT"/>
        </w:rPr>
        <w:t>indicated</w:t>
      </w:r>
      <w:r w:rsidR="001B7E39">
        <w:rPr>
          <w:rFonts w:ascii="Gill Sans MT" w:hAnsi="Gill Sans MT"/>
        </w:rPr>
        <w:t xml:space="preserve"> </w:t>
      </w:r>
      <w:r w:rsidR="005C1A56">
        <w:rPr>
          <w:rFonts w:ascii="Gill Sans MT" w:hAnsi="Gill Sans MT"/>
        </w:rPr>
        <w:t>t</w:t>
      </w:r>
      <w:r w:rsidR="007B4902">
        <w:rPr>
          <w:rFonts w:ascii="Gill Sans MT" w:hAnsi="Gill Sans MT"/>
        </w:rPr>
        <w:t>h</w:t>
      </w:r>
      <w:r w:rsidR="005C1A56">
        <w:rPr>
          <w:rFonts w:ascii="Gill Sans MT" w:hAnsi="Gill Sans MT"/>
        </w:rPr>
        <w:t>e</w:t>
      </w:r>
      <w:r w:rsidR="007B4902">
        <w:rPr>
          <w:rFonts w:ascii="Gill Sans MT" w:hAnsi="Gill Sans MT"/>
        </w:rPr>
        <w:t>i</w:t>
      </w:r>
      <w:r w:rsidR="005C1A56">
        <w:rPr>
          <w:rFonts w:ascii="Gill Sans MT" w:hAnsi="Gill Sans MT"/>
        </w:rPr>
        <w:t>r</w:t>
      </w:r>
      <w:r w:rsidR="007B4902">
        <w:rPr>
          <w:rFonts w:ascii="Gill Sans MT" w:hAnsi="Gill Sans MT"/>
        </w:rPr>
        <w:t xml:space="preserve"> vote</w:t>
      </w:r>
      <w:r w:rsidR="005C1A56">
        <w:rPr>
          <w:rFonts w:ascii="Gill Sans MT" w:hAnsi="Gill Sans MT"/>
        </w:rPr>
        <w:t>s</w:t>
      </w:r>
      <w:r w:rsidR="007B4902">
        <w:rPr>
          <w:rFonts w:ascii="Gill Sans MT" w:hAnsi="Gill Sans MT"/>
        </w:rPr>
        <w:t xml:space="preserve"> in the affirmative over the phone </w:t>
      </w:r>
      <w:r w:rsidR="001B7E39">
        <w:rPr>
          <w:rFonts w:ascii="Gill Sans MT" w:hAnsi="Gill Sans MT"/>
        </w:rPr>
        <w:t>(</w:t>
      </w:r>
      <w:r w:rsidR="00315BE5" w:rsidRPr="00315BE5">
        <w:rPr>
          <w:rFonts w:ascii="Gill Sans MT" w:hAnsi="Gill Sans MT"/>
        </w:rPr>
        <w:t>see</w:t>
      </w:r>
      <w:r w:rsidR="007B4902">
        <w:rPr>
          <w:rFonts w:ascii="Gill Sans MT" w:hAnsi="Gill Sans MT"/>
        </w:rPr>
        <w:t xml:space="preserve"> detailed</w:t>
      </w:r>
      <w:r w:rsidR="00315BE5" w:rsidRPr="00315BE5">
        <w:rPr>
          <w:rFonts w:ascii="Gill Sans MT" w:hAnsi="Gill Sans MT"/>
        </w:rPr>
        <w:t xml:space="preserve"> </w:t>
      </w:r>
      <w:r w:rsidR="007B4902">
        <w:rPr>
          <w:rFonts w:ascii="Gill Sans MT" w:hAnsi="Gill Sans MT"/>
        </w:rPr>
        <w:t>rec</w:t>
      </w:r>
      <w:r w:rsidR="00315BE5" w:rsidRPr="00315BE5">
        <w:rPr>
          <w:rFonts w:ascii="Gill Sans MT" w:hAnsi="Gill Sans MT"/>
        </w:rPr>
        <w:t xml:space="preserve">ord </w:t>
      </w:r>
      <w:r w:rsidR="007B4902">
        <w:rPr>
          <w:rFonts w:ascii="Gill Sans MT" w:hAnsi="Gill Sans MT"/>
        </w:rPr>
        <w:t xml:space="preserve">of vote </w:t>
      </w:r>
      <w:r w:rsidR="00315BE5" w:rsidRPr="00315BE5">
        <w:rPr>
          <w:rFonts w:ascii="Gill Sans MT" w:hAnsi="Gill Sans MT"/>
        </w:rPr>
        <w:t>above</w:t>
      </w:r>
      <w:r w:rsidR="001B7E39">
        <w:rPr>
          <w:rFonts w:ascii="Gill Sans MT" w:hAnsi="Gill Sans MT"/>
        </w:rPr>
        <w:t>).</w:t>
      </w:r>
    </w:p>
    <w:p w14:paraId="5C8C1C96" w14:textId="77777777" w:rsidR="007B4902" w:rsidRDefault="007B4902" w:rsidP="003B2253">
      <w:pPr>
        <w:pStyle w:val="NoSpacing"/>
        <w:ind w:left="-360"/>
        <w:rPr>
          <w:rFonts w:ascii="Gill Sans MT" w:hAnsi="Gill Sans MT"/>
        </w:rPr>
      </w:pPr>
    </w:p>
    <w:p w14:paraId="0631802F" w14:textId="77777777" w:rsidR="002A292A" w:rsidRDefault="001B7E39" w:rsidP="00CB5F4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T</w:t>
      </w:r>
      <w:r w:rsidR="007F3765" w:rsidRPr="007F3765">
        <w:rPr>
          <w:rFonts w:ascii="Gill Sans MT" w:hAnsi="Gill Sans MT"/>
        </w:rPr>
        <w:t>he m</w:t>
      </w:r>
      <w:r w:rsidR="003B2253">
        <w:rPr>
          <w:rFonts w:ascii="Gill Sans MT" w:hAnsi="Gill Sans MT"/>
        </w:rPr>
        <w:t>eeting was adjourned at 5:</w:t>
      </w:r>
      <w:r w:rsidR="00394BDA">
        <w:rPr>
          <w:rFonts w:ascii="Gill Sans MT" w:hAnsi="Gill Sans MT"/>
        </w:rPr>
        <w:t>0</w:t>
      </w:r>
      <w:r w:rsidR="00653A24">
        <w:rPr>
          <w:rFonts w:ascii="Gill Sans MT" w:hAnsi="Gill Sans MT"/>
        </w:rPr>
        <w:t>5</w:t>
      </w:r>
      <w:r w:rsidR="00CB5F43">
        <w:rPr>
          <w:rFonts w:ascii="Gill Sans MT" w:hAnsi="Gill Sans MT"/>
        </w:rPr>
        <w:t xml:space="preserve"> pm.</w:t>
      </w:r>
    </w:p>
    <w:sectPr w:rsidR="002A292A" w:rsidSect="0095792A">
      <w:footerReference w:type="default" r:id="rId11"/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4F3CD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4F3CD5" w16cid:durableId="209966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A5415" w14:textId="77777777" w:rsidR="00D1010D" w:rsidRDefault="00D1010D" w:rsidP="00081052">
      <w:pPr>
        <w:spacing w:after="0" w:line="240" w:lineRule="auto"/>
      </w:pPr>
      <w:r>
        <w:separator/>
      </w:r>
    </w:p>
  </w:endnote>
  <w:endnote w:type="continuationSeparator" w:id="0">
    <w:p w14:paraId="706973BA" w14:textId="77777777" w:rsidR="00D1010D" w:rsidRDefault="00D1010D" w:rsidP="0008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ill Sans MT" w:hAnsi="Gill Sans MT"/>
      </w:rPr>
      <w:id w:val="-386791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66CC8" w14:textId="0172E41A" w:rsidR="00C2485D" w:rsidRPr="00D7090B" w:rsidRDefault="00C2485D" w:rsidP="00D7090B">
        <w:pPr>
          <w:pStyle w:val="Footer"/>
          <w:jc w:val="right"/>
          <w:rPr>
            <w:rFonts w:ascii="Gill Sans MT" w:hAnsi="Gill Sans MT"/>
          </w:rPr>
        </w:pPr>
        <w:r>
          <w:rPr>
            <w:rFonts w:ascii="Gill Sans MT" w:hAnsi="Gill Sans MT"/>
          </w:rPr>
          <w:tab/>
        </w:r>
        <w:r w:rsidRPr="00D7090B">
          <w:rPr>
            <w:rFonts w:ascii="Gill Sans MT" w:hAnsi="Gill Sans MT"/>
          </w:rPr>
          <w:fldChar w:fldCharType="begin"/>
        </w:r>
        <w:r w:rsidRPr="00D7090B">
          <w:rPr>
            <w:rFonts w:ascii="Gill Sans MT" w:hAnsi="Gill Sans MT"/>
          </w:rPr>
          <w:instrText xml:space="preserve"> PAGE   \* MERGEFORMAT </w:instrText>
        </w:r>
        <w:r w:rsidRPr="00D7090B">
          <w:rPr>
            <w:rFonts w:ascii="Gill Sans MT" w:hAnsi="Gill Sans MT"/>
          </w:rPr>
          <w:fldChar w:fldCharType="separate"/>
        </w:r>
        <w:r w:rsidR="00F03532">
          <w:rPr>
            <w:rFonts w:ascii="Gill Sans MT" w:hAnsi="Gill Sans MT"/>
            <w:noProof/>
          </w:rPr>
          <w:t>1</w:t>
        </w:r>
        <w:r w:rsidRPr="00D7090B">
          <w:rPr>
            <w:rFonts w:ascii="Gill Sans MT" w:hAnsi="Gill Sans MT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9EC22" w14:textId="77777777" w:rsidR="00D1010D" w:rsidRDefault="00D1010D" w:rsidP="00081052">
      <w:pPr>
        <w:spacing w:after="0" w:line="240" w:lineRule="auto"/>
      </w:pPr>
      <w:r>
        <w:separator/>
      </w:r>
    </w:p>
  </w:footnote>
  <w:footnote w:type="continuationSeparator" w:id="0">
    <w:p w14:paraId="51A0DE22" w14:textId="77777777" w:rsidR="00D1010D" w:rsidRDefault="00D1010D" w:rsidP="00081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66ECC"/>
    <w:multiLevelType w:val="hybridMultilevel"/>
    <w:tmpl w:val="6016892E"/>
    <w:lvl w:ilvl="0" w:tplc="0A247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B3D09"/>
    <w:multiLevelType w:val="hybridMultilevel"/>
    <w:tmpl w:val="3DF07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6A6101"/>
    <w:multiLevelType w:val="hybridMultilevel"/>
    <w:tmpl w:val="D402E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DF3F1B"/>
    <w:multiLevelType w:val="hybridMultilevel"/>
    <w:tmpl w:val="7DACB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826D5"/>
    <w:multiLevelType w:val="hybridMultilevel"/>
    <w:tmpl w:val="97F06C64"/>
    <w:lvl w:ilvl="0" w:tplc="0B3EB8E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AC16F1"/>
    <w:multiLevelType w:val="hybridMultilevel"/>
    <w:tmpl w:val="DF44CE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AAA66A9"/>
    <w:multiLevelType w:val="hybridMultilevel"/>
    <w:tmpl w:val="7892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rcy, Leslie (EHS)">
    <w15:presenceInfo w15:providerId="AD" w15:userId="S-1-5-21-1704424431-207686502-1136263860-1858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8D"/>
    <w:rsid w:val="0001294F"/>
    <w:rsid w:val="00012F6D"/>
    <w:rsid w:val="000207D6"/>
    <w:rsid w:val="00022C31"/>
    <w:rsid w:val="00022D5A"/>
    <w:rsid w:val="000269E1"/>
    <w:rsid w:val="00032E4B"/>
    <w:rsid w:val="00037CBB"/>
    <w:rsid w:val="0004009E"/>
    <w:rsid w:val="00044077"/>
    <w:rsid w:val="00050E54"/>
    <w:rsid w:val="000612F7"/>
    <w:rsid w:val="000629D2"/>
    <w:rsid w:val="00066119"/>
    <w:rsid w:val="00072C20"/>
    <w:rsid w:val="00072E04"/>
    <w:rsid w:val="00080D53"/>
    <w:rsid w:val="00081052"/>
    <w:rsid w:val="00083E7F"/>
    <w:rsid w:val="00084958"/>
    <w:rsid w:val="00086EA6"/>
    <w:rsid w:val="000A0BE3"/>
    <w:rsid w:val="000A39FA"/>
    <w:rsid w:val="000A5871"/>
    <w:rsid w:val="000A6105"/>
    <w:rsid w:val="000B1281"/>
    <w:rsid w:val="000B63B2"/>
    <w:rsid w:val="000C0C76"/>
    <w:rsid w:val="000C149A"/>
    <w:rsid w:val="000C1A4E"/>
    <w:rsid w:val="000C2615"/>
    <w:rsid w:val="000C313F"/>
    <w:rsid w:val="000D1996"/>
    <w:rsid w:val="000D3603"/>
    <w:rsid w:val="000D4FF7"/>
    <w:rsid w:val="000D7408"/>
    <w:rsid w:val="000E36C1"/>
    <w:rsid w:val="000E4FA5"/>
    <w:rsid w:val="000E5D1E"/>
    <w:rsid w:val="000E705B"/>
    <w:rsid w:val="000F371B"/>
    <w:rsid w:val="000F583B"/>
    <w:rsid w:val="000F6004"/>
    <w:rsid w:val="00102EA1"/>
    <w:rsid w:val="00104A92"/>
    <w:rsid w:val="00107507"/>
    <w:rsid w:val="00121486"/>
    <w:rsid w:val="00121794"/>
    <w:rsid w:val="001262AA"/>
    <w:rsid w:val="001326EB"/>
    <w:rsid w:val="00134A3C"/>
    <w:rsid w:val="00134B66"/>
    <w:rsid w:val="00135D7B"/>
    <w:rsid w:val="00143B15"/>
    <w:rsid w:val="00145409"/>
    <w:rsid w:val="00153CD0"/>
    <w:rsid w:val="00156A8D"/>
    <w:rsid w:val="00160D51"/>
    <w:rsid w:val="0016414B"/>
    <w:rsid w:val="00165B2A"/>
    <w:rsid w:val="001733DD"/>
    <w:rsid w:val="0017383B"/>
    <w:rsid w:val="00175FE5"/>
    <w:rsid w:val="0018437E"/>
    <w:rsid w:val="00184DA5"/>
    <w:rsid w:val="00185170"/>
    <w:rsid w:val="00186806"/>
    <w:rsid w:val="00186D4F"/>
    <w:rsid w:val="001905AF"/>
    <w:rsid w:val="00190AFD"/>
    <w:rsid w:val="00192EEA"/>
    <w:rsid w:val="00194672"/>
    <w:rsid w:val="001A3080"/>
    <w:rsid w:val="001A558A"/>
    <w:rsid w:val="001A6336"/>
    <w:rsid w:val="001B26A6"/>
    <w:rsid w:val="001B2F23"/>
    <w:rsid w:val="001B50A5"/>
    <w:rsid w:val="001B6E73"/>
    <w:rsid w:val="001B7E39"/>
    <w:rsid w:val="001C2F30"/>
    <w:rsid w:val="001C79D0"/>
    <w:rsid w:val="001E0096"/>
    <w:rsid w:val="001E2F9B"/>
    <w:rsid w:val="001E47C8"/>
    <w:rsid w:val="001E683B"/>
    <w:rsid w:val="001F443C"/>
    <w:rsid w:val="00211D8C"/>
    <w:rsid w:val="00216DAF"/>
    <w:rsid w:val="002201FD"/>
    <w:rsid w:val="00220F90"/>
    <w:rsid w:val="00221297"/>
    <w:rsid w:val="002232DE"/>
    <w:rsid w:val="002235ED"/>
    <w:rsid w:val="002259A8"/>
    <w:rsid w:val="00230E34"/>
    <w:rsid w:val="002379EB"/>
    <w:rsid w:val="00242DCB"/>
    <w:rsid w:val="002531F3"/>
    <w:rsid w:val="00253665"/>
    <w:rsid w:val="00253713"/>
    <w:rsid w:val="002547DF"/>
    <w:rsid w:val="002561CB"/>
    <w:rsid w:val="002603BE"/>
    <w:rsid w:val="00263226"/>
    <w:rsid w:val="00274BFC"/>
    <w:rsid w:val="00281616"/>
    <w:rsid w:val="00285B69"/>
    <w:rsid w:val="0029174C"/>
    <w:rsid w:val="00293336"/>
    <w:rsid w:val="00293511"/>
    <w:rsid w:val="002A1FC5"/>
    <w:rsid w:val="002A292A"/>
    <w:rsid w:val="002A4EA9"/>
    <w:rsid w:val="002B0534"/>
    <w:rsid w:val="002B0969"/>
    <w:rsid w:val="002B0F1C"/>
    <w:rsid w:val="002B52C2"/>
    <w:rsid w:val="002B6B9C"/>
    <w:rsid w:val="002C0087"/>
    <w:rsid w:val="002C55AA"/>
    <w:rsid w:val="002D4A89"/>
    <w:rsid w:val="002D6DD2"/>
    <w:rsid w:val="002E16F6"/>
    <w:rsid w:val="002E3E77"/>
    <w:rsid w:val="002F061C"/>
    <w:rsid w:val="002F6986"/>
    <w:rsid w:val="00304961"/>
    <w:rsid w:val="0030512F"/>
    <w:rsid w:val="00305549"/>
    <w:rsid w:val="00310C0B"/>
    <w:rsid w:val="00312578"/>
    <w:rsid w:val="00313DA5"/>
    <w:rsid w:val="00313F44"/>
    <w:rsid w:val="0031549D"/>
    <w:rsid w:val="003154D2"/>
    <w:rsid w:val="0031599A"/>
    <w:rsid w:val="00315BE5"/>
    <w:rsid w:val="003235DB"/>
    <w:rsid w:val="00323FF0"/>
    <w:rsid w:val="00324757"/>
    <w:rsid w:val="00324758"/>
    <w:rsid w:val="00324D90"/>
    <w:rsid w:val="0033222D"/>
    <w:rsid w:val="0033369B"/>
    <w:rsid w:val="0033408F"/>
    <w:rsid w:val="00336E1A"/>
    <w:rsid w:val="00346D1F"/>
    <w:rsid w:val="00354CEF"/>
    <w:rsid w:val="00360A05"/>
    <w:rsid w:val="00360D83"/>
    <w:rsid w:val="003667C4"/>
    <w:rsid w:val="00367E7B"/>
    <w:rsid w:val="003728A6"/>
    <w:rsid w:val="0037558B"/>
    <w:rsid w:val="00377104"/>
    <w:rsid w:val="00385EDD"/>
    <w:rsid w:val="00394BDA"/>
    <w:rsid w:val="003951E6"/>
    <w:rsid w:val="00395CC3"/>
    <w:rsid w:val="003A08C3"/>
    <w:rsid w:val="003A7FD6"/>
    <w:rsid w:val="003B2253"/>
    <w:rsid w:val="003B44C5"/>
    <w:rsid w:val="003B5841"/>
    <w:rsid w:val="003B6DDC"/>
    <w:rsid w:val="003B7D61"/>
    <w:rsid w:val="003C3656"/>
    <w:rsid w:val="003C760C"/>
    <w:rsid w:val="003E0100"/>
    <w:rsid w:val="003E1D8C"/>
    <w:rsid w:val="003E3C44"/>
    <w:rsid w:val="003E7A67"/>
    <w:rsid w:val="003F599D"/>
    <w:rsid w:val="00404E54"/>
    <w:rsid w:val="00417786"/>
    <w:rsid w:val="00417A9B"/>
    <w:rsid w:val="004203BE"/>
    <w:rsid w:val="00421CDB"/>
    <w:rsid w:val="00423704"/>
    <w:rsid w:val="00424455"/>
    <w:rsid w:val="0042449E"/>
    <w:rsid w:val="004265CE"/>
    <w:rsid w:val="0042668F"/>
    <w:rsid w:val="004325A7"/>
    <w:rsid w:val="004325A8"/>
    <w:rsid w:val="0043352E"/>
    <w:rsid w:val="00437BDC"/>
    <w:rsid w:val="004406B2"/>
    <w:rsid w:val="00444231"/>
    <w:rsid w:val="0044439C"/>
    <w:rsid w:val="00444E68"/>
    <w:rsid w:val="00453F00"/>
    <w:rsid w:val="00454A65"/>
    <w:rsid w:val="0046062C"/>
    <w:rsid w:val="00465FA2"/>
    <w:rsid w:val="00470668"/>
    <w:rsid w:val="00470E06"/>
    <w:rsid w:val="004740D8"/>
    <w:rsid w:val="0047491F"/>
    <w:rsid w:val="00481F81"/>
    <w:rsid w:val="00483052"/>
    <w:rsid w:val="004851E0"/>
    <w:rsid w:val="00487893"/>
    <w:rsid w:val="00487A63"/>
    <w:rsid w:val="00491F67"/>
    <w:rsid w:val="00496963"/>
    <w:rsid w:val="004A1531"/>
    <w:rsid w:val="004A27E9"/>
    <w:rsid w:val="004A44B7"/>
    <w:rsid w:val="004A5116"/>
    <w:rsid w:val="004A7BB8"/>
    <w:rsid w:val="004B086E"/>
    <w:rsid w:val="004B1713"/>
    <w:rsid w:val="004B316E"/>
    <w:rsid w:val="004C6138"/>
    <w:rsid w:val="004D080F"/>
    <w:rsid w:val="004D13C3"/>
    <w:rsid w:val="004D149F"/>
    <w:rsid w:val="004D2660"/>
    <w:rsid w:val="004D2B3A"/>
    <w:rsid w:val="004D4092"/>
    <w:rsid w:val="004D40AC"/>
    <w:rsid w:val="004D416D"/>
    <w:rsid w:val="004E65CC"/>
    <w:rsid w:val="004F2826"/>
    <w:rsid w:val="004F5EFF"/>
    <w:rsid w:val="004F659A"/>
    <w:rsid w:val="00506772"/>
    <w:rsid w:val="005071B7"/>
    <w:rsid w:val="005104EF"/>
    <w:rsid w:val="00514EBE"/>
    <w:rsid w:val="005151A1"/>
    <w:rsid w:val="0051736A"/>
    <w:rsid w:val="00520B9F"/>
    <w:rsid w:val="00522605"/>
    <w:rsid w:val="00524FBE"/>
    <w:rsid w:val="00540811"/>
    <w:rsid w:val="005459CF"/>
    <w:rsid w:val="005504EB"/>
    <w:rsid w:val="00551936"/>
    <w:rsid w:val="00552BEA"/>
    <w:rsid w:val="005562BC"/>
    <w:rsid w:val="0055689F"/>
    <w:rsid w:val="00564B0D"/>
    <w:rsid w:val="00565BD5"/>
    <w:rsid w:val="0056714B"/>
    <w:rsid w:val="0056790C"/>
    <w:rsid w:val="005701F9"/>
    <w:rsid w:val="005750CA"/>
    <w:rsid w:val="005756FF"/>
    <w:rsid w:val="005949FE"/>
    <w:rsid w:val="005A621D"/>
    <w:rsid w:val="005B0F8A"/>
    <w:rsid w:val="005B2ECE"/>
    <w:rsid w:val="005B50B3"/>
    <w:rsid w:val="005C05D2"/>
    <w:rsid w:val="005C15E0"/>
    <w:rsid w:val="005C1A56"/>
    <w:rsid w:val="005C1BCA"/>
    <w:rsid w:val="005C2476"/>
    <w:rsid w:val="005D1084"/>
    <w:rsid w:val="005D2297"/>
    <w:rsid w:val="005D26BE"/>
    <w:rsid w:val="005D64FC"/>
    <w:rsid w:val="005E490F"/>
    <w:rsid w:val="005E6D0E"/>
    <w:rsid w:val="005F314D"/>
    <w:rsid w:val="005F61AC"/>
    <w:rsid w:val="00605298"/>
    <w:rsid w:val="00607F14"/>
    <w:rsid w:val="00610C73"/>
    <w:rsid w:val="00614B34"/>
    <w:rsid w:val="0062465B"/>
    <w:rsid w:val="0062648F"/>
    <w:rsid w:val="00626D6D"/>
    <w:rsid w:val="006308D0"/>
    <w:rsid w:val="00634146"/>
    <w:rsid w:val="00634A17"/>
    <w:rsid w:val="00636B08"/>
    <w:rsid w:val="00643BA4"/>
    <w:rsid w:val="00645194"/>
    <w:rsid w:val="006452E2"/>
    <w:rsid w:val="00645D6F"/>
    <w:rsid w:val="006476BF"/>
    <w:rsid w:val="00650B91"/>
    <w:rsid w:val="00653A24"/>
    <w:rsid w:val="0065717D"/>
    <w:rsid w:val="00666B49"/>
    <w:rsid w:val="0067047D"/>
    <w:rsid w:val="00670BFA"/>
    <w:rsid w:val="00671DE1"/>
    <w:rsid w:val="00672147"/>
    <w:rsid w:val="00672C76"/>
    <w:rsid w:val="00674657"/>
    <w:rsid w:val="006A05CC"/>
    <w:rsid w:val="006A2239"/>
    <w:rsid w:val="006A4923"/>
    <w:rsid w:val="006A572D"/>
    <w:rsid w:val="006A59F4"/>
    <w:rsid w:val="006A69C3"/>
    <w:rsid w:val="006A6FCA"/>
    <w:rsid w:val="006B00F9"/>
    <w:rsid w:val="006B4509"/>
    <w:rsid w:val="006B76FA"/>
    <w:rsid w:val="006C5BF1"/>
    <w:rsid w:val="006E23A9"/>
    <w:rsid w:val="006E26D1"/>
    <w:rsid w:val="006E30D1"/>
    <w:rsid w:val="006E449D"/>
    <w:rsid w:val="00706582"/>
    <w:rsid w:val="00715C47"/>
    <w:rsid w:val="00717AA6"/>
    <w:rsid w:val="00725CF3"/>
    <w:rsid w:val="0072730E"/>
    <w:rsid w:val="00732A8B"/>
    <w:rsid w:val="00733FB1"/>
    <w:rsid w:val="00741DA0"/>
    <w:rsid w:val="00745517"/>
    <w:rsid w:val="007460A9"/>
    <w:rsid w:val="00751A5A"/>
    <w:rsid w:val="00754F02"/>
    <w:rsid w:val="007601D2"/>
    <w:rsid w:val="00766268"/>
    <w:rsid w:val="00771058"/>
    <w:rsid w:val="0077136C"/>
    <w:rsid w:val="00785A26"/>
    <w:rsid w:val="00785AF7"/>
    <w:rsid w:val="00786BD1"/>
    <w:rsid w:val="00796A09"/>
    <w:rsid w:val="007A00E9"/>
    <w:rsid w:val="007A0A5D"/>
    <w:rsid w:val="007A0FEF"/>
    <w:rsid w:val="007A288D"/>
    <w:rsid w:val="007A37A2"/>
    <w:rsid w:val="007A397F"/>
    <w:rsid w:val="007A4FC4"/>
    <w:rsid w:val="007A64A6"/>
    <w:rsid w:val="007B4902"/>
    <w:rsid w:val="007B6D46"/>
    <w:rsid w:val="007C4669"/>
    <w:rsid w:val="007C7790"/>
    <w:rsid w:val="007D07BB"/>
    <w:rsid w:val="007D0C6F"/>
    <w:rsid w:val="007D6D10"/>
    <w:rsid w:val="007E1B7F"/>
    <w:rsid w:val="007F3765"/>
    <w:rsid w:val="007F7E5D"/>
    <w:rsid w:val="00800505"/>
    <w:rsid w:val="008026D1"/>
    <w:rsid w:val="008121E8"/>
    <w:rsid w:val="00812550"/>
    <w:rsid w:val="00812685"/>
    <w:rsid w:val="008148E0"/>
    <w:rsid w:val="00815A12"/>
    <w:rsid w:val="008164D9"/>
    <w:rsid w:val="0081656A"/>
    <w:rsid w:val="00816AAF"/>
    <w:rsid w:val="00817104"/>
    <w:rsid w:val="00823545"/>
    <w:rsid w:val="00830CF9"/>
    <w:rsid w:val="0084130C"/>
    <w:rsid w:val="00841ED3"/>
    <w:rsid w:val="00846030"/>
    <w:rsid w:val="00861DFE"/>
    <w:rsid w:val="008638FD"/>
    <w:rsid w:val="00873541"/>
    <w:rsid w:val="0088248B"/>
    <w:rsid w:val="00884679"/>
    <w:rsid w:val="0089086A"/>
    <w:rsid w:val="00890F28"/>
    <w:rsid w:val="008913EB"/>
    <w:rsid w:val="00892859"/>
    <w:rsid w:val="008957E2"/>
    <w:rsid w:val="008C07B2"/>
    <w:rsid w:val="008C16AB"/>
    <w:rsid w:val="008C28E0"/>
    <w:rsid w:val="008C3F74"/>
    <w:rsid w:val="008C6066"/>
    <w:rsid w:val="008C693F"/>
    <w:rsid w:val="008D1106"/>
    <w:rsid w:val="008D1D67"/>
    <w:rsid w:val="008D5176"/>
    <w:rsid w:val="008D6D58"/>
    <w:rsid w:val="008E0290"/>
    <w:rsid w:val="008E0399"/>
    <w:rsid w:val="008E300C"/>
    <w:rsid w:val="008F0968"/>
    <w:rsid w:val="008F1FE2"/>
    <w:rsid w:val="008F76BB"/>
    <w:rsid w:val="009032D2"/>
    <w:rsid w:val="00911486"/>
    <w:rsid w:val="009123A9"/>
    <w:rsid w:val="00912B26"/>
    <w:rsid w:val="00913398"/>
    <w:rsid w:val="00914ECE"/>
    <w:rsid w:val="00915B73"/>
    <w:rsid w:val="00922A9F"/>
    <w:rsid w:val="00926ED4"/>
    <w:rsid w:val="00927D6E"/>
    <w:rsid w:val="0093013C"/>
    <w:rsid w:val="00930B71"/>
    <w:rsid w:val="0093131E"/>
    <w:rsid w:val="0093208E"/>
    <w:rsid w:val="00933E81"/>
    <w:rsid w:val="00933FAF"/>
    <w:rsid w:val="0093507D"/>
    <w:rsid w:val="00935126"/>
    <w:rsid w:val="00937670"/>
    <w:rsid w:val="00940C7C"/>
    <w:rsid w:val="00940FF2"/>
    <w:rsid w:val="009461D4"/>
    <w:rsid w:val="00947011"/>
    <w:rsid w:val="0095200F"/>
    <w:rsid w:val="009552F8"/>
    <w:rsid w:val="00956707"/>
    <w:rsid w:val="0095792A"/>
    <w:rsid w:val="00960400"/>
    <w:rsid w:val="00961FBC"/>
    <w:rsid w:val="009638DC"/>
    <w:rsid w:val="00966860"/>
    <w:rsid w:val="00967626"/>
    <w:rsid w:val="00970773"/>
    <w:rsid w:val="0097494C"/>
    <w:rsid w:val="009871C8"/>
    <w:rsid w:val="00997BFE"/>
    <w:rsid w:val="009A1FB0"/>
    <w:rsid w:val="009A4E38"/>
    <w:rsid w:val="009A6768"/>
    <w:rsid w:val="009B0B08"/>
    <w:rsid w:val="009B3523"/>
    <w:rsid w:val="009B41A5"/>
    <w:rsid w:val="009B621F"/>
    <w:rsid w:val="009C00E9"/>
    <w:rsid w:val="009C2015"/>
    <w:rsid w:val="009C7760"/>
    <w:rsid w:val="009D3FBF"/>
    <w:rsid w:val="009D4AB8"/>
    <w:rsid w:val="009E06A0"/>
    <w:rsid w:val="009F5808"/>
    <w:rsid w:val="009F6ECB"/>
    <w:rsid w:val="00A00DA2"/>
    <w:rsid w:val="00A011F1"/>
    <w:rsid w:val="00A025E2"/>
    <w:rsid w:val="00A0272E"/>
    <w:rsid w:val="00A03070"/>
    <w:rsid w:val="00A0330B"/>
    <w:rsid w:val="00A0364D"/>
    <w:rsid w:val="00A03E4A"/>
    <w:rsid w:val="00A07D32"/>
    <w:rsid w:val="00A07D5A"/>
    <w:rsid w:val="00A12007"/>
    <w:rsid w:val="00A149DA"/>
    <w:rsid w:val="00A2521D"/>
    <w:rsid w:val="00A324A8"/>
    <w:rsid w:val="00A35919"/>
    <w:rsid w:val="00A372C7"/>
    <w:rsid w:val="00A4385E"/>
    <w:rsid w:val="00A448B5"/>
    <w:rsid w:val="00A6376E"/>
    <w:rsid w:val="00A676B5"/>
    <w:rsid w:val="00A67E46"/>
    <w:rsid w:val="00A731CD"/>
    <w:rsid w:val="00A825DA"/>
    <w:rsid w:val="00A84E1C"/>
    <w:rsid w:val="00A85DEA"/>
    <w:rsid w:val="00A93C31"/>
    <w:rsid w:val="00A95A54"/>
    <w:rsid w:val="00A960F4"/>
    <w:rsid w:val="00AA0030"/>
    <w:rsid w:val="00AA191C"/>
    <w:rsid w:val="00AA31C2"/>
    <w:rsid w:val="00AB3BED"/>
    <w:rsid w:val="00AC2CA1"/>
    <w:rsid w:val="00AD069F"/>
    <w:rsid w:val="00AD46D5"/>
    <w:rsid w:val="00AD4EB4"/>
    <w:rsid w:val="00AE0186"/>
    <w:rsid w:val="00AE057A"/>
    <w:rsid w:val="00AE09CE"/>
    <w:rsid w:val="00AE22CC"/>
    <w:rsid w:val="00AE4C8F"/>
    <w:rsid w:val="00AE595E"/>
    <w:rsid w:val="00AE7D59"/>
    <w:rsid w:val="00AF297F"/>
    <w:rsid w:val="00AF2B46"/>
    <w:rsid w:val="00AF7DE2"/>
    <w:rsid w:val="00B015B1"/>
    <w:rsid w:val="00B017B3"/>
    <w:rsid w:val="00B03E5D"/>
    <w:rsid w:val="00B12402"/>
    <w:rsid w:val="00B155BF"/>
    <w:rsid w:val="00B2070C"/>
    <w:rsid w:val="00B22993"/>
    <w:rsid w:val="00B23A4E"/>
    <w:rsid w:val="00B248C3"/>
    <w:rsid w:val="00B30BC8"/>
    <w:rsid w:val="00B328BF"/>
    <w:rsid w:val="00B415E8"/>
    <w:rsid w:val="00B42BCC"/>
    <w:rsid w:val="00B51EB2"/>
    <w:rsid w:val="00B526F2"/>
    <w:rsid w:val="00B52A9C"/>
    <w:rsid w:val="00B565F1"/>
    <w:rsid w:val="00B62EA1"/>
    <w:rsid w:val="00B634D1"/>
    <w:rsid w:val="00B6418F"/>
    <w:rsid w:val="00B6656B"/>
    <w:rsid w:val="00B66CC8"/>
    <w:rsid w:val="00B723D3"/>
    <w:rsid w:val="00B74728"/>
    <w:rsid w:val="00B754BE"/>
    <w:rsid w:val="00B761F5"/>
    <w:rsid w:val="00B77F04"/>
    <w:rsid w:val="00B85E8B"/>
    <w:rsid w:val="00B861F1"/>
    <w:rsid w:val="00B91DE8"/>
    <w:rsid w:val="00B92623"/>
    <w:rsid w:val="00B95A7E"/>
    <w:rsid w:val="00BA087E"/>
    <w:rsid w:val="00BA21BF"/>
    <w:rsid w:val="00BA3B58"/>
    <w:rsid w:val="00BA474D"/>
    <w:rsid w:val="00BA5F34"/>
    <w:rsid w:val="00BB3F89"/>
    <w:rsid w:val="00BB6A68"/>
    <w:rsid w:val="00BC3B91"/>
    <w:rsid w:val="00BC5F65"/>
    <w:rsid w:val="00BC7CDC"/>
    <w:rsid w:val="00BD785D"/>
    <w:rsid w:val="00BF281E"/>
    <w:rsid w:val="00C02E7E"/>
    <w:rsid w:val="00C05BB4"/>
    <w:rsid w:val="00C05EEA"/>
    <w:rsid w:val="00C07122"/>
    <w:rsid w:val="00C2485D"/>
    <w:rsid w:val="00C41F41"/>
    <w:rsid w:val="00C43022"/>
    <w:rsid w:val="00C43B54"/>
    <w:rsid w:val="00C50C12"/>
    <w:rsid w:val="00C60B6D"/>
    <w:rsid w:val="00C652E7"/>
    <w:rsid w:val="00C660F1"/>
    <w:rsid w:val="00C7248E"/>
    <w:rsid w:val="00C744E7"/>
    <w:rsid w:val="00C7506B"/>
    <w:rsid w:val="00C77450"/>
    <w:rsid w:val="00C82BC3"/>
    <w:rsid w:val="00C90625"/>
    <w:rsid w:val="00C91223"/>
    <w:rsid w:val="00C91AE6"/>
    <w:rsid w:val="00CA0239"/>
    <w:rsid w:val="00CA6FCE"/>
    <w:rsid w:val="00CB001A"/>
    <w:rsid w:val="00CB5F43"/>
    <w:rsid w:val="00CB620B"/>
    <w:rsid w:val="00CC21A4"/>
    <w:rsid w:val="00CC21DB"/>
    <w:rsid w:val="00CC354A"/>
    <w:rsid w:val="00CC4928"/>
    <w:rsid w:val="00CC51CC"/>
    <w:rsid w:val="00CC6BFD"/>
    <w:rsid w:val="00CD1140"/>
    <w:rsid w:val="00CD562A"/>
    <w:rsid w:val="00CE1965"/>
    <w:rsid w:val="00CE1F99"/>
    <w:rsid w:val="00CE5D5A"/>
    <w:rsid w:val="00CF0315"/>
    <w:rsid w:val="00CF1395"/>
    <w:rsid w:val="00D042EB"/>
    <w:rsid w:val="00D057BC"/>
    <w:rsid w:val="00D071E7"/>
    <w:rsid w:val="00D1010D"/>
    <w:rsid w:val="00D12D79"/>
    <w:rsid w:val="00D16E0E"/>
    <w:rsid w:val="00D16E3A"/>
    <w:rsid w:val="00D22533"/>
    <w:rsid w:val="00D269C3"/>
    <w:rsid w:val="00D26D1C"/>
    <w:rsid w:val="00D30962"/>
    <w:rsid w:val="00D34CA2"/>
    <w:rsid w:val="00D41FAC"/>
    <w:rsid w:val="00D4318B"/>
    <w:rsid w:val="00D45C5D"/>
    <w:rsid w:val="00D47282"/>
    <w:rsid w:val="00D509C7"/>
    <w:rsid w:val="00D50A97"/>
    <w:rsid w:val="00D50A9D"/>
    <w:rsid w:val="00D546DB"/>
    <w:rsid w:val="00D54DFE"/>
    <w:rsid w:val="00D55111"/>
    <w:rsid w:val="00D61060"/>
    <w:rsid w:val="00D6147E"/>
    <w:rsid w:val="00D66547"/>
    <w:rsid w:val="00D70163"/>
    <w:rsid w:val="00D7090B"/>
    <w:rsid w:val="00D805F1"/>
    <w:rsid w:val="00D8256C"/>
    <w:rsid w:val="00D83CCE"/>
    <w:rsid w:val="00DA080A"/>
    <w:rsid w:val="00DA2723"/>
    <w:rsid w:val="00DA46D7"/>
    <w:rsid w:val="00DA67A4"/>
    <w:rsid w:val="00DA7582"/>
    <w:rsid w:val="00DB168F"/>
    <w:rsid w:val="00DB3A71"/>
    <w:rsid w:val="00DB43EE"/>
    <w:rsid w:val="00DB454E"/>
    <w:rsid w:val="00DC5960"/>
    <w:rsid w:val="00DD2330"/>
    <w:rsid w:val="00DD515D"/>
    <w:rsid w:val="00DD71AA"/>
    <w:rsid w:val="00DE1DFD"/>
    <w:rsid w:val="00DE3187"/>
    <w:rsid w:val="00DE73D4"/>
    <w:rsid w:val="00DF140F"/>
    <w:rsid w:val="00DF3C3A"/>
    <w:rsid w:val="00DF4B30"/>
    <w:rsid w:val="00DF50E5"/>
    <w:rsid w:val="00DF5BAB"/>
    <w:rsid w:val="00DF666E"/>
    <w:rsid w:val="00E15EA3"/>
    <w:rsid w:val="00E1721C"/>
    <w:rsid w:val="00E27C6C"/>
    <w:rsid w:val="00E30937"/>
    <w:rsid w:val="00E31F1E"/>
    <w:rsid w:val="00E350DF"/>
    <w:rsid w:val="00E37CCF"/>
    <w:rsid w:val="00E4009F"/>
    <w:rsid w:val="00E42258"/>
    <w:rsid w:val="00E4333A"/>
    <w:rsid w:val="00E45FCB"/>
    <w:rsid w:val="00E46D6C"/>
    <w:rsid w:val="00E46FE5"/>
    <w:rsid w:val="00E5134B"/>
    <w:rsid w:val="00E53A04"/>
    <w:rsid w:val="00E709B0"/>
    <w:rsid w:val="00E765D2"/>
    <w:rsid w:val="00E7681A"/>
    <w:rsid w:val="00E81607"/>
    <w:rsid w:val="00E8768C"/>
    <w:rsid w:val="00E92340"/>
    <w:rsid w:val="00E9286F"/>
    <w:rsid w:val="00E95398"/>
    <w:rsid w:val="00E967CE"/>
    <w:rsid w:val="00E97ADF"/>
    <w:rsid w:val="00EA09DD"/>
    <w:rsid w:val="00EA1E1D"/>
    <w:rsid w:val="00EB407A"/>
    <w:rsid w:val="00EB44C3"/>
    <w:rsid w:val="00EC29F2"/>
    <w:rsid w:val="00ED056E"/>
    <w:rsid w:val="00EE7F74"/>
    <w:rsid w:val="00EF0D2C"/>
    <w:rsid w:val="00EF3953"/>
    <w:rsid w:val="00EF5535"/>
    <w:rsid w:val="00EF5C86"/>
    <w:rsid w:val="00EF6548"/>
    <w:rsid w:val="00F03532"/>
    <w:rsid w:val="00F06187"/>
    <w:rsid w:val="00F11507"/>
    <w:rsid w:val="00F11562"/>
    <w:rsid w:val="00F1487C"/>
    <w:rsid w:val="00F21D7C"/>
    <w:rsid w:val="00F2209A"/>
    <w:rsid w:val="00F231C1"/>
    <w:rsid w:val="00F24F07"/>
    <w:rsid w:val="00F313EF"/>
    <w:rsid w:val="00F32289"/>
    <w:rsid w:val="00F343CA"/>
    <w:rsid w:val="00F412AC"/>
    <w:rsid w:val="00F42BF7"/>
    <w:rsid w:val="00F51E71"/>
    <w:rsid w:val="00F526A2"/>
    <w:rsid w:val="00F54D04"/>
    <w:rsid w:val="00F611EF"/>
    <w:rsid w:val="00F627F5"/>
    <w:rsid w:val="00F67EAB"/>
    <w:rsid w:val="00F8262E"/>
    <w:rsid w:val="00F82886"/>
    <w:rsid w:val="00F84B63"/>
    <w:rsid w:val="00F915A3"/>
    <w:rsid w:val="00F9770D"/>
    <w:rsid w:val="00FA055A"/>
    <w:rsid w:val="00FA3A3D"/>
    <w:rsid w:val="00FA67FB"/>
    <w:rsid w:val="00FB0C5E"/>
    <w:rsid w:val="00FC0166"/>
    <w:rsid w:val="00FC5497"/>
    <w:rsid w:val="00FD79E0"/>
    <w:rsid w:val="00FE3DF9"/>
    <w:rsid w:val="00FF13C0"/>
    <w:rsid w:val="00FF1678"/>
    <w:rsid w:val="00FF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2B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D8C"/>
    <w:pPr>
      <w:spacing w:after="0" w:line="240" w:lineRule="auto"/>
    </w:pPr>
  </w:style>
  <w:style w:type="table" w:styleId="TableGrid">
    <w:name w:val="Table Grid"/>
    <w:basedOn w:val="TableNormal"/>
    <w:uiPriority w:val="59"/>
    <w:rsid w:val="007F3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052"/>
  </w:style>
  <w:style w:type="paragraph" w:styleId="Footer">
    <w:name w:val="footer"/>
    <w:basedOn w:val="Normal"/>
    <w:link w:val="FooterChar"/>
    <w:uiPriority w:val="99"/>
    <w:unhideWhenUsed/>
    <w:rsid w:val="0008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052"/>
  </w:style>
  <w:style w:type="paragraph" w:styleId="BalloonText">
    <w:name w:val="Balloon Text"/>
    <w:basedOn w:val="Normal"/>
    <w:link w:val="BalloonTextChar"/>
    <w:uiPriority w:val="99"/>
    <w:semiHidden/>
    <w:unhideWhenUsed/>
    <w:rsid w:val="00CC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1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6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5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56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6B4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76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D8C"/>
    <w:pPr>
      <w:spacing w:after="0" w:line="240" w:lineRule="auto"/>
    </w:pPr>
  </w:style>
  <w:style w:type="table" w:styleId="TableGrid">
    <w:name w:val="Table Grid"/>
    <w:basedOn w:val="TableNormal"/>
    <w:uiPriority w:val="59"/>
    <w:rsid w:val="007F3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052"/>
  </w:style>
  <w:style w:type="paragraph" w:styleId="Footer">
    <w:name w:val="footer"/>
    <w:basedOn w:val="Normal"/>
    <w:link w:val="FooterChar"/>
    <w:uiPriority w:val="99"/>
    <w:unhideWhenUsed/>
    <w:rsid w:val="0008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052"/>
  </w:style>
  <w:style w:type="paragraph" w:styleId="BalloonText">
    <w:name w:val="Balloon Text"/>
    <w:basedOn w:val="Normal"/>
    <w:link w:val="BalloonTextChar"/>
    <w:uiPriority w:val="99"/>
    <w:semiHidden/>
    <w:unhideWhenUsed/>
    <w:rsid w:val="00CC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1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6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5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56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6B4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76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files/documents/2019/04/26/Section%2035%20Commission%20Sheriff%20Cocchi%20Presentation%204-25-2019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s://www.mass.gov/lists/section-35-commission-meeting-materi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files/documents/2019/04/26/Hampden%20County%20Sheriff%27s%20Department%20Materials%204-25-2019.pdf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Gabriel Cohen</cp:lastModifiedBy>
  <cp:revision>7</cp:revision>
  <cp:lastPrinted>2019-05-29T22:27:00Z</cp:lastPrinted>
  <dcterms:created xsi:type="dcterms:W3CDTF">2019-05-30T13:44:00Z</dcterms:created>
  <dcterms:modified xsi:type="dcterms:W3CDTF">2019-06-28T15:28:00Z</dcterms:modified>
</cp:coreProperties>
</file>