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6A2DE9"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6874D16F"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C35594">
                  <w:rPr>
                    <w:rStyle w:val="Style2"/>
                  </w:rPr>
                  <w:t xml:space="preserve">May </w:t>
                </w:r>
                <w:r w:rsidR="00113E0E">
                  <w:rPr>
                    <w:rStyle w:val="Style2"/>
                  </w:rPr>
                  <w:t>9</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62C3EEBF" w:rsidR="00414B79" w:rsidRDefault="00414B79" w:rsidP="00AB2EE0">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 xml:space="preserve">April </w:t>
                </w:r>
                <w:r w:rsidR="00AB2EE0">
                  <w:rPr>
                    <w:rStyle w:val="Style2"/>
                  </w:rPr>
                  <w:t>29</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6A2DE9"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6A2DE9"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6A2DE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6A2DE9"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5D3C185F" w:rsidR="00B81BA6" w:rsidRPr="00A40DAC" w:rsidRDefault="00B81BA6" w:rsidP="00AB2EE0">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AB2EE0">
                  <w:rPr>
                    <w:rStyle w:val="Style2"/>
                  </w:rPr>
                  <w:t>South East Independent Living (SEIL)</w:t>
                </w:r>
              </w:sdtContent>
            </w:sdt>
          </w:p>
        </w:tc>
      </w:tr>
      <w:tr w:rsidR="00B81BA6" w14:paraId="3416E879" w14:textId="77777777" w:rsidTr="009B1CBC">
        <w:trPr>
          <w:trHeight w:val="422"/>
        </w:trPr>
        <w:tc>
          <w:tcPr>
            <w:tcW w:w="10980" w:type="dxa"/>
            <w:gridSpan w:val="15"/>
            <w:shd w:val="clear" w:color="auto" w:fill="auto"/>
          </w:tcPr>
          <w:p w14:paraId="280071B5" w14:textId="01CF923B" w:rsidR="00B81BA6" w:rsidRPr="00A40DAC" w:rsidRDefault="00B81BA6" w:rsidP="005B7708">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AB2EE0">
                  <w:rPr>
                    <w:rStyle w:val="Style2"/>
                  </w:rPr>
                  <w:t>891 Montello St. Brockton</w:t>
                </w:r>
                <w:r w:rsidR="005B7708">
                  <w:rPr>
                    <w:rStyle w:val="Style2"/>
                  </w:rPr>
                  <w:t>,</w:t>
                </w:r>
                <w:r w:rsidR="00AB2EE0">
                  <w:rPr>
                    <w:rStyle w:val="Style2"/>
                  </w:rPr>
                  <w:t xml:space="preserve"> </w:t>
                </w:r>
                <w:r w:rsidR="00AB2EE0" w:rsidRPr="00AB2EE0">
                  <w:rPr>
                    <w:rStyle w:val="Style2"/>
                  </w:rPr>
                  <w:t>MA. 02</w:t>
                </w:r>
                <w:r w:rsidR="005B7708">
                  <w:rPr>
                    <w:rStyle w:val="Style2"/>
                  </w:rPr>
                  <w:t>301</w:t>
                </w:r>
              </w:sdtContent>
            </w:sdt>
          </w:p>
        </w:tc>
      </w:tr>
      <w:tr w:rsidR="00B81BA6" w14:paraId="7A5A11AB" w14:textId="77777777" w:rsidTr="009B1CBC">
        <w:trPr>
          <w:trHeight w:val="422"/>
        </w:trPr>
        <w:tc>
          <w:tcPr>
            <w:tcW w:w="10980" w:type="dxa"/>
            <w:gridSpan w:val="15"/>
            <w:shd w:val="clear" w:color="auto" w:fill="auto"/>
          </w:tcPr>
          <w:p w14:paraId="5DAE149F" w14:textId="6D73EC0E" w:rsidR="00B81BA6" w:rsidRPr="00A40DAC" w:rsidRDefault="00B81BA6" w:rsidP="00D62814">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D62814">
                  <w:rPr>
                    <w:rStyle w:val="auditcheckbox-question"/>
                    <w:rFonts w:ascii="Arial" w:hAnsi="Arial"/>
                    <w:sz w:val="24"/>
                  </w:rPr>
                  <w:t>Same</w:t>
                </w:r>
              </w:sdtContent>
            </w:sdt>
          </w:p>
        </w:tc>
      </w:tr>
      <w:tr w:rsidR="00B81BA6" w14:paraId="2E837ECD" w14:textId="77777777" w:rsidTr="0025051F">
        <w:trPr>
          <w:trHeight w:val="422"/>
        </w:trPr>
        <w:tc>
          <w:tcPr>
            <w:tcW w:w="10980" w:type="dxa"/>
            <w:gridSpan w:val="15"/>
          </w:tcPr>
          <w:p w14:paraId="595BB6DF" w14:textId="7FAD8037"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CC67BE" w:rsidRPr="00CC67BE">
                  <w:rPr>
                    <w:rStyle w:val="Style2"/>
                  </w:rPr>
                  <w:t>508-521-1199</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79E32C7C" w:rsidR="00B81BA6"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4C72137F" w:rsidR="00B81BA6"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CC67BE">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70DD052D" w:rsidR="00B81BA6" w:rsidRDefault="006A2DE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0B481A">
              <w:rPr>
                <w:rFonts w:ascii="Arial" w:eastAsia="Times New Roman" w:hAnsi="Arial" w:cs="Arial"/>
                <w:bCs/>
                <w:sz w:val="20"/>
                <w:szCs w:val="20"/>
                <w:lang w:val="en"/>
              </w:rPr>
              <w:t xml:space="preserve">  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21C48912" w:rsidR="00B81BA6" w:rsidRDefault="00B81BA6" w:rsidP="000B481A">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0B481A">
                  <w:rPr>
                    <w:rStyle w:val="Style2"/>
                  </w:rPr>
                  <w:t>Tina Saetti</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3A3D320D"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0B481A" w:rsidRPr="000B481A">
                  <w:rPr>
                    <w:rStyle w:val="Style2"/>
                    <w:szCs w:val="24"/>
                  </w:rPr>
                  <w:t>Tina.Saetti@state.ma.us</w:t>
                </w:r>
              </w:sdtContent>
            </w:sdt>
          </w:p>
        </w:tc>
        <w:tc>
          <w:tcPr>
            <w:tcW w:w="6030" w:type="dxa"/>
            <w:gridSpan w:val="10"/>
          </w:tcPr>
          <w:p w14:paraId="3A62F697" w14:textId="0AA3E899"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0B481A" w:rsidRPr="000B481A">
                  <w:rPr>
                    <w:rStyle w:val="Style2"/>
                  </w:rPr>
                  <w:t>508-828-3801</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4D919BF8"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CC67BE">
                  <w:rPr>
                    <w:rStyle w:val="Style2"/>
                  </w:rPr>
                  <w:t>Jamie Burke</w:t>
                </w:r>
              </w:sdtContent>
            </w:sdt>
          </w:p>
        </w:tc>
        <w:tc>
          <w:tcPr>
            <w:tcW w:w="6030" w:type="dxa"/>
            <w:gridSpan w:val="10"/>
            <w:shd w:val="clear" w:color="auto" w:fill="auto"/>
          </w:tcPr>
          <w:p w14:paraId="18861145" w14:textId="3D41D481"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CC67BE">
                  <w:rPr>
                    <w:rStyle w:val="Style2"/>
                  </w:rPr>
                  <w:t>Clinical</w:t>
                </w:r>
                <w:r w:rsidR="00F10E86">
                  <w:rPr>
                    <w:rStyle w:val="Style2"/>
                  </w:rPr>
                  <w:t xml:space="preserve"> Director</w:t>
                </w:r>
              </w:sdtContent>
            </w:sdt>
          </w:p>
        </w:tc>
      </w:tr>
      <w:tr w:rsidR="00B81BA6" w14:paraId="683A7BE0" w14:textId="77777777" w:rsidTr="00E971BB">
        <w:trPr>
          <w:trHeight w:val="350"/>
        </w:trPr>
        <w:tc>
          <w:tcPr>
            <w:tcW w:w="4950" w:type="dxa"/>
            <w:gridSpan w:val="5"/>
            <w:shd w:val="clear" w:color="auto" w:fill="auto"/>
          </w:tcPr>
          <w:p w14:paraId="3EFFF5C1" w14:textId="4DA655B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CC67BE" w:rsidRPr="00CC67BE">
              <w:rPr>
                <w:rFonts w:ascii="Arial" w:eastAsia="Times New Roman" w:hAnsi="Arial" w:cs="Arial"/>
                <w:bCs/>
                <w:sz w:val="24"/>
                <w:szCs w:val="24"/>
                <w:lang w:val="en"/>
              </w:rPr>
              <w:t>jburke@oldcolonyymca.org</w:t>
            </w:r>
          </w:p>
        </w:tc>
        <w:tc>
          <w:tcPr>
            <w:tcW w:w="6030" w:type="dxa"/>
            <w:gridSpan w:val="10"/>
            <w:shd w:val="clear" w:color="auto" w:fill="auto"/>
          </w:tcPr>
          <w:p w14:paraId="7C83D2CA" w14:textId="63B9D5CB"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CC67BE" w:rsidRPr="00CC67BE">
                  <w:rPr>
                    <w:rStyle w:val="Style2"/>
                  </w:rPr>
                  <w:t>508-857-8143</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6B2BCDD5"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CC67BE">
                  <w:rPr>
                    <w:rStyle w:val="Style2"/>
                  </w:rPr>
                  <w:t>Community providers</w:t>
                </w:r>
              </w:sdtContent>
            </w:sdt>
          </w:p>
        </w:tc>
        <w:tc>
          <w:tcPr>
            <w:tcW w:w="6030" w:type="dxa"/>
            <w:gridSpan w:val="10"/>
            <w:shd w:val="clear" w:color="auto" w:fill="auto"/>
          </w:tcPr>
          <w:p w14:paraId="45B5BF90" w14:textId="218665C5"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CC67BE">
                  <w:rPr>
                    <w:rStyle w:val="Style2"/>
                  </w:rPr>
                  <w:t>N/A</w:t>
                </w:r>
              </w:sdtContent>
            </w:sdt>
          </w:p>
        </w:tc>
      </w:tr>
      <w:tr w:rsidR="00B81BA6" w14:paraId="2D6DDE63" w14:textId="77777777" w:rsidTr="00E971BB">
        <w:trPr>
          <w:trHeight w:val="350"/>
        </w:trPr>
        <w:tc>
          <w:tcPr>
            <w:tcW w:w="4950" w:type="dxa"/>
            <w:gridSpan w:val="5"/>
            <w:shd w:val="clear" w:color="auto" w:fill="auto"/>
          </w:tcPr>
          <w:p w14:paraId="23BFBDE8" w14:textId="0C034B86"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CC67BE">
                  <w:rPr>
                    <w:rStyle w:val="Style2"/>
                  </w:rPr>
                  <w:t>N/A</w:t>
                </w:r>
              </w:sdtContent>
            </w:sdt>
          </w:p>
        </w:tc>
        <w:tc>
          <w:tcPr>
            <w:tcW w:w="6030" w:type="dxa"/>
            <w:gridSpan w:val="10"/>
            <w:shd w:val="clear" w:color="auto" w:fill="auto"/>
          </w:tcPr>
          <w:p w14:paraId="0DE536A4" w14:textId="4B36E27A"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CC67BE">
                  <w:rPr>
                    <w:rStyle w:val="Style2"/>
                  </w:rPr>
                  <w:t>N/A</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2076ADEE"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CC67BE">
                  <w:rPr>
                    <w:rStyle w:val="Style2"/>
                  </w:rPr>
                  <w:t>6</w:t>
                </w:r>
              </w:sdtContent>
            </w:sdt>
          </w:p>
        </w:tc>
        <w:tc>
          <w:tcPr>
            <w:tcW w:w="6030" w:type="dxa"/>
            <w:gridSpan w:val="10"/>
            <w:shd w:val="clear" w:color="auto" w:fill="auto"/>
          </w:tcPr>
          <w:p w14:paraId="251D731D" w14:textId="5FB2E2B1" w:rsidR="00B81BA6" w:rsidRDefault="00B81BA6" w:rsidP="00CC67BE">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CC67BE">
                  <w:rPr>
                    <w:rStyle w:val="Style2"/>
                  </w:rPr>
                  <w:t>5</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26296382" w:rsidR="00B81BA6" w:rsidRDefault="006A2DE9" w:rsidP="00507975">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F10E86">
                  <w:rPr>
                    <w:rStyle w:val="Style2"/>
                  </w:rPr>
                  <w:t>1</w:t>
                </w:r>
                <w:r w:rsidR="00CC67BE">
                  <w:rPr>
                    <w:rStyle w:val="Style2"/>
                  </w:rPr>
                  <w:t>7</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7DBAA023" w:rsidR="00B81BA6" w:rsidRDefault="006A2DE9" w:rsidP="00F10E8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CC67BE">
                  <w:rPr>
                    <w:rStyle w:val="Style2"/>
                  </w:rPr>
                  <w:t>17</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43755E1A" w:rsidR="00B81BA6" w:rsidRDefault="006A2DE9" w:rsidP="00F10E86">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CC67BE">
                  <w:rPr>
                    <w:rStyle w:val="Style2"/>
                  </w:rPr>
                  <w:t>17</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6A2DE9"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4FE9D23F"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CC67BE">
                  <w:rPr>
                    <w:rStyle w:val="Style2"/>
                  </w:rPr>
                  <w:t>16</w:t>
                </w:r>
                <w:r w:rsidR="00DB3747" w:rsidRPr="00DB3747">
                  <w:rPr>
                    <w:rStyle w:val="Style2"/>
                  </w:rPr>
                  <w:t>-21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5B55E736" w:rsidR="00B81BA6" w:rsidRDefault="006A2DE9" w:rsidP="00F10E86">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CC67BE">
                  <w:rPr>
                    <w:rStyle w:val="Style2"/>
                  </w:rPr>
                  <w:t>88</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57DD5D93" w:rsidR="00B81BA6" w:rsidRDefault="006A2DE9"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507975">
                  <w:rPr>
                    <w:rStyle w:val="Style2"/>
                  </w:rPr>
                  <w:t xml:space="preserve">Staff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11ED4A59" w:rsidR="00B81BA6" w:rsidRDefault="006A2DE9"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35F8DA5E" w:rsidR="00B81BA6" w:rsidRDefault="006A2DE9" w:rsidP="00CC67BE">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CC67BE">
                  <w:rPr>
                    <w:rStyle w:val="Style2"/>
                  </w:rPr>
                  <w:t>13</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5DACC3D2" w:rsidR="00B81BA6" w:rsidRDefault="006A2DE9" w:rsidP="00CC67BE">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CC67BE">
                  <w:rPr>
                    <w:rStyle w:val="Style2"/>
                  </w:rPr>
                  <w:t>6</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31671AAC" w:rsidR="00B81BA6" w:rsidRDefault="006A2DE9" w:rsidP="00CC67BE">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CC67BE">
                  <w:rPr>
                    <w:rStyle w:val="Style2"/>
                  </w:rPr>
                  <w:t>5</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7EF60F20" w:rsidR="00B81BA6" w:rsidRDefault="00B81BA6" w:rsidP="000314F2">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CC67BE">
                  <w:rPr>
                    <w:rStyle w:val="Style2"/>
                  </w:rPr>
                  <w:t>1</w:t>
                </w:r>
              </w:sdtContent>
            </w:sdt>
          </w:p>
        </w:tc>
        <w:tc>
          <w:tcPr>
            <w:tcW w:w="6030" w:type="dxa"/>
            <w:gridSpan w:val="10"/>
            <w:shd w:val="clear" w:color="auto" w:fill="auto"/>
          </w:tcPr>
          <w:p w14:paraId="06C7DC0B" w14:textId="293A27B3"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4155582F" w:rsidR="00B81BA6" w:rsidRDefault="006A2DE9" w:rsidP="00CC67BE">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CC67BE">
                  <w:rPr>
                    <w:rStyle w:val="Style2"/>
                  </w:rPr>
                  <w:t>1</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69CFF652" w:rsidR="00B81BA6" w:rsidRPr="00E300CB" w:rsidRDefault="006A2DE9" w:rsidP="00CC67BE">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CC67BE">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6A2DE9"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6DA2B216" w:rsidR="00B81BA6" w:rsidRDefault="006A2DE9" w:rsidP="00B81BA6">
            <w:pPr>
              <w:rPr>
                <w:rFonts w:ascii="Arial" w:eastAsia="Times New Roman" w:hAnsi="Arial" w:cs="Arial"/>
                <w:b/>
                <w:bCs/>
                <w:sz w:val="20"/>
                <w:szCs w:val="20"/>
                <w:lang w:val="en"/>
              </w:rPr>
            </w:pPr>
            <w:sdt>
              <w:sdtPr>
                <w:id w:val="1390919374"/>
                <w:text/>
              </w:sdtPr>
              <w:sdtEndPr/>
              <w:sdtContent>
                <w:r w:rsidR="00DB3747" w:rsidRPr="00DB3747">
                  <w:t>The facility has a video surveillance system which provides cove</w:t>
                </w:r>
                <w:r w:rsidR="000314F2">
                  <w:t xml:space="preserve">rage for 95% of the facility. </w:t>
                </w:r>
                <w:r w:rsidR="00CE4B00">
                  <w:t xml:space="preserve">  </w:t>
                </w:r>
                <w:r w:rsidR="00DB3747" w:rsidRPr="00DB3747">
                  <w:t xml:space="preserve">The system provides coverage of the </w:t>
                </w:r>
                <w:r w:rsidR="00B643F7">
                  <w:t>main hallway, day rooms, dining room/kitchen and exit/entrances to the facility.</w:t>
                </w:r>
                <w:r w:rsidR="00DB3747" w:rsidRPr="00DB3747">
                  <w:t xml:space="preserve"> </w:t>
                </w:r>
                <w:r w:rsidR="00F16B5C">
                  <w:t xml:space="preserve"> N</w:t>
                </w:r>
                <w:r w:rsidR="0097673E">
                  <w:t>o cameras have a view inside</w:t>
                </w:r>
                <w:r w:rsidR="009E3AF3">
                  <w:t xml:space="preserve"> bathrooms</w:t>
                </w:r>
                <w:r w:rsidR="00B643F7">
                  <w:t xml:space="preserve"> or resident bedrooms</w:t>
                </w:r>
                <w:r w:rsidR="00F16B5C">
                  <w:t>.</w:t>
                </w:r>
                <w:r w:rsidR="00DB3747" w:rsidRPr="00DB3747">
                  <w:t xml:space="preserve"> </w:t>
                </w:r>
                <w:r w:rsidR="00DB3747">
                  <w:t>The</w:t>
                </w:r>
                <w:r w:rsidR="009E3AF3">
                  <w:t>re is no</w:t>
                </w:r>
                <w:r w:rsidR="00DB3747">
                  <w:t xml:space="preserve"> secure control booth</w:t>
                </w:r>
                <w:r w:rsidR="009E3AF3">
                  <w:t>.  The system is designed for investigative use</w:t>
                </w:r>
                <w:r w:rsidR="00BC7995">
                  <w:t>.</w:t>
                </w:r>
                <w:r w:rsidR="009E3AF3">
                  <w:t xml:space="preserve">  The Program Director has a work station that allows for viewing of live and recorded images.</w:t>
                </w:r>
                <w:r w:rsidR="00BC7995">
                  <w:t xml:space="preserve">  Retenti</w:t>
                </w:r>
                <w:r w:rsidR="0097673E">
                  <w:t>on time for recorded images is 3</w:t>
                </w:r>
                <w:r w:rsidR="00BC7995">
                  <w:t>0 days.  There is no sound</w:t>
                </w:r>
                <w:r w:rsidR="0097673E">
                  <w:t xml:space="preserve"> with the images</w:t>
                </w:r>
                <w:r w:rsidR="00BC7995">
                  <w:t>.</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6A2DE9"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75BB5B21" w:rsidR="00B81BA6" w:rsidRPr="00E300CB" w:rsidRDefault="006A2DE9" w:rsidP="00B643F7">
            <w:pPr>
              <w:rPr>
                <w:rStyle w:val="Style2"/>
              </w:rPr>
            </w:pPr>
            <w:sdt>
              <w:sdtPr>
                <w:rPr>
                  <w:rStyle w:val="Style2"/>
                </w:rPr>
                <w:id w:val="-963730424"/>
                <w:text/>
              </w:sdtPr>
              <w:sdtEndPr>
                <w:rPr>
                  <w:rStyle w:val="Style2"/>
                </w:rPr>
              </w:sdtEndPr>
              <w:sdtContent>
                <w:r w:rsidR="00B643F7">
                  <w:rPr>
                    <w:rStyle w:val="Style2"/>
                  </w:rPr>
                  <w:t>Brockton</w:t>
                </w:r>
                <w:r w:rsidR="000314F2">
                  <w:rPr>
                    <w:rStyle w:val="Style2"/>
                  </w:rPr>
                  <w:t xml:space="preserve">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05B294CC" w:rsidR="00B81BA6" w:rsidRPr="00E300CB" w:rsidRDefault="006A2DE9" w:rsidP="00B643F7">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B643F7">
                  <w:rPr>
                    <w:rStyle w:val="Style2"/>
                  </w:rPr>
                  <w:t>Zero</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6A2DE9"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314FC53F" w:rsidR="00F16B5C" w:rsidRPr="00D75DCE" w:rsidRDefault="00F16B5C" w:rsidP="00AB3CB0">
      <w:pPr>
        <w:spacing w:after="0" w:line="240" w:lineRule="auto"/>
        <w:rPr>
          <w:rFonts w:cstheme="minorHAnsi"/>
        </w:rPr>
      </w:pPr>
      <w:r w:rsidRPr="00D75DCE">
        <w:rPr>
          <w:rFonts w:cstheme="minorHAnsi"/>
        </w:rPr>
        <w:t xml:space="preserve">This report is for the </w:t>
      </w:r>
      <w:r w:rsidR="00D45A8A">
        <w:rPr>
          <w:rFonts w:cstheme="minorHAnsi"/>
        </w:rPr>
        <w:t>South East Independent Living program (SEIL)</w:t>
      </w:r>
      <w:r w:rsidR="009E3AF3" w:rsidRPr="00D75DCE">
        <w:rPr>
          <w:rFonts w:cstheme="minorHAnsi"/>
        </w:rPr>
        <w:t xml:space="preserve"> </w:t>
      </w:r>
      <w:r w:rsidRPr="00D75DCE">
        <w:rPr>
          <w:rFonts w:cstheme="minorHAnsi"/>
        </w:rPr>
        <w:t xml:space="preserve">in </w:t>
      </w:r>
      <w:r w:rsidR="00D45A8A">
        <w:rPr>
          <w:rFonts w:cstheme="minorHAnsi"/>
        </w:rPr>
        <w:t>Brockton</w:t>
      </w:r>
      <w:r w:rsidR="008A21F8" w:rsidRPr="00D75DCE">
        <w:rPr>
          <w:rFonts w:cstheme="minorHAnsi"/>
        </w:rPr>
        <w:t>, Massachusetts</w:t>
      </w:r>
      <w:r w:rsidRPr="00D75DCE">
        <w:rPr>
          <w:rFonts w:cstheme="minorHAnsi"/>
        </w:rPr>
        <w:t>.  The facility is operated by</w:t>
      </w:r>
      <w:r w:rsidR="00E041E9" w:rsidRPr="00D75DCE">
        <w:rPr>
          <w:rFonts w:cstheme="minorHAnsi"/>
        </w:rPr>
        <w:t xml:space="preserve"> </w:t>
      </w:r>
      <w:r w:rsidR="000C6BBF">
        <w:rPr>
          <w:rFonts w:cstheme="minorHAnsi"/>
        </w:rPr>
        <w:t>Old Colony YMCA</w:t>
      </w:r>
      <w:r w:rsidR="00E041E9" w:rsidRPr="00D75DCE">
        <w:rPr>
          <w:rFonts w:cstheme="minorHAnsi"/>
        </w:rPr>
        <w:t xml:space="preserve"> under contract with the</w:t>
      </w:r>
      <w:r w:rsidRPr="00D75DCE">
        <w:rPr>
          <w:rFonts w:cstheme="minorHAnsi"/>
        </w:rPr>
        <w:t xml:space="preserve"> </w:t>
      </w:r>
      <w:r w:rsidR="008A21F8" w:rsidRPr="00D75DCE">
        <w:rPr>
          <w:rFonts w:cstheme="minorHAnsi"/>
        </w:rPr>
        <w:t>Massachusetts Department of Youth Services (DYS)</w:t>
      </w:r>
      <w:r w:rsidRPr="00D75DCE">
        <w:rPr>
          <w:rFonts w:cstheme="minorHAnsi"/>
        </w:rPr>
        <w:t xml:space="preserve">.  The on-site portion of the audit took place </w:t>
      </w:r>
      <w:r w:rsidR="008A21F8" w:rsidRPr="00D75DCE">
        <w:rPr>
          <w:rFonts w:cstheme="minorHAnsi"/>
        </w:rPr>
        <w:t xml:space="preserve">April </w:t>
      </w:r>
      <w:r w:rsidR="000C6BBF">
        <w:rPr>
          <w:rFonts w:cstheme="minorHAnsi"/>
        </w:rPr>
        <w:t>29</w:t>
      </w:r>
      <w:r w:rsidR="00E041E9" w:rsidRPr="00D75DCE">
        <w:rPr>
          <w:rFonts w:cstheme="minorHAnsi"/>
        </w:rPr>
        <w:t>, 2019</w:t>
      </w:r>
      <w:r w:rsidRPr="00D75DCE">
        <w:rPr>
          <w:rFonts w:cstheme="minorHAnsi"/>
        </w:rPr>
        <w:t xml:space="preserve">.  </w:t>
      </w:r>
      <w:r w:rsidR="00F40A19">
        <w:rPr>
          <w:rFonts w:cstheme="minorHAnsi"/>
        </w:rPr>
        <w:t>This</w:t>
      </w:r>
      <w:r w:rsidRPr="00D75DCE">
        <w:rPr>
          <w:rFonts w:cstheme="minorHAnsi"/>
        </w:rPr>
        <w:t xml:space="preserve"> was the </w:t>
      </w:r>
      <w:r w:rsidR="000C6BBF">
        <w:rPr>
          <w:rFonts w:cstheme="minorHAnsi"/>
        </w:rPr>
        <w:t>second</w:t>
      </w:r>
      <w:r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23E9E88C" w:rsidR="00F16B5C" w:rsidRPr="00D75DCE" w:rsidRDefault="00D45A8A" w:rsidP="00AB3CB0">
      <w:pPr>
        <w:spacing w:after="0" w:line="240" w:lineRule="auto"/>
        <w:rPr>
          <w:rFonts w:cstheme="minorHAnsi"/>
        </w:rPr>
      </w:pPr>
      <w:r>
        <w:rPr>
          <w:rFonts w:cstheme="minorHAnsi"/>
        </w:rPr>
        <w:t>SEIL</w:t>
      </w:r>
      <w:r w:rsidR="00F16B5C" w:rsidRPr="00D75DCE">
        <w:rPr>
          <w:rFonts w:cstheme="minorHAnsi"/>
        </w:rPr>
        <w:t xml:space="preserve"> is a </w:t>
      </w:r>
      <w:r w:rsidR="00517F4A">
        <w:rPr>
          <w:rFonts w:cstheme="minorHAnsi"/>
        </w:rPr>
        <w:t>staff-</w:t>
      </w:r>
      <w:r w:rsidR="00F16B5C" w:rsidRPr="00D75DCE">
        <w:rPr>
          <w:rFonts w:cstheme="minorHAnsi"/>
        </w:rPr>
        <w:t xml:space="preserve">secure </w:t>
      </w:r>
      <w:r w:rsidR="000C6BBF">
        <w:rPr>
          <w:rFonts w:cstheme="minorHAnsi"/>
        </w:rPr>
        <w:t>6</w:t>
      </w:r>
      <w:r w:rsidR="00F16B5C" w:rsidRPr="00D75DCE">
        <w:rPr>
          <w:rFonts w:cstheme="minorHAnsi"/>
        </w:rPr>
        <w:t xml:space="preserve">-bed facility for male </w:t>
      </w:r>
      <w:r w:rsidR="008A21F8" w:rsidRPr="00D75DCE">
        <w:rPr>
          <w:rFonts w:cstheme="minorHAnsi"/>
        </w:rPr>
        <w:t>adolescents</w:t>
      </w:r>
      <w:r w:rsidR="00F16B5C" w:rsidRPr="00D75DCE">
        <w:rPr>
          <w:rFonts w:cstheme="minorHAnsi"/>
        </w:rPr>
        <w:t xml:space="preserve">.  The on-site portion of the PREA Audit began </w:t>
      </w:r>
      <w:r w:rsidR="008A21F8" w:rsidRPr="00D75DCE">
        <w:rPr>
          <w:rFonts w:cstheme="minorHAnsi"/>
        </w:rPr>
        <w:t xml:space="preserve">April </w:t>
      </w:r>
      <w:r w:rsidR="000C6BBF">
        <w:rPr>
          <w:rFonts w:cstheme="minorHAnsi"/>
        </w:rPr>
        <w:t>29</w:t>
      </w:r>
      <w:r w:rsidR="00E041E9" w:rsidRPr="00D75DCE">
        <w:rPr>
          <w:rFonts w:cstheme="minorHAnsi"/>
        </w:rPr>
        <w:t>, 2019</w:t>
      </w:r>
      <w:r w:rsidR="00F16B5C" w:rsidRPr="00D75DCE">
        <w:rPr>
          <w:rFonts w:cstheme="minorHAnsi"/>
        </w:rPr>
        <w:t xml:space="preserve"> and covered the audit period of </w:t>
      </w:r>
      <w:r w:rsidR="008A21F8" w:rsidRPr="00D75DCE">
        <w:rPr>
          <w:rFonts w:cstheme="minorHAnsi"/>
        </w:rPr>
        <w:t xml:space="preserve">April </w:t>
      </w:r>
      <w:r w:rsidR="000C6BBF">
        <w:rPr>
          <w:rFonts w:cstheme="minorHAnsi"/>
        </w:rPr>
        <w:t>29</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8A21F8" w:rsidRPr="00D75DCE">
        <w:rPr>
          <w:rFonts w:cstheme="minorHAnsi"/>
        </w:rPr>
        <w:t xml:space="preserve">April </w:t>
      </w:r>
      <w:r w:rsidR="000C6BBF">
        <w:rPr>
          <w:rFonts w:cstheme="minorHAnsi"/>
        </w:rPr>
        <w:t>29</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4C3E4929"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0C6BBF">
        <w:rPr>
          <w:rFonts w:cstheme="minorHAnsi"/>
        </w:rPr>
        <w:t>13</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0C6BBF">
        <w:rPr>
          <w:rFonts w:cstheme="minorHAnsi"/>
        </w:rPr>
        <w:t>four</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4924D1A0" w14:textId="0BD0B0A6" w:rsidR="00F16B5C" w:rsidRPr="00D75DCE"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From these plans, this Auditor was able to determine there were </w:t>
      </w:r>
      <w:r w:rsidR="00E041E9" w:rsidRPr="00D75DCE">
        <w:rPr>
          <w:rFonts w:cstheme="minorHAnsi"/>
        </w:rPr>
        <w:t>three</w:t>
      </w:r>
      <w:r w:rsidRPr="00D75DCE">
        <w:rPr>
          <w:rFonts w:cstheme="minorHAnsi"/>
        </w:rPr>
        <w:t xml:space="preserve"> separate </w:t>
      </w:r>
      <w:r w:rsidR="000C6BBF">
        <w:rPr>
          <w:rFonts w:cstheme="minorHAnsi"/>
        </w:rPr>
        <w:t>two bedroom suites</w:t>
      </w:r>
      <w:r w:rsidR="00517F4A">
        <w:rPr>
          <w:rFonts w:cstheme="minorHAnsi"/>
        </w:rPr>
        <w:t xml:space="preserve">. </w:t>
      </w:r>
      <w:r w:rsidR="002961ED" w:rsidRPr="00D75DCE">
        <w:rPr>
          <w:rFonts w:cstheme="minorHAnsi"/>
        </w:rPr>
        <w:t xml:space="preserve"> </w:t>
      </w:r>
      <w:r w:rsidR="00517F4A">
        <w:rPr>
          <w:rFonts w:cstheme="minorHAnsi"/>
        </w:rPr>
        <w:t>Each has a</w:t>
      </w:r>
      <w:r w:rsidR="002961ED" w:rsidRPr="00D75DCE">
        <w:rPr>
          <w:rFonts w:cstheme="minorHAnsi"/>
        </w:rPr>
        <w:t xml:space="preserve"> </w:t>
      </w:r>
      <w:r w:rsidR="000C6BBF">
        <w:rPr>
          <w:rFonts w:cstheme="minorHAnsi"/>
        </w:rPr>
        <w:t>common room/lounge area</w:t>
      </w:r>
      <w:r w:rsidR="00F259D5" w:rsidRPr="00D75DCE">
        <w:rPr>
          <w:rFonts w:cstheme="minorHAnsi"/>
        </w:rPr>
        <w:t xml:space="preserve">.  There is </w:t>
      </w:r>
      <w:r w:rsidR="000C6BBF">
        <w:rPr>
          <w:rFonts w:cstheme="minorHAnsi"/>
        </w:rPr>
        <w:t>a</w:t>
      </w:r>
      <w:r w:rsidR="00517F4A">
        <w:rPr>
          <w:rFonts w:cstheme="minorHAnsi"/>
        </w:rPr>
        <w:t xml:space="preserve"> </w:t>
      </w:r>
      <w:r w:rsidR="00F259D5" w:rsidRPr="00D75DCE">
        <w:rPr>
          <w:rFonts w:cstheme="minorHAnsi"/>
        </w:rPr>
        <w:t>food service</w:t>
      </w:r>
      <w:r w:rsidR="00517F4A">
        <w:rPr>
          <w:rFonts w:cstheme="minorHAnsi"/>
        </w:rPr>
        <w:t xml:space="preserve"> area and</w:t>
      </w:r>
      <w:r w:rsidRPr="00D75DCE">
        <w:rPr>
          <w:rFonts w:cstheme="minorHAnsi"/>
        </w:rPr>
        <w:t xml:space="preserve"> </w:t>
      </w:r>
      <w:r w:rsidR="002961ED" w:rsidRPr="00D75DCE">
        <w:rPr>
          <w:rFonts w:cstheme="minorHAnsi"/>
        </w:rPr>
        <w:t>group dining area</w:t>
      </w:r>
      <w:r w:rsidR="000C6BBF">
        <w:rPr>
          <w:rFonts w:cstheme="minorHAnsi"/>
        </w:rPr>
        <w:t>/common room as well as office space</w:t>
      </w:r>
      <w:r w:rsidR="00517F4A">
        <w:rPr>
          <w:rFonts w:cstheme="minorHAnsi"/>
        </w:rPr>
        <w:t xml:space="preserve">.  </w:t>
      </w:r>
      <w:r w:rsidR="000C6BBF">
        <w:rPr>
          <w:rFonts w:cstheme="minorHAnsi"/>
        </w:rPr>
        <w:t xml:space="preserve">Additionally, the facility recently (March 2019) converted a conference room, bathroom and kitchenette into a one bedroom apartment. </w:t>
      </w:r>
    </w:p>
    <w:p w14:paraId="248AC7DC" w14:textId="77777777" w:rsidR="00F16B5C" w:rsidRPr="00D75DCE" w:rsidRDefault="00F16B5C" w:rsidP="00AB3CB0">
      <w:pPr>
        <w:spacing w:after="0" w:line="240" w:lineRule="auto"/>
        <w:rPr>
          <w:rFonts w:cstheme="minorHAnsi"/>
        </w:rPr>
      </w:pPr>
    </w:p>
    <w:p w14:paraId="7B220980" w14:textId="75C0BA89"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0C6BBF">
        <w:rPr>
          <w:rFonts w:cstheme="minorHAnsi"/>
        </w:rPr>
        <w:t>29</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(this list also included leng</w:t>
      </w:r>
      <w:r w:rsidR="00F259D5" w:rsidRPr="00D75DCE">
        <w:rPr>
          <w:rFonts w:cstheme="minorHAnsi"/>
        </w:rPr>
        <w:t>th of stay</w:t>
      </w:r>
      <w:r w:rsidRPr="00D75DCE">
        <w:rPr>
          <w:rFonts w:cstheme="minorHAnsi"/>
        </w:rPr>
        <w:t xml:space="preserve">).  An opening meeting was held in the </w:t>
      </w:r>
      <w:r w:rsidR="00F259D5" w:rsidRPr="00D75DCE">
        <w:rPr>
          <w:rFonts w:cstheme="minorHAnsi"/>
        </w:rPr>
        <w:t>conference room</w:t>
      </w:r>
      <w:r w:rsidR="004D20EC">
        <w:rPr>
          <w:rFonts w:cstheme="minorHAnsi"/>
        </w:rPr>
        <w:t xml:space="preserve"> outside the housing unit</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3F71ABC5" w14:textId="18CD8D82" w:rsidR="00F259D5" w:rsidRDefault="00F259D5" w:rsidP="00AB3CB0">
      <w:pPr>
        <w:spacing w:after="0" w:line="240" w:lineRule="auto"/>
        <w:rPr>
          <w:rFonts w:cstheme="minorHAnsi"/>
        </w:rPr>
      </w:pPr>
      <w:r w:rsidRPr="00D75DCE">
        <w:rPr>
          <w:rFonts w:cstheme="minorHAnsi"/>
        </w:rPr>
        <w:lastRenderedPageBreak/>
        <w:t>DYS PREA Coordinator</w:t>
      </w:r>
    </w:p>
    <w:p w14:paraId="7DC108A9" w14:textId="71763500" w:rsidR="004D20EC" w:rsidRDefault="004D20EC" w:rsidP="00AB3CB0">
      <w:pPr>
        <w:spacing w:after="0" w:line="240" w:lineRule="auto"/>
        <w:rPr>
          <w:rFonts w:cstheme="minorHAnsi"/>
        </w:rPr>
      </w:pPr>
      <w:r>
        <w:rPr>
          <w:rFonts w:cstheme="minorHAnsi"/>
        </w:rPr>
        <w:t>Vice President OCY</w:t>
      </w:r>
    </w:p>
    <w:p w14:paraId="0334A583" w14:textId="15BE373C" w:rsidR="004D20EC" w:rsidRPr="00D75DCE" w:rsidRDefault="004D20EC" w:rsidP="00AB3CB0">
      <w:pPr>
        <w:spacing w:after="0" w:line="240" w:lineRule="auto"/>
        <w:rPr>
          <w:rFonts w:cstheme="minorHAnsi"/>
        </w:rPr>
      </w:pPr>
      <w:r>
        <w:rPr>
          <w:rFonts w:cstheme="minorHAnsi"/>
        </w:rPr>
        <w:t>Executive Director</w:t>
      </w:r>
    </w:p>
    <w:p w14:paraId="3A9AE81D" w14:textId="332D4DE0" w:rsidR="00F40A19" w:rsidRPr="00D75DCE" w:rsidRDefault="004D20EC" w:rsidP="00AB3CB0">
      <w:pPr>
        <w:spacing w:after="0" w:line="240" w:lineRule="auto"/>
        <w:rPr>
          <w:rFonts w:cstheme="minorHAnsi"/>
        </w:rPr>
      </w:pPr>
      <w:r>
        <w:rPr>
          <w:rFonts w:cstheme="minorHAnsi"/>
        </w:rPr>
        <w:t xml:space="preserve">Acting </w:t>
      </w:r>
      <w:r w:rsidR="002961ED" w:rsidRPr="00D75DCE">
        <w:rPr>
          <w:rFonts w:cstheme="minorHAnsi"/>
        </w:rPr>
        <w:t>Program Director</w:t>
      </w:r>
      <w:r>
        <w:rPr>
          <w:rFonts w:cstheme="minorHAnsi"/>
        </w:rPr>
        <w:t>/Clinical Director</w:t>
      </w:r>
    </w:p>
    <w:p w14:paraId="1813269E" w14:textId="77777777" w:rsidR="00F16B5C" w:rsidRPr="00D75DCE" w:rsidRDefault="00F16B5C" w:rsidP="00AB3CB0">
      <w:pPr>
        <w:spacing w:after="0" w:line="240" w:lineRule="auto"/>
        <w:rPr>
          <w:rFonts w:cstheme="minorHAnsi"/>
        </w:rPr>
      </w:pPr>
    </w:p>
    <w:p w14:paraId="31BD4415" w14:textId="0591E6C9"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4336F1F9" w:rsidR="00F16B5C" w:rsidRPr="00D75DCE" w:rsidRDefault="00F16B5C" w:rsidP="00AB3CB0">
      <w:pPr>
        <w:spacing w:after="0" w:line="240" w:lineRule="auto"/>
        <w:rPr>
          <w:rFonts w:cstheme="minorHAnsi"/>
        </w:rPr>
      </w:pPr>
      <w:r w:rsidRPr="00D75DCE">
        <w:rPr>
          <w:rFonts w:cstheme="minorHAnsi"/>
        </w:rPr>
        <w:t xml:space="preserve">Following the opening meeting, the </w:t>
      </w:r>
      <w:r w:rsidR="002961ED" w:rsidRPr="00D75DCE">
        <w:rPr>
          <w:rFonts w:cstheme="minorHAnsi"/>
        </w:rPr>
        <w:t>Program Director</w:t>
      </w:r>
      <w:r w:rsidRPr="00D75DCE">
        <w:rPr>
          <w:rFonts w:cstheme="minorHAnsi"/>
        </w:rPr>
        <w:t xml:space="preserve"> led the Auditor on a tour accompanied by </w:t>
      </w:r>
      <w:r w:rsidR="00916724" w:rsidRPr="00D75DCE">
        <w:rPr>
          <w:rFonts w:cstheme="minorHAnsi"/>
        </w:rPr>
        <w:t>the DYS PREA Coordinator</w:t>
      </w:r>
      <w:r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Pr="00D75DCE">
        <w:rPr>
          <w:rFonts w:cstheme="minorHAnsi"/>
        </w:rPr>
        <w:t xml:space="preserve">  </w:t>
      </w:r>
      <w:r w:rsidR="002F410A">
        <w:rPr>
          <w:rFonts w:cstheme="minorHAnsi"/>
        </w:rPr>
        <w:t>The tour</w:t>
      </w:r>
      <w:r w:rsidR="002961ED" w:rsidRPr="00D75DCE">
        <w:rPr>
          <w:rFonts w:cstheme="minorHAnsi"/>
        </w:rPr>
        <w:t xml:space="preserve"> included </w:t>
      </w:r>
      <w:r w:rsidR="002F410A">
        <w:rPr>
          <w:rFonts w:cstheme="minorHAnsi"/>
        </w:rPr>
        <w:t>all three two-bedroom suits, three shared TV lounges, kitchen/dining room/multi-purpose room, bathroom, shower room, laundry room and the recently renovated one bedroom apartment</w:t>
      </w:r>
    </w:p>
    <w:p w14:paraId="600F2D2D" w14:textId="77777777" w:rsidR="00F16B5C" w:rsidRPr="00D75DCE" w:rsidRDefault="00F16B5C" w:rsidP="00AB3CB0">
      <w:pPr>
        <w:spacing w:after="60" w:line="240" w:lineRule="auto"/>
        <w:rPr>
          <w:rFonts w:cstheme="minorHAnsi"/>
        </w:rPr>
      </w:pPr>
    </w:p>
    <w:p w14:paraId="41450FC2" w14:textId="198EAF3A" w:rsidR="00F16B5C" w:rsidRPr="00D75DCE" w:rsidRDefault="00F16B5C" w:rsidP="00AB3CB0">
      <w:pPr>
        <w:spacing w:after="60" w:line="240" w:lineRule="auto"/>
        <w:rPr>
          <w:rFonts w:cstheme="minorHAnsi"/>
        </w:rPr>
      </w:pPr>
      <w:r w:rsidRPr="00D75DCE">
        <w:rPr>
          <w:rFonts w:cstheme="minorHAnsi"/>
        </w:rPr>
        <w:t xml:space="preserve">The facility has a video surveillance system that provides coverage for approximately 95% of the program areas where </w:t>
      </w:r>
      <w:r w:rsidR="008A21F8" w:rsidRPr="00D75DCE">
        <w:rPr>
          <w:rFonts w:cstheme="minorHAnsi"/>
        </w:rPr>
        <w:t>residents</w:t>
      </w:r>
      <w:r w:rsidRPr="00D75DCE">
        <w:rPr>
          <w:rFonts w:cstheme="minorHAnsi"/>
        </w:rPr>
        <w:t xml:space="preserve"> are permitted.  There are no video cameras in individu</w:t>
      </w:r>
      <w:r w:rsidR="002F410A">
        <w:rPr>
          <w:rFonts w:cstheme="minorHAnsi"/>
        </w:rPr>
        <w:t>al offices</w:t>
      </w:r>
      <w:r w:rsidRPr="00D75DCE">
        <w:rPr>
          <w:rFonts w:cstheme="minorHAnsi"/>
        </w:rPr>
        <w:t>, but there is a camera view of the entrances to these areas.  There</w:t>
      </w:r>
      <w:r w:rsidR="00CB1B64" w:rsidRPr="00D75DCE">
        <w:rPr>
          <w:rFonts w:cstheme="minorHAnsi"/>
        </w:rPr>
        <w:t xml:space="preserve"> are no cameras in the bathroom</w:t>
      </w:r>
      <w:r w:rsidR="002F410A">
        <w:rPr>
          <w:rFonts w:cstheme="minorHAnsi"/>
        </w:rPr>
        <w:t xml:space="preserve"> or shower room.  There are cameras in the shared TV lounges, but not cameras in the bedrooms.  There are not cameras in the one bedroom apartment, but there are cameras covering both entrances to the apartment (resident’s private entrance and the entrance from inside the facility</w:t>
      </w:r>
      <w:r w:rsidR="0038047C">
        <w:rPr>
          <w:rFonts w:cstheme="minorHAnsi"/>
        </w:rPr>
        <w:t>)</w:t>
      </w:r>
      <w:r w:rsidR="0038047C" w:rsidRPr="00D75DCE">
        <w:rPr>
          <w:rFonts w:cstheme="minorHAnsi"/>
        </w:rPr>
        <w:t xml:space="preserve"> Cross</w:t>
      </w:r>
      <w:r w:rsidRPr="00D75DCE">
        <w:rPr>
          <w:rFonts w:cstheme="minorHAnsi"/>
        </w:rPr>
        <w:t xml:space="preserve">-gender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w:t>
      </w:r>
    </w:p>
    <w:p w14:paraId="45234444" w14:textId="77777777" w:rsidR="00F16B5C" w:rsidRPr="00D75DCE" w:rsidRDefault="00F16B5C" w:rsidP="00AB3CB0">
      <w:pPr>
        <w:spacing w:after="60" w:line="240" w:lineRule="auto"/>
        <w:rPr>
          <w:rFonts w:cstheme="minorHAnsi"/>
        </w:rPr>
      </w:pPr>
    </w:p>
    <w:p w14:paraId="52F6677E" w14:textId="1B0B892D" w:rsidR="00F16B5C" w:rsidRPr="00D75DCE" w:rsidRDefault="002F410A" w:rsidP="00AB3CB0">
      <w:pPr>
        <w:spacing w:after="60" w:line="240" w:lineRule="auto"/>
        <w:rPr>
          <w:rFonts w:cstheme="minorHAnsi"/>
        </w:rPr>
      </w:pPr>
      <w:r>
        <w:rPr>
          <w:rFonts w:cstheme="minorHAnsi"/>
        </w:rPr>
        <w:t>All three direct-care</w:t>
      </w:r>
      <w:r w:rsidR="00F16B5C" w:rsidRPr="00D75DCE">
        <w:rPr>
          <w:rFonts w:cstheme="minorHAnsi"/>
        </w:rPr>
        <w:t xml:space="preserve"> staff</w:t>
      </w:r>
      <w:r>
        <w:rPr>
          <w:rFonts w:cstheme="minorHAnsi"/>
        </w:rPr>
        <w:t xml:space="preserve"> on duty</w:t>
      </w:r>
      <w:r w:rsidR="00F16B5C" w:rsidRPr="00D75DCE">
        <w:rPr>
          <w:rFonts w:cstheme="minorHAnsi"/>
        </w:rPr>
        <w:t xml:space="preserve"> </w:t>
      </w:r>
      <w:r>
        <w:rPr>
          <w:rFonts w:cstheme="minorHAnsi"/>
        </w:rPr>
        <w:t>were</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Interviews were conducted in a private room.  Staff interviewed include</w:t>
      </w:r>
      <w:r>
        <w:rPr>
          <w:rFonts w:cstheme="minorHAnsi"/>
        </w:rPr>
        <w:t>d</w:t>
      </w:r>
      <w:r w:rsidR="00F16B5C" w:rsidRPr="00D75DCE">
        <w:rPr>
          <w:rFonts w:cstheme="minorHAnsi"/>
        </w:rPr>
        <w:t xml:space="preserve"> both male and female </w:t>
      </w:r>
      <w:r w:rsidR="00C96AF5" w:rsidRPr="00D75DCE">
        <w:rPr>
          <w:rFonts w:cstheme="minorHAnsi"/>
        </w:rPr>
        <w:t>staff</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52FB676" w:rsidR="00F16B5C" w:rsidRPr="00D75DCE" w:rsidRDefault="002F410A" w:rsidP="00AB3CB0">
      <w:pPr>
        <w:spacing w:after="60" w:line="240" w:lineRule="auto"/>
        <w:rPr>
          <w:rFonts w:cstheme="minorHAnsi"/>
        </w:rPr>
      </w:pPr>
      <w:r>
        <w:rPr>
          <w:rFonts w:cstheme="minorHAnsi"/>
        </w:rPr>
        <w:t>The following staff</w:t>
      </w:r>
      <w:r w:rsidR="00AE2FE4" w:rsidRPr="00D75DCE">
        <w:rPr>
          <w:rFonts w:cstheme="minorHAnsi"/>
        </w:rPr>
        <w:t xml:space="preserve"> were also interviewed in a private room:</w:t>
      </w:r>
    </w:p>
    <w:p w14:paraId="1C04EF7D" w14:textId="77777777" w:rsidR="00AE2FE4" w:rsidRPr="00D75DCE" w:rsidRDefault="00AE2FE4" w:rsidP="00AB3CB0">
      <w:pPr>
        <w:spacing w:after="60" w:line="240" w:lineRule="auto"/>
        <w:rPr>
          <w:rFonts w:cstheme="minorHAnsi"/>
        </w:rPr>
      </w:pPr>
    </w:p>
    <w:p w14:paraId="160F69D4" w14:textId="4C4CE1C7" w:rsidR="00AE2FE4" w:rsidRDefault="002F410A" w:rsidP="00AB3CB0">
      <w:pPr>
        <w:spacing w:after="60" w:line="240" w:lineRule="auto"/>
        <w:rPr>
          <w:rFonts w:cstheme="minorHAnsi"/>
        </w:rPr>
      </w:pPr>
      <w:r>
        <w:rPr>
          <w:rFonts w:cstheme="minorHAnsi"/>
        </w:rPr>
        <w:t>Vice President OCY</w:t>
      </w:r>
    </w:p>
    <w:p w14:paraId="799BEF3D" w14:textId="6E35FD48" w:rsidR="002F410A" w:rsidRPr="00D75DCE" w:rsidRDefault="002F410A" w:rsidP="00AB3CB0">
      <w:pPr>
        <w:spacing w:after="60" w:line="240" w:lineRule="auto"/>
        <w:rPr>
          <w:rFonts w:cstheme="minorHAnsi"/>
        </w:rPr>
      </w:pPr>
      <w:r>
        <w:rPr>
          <w:rFonts w:cstheme="minorHAnsi"/>
        </w:rPr>
        <w:t>Executive Director</w:t>
      </w: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0BBD5614" w:rsidR="00AE2FE4" w:rsidRPr="00D75DCE" w:rsidRDefault="002F410A" w:rsidP="00AB3CB0">
      <w:pPr>
        <w:spacing w:after="60" w:line="240" w:lineRule="auto"/>
        <w:rPr>
          <w:rFonts w:cstheme="minorHAnsi"/>
        </w:rPr>
      </w:pPr>
      <w:r>
        <w:rPr>
          <w:rFonts w:cstheme="minorHAnsi"/>
        </w:rPr>
        <w:t xml:space="preserve">Acting </w:t>
      </w:r>
      <w:r w:rsidR="00CF6346" w:rsidRPr="00D75DCE">
        <w:rPr>
          <w:rFonts w:cstheme="minorHAnsi"/>
        </w:rPr>
        <w:t>Program Director</w:t>
      </w:r>
      <w:r>
        <w:rPr>
          <w:rFonts w:cstheme="minorHAnsi"/>
        </w:rPr>
        <w:t>/Clinical Director</w:t>
      </w:r>
      <w:r w:rsidR="00CF6346" w:rsidRPr="00D75DCE">
        <w:rPr>
          <w:rFonts w:cstheme="minorHAnsi"/>
        </w:rPr>
        <w:t xml:space="preserve"> </w:t>
      </w:r>
    </w:p>
    <w:p w14:paraId="1F673CE7" w14:textId="28429264" w:rsidR="00AE2FE4" w:rsidRPr="00D75DCE" w:rsidRDefault="00CF6346" w:rsidP="00AB3CB0">
      <w:pPr>
        <w:spacing w:after="60" w:line="240" w:lineRule="auto"/>
        <w:rPr>
          <w:rFonts w:cstheme="minorHAnsi"/>
        </w:rPr>
      </w:pPr>
      <w:r w:rsidRPr="00D75DCE">
        <w:rPr>
          <w:rFonts w:cstheme="minorHAnsi"/>
        </w:rPr>
        <w:t>Clinician</w:t>
      </w:r>
    </w:p>
    <w:p w14:paraId="03D61A84" w14:textId="733EC59C" w:rsidR="00E933F3" w:rsidRPr="00D75DCE" w:rsidRDefault="00CF6346" w:rsidP="00AB3CB0">
      <w:pPr>
        <w:spacing w:after="60" w:line="240" w:lineRule="auto"/>
        <w:rPr>
          <w:rFonts w:cstheme="minorHAnsi"/>
        </w:rPr>
      </w:pPr>
      <w:r w:rsidRPr="00D75DCE">
        <w:rPr>
          <w:rFonts w:cstheme="minorHAnsi"/>
        </w:rPr>
        <w:lastRenderedPageBreak/>
        <w:t xml:space="preserve">All </w:t>
      </w:r>
      <w:r w:rsidR="0038047C">
        <w:rPr>
          <w:rFonts w:cstheme="minorHAnsi"/>
        </w:rPr>
        <w:t>five</w:t>
      </w:r>
      <w:r w:rsidR="0038047C" w:rsidRPr="00D75DCE">
        <w:rPr>
          <w:rFonts w:cstheme="minorHAnsi"/>
        </w:rPr>
        <w:t xml:space="preserve"> 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F40A19">
        <w:rPr>
          <w:rFonts w:cstheme="minorHAnsi"/>
        </w:rPr>
        <w:t>terviewees ranged in age from 1</w:t>
      </w:r>
      <w:r w:rsidR="002F410A">
        <w:rPr>
          <w:rFonts w:cstheme="minorHAnsi"/>
        </w:rPr>
        <w:t>8 to 20</w:t>
      </w:r>
      <w:r w:rsidR="00DC151F" w:rsidRPr="00D75DCE">
        <w:rPr>
          <w:rFonts w:cstheme="minorHAnsi"/>
        </w:rPr>
        <w:t xml:space="preserve"> years.  Lengths of stay ranged from </w:t>
      </w:r>
      <w:r w:rsidR="00F40A19">
        <w:rPr>
          <w:rFonts w:cstheme="minorHAnsi"/>
        </w:rPr>
        <w:t>two days to f</w:t>
      </w:r>
      <w:r w:rsidR="002F410A">
        <w:rPr>
          <w:rFonts w:cstheme="minorHAnsi"/>
        </w:rPr>
        <w:t>our</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 and that they had a reasonable degree of privacy when changing clothes, showering, and using the toilet.  All acknowledged being screened upon admission</w:t>
      </w:r>
      <w:r w:rsidR="00163570" w:rsidRPr="00D75DCE">
        <w:rPr>
          <w:rFonts w:cstheme="minorHAnsi"/>
        </w:rPr>
        <w:t>.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7B82F975" w:rsidR="00F16B5C" w:rsidRPr="00D75DCE" w:rsidRDefault="002F410A" w:rsidP="00AB3CB0">
      <w:pPr>
        <w:spacing w:after="60" w:line="240" w:lineRule="auto"/>
        <w:rPr>
          <w:rFonts w:cstheme="minorHAnsi"/>
        </w:rPr>
      </w:pPr>
      <w:r>
        <w:rPr>
          <w:rFonts w:cstheme="minorHAnsi"/>
        </w:rPr>
        <w:t>All five of the interviewees had been in other DYS program.  All five cited the freedom, independence and privileges (cell phones, purchasing furniture, clothes and their own TV for their individual rooms to name just a few) afforded by the program as their reason for preferring SEIL over all other programs they had been in.</w:t>
      </w:r>
    </w:p>
    <w:p w14:paraId="7F459D43" w14:textId="77777777" w:rsidR="00F16B5C" w:rsidRPr="00D75DCE" w:rsidRDefault="00F16B5C" w:rsidP="00AB3CB0">
      <w:pPr>
        <w:spacing w:after="60" w:line="240" w:lineRule="auto"/>
        <w:rPr>
          <w:rFonts w:cstheme="minorHAnsi"/>
        </w:rPr>
      </w:pPr>
    </w:p>
    <w:p w14:paraId="72347BD6" w14:textId="68C289EB"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2F4420">
        <w:rPr>
          <w:rFonts w:cstheme="minorHAnsi"/>
        </w:rPr>
        <w:t xml:space="preserve">Information from the DYS Director of Investigations confirmed this.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025888A1" w:rsidR="00303F24" w:rsidRPr="00D75DCE" w:rsidRDefault="00D45A8A" w:rsidP="00303F24">
      <w:pPr>
        <w:spacing w:line="240" w:lineRule="auto"/>
        <w:jc w:val="both"/>
        <w:rPr>
          <w:rFonts w:eastAsia="Times New Roman" w:cstheme="minorHAnsi"/>
          <w:bCs/>
        </w:rPr>
      </w:pPr>
      <w:r>
        <w:rPr>
          <w:rFonts w:eastAsia="Times New Roman" w:cstheme="minorHAnsi"/>
          <w:bCs/>
        </w:rPr>
        <w:t>SEIL</w:t>
      </w:r>
      <w:r w:rsidR="00FA7B85" w:rsidRPr="00D75DCE">
        <w:rPr>
          <w:rFonts w:eastAsia="Times New Roman" w:cstheme="minorHAnsi"/>
          <w:bCs/>
        </w:rPr>
        <w:t xml:space="preserve"> is a </w:t>
      </w:r>
      <w:r w:rsidR="002F410A">
        <w:rPr>
          <w:rFonts w:eastAsia="Times New Roman" w:cstheme="minorHAnsi"/>
          <w:bCs/>
        </w:rPr>
        <w:t>six</w:t>
      </w:r>
      <w:r w:rsidR="00303F24" w:rsidRPr="00D75DCE">
        <w:rPr>
          <w:rFonts w:eastAsia="Times New Roman" w:cstheme="minorHAnsi"/>
          <w:bCs/>
        </w:rPr>
        <w:t xml:space="preserve"> bed</w:t>
      </w:r>
      <w:r w:rsidR="002F410A">
        <w:rPr>
          <w:rFonts w:eastAsia="Times New Roman" w:cstheme="minorHAnsi"/>
          <w:bCs/>
        </w:rPr>
        <w:t xml:space="preserve"> s</w:t>
      </w:r>
      <w:r w:rsidR="00FA7B85" w:rsidRPr="00D75DCE">
        <w:rPr>
          <w:rFonts w:eastAsia="Times New Roman" w:cstheme="minorHAnsi"/>
          <w:bCs/>
        </w:rPr>
        <w:t>taff-</w:t>
      </w:r>
      <w:r w:rsidR="00303F24" w:rsidRPr="00D75DCE">
        <w:rPr>
          <w:rFonts w:eastAsia="Times New Roman" w:cstheme="minorHAnsi"/>
          <w:bCs/>
        </w:rPr>
        <w:t xml:space="preserve">secure juvenile facility operated by </w:t>
      </w:r>
      <w:r w:rsidR="000C6BBF">
        <w:rPr>
          <w:rFonts w:eastAsia="Times New Roman" w:cstheme="minorHAnsi"/>
          <w:bCs/>
        </w:rPr>
        <w:t>Old Colony YMCA</w:t>
      </w:r>
      <w:r w:rsidR="00FA7B85" w:rsidRPr="00D75DCE">
        <w:rPr>
          <w:rFonts w:eastAsia="Times New Roman" w:cstheme="minorHAnsi"/>
          <w:bCs/>
        </w:rPr>
        <w:t xml:space="preserve"> under contract with </w:t>
      </w:r>
      <w:r w:rsidR="00303F24" w:rsidRPr="00D75DCE">
        <w:rPr>
          <w:rFonts w:eastAsia="Times New Roman" w:cstheme="minorHAnsi"/>
          <w:bCs/>
        </w:rPr>
        <w:t xml:space="preserve">the Massachusetts Department of Youth Services (DYS).  </w:t>
      </w:r>
      <w:r w:rsidR="00FA7B85" w:rsidRPr="00D75DCE">
        <w:rPr>
          <w:rFonts w:cstheme="minorHAnsi"/>
          <w:color w:val="000000"/>
        </w:rPr>
        <w:t xml:space="preserve">The facility consists of </w:t>
      </w:r>
      <w:r w:rsidR="00113E0E">
        <w:rPr>
          <w:rFonts w:cstheme="minorHAnsi"/>
          <w:color w:val="000000"/>
        </w:rPr>
        <w:t>a single</w:t>
      </w:r>
      <w:r w:rsidR="00303F24" w:rsidRPr="00D75DCE">
        <w:rPr>
          <w:rFonts w:cstheme="minorHAnsi"/>
          <w:color w:val="000000"/>
        </w:rPr>
        <w:t xml:space="preserve"> </w:t>
      </w:r>
      <w:r w:rsidR="00113E0E">
        <w:rPr>
          <w:rFonts w:cstheme="minorHAnsi"/>
          <w:color w:val="000000"/>
        </w:rPr>
        <w:t>brick and mortar</w:t>
      </w:r>
      <w:r w:rsidR="007940EB" w:rsidRPr="00D75DCE">
        <w:rPr>
          <w:rFonts w:cstheme="minorHAnsi"/>
          <w:color w:val="000000"/>
        </w:rPr>
        <w:t xml:space="preserve"> building without a </w:t>
      </w:r>
      <w:r w:rsidR="00303F24" w:rsidRPr="00D75DCE">
        <w:rPr>
          <w:rFonts w:cstheme="minorHAnsi"/>
          <w:color w:val="000000"/>
        </w:rPr>
        <w:t xml:space="preserve">fenced perimeter.  </w:t>
      </w:r>
      <w:r w:rsidR="002F4420">
        <w:rPr>
          <w:rFonts w:eastAsia="Times New Roman" w:cstheme="minorHAnsi"/>
          <w:bCs/>
        </w:rPr>
        <w:t xml:space="preserve">The facility is located </w:t>
      </w:r>
      <w:r w:rsidR="00113E0E">
        <w:t>on Monticello S</w:t>
      </w:r>
      <w:r w:rsidR="00113E0E" w:rsidRPr="00EF784C">
        <w:t>t</w:t>
      </w:r>
      <w:r w:rsidR="00113E0E">
        <w:t>reet in Brockton</w:t>
      </w:r>
      <w:r w:rsidR="00113E0E" w:rsidRPr="00EF784C">
        <w:t>.</w:t>
      </w:r>
    </w:p>
    <w:p w14:paraId="762A23AF" w14:textId="45765099" w:rsidR="00113E0E" w:rsidRPr="00EF784C" w:rsidRDefault="00113E0E" w:rsidP="00113E0E">
      <w:pPr>
        <w:jc w:val="both"/>
      </w:pPr>
      <w:r>
        <w:t>South East Independent Living (SEIL)</w:t>
      </w:r>
      <w:r w:rsidRPr="00EF784C">
        <w:t xml:space="preserve"> is a commu</w:t>
      </w:r>
      <w:r>
        <w:t>nity based residential</w:t>
      </w:r>
      <w:r w:rsidRPr="00EF784C">
        <w:t xml:space="preserve"> program that serves young men involved with Department of Youth Service (DYS). </w:t>
      </w:r>
      <w:r>
        <w:t>South East Independent Living is a 6 bed facility that caters to young adult males</w:t>
      </w:r>
      <w:r w:rsidRPr="00153084">
        <w:t xml:space="preserve"> </w:t>
      </w:r>
      <w:r>
        <w:t xml:space="preserve">between the ages of 16 and 21, who are transitioning from the DYS treatment phase of their stay. The program is a staff secure open door facility with a completely hands off approach. The program does not do restraints and all services that youth require are located externally to ensure that the life lessons are actually achieved. It is the program’s goal that all youth who ask to come to SEIL are able to stay on the path of becoming self-sufficient. </w:t>
      </w:r>
    </w:p>
    <w:p w14:paraId="49A7DDBF" w14:textId="18BEDA5B" w:rsidR="00113E0E" w:rsidRPr="00EF784C" w:rsidRDefault="00113E0E" w:rsidP="00113E0E">
      <w:pPr>
        <w:jc w:val="both"/>
      </w:pPr>
      <w:r w:rsidRPr="00EF784C">
        <w:lastRenderedPageBreak/>
        <w:t xml:space="preserve">The </w:t>
      </w:r>
      <w:r>
        <w:t>program</w:t>
      </w:r>
      <w:r w:rsidRPr="00EF784C">
        <w:t xml:space="preserve"> </w:t>
      </w:r>
      <w:r>
        <w:t>has</w:t>
      </w:r>
      <w:r w:rsidRPr="00EF784C">
        <w:t xml:space="preserve"> the capacity for up to </w:t>
      </w:r>
      <w:r>
        <w:t>seven</w:t>
      </w:r>
      <w:r w:rsidRPr="00EF784C">
        <w:t xml:space="preserve"> youth</w:t>
      </w:r>
      <w:r>
        <w:t xml:space="preserve"> (due to the renovation that added a one bedroom apartment)</w:t>
      </w:r>
      <w:r w:rsidRPr="00EF784C">
        <w:t xml:space="preserve"> and </w:t>
      </w:r>
      <w:r>
        <w:t>is</w:t>
      </w:r>
      <w:r w:rsidRPr="00EF784C">
        <w:t xml:space="preserve"> staffed </w:t>
      </w:r>
      <w:r>
        <w:t>with two staff at all times (</w:t>
      </w:r>
      <w:r w:rsidRPr="00EF784C">
        <w:t>ratio</w:t>
      </w:r>
      <w:r>
        <w:t xml:space="preserve"> 1-3)</w:t>
      </w:r>
      <w:r w:rsidRPr="00EF784C">
        <w:t xml:space="preserve">.  As a community based program, </w:t>
      </w:r>
      <w:r>
        <w:t>South East Independent Living</w:t>
      </w:r>
      <w:r w:rsidRPr="00EF784C">
        <w:t xml:space="preserve"> utilize</w:t>
      </w:r>
      <w:r>
        <w:t>s</w:t>
      </w:r>
      <w:r w:rsidRPr="00EF784C">
        <w:t xml:space="preserve"> the surrounding community to provide a wide range of medical, dental, educational, mental health, and vocational services toward youth’s treatment.   </w:t>
      </w:r>
    </w:p>
    <w:p w14:paraId="47F2B4E3" w14:textId="77777777" w:rsidR="00113E0E" w:rsidRDefault="00113E0E" w:rsidP="00113E0E">
      <w:pPr>
        <w:spacing w:after="0"/>
        <w:jc w:val="both"/>
        <w:rPr>
          <w:rFonts w:ascii="Calibri" w:hAnsi="Calibri"/>
          <w:bCs/>
        </w:rPr>
      </w:pPr>
      <w:r w:rsidRPr="00EF784C">
        <w:t>Th</w:t>
      </w:r>
      <w:r>
        <w:t xml:space="preserve">e program’s treatment team </w:t>
      </w:r>
      <w:r w:rsidRPr="00EF784C">
        <w:t>provide</w:t>
      </w:r>
      <w:r>
        <w:t>s</w:t>
      </w:r>
      <w:r w:rsidRPr="00EF784C">
        <w:t xml:space="preserve"> a full range of case management services and clinical services including:  advocacy, service planning/delivery, referral coordination, individual counseling, and group counseling and milieu crisis intervention services.  Length of stay </w:t>
      </w:r>
      <w:r>
        <w:t>varies</w:t>
      </w:r>
      <w:r w:rsidRPr="00EF784C">
        <w:t xml:space="preserve"> based on the individual needs of th</w:t>
      </w:r>
      <w:r>
        <w:t>e youth. The treatment team works</w:t>
      </w:r>
      <w:r w:rsidRPr="00EF784C">
        <w:t xml:space="preserve"> </w:t>
      </w:r>
      <w:r>
        <w:t>actively</w:t>
      </w:r>
      <w:r w:rsidRPr="00EF784C">
        <w:t xml:space="preserve"> with youth, their family and involved collaterals to create a clear plan identifying goals which will ultimately lead to a youth’s reunification with family or to live independently in the community.</w:t>
      </w:r>
      <w:r w:rsidRPr="00D254AC">
        <w:rPr>
          <w:rFonts w:ascii="Calibri" w:hAnsi="Calibri"/>
          <w:bCs/>
        </w:rPr>
        <w:t xml:space="preserve"> </w:t>
      </w:r>
    </w:p>
    <w:p w14:paraId="451253C3" w14:textId="77777777" w:rsidR="00113E0E" w:rsidRDefault="00113E0E" w:rsidP="00113E0E">
      <w:pPr>
        <w:spacing w:after="0"/>
        <w:jc w:val="both"/>
        <w:rPr>
          <w:rFonts w:ascii="Calibri" w:hAnsi="Calibri"/>
          <w:bCs/>
        </w:rPr>
      </w:pPr>
    </w:p>
    <w:p w14:paraId="6B243DDF" w14:textId="77777777" w:rsidR="00113E0E" w:rsidRPr="00D254AC" w:rsidRDefault="00113E0E" w:rsidP="00113E0E">
      <w:pPr>
        <w:spacing w:after="0"/>
        <w:jc w:val="both"/>
      </w:pPr>
      <w:r>
        <w:rPr>
          <w:rFonts w:ascii="Calibri" w:hAnsi="Calibri"/>
          <w:bCs/>
        </w:rPr>
        <w:t>All youth have their own private room and a shared lounge/TV area for each pair of rooms (similar to suites on college campus).  All bathrooms are for single use.  There are separate bathrooms for staff and youth.</w:t>
      </w:r>
    </w:p>
    <w:p w14:paraId="686692A3" w14:textId="77777777" w:rsidR="00113E0E" w:rsidRDefault="00113E0E" w:rsidP="00113E0E">
      <w:pPr>
        <w:spacing w:after="0"/>
        <w:jc w:val="both"/>
      </w:pPr>
    </w:p>
    <w:p w14:paraId="42147685" w14:textId="16847826" w:rsidR="00113E0E" w:rsidRPr="00377E89" w:rsidRDefault="00113E0E" w:rsidP="00113E0E">
      <w:pPr>
        <w:spacing w:after="0"/>
        <w:jc w:val="both"/>
      </w:pPr>
      <w:r>
        <w:t>There were five youth in the program on the first day of the audit.</w:t>
      </w:r>
    </w:p>
    <w:p w14:paraId="26139719" w14:textId="77777777" w:rsidR="00113E0E" w:rsidRDefault="00113E0E" w:rsidP="00113E0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South East Independent Living maintains 24 hour supervisory coverage as well as an On-Call Administrator.</w:t>
      </w: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w:t>
          </w:r>
          <w:r w:rsidRPr="00812812">
            <w:rPr>
              <w:rFonts w:ascii="Arial" w:eastAsia="Times New Roman" w:hAnsi="Arial" w:cs="Arial"/>
              <w:bCs/>
              <w:sz w:val="24"/>
              <w:szCs w:val="24"/>
              <w:lang w:val="en"/>
            </w:rPr>
            <w:lastRenderedPageBreak/>
            <w:t xml:space="preserve">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lastRenderedPageBreak/>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6A2DE9"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6A2DE9"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6A2DE9"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BF2966" w:rsidRDefault="00FA74E8" w:rsidP="00812812">
      <w:pPr>
        <w:shd w:val="clear" w:color="auto" w:fill="F9F6F6"/>
        <w:spacing w:after="0" w:line="240" w:lineRule="auto"/>
      </w:pPr>
      <w:r w:rsidRPr="00BF2966">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BF2966">
        <w:t xml:space="preserve">The PREA Coordinator and Compliance manager both acknowledged sufficient time and authority to perform their jobs effectively.  </w:t>
      </w:r>
      <w:r w:rsidRPr="00BF2966">
        <w:t>Notice of the PREA compliance audit was posted on all living units and other prominent locations throughout the facility.</w:t>
      </w:r>
      <w:r w:rsidR="00596462" w:rsidRPr="00BF2966">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w:t>
      </w:r>
      <w:r w:rsidRPr="0073687F">
        <w:rPr>
          <w:rFonts w:ascii="Arial" w:eastAsia="Times New Roman" w:hAnsi="Arial" w:cs="Arial"/>
        </w:rPr>
        <w:lastRenderedPageBreak/>
        <w:t xml:space="preserve">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BF2966" w:rsidRDefault="00A419CF" w:rsidP="0073687F">
      <w:pPr>
        <w:shd w:val="clear" w:color="auto" w:fill="F9F6F6"/>
        <w:spacing w:after="0" w:line="240" w:lineRule="auto"/>
        <w:rPr>
          <w:rFonts w:ascii="Arial" w:eastAsia="Times New Roman" w:hAnsi="Arial" w:cs="Arial"/>
          <w:bCs/>
          <w:lang w:val="en"/>
        </w:rPr>
      </w:pPr>
      <w:r w:rsidRPr="00BF2966">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BF2966">
        <w:t>facility</w:t>
      </w:r>
      <w:r w:rsidRPr="00BF2966">
        <w:t xml:space="preserve"> does not enter into such contracts.</w:t>
      </w:r>
      <w:r w:rsidR="00596462" w:rsidRPr="00BF2966">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63448A11" w:rsidR="008B584F" w:rsidRPr="00BF2966" w:rsidRDefault="00BE3CED" w:rsidP="008B584F">
      <w:pPr>
        <w:spacing w:after="0" w:line="240" w:lineRule="auto"/>
        <w:rPr>
          <w:rFonts w:cstheme="minorHAnsi"/>
        </w:rPr>
      </w:pPr>
      <w:r w:rsidRPr="00BF2966">
        <w:rPr>
          <w:rFonts w:cstheme="minorHAnsi"/>
        </w:rPr>
        <w:t xml:space="preserve">DYS Policy and Procedure 01.05.07(B), page 12, was reviewed by this auditor.  Policy requires </w:t>
      </w:r>
      <w:r w:rsidR="00AB3CB0" w:rsidRPr="00BF2966">
        <w:rPr>
          <w:rFonts w:cstheme="minorHAnsi"/>
        </w:rPr>
        <w:t>the facility</w:t>
      </w:r>
      <w:r w:rsidRPr="00BF2966">
        <w:rPr>
          <w:rFonts w:cstheme="minorHAnsi"/>
        </w:rPr>
        <w:t xml:space="preserve"> to have a staffing plan in compliance with the PREA standards and that the plan is reviewed annually.  The facility has a staffing plan which was provided to this auditor.  </w:t>
      </w:r>
      <w:r w:rsidR="00AB3CB0" w:rsidRPr="00BF2966">
        <w:rPr>
          <w:rFonts w:cstheme="minorHAnsi"/>
        </w:rPr>
        <w:t xml:space="preserve">The document addresses all requirements of this standard </w:t>
      </w:r>
      <w:r w:rsidRPr="00BF2966">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BF2966">
        <w:rPr>
          <w:rFonts w:cstheme="minorHAnsi"/>
        </w:rPr>
        <w:t>the housing unit</w:t>
      </w:r>
      <w:r w:rsidRPr="00BF2966">
        <w:rPr>
          <w:rFonts w:cstheme="minorHAnsi"/>
        </w:rPr>
        <w:t>,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sidRPr="00BF2966">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593C402C" w:rsidR="0071797D" w:rsidRPr="00BF2966" w:rsidRDefault="0071797D" w:rsidP="0071797D">
      <w:pPr>
        <w:pStyle w:val="ListParagraph"/>
        <w:ind w:left="6"/>
        <w:rPr>
          <w:rFonts w:cstheme="minorHAnsi"/>
        </w:rPr>
      </w:pPr>
      <w:r w:rsidRPr="00BF2966">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BF2966">
        <w:rPr>
          <w:rFonts w:cstheme="minorHAnsi"/>
        </w:rPr>
        <w:t xml:space="preserve">All strip searches, </w:t>
      </w:r>
      <w:r w:rsidRPr="00BF2966">
        <w:rPr>
          <w:rFonts w:cstheme="minorHAnsi"/>
        </w:rPr>
        <w:t xml:space="preserve">under garment searches </w:t>
      </w:r>
      <w:r w:rsidR="008830FF" w:rsidRPr="00BF2966">
        <w:rPr>
          <w:rFonts w:cstheme="minorHAnsi"/>
        </w:rPr>
        <w:t xml:space="preserve">and pat searches </w:t>
      </w:r>
      <w:r w:rsidRPr="00BF2966">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113E0E">
        <w:rPr>
          <w:rFonts w:cstheme="minorHAnsi"/>
        </w:rPr>
        <w:t>The bathroom and shower room are for individual use</w:t>
      </w:r>
      <w:r w:rsidRPr="00BF2966">
        <w:rPr>
          <w:rFonts w:cstheme="minorHAnsi"/>
        </w:rPr>
        <w:t>.</w:t>
      </w:r>
      <w:r w:rsidR="00596462" w:rsidRPr="00BF2966">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776C647" w:rsidR="0071797D" w:rsidRPr="00237D31" w:rsidRDefault="0071797D" w:rsidP="00113E0E">
            <w:pPr>
              <w:rPr>
                <w:rFonts w:cstheme="minorHAnsi"/>
              </w:rPr>
            </w:pPr>
            <w:r w:rsidRPr="00237D31">
              <w:rPr>
                <w:rFonts w:cstheme="minorHAnsi"/>
              </w:rPr>
              <w:t xml:space="preserve">DYS Policy and Procedure 01.07.05(b), page 5, </w:t>
            </w:r>
            <w:r w:rsidRPr="00237D31">
              <w:rPr>
                <w:rFonts w:cstheme="minorHAnsi"/>
                <w:color w:val="000000"/>
                <w:shd w:val="clear" w:color="auto" w:fill="FFFFFF"/>
              </w:rPr>
              <w:t>meets the requirements of each element of this standard</w:t>
            </w:r>
            <w:r w:rsidRPr="00237D31">
              <w:rPr>
                <w:rFonts w:cstheme="minorHAnsi"/>
              </w:rPr>
              <w:t xml:space="preserve">.  The facility has taken reasonable steps to ensure meaningful access to all aspects of the agency’s efforts to prevent, detect, and respond to sexual abuse for </w:t>
            </w:r>
            <w:r w:rsidR="00556233" w:rsidRPr="00237D31">
              <w:rPr>
                <w:rFonts w:cstheme="minorHAnsi"/>
              </w:rPr>
              <w:t>residents</w:t>
            </w:r>
            <w:r w:rsidRPr="00237D31">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237D31">
              <w:rPr>
                <w:rFonts w:cstheme="minorHAnsi"/>
              </w:rPr>
              <w:t>residents</w:t>
            </w:r>
            <w:r w:rsidRPr="00237D31">
              <w:rPr>
                <w:rFonts w:cstheme="minorHAnsi"/>
              </w:rPr>
              <w:t xml:space="preserve"> to interview to determine the effectiveness of presentation. The facility’s PREA education program is an audio/visua</w:t>
            </w:r>
            <w:r w:rsidR="00556233" w:rsidRPr="00237D31">
              <w:rPr>
                <w:rFonts w:cstheme="minorHAnsi"/>
              </w:rPr>
              <w:t>l presentation conducted by clinical staff</w:t>
            </w:r>
            <w:r w:rsidRPr="00237D31">
              <w:rPr>
                <w:rFonts w:cstheme="minorHAnsi"/>
              </w:rPr>
              <w:t>.  Written materials are provided in English and Spani</w:t>
            </w:r>
            <w:r w:rsidR="00556233" w:rsidRPr="00237D31">
              <w:rPr>
                <w:rFonts w:cstheme="minorHAnsi"/>
              </w:rPr>
              <w:t>sh.  If needed, translation services are available for resident</w:t>
            </w:r>
            <w:r w:rsidRPr="00237D31">
              <w:rPr>
                <w:rFonts w:cstheme="minorHAnsi"/>
              </w:rPr>
              <w:t xml:space="preserve">s with other language needs.  </w:t>
            </w:r>
            <w:r w:rsidR="00556233" w:rsidRPr="00237D31">
              <w:rPr>
                <w:rFonts w:cstheme="minorHAnsi"/>
              </w:rPr>
              <w:t>Special education teachers</w:t>
            </w:r>
            <w:r w:rsidRPr="00237D31">
              <w:rPr>
                <w:rFonts w:cstheme="minorHAnsi"/>
              </w:rPr>
              <w:t xml:space="preserve"> and clinicians are available for </w:t>
            </w:r>
            <w:r w:rsidR="00556233" w:rsidRPr="00237D31">
              <w:rPr>
                <w:rFonts w:cstheme="minorHAnsi"/>
              </w:rPr>
              <w:t>residents</w:t>
            </w:r>
            <w:r w:rsidRPr="00237D31">
              <w:rPr>
                <w:rFonts w:cstheme="minorHAnsi"/>
              </w:rPr>
              <w:t xml:space="preserve"> with intellectual deficits. All </w:t>
            </w:r>
            <w:r w:rsidR="00556233" w:rsidRPr="00237D31">
              <w:rPr>
                <w:rFonts w:cstheme="minorHAnsi"/>
              </w:rPr>
              <w:t>residents</w:t>
            </w:r>
            <w:r w:rsidRPr="00237D31">
              <w:rPr>
                <w:rFonts w:cstheme="minorHAnsi"/>
              </w:rPr>
              <w:t xml:space="preserve"> interviewed were aware of their rights under the program.  There were no hearing or visually impaired </w:t>
            </w:r>
            <w:r w:rsidR="00556233" w:rsidRPr="00237D31">
              <w:rPr>
                <w:rFonts w:cstheme="minorHAnsi"/>
              </w:rPr>
              <w:t>residents</w:t>
            </w:r>
            <w:r w:rsidRPr="00237D31">
              <w:rPr>
                <w:rFonts w:cstheme="minorHAnsi"/>
              </w:rPr>
              <w:t xml:space="preserve"> in the facility at the time of the on-site audit.  Interviews with the </w:t>
            </w:r>
            <w:r w:rsidR="00556233" w:rsidRPr="00237D31">
              <w:rPr>
                <w:rFonts w:cstheme="minorHAnsi"/>
              </w:rPr>
              <w:t>Facility Administrator</w:t>
            </w:r>
            <w:r w:rsidRPr="00237D31">
              <w:rPr>
                <w:rFonts w:cstheme="minorHAnsi"/>
              </w:rPr>
              <w:t xml:space="preserve"> Compliance Manager confirmed every effort is made to provide </w:t>
            </w:r>
            <w:r w:rsidR="00556233" w:rsidRPr="00237D31">
              <w:rPr>
                <w:rFonts w:cstheme="minorHAnsi"/>
              </w:rPr>
              <w:t>residents</w:t>
            </w:r>
            <w:r w:rsidRPr="00237D31">
              <w:rPr>
                <w:rFonts w:cstheme="minorHAnsi"/>
              </w:rPr>
              <w:t xml:space="preserve"> with meaningful access to all aspects of the facility’s prevention, detection and response to the sexual abuse prevention program. Based upon all of </w:t>
            </w:r>
            <w:r w:rsidRPr="00237D31">
              <w:rPr>
                <w:rFonts w:cstheme="minorHAnsi"/>
              </w:rPr>
              <w:lastRenderedPageBreak/>
              <w:t>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05BC9054"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6A2DE9">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237D31" w:rsidRDefault="00171740" w:rsidP="008830FF">
      <w:pPr>
        <w:spacing w:line="240" w:lineRule="auto"/>
        <w:jc w:val="both"/>
        <w:rPr>
          <w:rFonts w:cstheme="minorHAnsi"/>
        </w:rPr>
      </w:pPr>
      <w:r w:rsidRPr="00237D31">
        <w:rPr>
          <w:rFonts w:cstheme="minorHAnsi"/>
        </w:rPr>
        <w:t xml:space="preserve">The Massachusetts Department of Youth Services (DYS) Policy and Procedure </w:t>
      </w:r>
      <w:r w:rsidR="00D04466" w:rsidRPr="00237D31">
        <w:rPr>
          <w:rFonts w:cstheme="minorHAnsi"/>
        </w:rPr>
        <w:t>01.05.04(c)</w:t>
      </w:r>
      <w:r w:rsidR="00D04466" w:rsidRPr="00237D31">
        <w:rPr>
          <w:rFonts w:cstheme="minorHAnsi"/>
          <w:b/>
        </w:rPr>
        <w:t xml:space="preserve"> </w:t>
      </w:r>
      <w:r w:rsidRPr="00237D31">
        <w:rPr>
          <w:rFonts w:cstheme="minorHAnsi"/>
        </w:rPr>
        <w:t>and DYS CORI regulations embodied in CMR 12.00 et seq</w:t>
      </w:r>
      <w:r w:rsidRPr="00237D31">
        <w:rPr>
          <w:rFonts w:cstheme="minorHAnsi"/>
          <w:color w:val="000000"/>
          <w:shd w:val="clear" w:color="auto" w:fill="FFFFFF"/>
        </w:rPr>
        <w:t xml:space="preserve"> </w:t>
      </w:r>
      <w:r w:rsidR="00FA29E1" w:rsidRPr="00237D31">
        <w:rPr>
          <w:rFonts w:cstheme="minorHAnsi"/>
          <w:color w:val="000000"/>
          <w:shd w:val="clear" w:color="auto" w:fill="FFFFFF"/>
        </w:rPr>
        <w:t>meets the requirements of each element of this standard</w:t>
      </w:r>
      <w:r w:rsidR="00FA29E1" w:rsidRPr="00237D31">
        <w:rPr>
          <w:rFonts w:cstheme="minorHAnsi"/>
        </w:rPr>
        <w:t xml:space="preserve">.  The policy requires the facility to refrain from hiring, promoting, or enlisting the services of any employee, contractor or volunteer who may have contact with </w:t>
      </w:r>
      <w:r w:rsidRPr="00237D31">
        <w:rPr>
          <w:rFonts w:cstheme="minorHAnsi"/>
        </w:rPr>
        <w:t>residents</w:t>
      </w:r>
      <w:r w:rsidR="00FA29E1" w:rsidRPr="00237D31">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237D31">
        <w:rPr>
          <w:rFonts w:cstheme="minorHAnsi"/>
        </w:rPr>
        <w:t>three</w:t>
      </w:r>
      <w:r w:rsidR="00FA29E1" w:rsidRPr="00237D31">
        <w:rPr>
          <w:rFonts w:cstheme="minorHAnsi"/>
        </w:rPr>
        <w:t xml:space="preserve"> years for those facility staff who may have contact with </w:t>
      </w:r>
      <w:r w:rsidR="009468BA" w:rsidRPr="00237D31">
        <w:rPr>
          <w:rFonts w:cstheme="minorHAnsi"/>
        </w:rPr>
        <w:t>residents</w:t>
      </w:r>
      <w:r w:rsidR="00FA29E1" w:rsidRPr="00237D31">
        <w:rPr>
          <w:rFonts w:cstheme="minorHAnsi"/>
        </w:rPr>
        <w:t xml:space="preserve">.  Documentation of employee and contractor background checks was provided on-site.  Volunteers go through a similar process and are always under supervision when in contact with </w:t>
      </w:r>
      <w:r w:rsidRPr="00237D31">
        <w:rPr>
          <w:rFonts w:cstheme="minorHAnsi"/>
        </w:rPr>
        <w:t>residents</w:t>
      </w:r>
      <w:r w:rsidR="00FA29E1" w:rsidRPr="00237D31">
        <w:rPr>
          <w:rFonts w:cstheme="minorHAnsi"/>
        </w:rPr>
        <w:t xml:space="preserve">.  Interview with </w:t>
      </w:r>
      <w:r w:rsidRPr="00237D31">
        <w:rPr>
          <w:rFonts w:cstheme="minorHAnsi"/>
        </w:rPr>
        <w:t>Director of Residential Services</w:t>
      </w:r>
      <w:r w:rsidR="00FA29E1" w:rsidRPr="00237D31">
        <w:rPr>
          <w:rFonts w:cstheme="minorHAnsi"/>
        </w:rPr>
        <w:t xml:space="preserve"> confirmed the process for employees and contractors.  Interview with </w:t>
      </w:r>
      <w:r w:rsidRPr="00237D31">
        <w:rPr>
          <w:rFonts w:cstheme="minorHAnsi"/>
        </w:rPr>
        <w:t>Facility Administrator</w:t>
      </w:r>
      <w:r w:rsidR="00FA29E1" w:rsidRPr="00237D31">
        <w:rPr>
          <w:rFonts w:cstheme="minorHAnsi"/>
        </w:rPr>
        <w:t xml:space="preserve"> confirmed process for the volunteers.</w:t>
      </w:r>
      <w:r w:rsidRPr="00237D31">
        <w:rPr>
          <w:rFonts w:cstheme="minorHAnsi"/>
        </w:rPr>
        <w:t xml:space="preserve"> Information from</w:t>
      </w:r>
      <w:r w:rsidR="00FA29E1" w:rsidRPr="00237D31">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548C9957"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1"/>
            <w14:checkedState w14:val="2612" w14:font="MS Gothic"/>
            <w14:uncheckedState w14:val="2610" w14:font="MS Gothic"/>
          </w14:checkbox>
        </w:sdtPr>
        <w:sdtEndPr/>
        <w:sdtContent>
          <w:r w:rsidR="006A2DE9">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237D31">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6A2DE9">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27D2DEC5" w:rsidR="0073687F" w:rsidRPr="00237D31" w:rsidRDefault="00237D31" w:rsidP="0073687F">
      <w:pPr>
        <w:shd w:val="clear" w:color="auto" w:fill="F9F6F6"/>
        <w:spacing w:after="0" w:line="240" w:lineRule="auto"/>
        <w:rPr>
          <w:rFonts w:ascii="Arial" w:eastAsia="Times New Roman" w:hAnsi="Arial" w:cs="Arial"/>
          <w:bCs/>
          <w:lang w:val="en"/>
        </w:rPr>
      </w:pPr>
      <w:r w:rsidRPr="00237D31">
        <w:t xml:space="preserve">The facility has </w:t>
      </w:r>
      <w:r w:rsidR="008830FF" w:rsidRPr="00237D31">
        <w:t>a video su</w:t>
      </w:r>
      <w:r w:rsidRPr="00237D31">
        <w:t>rveillance system</w:t>
      </w:r>
      <w:r w:rsidR="0006435E" w:rsidRPr="00237D31">
        <w:t xml:space="preserve">.  </w:t>
      </w:r>
      <w:r w:rsidR="008830FF" w:rsidRPr="00237D31">
        <w:t xml:space="preserve">The system is in place for investigative purposes and is not routinely monitored live.  </w:t>
      </w:r>
      <w:r w:rsidR="0006435E" w:rsidRPr="00237D31">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addresses the use of technology to improve the safety of </w:t>
      </w:r>
      <w:r w:rsidR="00623FC4" w:rsidRPr="00237D31">
        <w:t>residents</w:t>
      </w:r>
      <w:r w:rsidR="00113E0E">
        <w:t xml:space="preserve"> and addressed the renovation which resulted in the one bedroom apartment</w:t>
      </w:r>
      <w:r w:rsidR="0006435E" w:rsidRPr="00237D31">
        <w:t>.</w:t>
      </w:r>
      <w:r w:rsidRPr="00237D31">
        <w:t xml:space="preserve">  It is also, by definition, an “annual review”.  A copy of the most recent annual was provided to this auditor.  Based upon all of the above this standard was deemed to be</w:t>
      </w:r>
      <w:r w:rsidR="00113E0E">
        <w:t xml:space="preserve"> </w:t>
      </w:r>
      <w:r w:rsidRPr="00237D31">
        <w:t>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7235F737" w:rsidR="0073687F" w:rsidRPr="00237D31" w:rsidRDefault="0006435E" w:rsidP="0073687F">
      <w:pPr>
        <w:rPr>
          <w:rFonts w:cstheme="minorHAnsi"/>
        </w:rPr>
      </w:pPr>
      <w:r w:rsidRPr="00237D31">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237D31">
        <w:rPr>
          <w:rFonts w:cstheme="minorHAnsi"/>
        </w:rPr>
        <w:t>Director</w:t>
      </w:r>
      <w:r w:rsidR="00623FC4" w:rsidRPr="00237D31">
        <w:rPr>
          <w:rFonts w:cstheme="minorHAnsi"/>
        </w:rPr>
        <w:t xml:space="preserve"> of Investigations</w:t>
      </w:r>
      <w:r w:rsidRPr="00237D31">
        <w:rPr>
          <w:rFonts w:cstheme="minorHAnsi"/>
        </w:rPr>
        <w:t>.</w:t>
      </w:r>
      <w:r w:rsidR="00245FE7" w:rsidRPr="00237D31">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 xml:space="preserve">N/A if the </w:t>
      </w:r>
      <w:r w:rsidRPr="00AC2D28">
        <w:rPr>
          <w:rFonts w:ascii="Arial" w:eastAsia="Times New Roman" w:hAnsi="Arial" w:cs="Arial"/>
        </w:rPr>
        <w:lastRenderedPageBreak/>
        <w:t>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237D31" w:rsidRDefault="00245FE7" w:rsidP="0073687F">
      <w:pPr>
        <w:rPr>
          <w:rFonts w:cstheme="minorHAnsi"/>
        </w:rPr>
      </w:pPr>
      <w:r w:rsidRPr="00237D31">
        <w:t xml:space="preserve">Massachusetts DYS Policy and Procedure 01.05.07(b) </w:t>
      </w:r>
      <w:r w:rsidRPr="00237D31">
        <w:rPr>
          <w:bCs/>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37D31">
        <w:rPr>
          <w:rFonts w:cstheme="minorHAnsi"/>
          <w:bCs/>
        </w:rPr>
        <w:t>.</w:t>
      </w:r>
      <w:r w:rsidRPr="00237D31">
        <w:rPr>
          <w:rFonts w:cstheme="minorHAnsi"/>
        </w:rPr>
        <w:t xml:space="preserve"> Based upon all of the above this standard was deemed to </w:t>
      </w:r>
      <w:r w:rsidR="00780A38" w:rsidRPr="00237D31">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6A2DE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6A2DE9"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lastRenderedPageBreak/>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A2DE9">
              <w:rPr>
                <w:rFonts w:ascii="Tahoma" w:hAnsi="Tahoma" w:cs="Tahoma"/>
                <w:sz w:val="14"/>
                <w:szCs w:val="14"/>
              </w:rPr>
            </w:r>
            <w:r w:rsidR="006A2DE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6A2DE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14:paraId="161F9098" w14:textId="70AD7E22" w:rsidR="00245FE7" w:rsidRPr="00237D31" w:rsidRDefault="00245FE7" w:rsidP="00245FE7">
          <w:pPr>
            <w:widowControl w:val="0"/>
            <w:spacing w:after="0" w:line="240" w:lineRule="auto"/>
            <w:rPr>
              <w:rFonts w:cstheme="minorHAnsi"/>
              <w:spacing w:val="-1"/>
            </w:rPr>
          </w:pPr>
          <w:r w:rsidRPr="00237D31">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237D31">
            <w:rPr>
              <w:rFonts w:eastAsia="Calibri" w:cstheme="minorHAnsi"/>
            </w:rPr>
            <w:t>The facility does</w:t>
          </w:r>
          <w:r w:rsidR="004F1C18" w:rsidRPr="00237D31">
            <w:rPr>
              <w:rFonts w:eastAsia="Calibri" w:cstheme="minorHAnsi"/>
            </w:rPr>
            <w:t xml:space="preserve"> utilize volunteers</w:t>
          </w:r>
          <w:r w:rsidR="00237D31">
            <w:rPr>
              <w:rFonts w:eastAsia="Calibri" w:cstheme="minorHAnsi"/>
            </w:rPr>
            <w:t>. S</w:t>
          </w:r>
          <w:r w:rsidR="004F1C18" w:rsidRPr="00237D31">
            <w:rPr>
              <w:rFonts w:eastAsia="Calibri" w:cstheme="minorHAnsi"/>
            </w:rPr>
            <w:t>igned acknowledgements</w:t>
          </w:r>
          <w:r w:rsidRPr="00237D31">
            <w:rPr>
              <w:rFonts w:eastAsia="Calibri" w:cstheme="minorHAnsi"/>
            </w:rPr>
            <w:t xml:space="preserve"> </w:t>
          </w:r>
          <w:r w:rsidR="00237D31">
            <w:rPr>
              <w:rFonts w:eastAsia="Calibri" w:cstheme="minorHAnsi"/>
            </w:rPr>
            <w:t xml:space="preserve">for the four volunteer were proved </w:t>
          </w:r>
          <w:r w:rsidRPr="00237D31">
            <w:rPr>
              <w:rFonts w:eastAsia="Calibri" w:cstheme="minorHAnsi"/>
            </w:rPr>
            <w:t>for review by this auditor.  Contract education staff and contract medical staff attend the DYS PREA training.</w:t>
          </w:r>
          <w:r w:rsidR="009321DE" w:rsidRPr="00237D31">
            <w:rPr>
              <w:rFonts w:eastAsia="Calibri" w:cstheme="minorHAnsi"/>
            </w:rPr>
            <w:t xml:space="preserve">  Documentation of completed training was provided to this auditor.</w:t>
          </w:r>
          <w:r w:rsidR="009321DE" w:rsidRPr="00237D31">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6A2DE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14:paraId="35343C6B" w14:textId="328BA874" w:rsidR="009321DE" w:rsidRPr="00237D31" w:rsidRDefault="009321DE" w:rsidP="009321DE">
          <w:pPr>
            <w:widowControl w:val="0"/>
            <w:spacing w:after="0" w:line="240" w:lineRule="auto"/>
            <w:rPr>
              <w:rFonts w:ascii="Times New Roman" w:hAnsi="Times New Roman" w:cs="Times New Roman"/>
              <w:spacing w:val="-1"/>
            </w:rPr>
          </w:pPr>
          <w:r w:rsidRPr="00237D31">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237D31">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6A2DE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sdtContent>
        <w:p w14:paraId="2BA832E5" w14:textId="3F1EC851" w:rsidR="00D216EA" w:rsidRPr="00FE1579" w:rsidRDefault="00D216EA" w:rsidP="00D216EA">
          <w:pPr>
            <w:widowControl w:val="0"/>
            <w:spacing w:after="0" w:line="240" w:lineRule="auto"/>
            <w:rPr>
              <w:rFonts w:cstheme="minorHAnsi"/>
              <w:spacing w:val="-1"/>
            </w:rPr>
          </w:pPr>
          <w:r w:rsidRPr="00FE1579">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FE1579">
            <w:rPr>
              <w:rFonts w:eastAsia="Calibri" w:cstheme="minorHAnsi"/>
            </w:rPr>
            <w:t>Director</w:t>
          </w:r>
          <w:r w:rsidRPr="00FE1579">
            <w:rPr>
              <w:rFonts w:eastAsia="Calibri" w:cstheme="minorHAnsi"/>
            </w:rPr>
            <w:t xml:space="preserve"> of </w:t>
          </w:r>
          <w:r w:rsidRPr="00FE1579">
            <w:rPr>
              <w:rFonts w:eastAsia="Calibri" w:cstheme="minorHAnsi"/>
            </w:rPr>
            <w:lastRenderedPageBreak/>
            <w:t>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6A2DE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6A2DE9"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6279CE0E" w:rsidR="00D216EA" w:rsidRPr="00FE1579" w:rsidRDefault="00113E0E" w:rsidP="00D216EA">
          <w:pPr>
            <w:rPr>
              <w:rFonts w:ascii="Times New Roman" w:hAnsi="Times New Roman" w:cs="Times New Roman"/>
              <w:spacing w:val="-1"/>
            </w:rPr>
          </w:pPr>
          <w:r w:rsidRPr="00113E0E">
            <w:rPr>
              <w:rFonts w:cstheme="minorHAnsi"/>
              <w:spacing w:val="-1"/>
            </w:rPr>
            <w:t>This facility does not employ any medical staff.  All services are provided in the community</w:t>
          </w:r>
          <w:r>
            <w:rPr>
              <w:rFonts w:ascii="Calibri" w:eastAsia="Calibri" w:hAnsi="Calibri" w:cs="Times New Roman"/>
            </w:rPr>
            <w:t xml:space="preserve">. </w:t>
          </w:r>
          <w:r w:rsidR="00D216EA" w:rsidRPr="00FE1579">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rPr>
            <w:t>Brockton</w:t>
          </w:r>
          <w:r w:rsidR="00FE1579">
            <w:rPr>
              <w:rFonts w:ascii="Calibri" w:eastAsia="Calibri" w:hAnsi="Calibri" w:cs="Times New Roman"/>
            </w:rPr>
            <w:t xml:space="preserve"> Hospital</w:t>
          </w:r>
          <w:r w:rsidR="00D216EA" w:rsidRPr="00FE1579">
            <w:rPr>
              <w:rFonts w:ascii="Calibri" w:eastAsia="Calibri" w:hAnsi="Calibri" w:cs="Times New Roman"/>
            </w:rPr>
            <w:t xml:space="preserve">).  </w:t>
          </w:r>
          <w:r w:rsidR="00D216EA" w:rsidRPr="00FE1579">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lastRenderedPageBreak/>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lastRenderedPageBreak/>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6A2DE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77129133" w:rsidR="00D216EA" w:rsidRPr="00F43844" w:rsidRDefault="00D216EA" w:rsidP="00D216EA">
          <w:pPr>
            <w:widowControl w:val="0"/>
            <w:spacing w:after="0" w:line="240" w:lineRule="auto"/>
            <w:rPr>
              <w:rFonts w:cstheme="minorHAnsi"/>
              <w:spacing w:val="-1"/>
            </w:rPr>
          </w:pPr>
          <w:r w:rsidRPr="00F43844">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F43844">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F43844">
            <w:t>ll of the above, this standard wa</w:t>
          </w:r>
          <w:r w:rsidR="00814AD0" w:rsidRPr="00F43844">
            <w:t>s</w:t>
          </w:r>
          <w:r w:rsidR="00D53CE1" w:rsidRPr="00F43844">
            <w:t xml:space="preserve"> deemed to exceed the standard</w:t>
          </w:r>
          <w:r w:rsidR="00A63552" w:rsidRPr="00F43844">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6A2DE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Pr="00F43844" w:rsidRDefault="00657AE9" w:rsidP="00657AE9">
          <w:pPr>
            <w:widowControl w:val="0"/>
            <w:spacing w:after="0" w:line="240" w:lineRule="auto"/>
          </w:pPr>
          <w:r w:rsidRPr="00F43844">
            <w:rPr>
              <w:rFonts w:eastAsia="Calibri" w:cstheme="minorHAnsi"/>
            </w:rPr>
            <w:t>DYS Policy and Procedure 02.02.01(b)</w:t>
          </w:r>
          <w:r w:rsidRPr="00F43844">
            <w:rPr>
              <w:rFonts w:eastAsia="Calibri" w:cstheme="minorHAnsi"/>
              <w:b/>
            </w:rPr>
            <w:t xml:space="preserve"> </w:t>
          </w:r>
          <w:r w:rsidRPr="00F43844">
            <w:rPr>
              <w:rFonts w:eastAsia="Calibri" w:cstheme="minorHAnsi"/>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a girls facility operated by or on behalf of DYS.</w:t>
          </w:r>
          <w:r w:rsidRPr="00F43844">
            <w:t xml:space="preserve"> Based upon a</w:t>
          </w:r>
          <w:r w:rsidR="002F3B17" w:rsidRPr="00F43844">
            <w:t>ll of the above, this standard wa</w:t>
          </w:r>
          <w:r w:rsidRPr="00F43844">
            <w:t>s deemed to be in full compliance.</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6A2DE9"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6A2DE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6A2DE9"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F43844" w:rsidRDefault="00114C0B" w:rsidP="00114C0B">
          <w:pPr>
            <w:widowControl w:val="0"/>
            <w:spacing w:after="0" w:line="240" w:lineRule="auto"/>
            <w:rPr>
              <w:rFonts w:cstheme="minorHAnsi"/>
              <w:spacing w:val="-1"/>
            </w:rPr>
          </w:pPr>
          <w:r w:rsidRPr="00F43844">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F43844">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F43844">
            <w:rPr>
              <w:rFonts w:cstheme="minorHAnsi"/>
            </w:rPr>
            <w:t>all of the above this standard wa</w:t>
          </w:r>
          <w:r w:rsidR="009E0258" w:rsidRPr="00F43844">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w:t>
      </w:r>
      <w:r w:rsidRPr="00AC2D28">
        <w:rPr>
          <w:rFonts w:ascii="Arial" w:eastAsia="Times New Roman" w:hAnsi="Arial" w:cs="Arial"/>
        </w:rPr>
        <w:lastRenderedPageBreak/>
        <w:t>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6A2DE9"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6A2DE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6A2DE9"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F43844" w:rsidRDefault="000379CC" w:rsidP="000379CC">
          <w:pPr>
            <w:widowControl w:val="0"/>
            <w:spacing w:after="0" w:line="240" w:lineRule="auto"/>
            <w:rPr>
              <w:rFonts w:ascii="Times New Roman" w:hAnsi="Times New Roman" w:cs="Times New Roman"/>
              <w:spacing w:val="-1"/>
            </w:rPr>
          </w:pPr>
          <w:r w:rsidRPr="00F43844">
            <w:rPr>
              <w:rFonts w:ascii="Calibri" w:eastAsia="Calibri" w:hAnsi="Calibri" w:cs="Times New Roman"/>
            </w:rPr>
            <w:t>DYS Policy and Procedure 03.04.01, complies in full with this standard</w:t>
          </w:r>
          <w:r w:rsidR="0033522F" w:rsidRPr="00F43844">
            <w:rPr>
              <w:rFonts w:ascii="Calibri" w:eastAsia="Calibri" w:hAnsi="Calibri" w:cs="Times New Roman"/>
            </w:rPr>
            <w:t xml:space="preserve"> (response time frames, appeals and acceptable grievance sources and formats)</w:t>
          </w:r>
          <w:r w:rsidRPr="00F43844">
            <w:rPr>
              <w:rFonts w:ascii="Calibri" w:eastAsia="Calibri" w:hAnsi="Calibri" w:cs="Times New Roman"/>
            </w:rPr>
            <w:t>.  Although the policy</w:t>
          </w:r>
          <w:r w:rsidR="0033522F" w:rsidRPr="00F43844">
            <w:rPr>
              <w:rFonts w:ascii="Calibri" w:eastAsia="Calibri" w:hAnsi="Calibri" w:cs="Times New Roman"/>
            </w:rPr>
            <w:t xml:space="preserve"> fully</w:t>
          </w:r>
          <w:r w:rsidRPr="00F43844">
            <w:rPr>
              <w:rFonts w:ascii="Calibri" w:eastAsia="Calibri" w:hAnsi="Calibri" w:cs="Times New Roman"/>
            </w:rPr>
            <w:t xml:space="preserve"> complies with the standard, a grievance filed</w:t>
          </w:r>
          <w:r w:rsidR="0033522F" w:rsidRPr="00F43844">
            <w:rPr>
              <w:rFonts w:ascii="Calibri" w:eastAsia="Calibri" w:hAnsi="Calibri" w:cs="Times New Roman"/>
            </w:rPr>
            <w:t xml:space="preserve"> (regardless of source or format)</w:t>
          </w:r>
          <w:r w:rsidRPr="00F43844">
            <w:rPr>
              <w:rFonts w:ascii="Calibri" w:eastAsia="Calibri" w:hAnsi="Calibri" w:cs="Times New Roman"/>
            </w:rPr>
            <w:t xml:space="preserve"> that alleges that sexual abuse occurred or alleges an imminent threat would immediately trigger the agency’s PREA response procedures</w:t>
          </w:r>
          <w:r w:rsidR="0033522F" w:rsidRPr="00F43844">
            <w:rPr>
              <w:rFonts w:ascii="Calibri" w:eastAsia="Calibri" w:hAnsi="Calibri" w:cs="Times New Roman"/>
            </w:rPr>
            <w:t xml:space="preserve"> (Institutional Plan)</w:t>
          </w:r>
          <w:r w:rsidRPr="00F43844">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F43844">
            <w:rPr>
              <w:rFonts w:ascii="Calibri" w:eastAsia="Calibri" w:hAnsi="Calibri" w:cs="Times New Roman"/>
            </w:rPr>
            <w:t xml:space="preserve">or sexual harassment </w:t>
          </w:r>
          <w:r w:rsidRPr="00F43844">
            <w:rPr>
              <w:rFonts w:ascii="Calibri" w:eastAsia="Calibri" w:hAnsi="Calibri" w:cs="Times New Roman"/>
            </w:rPr>
            <w:t xml:space="preserve">during this audit period.  All youth interviewed were aware of the grievance procedures. </w:t>
          </w:r>
          <w:r w:rsidR="0033522F" w:rsidRPr="00F43844">
            <w:rPr>
              <w:rFonts w:ascii="Calibri" w:eastAsia="Calibri" w:hAnsi="Calibri" w:cs="Times New Roman"/>
            </w:rPr>
            <w:t xml:space="preserve">All residents advised that they had not filed a grievance as related to this policy. </w:t>
          </w:r>
          <w:r w:rsidRPr="00F43844">
            <w:rPr>
              <w:rFonts w:ascii="Calibri" w:eastAsia="Calibri" w:hAnsi="Calibri" w:cs="Times New Roman"/>
            </w:rPr>
            <w:t xml:space="preserve"> All staff interviewed were able to describe steps they would take to</w:t>
          </w:r>
          <w:r w:rsidR="0033522F" w:rsidRPr="00F43844">
            <w:rPr>
              <w:rFonts w:ascii="Calibri" w:eastAsia="Calibri" w:hAnsi="Calibri" w:cs="Times New Roman"/>
            </w:rPr>
            <w:t xml:space="preserve"> immediately</w:t>
          </w:r>
          <w:r w:rsidRPr="00F43844">
            <w:rPr>
              <w:rFonts w:ascii="Calibri" w:eastAsia="Calibri" w:hAnsi="Calibri" w:cs="Times New Roman"/>
            </w:rPr>
            <w:t xml:space="preserve"> protect a youth from threatened</w:t>
          </w:r>
          <w:r w:rsidR="0033522F" w:rsidRPr="00F43844">
            <w:rPr>
              <w:rFonts w:ascii="Calibri" w:eastAsia="Calibri" w:hAnsi="Calibri" w:cs="Times New Roman"/>
            </w:rPr>
            <w:t xml:space="preserve"> or imminent sexual</w:t>
          </w:r>
          <w:r w:rsidRPr="00F43844">
            <w:rPr>
              <w:rFonts w:ascii="Calibri" w:eastAsia="Calibri" w:hAnsi="Calibri" w:cs="Times New Roman"/>
            </w:rPr>
            <w:t xml:space="preserve"> abuse.</w:t>
          </w:r>
          <w:r w:rsidR="00D36388" w:rsidRPr="00F43844">
            <w:t xml:space="preserve"> Based upon a</w:t>
          </w:r>
          <w:r w:rsidR="002F3B17" w:rsidRPr="00F43844">
            <w:t>ll of the above, this standard wa</w:t>
          </w:r>
          <w:r w:rsidR="00D36388" w:rsidRPr="00F43844">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6A2DE9"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6A2DE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6A2DE9"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342AE43C" w:rsidR="0060187A" w:rsidRPr="00113E0E" w:rsidRDefault="00113E0E" w:rsidP="00F43844">
      <w:pPr>
        <w:spacing w:line="240" w:lineRule="auto"/>
        <w:rPr>
          <w:rFonts w:cstheme="minorHAnsi"/>
          <w:bCs/>
        </w:rPr>
      </w:pPr>
      <w:r>
        <w:rPr>
          <w:rFonts w:cstheme="minorHAnsi"/>
          <w:bCs/>
        </w:rPr>
        <w:t xml:space="preserve">This facility receives all medical services from community providers. </w:t>
      </w:r>
      <w:r w:rsidR="00D51735" w:rsidRPr="00F43844">
        <w:rPr>
          <w:rFonts w:cstheme="minorHAnsi"/>
          <w:bCs/>
        </w:rPr>
        <w:t xml:space="preserve">A state-wide Memorandum of Understanding exits for the provision of these services.  DYS Policy and Procedure 03.04.04(b), addresses access to these services. </w:t>
      </w:r>
      <w:r>
        <w:rPr>
          <w:rFonts w:cstheme="minorHAnsi"/>
          <w:bCs/>
        </w:rPr>
        <w:t xml:space="preserve"> </w:t>
      </w:r>
      <w:r w:rsidR="0038047C">
        <w:rPr>
          <w:rFonts w:cstheme="minorHAnsi"/>
          <w:bCs/>
        </w:rPr>
        <w:t xml:space="preserve">Prior </w:t>
      </w:r>
      <w:r w:rsidR="0038047C" w:rsidRPr="00F43844">
        <w:rPr>
          <w:rFonts w:cstheme="minorHAnsi"/>
          <w:bCs/>
        </w:rPr>
        <w:t>Interviews</w:t>
      </w:r>
      <w:r w:rsidR="00D51735" w:rsidRPr="00F43844">
        <w:rPr>
          <w:rFonts w:cstheme="minorHAnsi"/>
          <w:bCs/>
        </w:rPr>
        <w:t xml:space="preserve"> with</w:t>
      </w:r>
      <w:r>
        <w:rPr>
          <w:rFonts w:cstheme="minorHAnsi"/>
          <w:bCs/>
        </w:rPr>
        <w:t xml:space="preserve"> DYS</w:t>
      </w:r>
      <w:r w:rsidR="00D51735" w:rsidRPr="00F43844">
        <w:rPr>
          <w:rFonts w:cstheme="minorHAnsi"/>
          <w:bCs/>
        </w:rPr>
        <w:t xml:space="preserve"> medical and clinical staff confirmed that youth would be advised about confidentiality prior to accessing the services.  Information is provided to youth via Department of Public Health </w:t>
      </w:r>
      <w:r w:rsidR="00D51735" w:rsidRPr="00F43844">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00D51735" w:rsidRPr="00F43844">
        <w:t xml:space="preserve"> Based upon all of the above, this stand</w:t>
      </w:r>
      <w:r w:rsidR="002F3B17" w:rsidRPr="00F43844">
        <w:t>ard wa</w:t>
      </w:r>
      <w:r w:rsidR="00D51735" w:rsidRPr="00F43844">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F43844" w:rsidRDefault="00D51735" w:rsidP="00D51735">
          <w:pPr>
            <w:widowControl w:val="0"/>
            <w:spacing w:after="0" w:line="240" w:lineRule="auto"/>
            <w:rPr>
              <w:rFonts w:ascii="Times New Roman" w:hAnsi="Times New Roman" w:cs="Times New Roman"/>
              <w:spacing w:val="-1"/>
            </w:rPr>
          </w:pPr>
          <w:r w:rsidRPr="00F43844">
            <w:rPr>
              <w:rFonts w:ascii="Calibri" w:eastAsia="Calibri" w:hAnsi="Calibri" w:cs="Times New Roman"/>
            </w:rPr>
            <w:t xml:space="preserve">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w:t>
          </w:r>
          <w:r w:rsidRPr="00F43844">
            <w:rPr>
              <w:rFonts w:ascii="Calibri" w:eastAsia="Calibri" w:hAnsi="Calibri" w:cs="Times New Roman"/>
            </w:rPr>
            <w:lastRenderedPageBreak/>
            <w:t>had witnessed the abuse themselves.  Information is provided to families about the DCF hotline as well the procedures for filing a grievance on behalf of their child.</w:t>
          </w:r>
          <w:r w:rsidRPr="00F43844">
            <w:t xml:space="preserve"> Based upon a</w:t>
          </w:r>
          <w:r w:rsidR="002F3B17" w:rsidRPr="00F43844">
            <w:t>ll of the above, this standard wa</w:t>
          </w:r>
          <w:r w:rsidRPr="00F43844">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F43844" w:rsidRDefault="00C05CE7" w:rsidP="00C05CE7">
      <w:pPr>
        <w:pStyle w:val="Default"/>
        <w:rPr>
          <w:rFonts w:asciiTheme="minorHAnsi" w:hAnsiTheme="minorHAnsi" w:cstheme="minorHAnsi"/>
          <w:sz w:val="22"/>
          <w:szCs w:val="22"/>
        </w:rPr>
      </w:pPr>
      <w:r w:rsidRPr="00F43844">
        <w:rPr>
          <w:rFonts w:asciiTheme="minorHAnsi" w:eastAsia="Calibri" w:hAnsiTheme="minorHAnsi" w:cstheme="minorHAnsi"/>
          <w:sz w:val="22"/>
          <w:szCs w:val="22"/>
        </w:rPr>
        <w:t xml:space="preserve">DYS Policy and Procedure 01.05.07(b) </w:t>
      </w:r>
      <w:r w:rsidRPr="00F43844">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F43844">
        <w:rPr>
          <w:rFonts w:asciiTheme="minorHAnsi" w:hAnsiTheme="minorHAnsi" w:cstheme="minorHAnsi"/>
          <w:sz w:val="22"/>
          <w:szCs w:val="22"/>
        </w:rPr>
        <w:t>residents</w:t>
      </w:r>
      <w:r w:rsidRPr="00F43844">
        <w:rPr>
          <w:rFonts w:asciiTheme="minorHAnsi" w:hAnsiTheme="minorHAnsi" w:cstheme="minorHAnsi"/>
          <w:sz w:val="22"/>
          <w:szCs w:val="22"/>
        </w:rPr>
        <w:t xml:space="preserve"> or staff who reported or participated in an </w:t>
      </w:r>
      <w:r w:rsidRPr="00F43844">
        <w:rPr>
          <w:rFonts w:asciiTheme="minorHAnsi" w:hAnsiTheme="minorHAnsi" w:cstheme="minorHAnsi"/>
          <w:sz w:val="22"/>
          <w:szCs w:val="22"/>
        </w:rPr>
        <w:lastRenderedPageBreak/>
        <w:t>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F43844">
        <w:rPr>
          <w:rFonts w:asciiTheme="minorHAnsi" w:hAnsiTheme="minorHAnsi" w:cstheme="minorHAnsi"/>
          <w:sz w:val="22"/>
          <w:szCs w:val="22"/>
        </w:rPr>
        <w:t xml:space="preserve"> be</w:t>
      </w:r>
      <w:r w:rsidRPr="00F43844">
        <w:rPr>
          <w:rFonts w:asciiTheme="minorHAnsi" w:hAnsiTheme="minorHAnsi" w:cstheme="minorHAnsi"/>
          <w:sz w:val="22"/>
          <w:szCs w:val="22"/>
        </w:rPr>
        <w:t xml:space="preserve"> properly re</w:t>
      </w:r>
      <w:r w:rsidR="0058288C" w:rsidRPr="00F43844">
        <w:rPr>
          <w:rFonts w:asciiTheme="minorHAnsi" w:hAnsiTheme="minorHAnsi" w:cstheme="minorHAnsi"/>
          <w:sz w:val="22"/>
          <w:szCs w:val="22"/>
        </w:rPr>
        <w:t xml:space="preserve">ported </w:t>
      </w:r>
      <w:r w:rsidRPr="00F43844">
        <w:rPr>
          <w:rFonts w:asciiTheme="minorHAnsi" w:hAnsiTheme="minorHAnsi" w:cstheme="minorHAnsi"/>
          <w:sz w:val="22"/>
          <w:szCs w:val="22"/>
        </w:rPr>
        <w:t>and</w:t>
      </w:r>
      <w:r w:rsidR="0058288C" w:rsidRPr="00F43844">
        <w:rPr>
          <w:rFonts w:asciiTheme="minorHAnsi" w:hAnsiTheme="minorHAnsi" w:cstheme="minorHAnsi"/>
          <w:sz w:val="22"/>
          <w:szCs w:val="22"/>
        </w:rPr>
        <w:t xml:space="preserve"> referred for investigation.  Interviews with PRE</w:t>
      </w:r>
      <w:r w:rsidRPr="00F43844">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F43844">
        <w:rPr>
          <w:rFonts w:asciiTheme="minorHAnsi" w:hAnsiTheme="minorHAnsi" w:cstheme="minorHAnsi"/>
          <w:sz w:val="22"/>
          <w:szCs w:val="22"/>
        </w:rPr>
        <w:t>The facility reported no allegations of sexual abuse or harassment</w:t>
      </w:r>
      <w:r w:rsidRPr="00F43844">
        <w:rPr>
          <w:rFonts w:asciiTheme="minorHAnsi" w:hAnsiTheme="minorHAnsi" w:cstheme="minorHAnsi"/>
          <w:sz w:val="22"/>
          <w:szCs w:val="22"/>
        </w:rPr>
        <w:t xml:space="preserve">. </w:t>
      </w:r>
      <w:r w:rsidR="0058288C" w:rsidRPr="00F43844">
        <w:rPr>
          <w:rFonts w:asciiTheme="minorHAnsi" w:hAnsiTheme="minorHAnsi" w:cstheme="minorHAnsi"/>
          <w:sz w:val="22"/>
          <w:szCs w:val="22"/>
        </w:rPr>
        <w:t xml:space="preserve">Interview with the </w:t>
      </w:r>
      <w:r w:rsidR="008754F1" w:rsidRPr="00F43844">
        <w:rPr>
          <w:rFonts w:asciiTheme="minorHAnsi" w:hAnsiTheme="minorHAnsi" w:cstheme="minorHAnsi"/>
          <w:sz w:val="22"/>
          <w:szCs w:val="22"/>
        </w:rPr>
        <w:t>Director</w:t>
      </w:r>
      <w:r w:rsidR="0058288C" w:rsidRPr="00F43844">
        <w:rPr>
          <w:rFonts w:asciiTheme="minorHAnsi" w:hAnsiTheme="minorHAnsi" w:cstheme="minorHAnsi"/>
          <w:sz w:val="22"/>
          <w:szCs w:val="22"/>
        </w:rPr>
        <w:t xml:space="preserve"> of Investigations confirmed</w:t>
      </w:r>
      <w:r w:rsidR="002F3B17" w:rsidRPr="00F43844">
        <w:rPr>
          <w:rFonts w:asciiTheme="minorHAnsi" w:hAnsiTheme="minorHAnsi" w:cstheme="minorHAnsi"/>
          <w:sz w:val="22"/>
          <w:szCs w:val="22"/>
        </w:rPr>
        <w:t xml:space="preserve"> there were no allegations.</w:t>
      </w:r>
      <w:r w:rsidRPr="00F43844">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F43844">
        <w:rPr>
          <w:rFonts w:asciiTheme="minorHAnsi" w:hAnsiTheme="minorHAnsi" w:cstheme="minorHAnsi"/>
          <w:sz w:val="22"/>
          <w:szCs w:val="22"/>
        </w:rPr>
        <w:t xml:space="preserve"> this standard wa</w:t>
      </w:r>
      <w:r w:rsidRPr="00F43844">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F43844" w:rsidRDefault="002F3B17" w:rsidP="002F3B17">
          <w:pPr>
            <w:widowControl w:val="0"/>
            <w:spacing w:after="0" w:line="240" w:lineRule="auto"/>
            <w:rPr>
              <w:rFonts w:cstheme="minorHAnsi"/>
              <w:spacing w:val="-1"/>
            </w:rPr>
          </w:pPr>
          <w:r w:rsidRPr="00F43844">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F43844">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F43844" w:rsidRDefault="00A260C4" w:rsidP="00D07686">
      <w:pPr>
        <w:spacing w:after="0" w:line="240" w:lineRule="auto"/>
        <w:rPr>
          <w:rFonts w:cstheme="minorHAnsi"/>
        </w:rPr>
      </w:pPr>
      <w:r w:rsidRPr="00F43844">
        <w:rPr>
          <w:rFonts w:cstheme="minorHAnsi"/>
        </w:rPr>
        <w:t>DYS Policy and Procedure 01.05.07(b), pages 6</w:t>
      </w:r>
      <w:r w:rsidRPr="00F43844">
        <w:rPr>
          <w:rFonts w:ascii="Tahoma" w:hAnsi="Tahoma" w:cs="Tahoma"/>
        </w:rPr>
        <w:t xml:space="preserve"> </w:t>
      </w:r>
      <w:r w:rsidRPr="00F43844">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w:t>
      </w:r>
      <w:r w:rsidRPr="00F43844">
        <w:rPr>
          <w:rFonts w:cstheme="minorHAnsi"/>
        </w:rPr>
        <w:lastRenderedPageBreak/>
        <w:t xml:space="preserve">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F43844">
        <w:rPr>
          <w:rFonts w:cstheme="minorHAnsi"/>
        </w:rPr>
        <w:t xml:space="preserve">The Facility Administrator and PREA Compliance Manager </w:t>
      </w:r>
      <w:r w:rsidRPr="00F43844">
        <w:rPr>
          <w:rFonts w:cstheme="minorHAnsi"/>
        </w:rPr>
        <w:t>report</w:t>
      </w:r>
      <w:r w:rsidR="00901199" w:rsidRPr="00F43844">
        <w:rPr>
          <w:rFonts w:cstheme="minorHAnsi"/>
        </w:rPr>
        <w:t>ed the facility had</w:t>
      </w:r>
      <w:r w:rsidRPr="00F43844">
        <w:rPr>
          <w:rFonts w:cstheme="minorHAnsi"/>
        </w:rPr>
        <w:t xml:space="preserve"> not received a sexual abuse report from another facility during this audit period. </w:t>
      </w:r>
      <w:r w:rsidR="00901199" w:rsidRPr="00F43844">
        <w:rPr>
          <w:rFonts w:cstheme="minorHAnsi"/>
        </w:rPr>
        <w:t xml:space="preserve"> With no allegations of either type reported there was no documentation of compliance to review. </w:t>
      </w:r>
      <w:r w:rsidRPr="00F43844">
        <w:rPr>
          <w:rFonts w:cstheme="minorHAnsi"/>
        </w:rPr>
        <w:t xml:space="preserve"> Based upon </w:t>
      </w:r>
      <w:r w:rsidR="00901199" w:rsidRPr="00F43844">
        <w:rPr>
          <w:rFonts w:cstheme="minorHAnsi"/>
        </w:rPr>
        <w:t>all of the above this standard wa</w:t>
      </w:r>
      <w:r w:rsidRPr="00F43844">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2B7260E3" w14:textId="1EAF285F" w:rsidR="00901199" w:rsidRPr="00F43844" w:rsidRDefault="00901199" w:rsidP="00901199">
          <w:pPr>
            <w:widowControl w:val="0"/>
            <w:spacing w:after="0" w:line="240" w:lineRule="auto"/>
            <w:rPr>
              <w:rFonts w:ascii="Times New Roman" w:hAnsi="Times New Roman" w:cs="Times New Roman"/>
              <w:spacing w:val="-1"/>
            </w:rPr>
          </w:pPr>
          <w:r w:rsidRPr="00F43844">
            <w:rPr>
              <w:rFonts w:ascii="Calibri" w:eastAsia="Calibri" w:hAnsi="Calibri" w:cs="Times New Roman"/>
            </w:rPr>
            <w:t>DYS Policy and Procedure</w:t>
          </w:r>
          <w:r w:rsidR="000C4A0B" w:rsidRPr="00F43844">
            <w:rPr>
              <w:rFonts w:ascii="Calibri" w:eastAsia="Calibri" w:hAnsi="Calibri" w:cs="Times New Roman"/>
            </w:rPr>
            <w:t xml:space="preserve"> 01.05.07(a), complies with the requirements of this</w:t>
          </w:r>
          <w:r w:rsidRPr="00F43844">
            <w:rPr>
              <w:rFonts w:ascii="Calibri" w:eastAsia="Calibri" w:hAnsi="Calibri" w:cs="Times New Roman"/>
            </w:rPr>
            <w:t xml:space="preserve"> standard</w:t>
          </w:r>
          <w:r w:rsidR="000C4A0B" w:rsidRPr="00F43844">
            <w:rPr>
              <w:rFonts w:ascii="Calibri" w:eastAsia="Calibri" w:hAnsi="Calibri" w:cs="Times New Roman"/>
            </w:rPr>
            <w:t xml:space="preserve"> related to first responder duties</w:t>
          </w:r>
          <w:r w:rsidRPr="00F43844">
            <w:rPr>
              <w:rFonts w:ascii="Calibri" w:eastAsia="Calibri" w:hAnsi="Calibri" w:cs="Times New Roman"/>
            </w:rPr>
            <w:t xml:space="preserve">.  </w:t>
          </w:r>
          <w:r w:rsidR="000C4A0B" w:rsidRPr="00F43844">
            <w:rPr>
              <w:rFonts w:ascii="Calibri" w:eastAsia="Calibri" w:hAnsi="Calibri" w:cs="Times New Roman"/>
            </w:rPr>
            <w:t xml:space="preserve">All staff, volunteers and contractors receive training regarding first responder duties.  </w:t>
          </w:r>
          <w:r w:rsidRPr="00F43844">
            <w:rPr>
              <w:rFonts w:ascii="Calibri" w:eastAsia="Calibri" w:hAnsi="Calibri" w:cs="Times New Roman"/>
            </w:rPr>
            <w:t>The facility has an institutional plan that meets</w:t>
          </w:r>
          <w:r w:rsidR="000C4A0B" w:rsidRPr="00F43844">
            <w:rPr>
              <w:rFonts w:ascii="Calibri" w:eastAsia="Calibri" w:hAnsi="Calibri" w:cs="Times New Roman"/>
            </w:rPr>
            <w:t xml:space="preserve"> all</w:t>
          </w:r>
          <w:r w:rsidRPr="00F43844">
            <w:rPr>
              <w:rFonts w:ascii="Calibri" w:eastAsia="Calibri" w:hAnsi="Calibri" w:cs="Times New Roman"/>
            </w:rPr>
            <w:t xml:space="preserve"> the requirements of this standard.  There were no reported instances of sexual assault during this</w:t>
          </w:r>
          <w:r w:rsidR="000C4A0B" w:rsidRPr="00F43844">
            <w:rPr>
              <w:rFonts w:ascii="Calibri" w:eastAsia="Calibri" w:hAnsi="Calibri" w:cs="Times New Roman"/>
            </w:rPr>
            <w:t xml:space="preserve"> audit period, therefore there wa</w:t>
          </w:r>
          <w:r w:rsidRPr="00F43844">
            <w:rPr>
              <w:rFonts w:ascii="Calibri" w:eastAsia="Calibri" w:hAnsi="Calibri" w:cs="Times New Roman"/>
            </w:rPr>
            <w:t>s no documentation of staff performing these duties.  All staff</w:t>
          </w:r>
          <w:r w:rsidR="000C4A0B" w:rsidRPr="00F43844">
            <w:rPr>
              <w:rFonts w:ascii="Calibri" w:eastAsia="Calibri" w:hAnsi="Calibri" w:cs="Times New Roman"/>
            </w:rPr>
            <w:t xml:space="preserve"> and contractors</w:t>
          </w:r>
          <w:r w:rsidRPr="00F43844">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8C9A749" w14:textId="19511237" w:rsidR="008A7FE6" w:rsidRPr="00F43844" w:rsidRDefault="008A7FE6" w:rsidP="008A7FE6">
          <w:pPr>
            <w:widowControl w:val="0"/>
            <w:spacing w:after="0" w:line="240" w:lineRule="auto"/>
            <w:rPr>
              <w:rFonts w:ascii="Times New Roman" w:hAnsi="Times New Roman" w:cs="Times New Roman"/>
              <w:spacing w:val="-1"/>
            </w:rPr>
          </w:pPr>
          <w:r w:rsidRPr="00F43844">
            <w:rPr>
              <w:rFonts w:ascii="Calibri" w:eastAsia="Calibri" w:hAnsi="Calibri" w:cs="Times New Roman"/>
            </w:rPr>
            <w:t xml:space="preserve">A copy of the facility’s institutional plan was provided to this auditor.  The plans provide clear and concise direction for response to any alleged PREA violation.  There were no reported instances of sexual assault during </w:t>
          </w:r>
          <w:r w:rsidRPr="00F43844">
            <w:rPr>
              <w:rFonts w:ascii="Calibri" w:eastAsia="Calibri" w:hAnsi="Calibri" w:cs="Times New Roman"/>
            </w:rPr>
            <w:lastRenderedPageBreak/>
            <w:t>this audit period and therefore there was no documentation of the plans use available for review.  All staff interviewed were aware of the program’s institutional plan and where to locate the document.</w:t>
          </w:r>
          <w:r w:rsidR="00F43844">
            <w:rPr>
              <w:rFonts w:ascii="Calibri" w:eastAsia="Calibri" w:hAnsi="Calibri" w:cs="Times New Roman"/>
            </w:rPr>
            <w:t xml:space="preserve">  Based upon all of the above this standard was deemed to be in full compliance.</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C14B28F" w14:textId="19DB8D65" w:rsidR="008A7FE6" w:rsidRPr="00D63114" w:rsidRDefault="008A7FE6" w:rsidP="008A7FE6">
          <w:pPr>
            <w:spacing w:line="240" w:lineRule="auto"/>
            <w:rPr>
              <w:rFonts w:ascii="Times New Roman" w:hAnsi="Times New Roman" w:cs="Times New Roman"/>
              <w:spacing w:val="-1"/>
            </w:rPr>
          </w:pPr>
          <w:r w:rsidRPr="00D63114">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r w:rsidR="00D63114">
            <w:rPr>
              <w:rFonts w:ascii="Calibri" w:eastAsia="Calibri" w:hAnsi="Calibri" w:cs="Times New Roman"/>
            </w:rPr>
            <w:t xml:space="preserve">  Based upon all of the above this standard was deemed to be in full compliance.</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D63114" w:rsidRDefault="009468BA" w:rsidP="009468BA">
      <w:pPr>
        <w:spacing w:line="240" w:lineRule="auto"/>
        <w:rPr>
          <w:rFonts w:ascii="Arial" w:eastAsia="Times New Roman" w:hAnsi="Arial" w:cs="Arial"/>
        </w:rPr>
      </w:pPr>
      <w:r w:rsidRPr="00D63114">
        <w:t>DYS Policy and Procedure 01.05.07(b) addresses the requirements of this standard. By policy the Program Director is the staff person charged with monitoring for retaliation</w:t>
      </w:r>
      <w:r w:rsidR="00F80B1D" w:rsidRPr="00D63114">
        <w:t>.</w:t>
      </w:r>
      <w:r w:rsidRPr="00D63114">
        <w:t xml:space="preserve"> Staff, contractors, volunteers, and residents are prohibited by policy from retaliating against any person, including a </w:t>
      </w:r>
      <w:r w:rsidR="00F80B1D" w:rsidRPr="00D63114">
        <w:t>resident</w:t>
      </w:r>
      <w:r w:rsidRPr="00D63114">
        <w:t xml:space="preserve">, who reports, complains about, or participates in an investigation into an allegation of sexual abuse, or participates in sexual activity as a result of force, coercion, threats, or fear of force. Per the policy, monitoring is for a minimum of 90 days.  The facility </w:t>
      </w:r>
      <w:r w:rsidRPr="00D63114">
        <w:lastRenderedPageBreak/>
        <w:t xml:space="preserve">employs multiple protection measures (i.e. housing changes, removal of alleged staff or detainee abusers from contact with victims, and emotional support services for residents or staff </w:t>
      </w:r>
      <w:r w:rsidR="00A63552" w:rsidRPr="00D63114">
        <w:t>that</w:t>
      </w:r>
      <w:r w:rsidRPr="00D63114">
        <w:t xml:space="preserve"> fear retaliation for reporting sexual abuse or for cooperating with investigations). The facility reports there were no </w:t>
      </w:r>
      <w:r w:rsidR="00F80B1D" w:rsidRPr="00D63114">
        <w:t>allegations</w:t>
      </w:r>
      <w:r w:rsidRPr="00D63114">
        <w:t xml:space="preserve"> related to retaliation against staff or residents during this audit period. </w:t>
      </w:r>
      <w:r w:rsidR="00F80B1D" w:rsidRPr="00D63114">
        <w:t>Facility Administrator</w:t>
      </w:r>
      <w:r w:rsidRPr="00D63114">
        <w:t xml:space="preserve"> report</w:t>
      </w:r>
      <w:r w:rsidR="00F80B1D" w:rsidRPr="00D63114">
        <w:t>ed</w:t>
      </w:r>
      <w:r w:rsidRPr="00D63114">
        <w:t xml:space="preserve"> there is a system in place to monitor for retaliation and document</w:t>
      </w:r>
      <w:r w:rsidR="00F80B1D" w:rsidRPr="00D63114">
        <w:t>ing</w:t>
      </w:r>
      <w:r w:rsidRPr="00D63114">
        <w:t xml:space="preserve"> any actions taken in response. </w:t>
      </w:r>
      <w:r w:rsidR="00F80B1D" w:rsidRPr="00D63114">
        <w:t>There were no reported allegations of sexual abuse or harassment and therefore no documentation of practice to review</w:t>
      </w:r>
      <w:r w:rsidRPr="00D63114">
        <w:t>. Based upon all of the above,</w:t>
      </w:r>
      <w:r w:rsidR="00F80B1D" w:rsidRPr="00D63114">
        <w:t xml:space="preserve"> this standard wa</w:t>
      </w:r>
      <w:r w:rsidRPr="00D63114">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6A2DE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6A2DE9"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D63114" w:rsidRDefault="006D3A6F" w:rsidP="006D3A6F">
          <w:pPr>
            <w:widowControl w:val="0"/>
            <w:spacing w:after="0" w:line="240" w:lineRule="auto"/>
            <w:rPr>
              <w:rFonts w:ascii="Times New Roman" w:hAnsi="Times New Roman" w:cs="Times New Roman"/>
              <w:spacing w:val="-1"/>
            </w:rPr>
          </w:pPr>
          <w:r w:rsidRPr="00D63114">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lastRenderedPageBreak/>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D63114" w:rsidRDefault="006F2879" w:rsidP="006F2879">
          <w:pPr>
            <w:rPr>
              <w:rFonts w:ascii="Times New Roman" w:hAnsi="Times New Roman" w:cs="Times New Roman"/>
              <w:spacing w:val="-1"/>
            </w:rPr>
          </w:pPr>
          <w:r w:rsidRPr="00D63114">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D63114" w:rsidRDefault="006F2879" w:rsidP="006F2879">
          <w:pPr>
            <w:widowControl w:val="0"/>
            <w:spacing w:after="0" w:line="240" w:lineRule="auto"/>
            <w:rPr>
              <w:rFonts w:ascii="Times New Roman" w:hAnsi="Times New Roman" w:cs="Times New Roman"/>
              <w:spacing w:val="-1"/>
            </w:rPr>
          </w:pPr>
          <w:r w:rsidRPr="00D63114">
            <w:rPr>
              <w:rFonts w:ascii="Calibri" w:eastAsia="Calibri" w:hAnsi="Calibri" w:cs="Times New Roman"/>
            </w:rPr>
            <w:t xml:space="preserve">Per DYS Policy and Procedure 01.05.07(b), page 10, section </w:t>
          </w:r>
          <w:r w:rsidR="00A63552" w:rsidRPr="00D63114">
            <w:rPr>
              <w:rFonts w:ascii="Calibri" w:eastAsia="Calibri" w:hAnsi="Calibri" w:cs="Times New Roman"/>
            </w:rPr>
            <w:t>E (</w:t>
          </w:r>
          <w:r w:rsidRPr="00D63114">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D63114">
            <w:t xml:space="preserve"> Based upon all of the above,</w:t>
          </w:r>
          <w:r w:rsidR="000F0DE4" w:rsidRPr="00D63114">
            <w:t xml:space="preserve"> this standard wa</w:t>
          </w:r>
          <w:r w:rsidRPr="00D63114">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t>
      </w:r>
      <w:r w:rsidRPr="00AC2D28">
        <w:rPr>
          <w:rFonts w:ascii="Arial" w:eastAsia="Times New Roman" w:hAnsi="Arial" w:cs="Arial"/>
        </w:rPr>
        <w:lastRenderedPageBreak/>
        <w:t xml:space="preserve">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D63114" w:rsidRDefault="00541ABC" w:rsidP="00A167DB">
          <w:pPr>
            <w:widowControl w:val="0"/>
            <w:spacing w:after="0" w:line="240" w:lineRule="auto"/>
            <w:rPr>
              <w:rFonts w:ascii="Times New Roman" w:hAnsi="Times New Roman" w:cs="Times New Roman"/>
              <w:spacing w:val="-1"/>
            </w:rPr>
          </w:pPr>
          <w:r w:rsidRPr="00D63114">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w:t>
          </w:r>
          <w:r w:rsidRPr="00D63114">
            <w:rPr>
              <w:rFonts w:ascii="Calibri" w:eastAsia="Calibri" w:hAnsi="Calibri" w:cs="Times New Roman"/>
            </w:rPr>
            <w:lastRenderedPageBreak/>
            <w:t xml:space="preserve">allegation of sexual abuse during this audit period and therefore there was no documentation of practice to be reviewed for compliance.  </w:t>
          </w:r>
          <w:r w:rsidR="00A167DB" w:rsidRPr="00D63114">
            <w:t>Based upon all of the above, this standard was deemed to be in full compliance.</w:t>
          </w:r>
        </w:p>
        <w:p w14:paraId="15B8C6A1" w14:textId="3A8C8EAD" w:rsidR="00541ABC" w:rsidRDefault="006A2DE9"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D63114" w:rsidRDefault="005B2937" w:rsidP="00120F0B">
      <w:pPr>
        <w:spacing w:after="0" w:line="240" w:lineRule="auto"/>
        <w:rPr>
          <w:rFonts w:eastAsia="Times New Roman" w:cstheme="minorHAnsi"/>
        </w:rPr>
      </w:pPr>
      <w:r w:rsidRPr="00D63114">
        <w:rPr>
          <w:rFonts w:eastAsia="Calibri" w:cstheme="minorHAnsi"/>
        </w:rPr>
        <w:t>DYS Policy and Procedure 01.05.04(d), page 4</w:t>
      </w:r>
      <w:r w:rsidRPr="00D63114">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D63114">
        <w:rPr>
          <w:rFonts w:cstheme="minorHAnsi"/>
        </w:rPr>
        <w:t>that</w:t>
      </w:r>
      <w:r w:rsidRPr="00D63114">
        <w:rPr>
          <w:rFonts w:cstheme="minorHAnsi"/>
        </w:rPr>
        <w:t xml:space="preserve"> are substantiated for allegations of sexual abuse or for violating agency or facility sexual abuse policies. Per </w:t>
      </w:r>
      <w:r w:rsidR="002A2157" w:rsidRPr="00D63114">
        <w:rPr>
          <w:rFonts w:cstheme="minorHAnsi"/>
        </w:rPr>
        <w:t xml:space="preserve">interviews with the DYS PREA Coordinator, Facility Administrator and DYS </w:t>
      </w:r>
      <w:r w:rsidR="008754F1" w:rsidRPr="00D63114">
        <w:rPr>
          <w:rFonts w:cstheme="minorHAnsi"/>
        </w:rPr>
        <w:t>Director</w:t>
      </w:r>
      <w:r w:rsidR="002A2157" w:rsidRPr="00D63114">
        <w:rPr>
          <w:rFonts w:cstheme="minorHAnsi"/>
        </w:rPr>
        <w:t xml:space="preserve"> of Investigations</w:t>
      </w:r>
      <w:r w:rsidRPr="00D63114">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D63114" w:rsidRDefault="00164DAE" w:rsidP="00164DAE">
          <w:pPr>
            <w:spacing w:line="240" w:lineRule="auto"/>
            <w:rPr>
              <w:rFonts w:cstheme="minorHAnsi"/>
              <w:spacing w:val="-1"/>
            </w:rPr>
          </w:pPr>
          <w:r w:rsidRPr="00D63114">
            <w:rPr>
              <w:rFonts w:eastAsia="Calibri" w:cstheme="minorHAnsi"/>
            </w:rPr>
            <w:t xml:space="preserve">DYS Policy and Procedure 01.10.01(a), page </w:t>
          </w:r>
          <w:r w:rsidRPr="00D63114">
            <w:rPr>
              <w:rFonts w:cstheme="minorHAnsi"/>
            </w:rPr>
            <w:t xml:space="preserve">addresses fully the requirements of this standard.  The </w:t>
          </w:r>
          <w:r w:rsidR="00BA6048" w:rsidRPr="00D63114">
            <w:rPr>
              <w:rFonts w:cstheme="minorHAnsi"/>
            </w:rPr>
            <w:t>policy requires that the facility</w:t>
          </w:r>
          <w:r w:rsidRPr="00D63114">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2FC473AD" w:rsidR="002A7B24" w:rsidRPr="00D63114" w:rsidRDefault="006B1D44" w:rsidP="002A7B24">
          <w:pPr>
            <w:spacing w:after="0" w:line="240" w:lineRule="auto"/>
            <w:rPr>
              <w:rFonts w:eastAsia="Times New Roman" w:cstheme="minorHAnsi"/>
            </w:rPr>
          </w:pPr>
          <w:r w:rsidRPr="00D63114">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D63114">
            <w:rPr>
              <w:rFonts w:ascii="Calibri" w:eastAsia="Calibri" w:hAnsi="Calibri" w:cs="Times New Roman"/>
            </w:rPr>
            <w:t>e</w:t>
          </w:r>
          <w:r w:rsidRPr="00D63114">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D63114">
            <w:rPr>
              <w:rFonts w:cstheme="minorHAnsi"/>
            </w:rPr>
            <w:t>Based upon all of the above, this standard was deemed to be in full compliance.</w:t>
          </w:r>
        </w:p>
        <w:p w14:paraId="69B92BDE" w14:textId="62BCF0DF" w:rsidR="006B1D44" w:rsidRDefault="006A2DE9"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w:t>
      </w:r>
      <w:r w:rsidRPr="00AC2D28">
        <w:rPr>
          <w:rFonts w:ascii="Arial" w:eastAsia="Times New Roman" w:hAnsi="Arial" w:cs="Arial"/>
        </w:rPr>
        <w:lastRenderedPageBreak/>
        <w:t xml:space="preserve">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5E670AF2" w:rsidR="00150392" w:rsidRPr="00D63114" w:rsidRDefault="002A7B24" w:rsidP="00150392">
          <w:pPr>
            <w:spacing w:after="0" w:line="240" w:lineRule="auto"/>
            <w:rPr>
              <w:rFonts w:eastAsia="Times New Roman" w:cstheme="minorHAnsi"/>
            </w:rPr>
          </w:pPr>
          <w:r w:rsidRPr="00D63114">
            <w:rPr>
              <w:rFonts w:ascii="Calibri" w:eastAsia="Calibri" w:hAnsi="Calibri" w:cs="Times New Roman"/>
            </w:rPr>
            <w:t xml:space="preserve">DYS Policy and Procedure 01.05.07(b), page 8 addresses the requirements of this standard. </w:t>
          </w:r>
          <w:r w:rsidRPr="00D63114">
            <w:rPr>
              <w:rFonts w:ascii="Calibri" w:eastAsia="Calibri" w:hAnsi="Calibri" w:cs="Times New Roman"/>
              <w:bCs/>
            </w:rPr>
            <w:t xml:space="preserve">Youth admitted to the facility are seen by </w:t>
          </w:r>
          <w:r w:rsidR="00113E0E">
            <w:rPr>
              <w:rFonts w:ascii="Calibri" w:eastAsia="Calibri" w:hAnsi="Calibri" w:cs="Times New Roman"/>
              <w:bCs/>
            </w:rPr>
            <w:t>clinical</w:t>
          </w:r>
          <w:r w:rsidRPr="00D63114">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confirmed that they were seen by </w:t>
          </w:r>
          <w:r w:rsidR="00113E0E">
            <w:rPr>
              <w:rFonts w:ascii="Calibri" w:eastAsia="Calibri" w:hAnsi="Calibri" w:cs="Times New Roman"/>
              <w:bCs/>
            </w:rPr>
            <w:t>clinical</w:t>
          </w:r>
          <w:r w:rsidRPr="00D63114">
            <w:rPr>
              <w:rFonts w:ascii="Calibri" w:eastAsia="Calibri" w:hAnsi="Calibri" w:cs="Times New Roman"/>
              <w:bCs/>
            </w:rPr>
            <w:t xml:space="preserve"> staff shortly after arrival at the facility.  Interview with </w:t>
          </w:r>
          <w:r w:rsidR="00113E0E">
            <w:rPr>
              <w:rFonts w:ascii="Calibri" w:eastAsia="Calibri" w:hAnsi="Calibri" w:cs="Times New Roman"/>
              <w:bCs/>
            </w:rPr>
            <w:t>clinical</w:t>
          </w:r>
          <w:r w:rsidRPr="00D63114">
            <w:rPr>
              <w:rFonts w:ascii="Calibri" w:eastAsia="Calibri" w:hAnsi="Calibri" w:cs="Times New Roman"/>
              <w:bCs/>
            </w:rPr>
            <w:t xml:space="preserve"> staff confirmed that screening includes history of sexual abuse.  Per </w:t>
          </w:r>
          <w:r w:rsidR="00113E0E">
            <w:rPr>
              <w:rFonts w:ascii="Calibri" w:eastAsia="Calibri" w:hAnsi="Calibri" w:cs="Times New Roman"/>
              <w:bCs/>
            </w:rPr>
            <w:t>clinical</w:t>
          </w:r>
          <w:r w:rsidRPr="00D63114">
            <w:rPr>
              <w:rFonts w:ascii="Calibri" w:eastAsia="Calibri" w:hAnsi="Calibri" w:cs="Times New Roman"/>
              <w:bCs/>
            </w:rPr>
            <w:t xml:space="preserve"> staff interview, youth have access to all the same medical services available to youth in the community. </w:t>
          </w:r>
          <w:r w:rsidR="00113E0E">
            <w:rPr>
              <w:rFonts w:ascii="Calibri" w:eastAsia="Calibri" w:hAnsi="Calibri" w:cs="Times New Roman"/>
              <w:bCs/>
            </w:rPr>
            <w:t xml:space="preserve"> </w:t>
          </w:r>
          <w:r w:rsidR="0038047C">
            <w:rPr>
              <w:rFonts w:ascii="Calibri" w:eastAsia="Calibri" w:hAnsi="Calibri" w:cs="Times New Roman"/>
              <w:bCs/>
            </w:rPr>
            <w:t>Clinical</w:t>
          </w:r>
          <w:r w:rsidRPr="00D63114">
            <w:rPr>
              <w:rFonts w:ascii="Calibri" w:eastAsia="Calibri" w:hAnsi="Calibri" w:cs="Times New Roman"/>
              <w:bCs/>
            </w:rPr>
            <w:t xml:space="preserve"> </w:t>
          </w:r>
          <w:r w:rsidR="00113E0E">
            <w:rPr>
              <w:rFonts w:ascii="Calibri" w:eastAsia="Calibri" w:hAnsi="Calibri" w:cs="Times New Roman"/>
              <w:bCs/>
            </w:rPr>
            <w:t xml:space="preserve">staff </w:t>
          </w:r>
          <w:r w:rsidRPr="00D63114">
            <w:rPr>
              <w:rFonts w:ascii="Calibri" w:eastAsia="Calibri" w:hAnsi="Calibri" w:cs="Times New Roman"/>
              <w:bCs/>
            </w:rPr>
            <w:t>seek informed consent</w:t>
          </w:r>
          <w:r w:rsidR="008A6754" w:rsidRPr="00D63114">
            <w:rPr>
              <w:rFonts w:ascii="Calibri" w:eastAsia="Calibri" w:hAnsi="Calibri" w:cs="Times New Roman"/>
              <w:bCs/>
            </w:rPr>
            <w:t xml:space="preserve"> before reporting prior sexual victimization.</w:t>
          </w:r>
          <w:r w:rsidRPr="00D63114">
            <w:rPr>
              <w:rFonts w:ascii="Calibri" w:eastAsia="Calibri" w:hAnsi="Calibri" w:cs="Times New Roman"/>
              <w:bCs/>
            </w:rPr>
            <w:t xml:space="preserve"> </w:t>
          </w:r>
          <w:r w:rsidRPr="00D63114">
            <w:rPr>
              <w:rFonts w:ascii="Calibri" w:eastAsia="Calibri" w:hAnsi="Calibri" w:cs="Times New Roman"/>
            </w:rPr>
            <w:t>When a disclosure of prior abuse occurs, and ser</w:t>
          </w:r>
          <w:r w:rsidR="00113E0E">
            <w:rPr>
              <w:rFonts w:ascii="Calibri" w:eastAsia="Calibri" w:hAnsi="Calibri" w:cs="Times New Roman"/>
            </w:rPr>
            <w:t>vices are offered by</w:t>
          </w:r>
          <w:r w:rsidRPr="00D63114">
            <w:rPr>
              <w:rFonts w:ascii="Calibri" w:eastAsia="Calibri" w:hAnsi="Calibri" w:cs="Times New Roman"/>
            </w:rPr>
            <w:t xml:space="preserve"> Mental Health staff, this is documented in JJEMS.  There were no reported instances of disclosure of prior sexual victimization or prior sexually abusive behavior.</w:t>
          </w:r>
          <w:r w:rsidR="00150392" w:rsidRPr="00D63114">
            <w:rPr>
              <w:rFonts w:ascii="Calibri" w:eastAsia="Calibri" w:hAnsi="Calibri" w:cs="Times New Roman"/>
            </w:rPr>
            <w:t xml:space="preserve"> </w:t>
          </w:r>
          <w:r w:rsidR="00150392" w:rsidRPr="00D63114">
            <w:rPr>
              <w:rFonts w:cstheme="minorHAnsi"/>
            </w:rPr>
            <w:t>Based upon all of the above, this standard was deemed to be in full compliance.</w:t>
          </w:r>
        </w:p>
        <w:p w14:paraId="2473EFD5" w14:textId="55AFE94F" w:rsidR="002A7B24" w:rsidRDefault="006A2DE9"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4D8AC58D" w:rsidR="00150392" w:rsidRPr="00D63114" w:rsidRDefault="00150392" w:rsidP="00150392">
          <w:pPr>
            <w:spacing w:after="0" w:line="240" w:lineRule="auto"/>
            <w:rPr>
              <w:rFonts w:eastAsia="Times New Roman" w:cstheme="minorHAnsi"/>
            </w:rPr>
          </w:pPr>
          <w:r w:rsidRPr="00D63114">
            <w:rPr>
              <w:rFonts w:ascii="Calibri" w:eastAsia="Calibri" w:hAnsi="Calibri" w:cs="Times New Roman"/>
            </w:rPr>
            <w:t>The facility’s Institutional Plan fully addresses the requirements of this standard. The Institutional Plan r</w:t>
          </w:r>
          <w:r w:rsidR="00113E0E">
            <w:rPr>
              <w:rFonts w:ascii="Calibri" w:eastAsia="Calibri" w:hAnsi="Calibri" w:cs="Times New Roman"/>
            </w:rPr>
            <w:t>equires staff to call 911</w:t>
          </w:r>
          <w:r w:rsidRPr="00D63114">
            <w:rPr>
              <w:rFonts w:ascii="Calibri" w:eastAsia="Calibri" w:hAnsi="Calibri" w:cs="Times New Roman"/>
            </w:rPr>
            <w:t xml:space="preserv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w:t>
          </w:r>
          <w:r w:rsidRPr="00D63114">
            <w:rPr>
              <w:rFonts w:ascii="Calibri" w:eastAsia="Calibri" w:hAnsi="Calibri" w:cs="Times New Roman"/>
            </w:rPr>
            <w:lastRenderedPageBreak/>
            <w:t xml:space="preserve">period, and therefore there was no documentation to be reviewed. </w:t>
          </w:r>
          <w:r w:rsidRPr="00D63114">
            <w:rPr>
              <w:rFonts w:cstheme="minorHAnsi"/>
            </w:rPr>
            <w:t>Based upon all of the above, this standard was deemed to be in full compliance.</w:t>
          </w:r>
        </w:p>
        <w:p w14:paraId="2D644534" w14:textId="77777777" w:rsidR="00150392" w:rsidRDefault="006A2DE9"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5132FEE6" w:rsidR="00F4127F" w:rsidRPr="00D63114" w:rsidRDefault="00F4127F" w:rsidP="00F4127F">
          <w:pPr>
            <w:spacing w:after="0" w:line="240" w:lineRule="auto"/>
            <w:rPr>
              <w:rFonts w:eastAsia="Times New Roman" w:cstheme="minorHAnsi"/>
            </w:rPr>
          </w:pPr>
          <w:r w:rsidRPr="00D63114">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w:t>
          </w:r>
          <w:r w:rsidR="00113E0E">
            <w:rPr>
              <w:rFonts w:ascii="Calibri" w:eastAsia="Calibri" w:hAnsi="Calibri" w:cs="Times New Roman"/>
            </w:rPr>
            <w:t>nd the scope of facility</w:t>
          </w:r>
          <w:r w:rsidRPr="00D63114">
            <w:rPr>
              <w:rFonts w:ascii="Calibri" w:eastAsia="Calibri" w:hAnsi="Calibri" w:cs="Times New Roman"/>
            </w:rPr>
            <w:t xml:space="preserve"> staff would be provided by community providers.  The resident would have the option of facility clinical staff or community providers for ongoing mental health services.</w:t>
          </w:r>
          <w:r w:rsidRPr="00D63114">
            <w:rPr>
              <w:rFonts w:cstheme="minorHAnsi"/>
            </w:rPr>
            <w:t xml:space="preserve"> </w:t>
          </w:r>
          <w:r w:rsidR="00FD23DD" w:rsidRPr="00D63114">
            <w:rPr>
              <w:rFonts w:cstheme="minorHAnsi"/>
            </w:rPr>
            <w:t xml:space="preserve">There were no reported disclosures or prior abuse and therefore no documentation of practice to review. </w:t>
          </w:r>
          <w:r w:rsidRPr="00D63114">
            <w:rPr>
              <w:rFonts w:cstheme="minorHAnsi"/>
            </w:rPr>
            <w:t>Based upon all of the above, this standard was deemed to be in full compliance.</w:t>
          </w:r>
        </w:p>
        <w:p w14:paraId="503E82A4" w14:textId="0E8E2D31" w:rsidR="00F4127F" w:rsidRDefault="006A2DE9"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186442FD" w14:textId="77777777" w:rsidR="000B003B" w:rsidRPr="00D63114" w:rsidRDefault="00C55276" w:rsidP="00C55276">
          <w:pPr>
            <w:widowControl w:val="0"/>
            <w:spacing w:after="0" w:line="240" w:lineRule="auto"/>
            <w:rPr>
              <w:rFonts w:cstheme="minorHAnsi"/>
            </w:rPr>
          </w:pPr>
          <w:r w:rsidRPr="00D63114">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D63114">
            <w:rPr>
              <w:rFonts w:cstheme="minorHAnsi"/>
            </w:rPr>
            <w:t xml:space="preserve"> Based upon all of the above, this standard was deemed to be in full compliance.</w:t>
          </w:r>
        </w:p>
        <w:p w14:paraId="4302130D" w14:textId="596A914F" w:rsidR="00C55276" w:rsidRDefault="006A2DE9"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D63114" w:rsidRDefault="00C55276" w:rsidP="00C55276">
          <w:pPr>
            <w:widowControl w:val="0"/>
            <w:spacing w:after="0" w:line="240" w:lineRule="auto"/>
            <w:rPr>
              <w:rFonts w:cstheme="minorHAnsi"/>
              <w:spacing w:val="-1"/>
            </w:rPr>
          </w:pPr>
          <w:r w:rsidRPr="00D63114">
            <w:rPr>
              <w:rFonts w:eastAsia="Calibri" w:cstheme="minorHAnsi"/>
            </w:rPr>
            <w:t xml:space="preserve">DYS Policy and Procedure 01.05.07(b), page 12 complies with all aspects of this standard. DYS maintains an electronic data base of records for </w:t>
          </w:r>
          <w:r w:rsidR="007F65B6" w:rsidRPr="00D63114">
            <w:rPr>
              <w:rFonts w:eastAsia="Calibri" w:cstheme="minorHAnsi"/>
            </w:rPr>
            <w:t>residents</w:t>
          </w:r>
          <w:r w:rsidRPr="00D63114">
            <w:rPr>
              <w:rFonts w:eastAsia="Calibri" w:cstheme="minorHAnsi"/>
            </w:rPr>
            <w:t xml:space="preserve"> and staff</w:t>
          </w:r>
          <w:r w:rsidR="007F65B6" w:rsidRPr="00D63114">
            <w:rPr>
              <w:rFonts w:eastAsia="Calibri" w:cstheme="minorHAnsi"/>
            </w:rPr>
            <w:t xml:space="preserve"> (this includes residents and staff of facilities operated under contract on behalf of DYS)</w:t>
          </w:r>
          <w:r w:rsidRPr="00D63114">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D63114">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D63114" w:rsidRDefault="000828C3" w:rsidP="000828C3">
          <w:pPr>
            <w:rPr>
              <w:rFonts w:ascii="Times New Roman" w:hAnsi="Times New Roman" w:cs="Times New Roman"/>
              <w:spacing w:val="-1"/>
            </w:rPr>
          </w:pPr>
          <w:r w:rsidRPr="00D63114">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D63114">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D63114" w:rsidRDefault="0081376D" w:rsidP="00C46145">
      <w:pPr>
        <w:shd w:val="clear" w:color="auto" w:fill="F9F6F6"/>
        <w:spacing w:after="0" w:line="240" w:lineRule="auto"/>
        <w:rPr>
          <w:rFonts w:ascii="Arial" w:eastAsia="Times New Roman" w:hAnsi="Arial" w:cs="Arial"/>
          <w:bCs/>
          <w:lang w:val="en"/>
        </w:rPr>
      </w:pPr>
      <w:r w:rsidRPr="00D63114">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D63114">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D63114" w:rsidRDefault="00A00591" w:rsidP="00C46145">
      <w:pPr>
        <w:shd w:val="clear" w:color="auto" w:fill="F9F6F6"/>
        <w:spacing w:after="0" w:line="240" w:lineRule="auto"/>
        <w:rPr>
          <w:rFonts w:eastAsia="Times New Roman" w:cstheme="minorHAnsi"/>
          <w:bCs/>
          <w:lang w:val="en"/>
        </w:rPr>
      </w:pPr>
      <w:r w:rsidRPr="00D63114">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D63114">
        <w:rPr>
          <w:rFonts w:eastAsia="Times New Roman" w:cstheme="minorHAnsi"/>
        </w:rPr>
        <w:t xml:space="preserve"> had unrestricted access to, and the ability to observe, all areas of the audited facility</w:t>
      </w:r>
      <w:r w:rsidRPr="00D63114">
        <w:rPr>
          <w:rFonts w:cstheme="minorHAnsi"/>
        </w:rPr>
        <w:t xml:space="preserve">. This </w:t>
      </w:r>
      <w:r w:rsidRPr="00D63114">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D63114">
        <w:rPr>
          <w:rFonts w:cstheme="minorHAnsi"/>
        </w:rPr>
        <w:t xml:space="preserve"> </w:t>
      </w:r>
      <w:r w:rsidRPr="00D63114">
        <w:rPr>
          <w:rFonts w:eastAsia="Times New Roman" w:cstheme="minorHAnsi"/>
        </w:rPr>
        <w:t xml:space="preserve">Residents permitted to send confidential information </w:t>
      </w:r>
      <w:r w:rsidR="004A28A3" w:rsidRPr="00D63114">
        <w:rPr>
          <w:rFonts w:eastAsia="Times New Roman" w:cstheme="minorHAnsi"/>
        </w:rPr>
        <w:t xml:space="preserve">and </w:t>
      </w:r>
      <w:r w:rsidRPr="00D63114">
        <w:rPr>
          <w:rFonts w:eastAsia="Times New Roman" w:cstheme="minorHAnsi"/>
        </w:rPr>
        <w:t>correspondence to the auditor in the same manner as if they were communicating with legal counsel</w:t>
      </w:r>
      <w:r w:rsidR="004A28A3" w:rsidRPr="00D63114">
        <w:rPr>
          <w:rFonts w:eastAsia="Times New Roman" w:cstheme="minorHAnsi"/>
        </w:rPr>
        <w:t>.</w:t>
      </w:r>
      <w:r w:rsidRPr="00D63114">
        <w:rPr>
          <w:rFonts w:cstheme="minorHAnsi"/>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6A2DE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6A2DE9"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D63114" w:rsidRDefault="000828C3" w:rsidP="00C46145">
      <w:pPr>
        <w:shd w:val="clear" w:color="auto" w:fill="F9F6F6"/>
        <w:spacing w:after="0" w:line="240" w:lineRule="auto"/>
        <w:rPr>
          <w:rFonts w:eastAsia="Times New Roman" w:cstheme="minorHAnsi"/>
          <w:bCs/>
          <w:lang w:val="en"/>
        </w:rPr>
      </w:pPr>
      <w:r w:rsidRPr="00D63114">
        <w:rPr>
          <w:rFonts w:eastAsia="Times New Roman" w:cstheme="minorHAnsi"/>
          <w:bCs/>
          <w:lang w:val="en"/>
        </w:rPr>
        <w:t xml:space="preserve">All prior agency </w:t>
      </w:r>
      <w:r w:rsidR="0012744C" w:rsidRPr="00D63114">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6A2DE9"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6A2DE9"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6A2DE9"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554DF89B" w:rsidR="00CD5022" w:rsidRPr="004C0DD2" w:rsidRDefault="006A2DE9"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113E0E">
            <w:rPr>
              <w:rFonts w:ascii="Arial" w:hAnsi="Arial" w:cs="Arial"/>
              <w:sz w:val="28"/>
              <w:szCs w:val="28"/>
              <w:u w:val="single" w:color="000000"/>
            </w:rPr>
            <w:t>May 9</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C35594" w:rsidRDefault="00C35594" w:rsidP="00E84486">
      <w:pPr>
        <w:spacing w:after="0" w:line="240" w:lineRule="auto"/>
      </w:pPr>
      <w:r>
        <w:separator/>
      </w:r>
    </w:p>
  </w:endnote>
  <w:endnote w:type="continuationSeparator" w:id="0">
    <w:p w14:paraId="0A2B8B32" w14:textId="77777777" w:rsidR="00C35594" w:rsidRDefault="00C35594"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C35594" w:rsidRPr="00E84486" w:rsidRDefault="00C35594"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6A2DE9">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6A2DE9">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C35594" w:rsidRDefault="00C35594">
    <w:pPr>
      <w:pStyle w:val="Footer"/>
    </w:pPr>
  </w:p>
  <w:p w14:paraId="228AAFD2" w14:textId="77777777" w:rsidR="00C35594" w:rsidRDefault="00C355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C35594" w:rsidRDefault="00C35594" w:rsidP="00E84486">
      <w:pPr>
        <w:spacing w:after="0" w:line="240" w:lineRule="auto"/>
      </w:pPr>
      <w:r>
        <w:separator/>
      </w:r>
    </w:p>
  </w:footnote>
  <w:footnote w:type="continuationSeparator" w:id="0">
    <w:p w14:paraId="4F5C1843" w14:textId="77777777" w:rsidR="00C35594" w:rsidRDefault="00C35594" w:rsidP="00E84486">
      <w:pPr>
        <w:spacing w:after="0" w:line="240" w:lineRule="auto"/>
      </w:pPr>
      <w:r>
        <w:continuationSeparator/>
      </w:r>
    </w:p>
  </w:footnote>
  <w:footnote w:id="1">
    <w:p w14:paraId="67B2F9F5" w14:textId="77777777" w:rsidR="00C35594" w:rsidRDefault="00C35594"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C35594" w:rsidRDefault="00C35594"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14F2"/>
    <w:rsid w:val="000379CC"/>
    <w:rsid w:val="00040595"/>
    <w:rsid w:val="000437FF"/>
    <w:rsid w:val="000628EB"/>
    <w:rsid w:val="0006435E"/>
    <w:rsid w:val="000828C3"/>
    <w:rsid w:val="000854DE"/>
    <w:rsid w:val="00087FBC"/>
    <w:rsid w:val="00090B4D"/>
    <w:rsid w:val="00091176"/>
    <w:rsid w:val="000A65A5"/>
    <w:rsid w:val="000B003B"/>
    <w:rsid w:val="000B26C9"/>
    <w:rsid w:val="000B347A"/>
    <w:rsid w:val="000B481A"/>
    <w:rsid w:val="000B7A7E"/>
    <w:rsid w:val="000C4A0B"/>
    <w:rsid w:val="000C6BBF"/>
    <w:rsid w:val="000F0DE4"/>
    <w:rsid w:val="000F5C77"/>
    <w:rsid w:val="001000FE"/>
    <w:rsid w:val="001056A3"/>
    <w:rsid w:val="001071B8"/>
    <w:rsid w:val="00113E0E"/>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7D4"/>
    <w:rsid w:val="001D3F49"/>
    <w:rsid w:val="001F072E"/>
    <w:rsid w:val="001F3A81"/>
    <w:rsid w:val="00203174"/>
    <w:rsid w:val="00214D57"/>
    <w:rsid w:val="00237D31"/>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2F410A"/>
    <w:rsid w:val="002F4420"/>
    <w:rsid w:val="00300DD1"/>
    <w:rsid w:val="00302427"/>
    <w:rsid w:val="00303F24"/>
    <w:rsid w:val="00304C6C"/>
    <w:rsid w:val="00324C0F"/>
    <w:rsid w:val="00332537"/>
    <w:rsid w:val="0033302D"/>
    <w:rsid w:val="00334696"/>
    <w:rsid w:val="0033522F"/>
    <w:rsid w:val="00340AC4"/>
    <w:rsid w:val="00376519"/>
    <w:rsid w:val="003773B3"/>
    <w:rsid w:val="0038047C"/>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D20EC"/>
    <w:rsid w:val="004E5889"/>
    <w:rsid w:val="004F1C18"/>
    <w:rsid w:val="00507975"/>
    <w:rsid w:val="00511F8E"/>
    <w:rsid w:val="0051233E"/>
    <w:rsid w:val="00517F4A"/>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B7708"/>
    <w:rsid w:val="005C07FB"/>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2DE9"/>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940EB"/>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2EE0"/>
    <w:rsid w:val="00AB3CB0"/>
    <w:rsid w:val="00AB7464"/>
    <w:rsid w:val="00AB7577"/>
    <w:rsid w:val="00AC2D28"/>
    <w:rsid w:val="00AD76F7"/>
    <w:rsid w:val="00AE2FE4"/>
    <w:rsid w:val="00AE4443"/>
    <w:rsid w:val="00AE6FDA"/>
    <w:rsid w:val="00B10EFE"/>
    <w:rsid w:val="00B16AFC"/>
    <w:rsid w:val="00B17529"/>
    <w:rsid w:val="00B23481"/>
    <w:rsid w:val="00B23B4B"/>
    <w:rsid w:val="00B33F82"/>
    <w:rsid w:val="00B40E12"/>
    <w:rsid w:val="00B40F24"/>
    <w:rsid w:val="00B47E33"/>
    <w:rsid w:val="00B5614C"/>
    <w:rsid w:val="00B643F7"/>
    <w:rsid w:val="00B6454E"/>
    <w:rsid w:val="00B75E62"/>
    <w:rsid w:val="00B76101"/>
    <w:rsid w:val="00B81BA6"/>
    <w:rsid w:val="00BA1753"/>
    <w:rsid w:val="00BA3145"/>
    <w:rsid w:val="00BA6048"/>
    <w:rsid w:val="00BA63FD"/>
    <w:rsid w:val="00BB5684"/>
    <w:rsid w:val="00BB74C0"/>
    <w:rsid w:val="00BC412F"/>
    <w:rsid w:val="00BC7995"/>
    <w:rsid w:val="00BC7EA2"/>
    <w:rsid w:val="00BD476A"/>
    <w:rsid w:val="00BE3CED"/>
    <w:rsid w:val="00BE636F"/>
    <w:rsid w:val="00BF2966"/>
    <w:rsid w:val="00C03C9D"/>
    <w:rsid w:val="00C05CE7"/>
    <w:rsid w:val="00C22151"/>
    <w:rsid w:val="00C24AF9"/>
    <w:rsid w:val="00C25A4A"/>
    <w:rsid w:val="00C261B9"/>
    <w:rsid w:val="00C33950"/>
    <w:rsid w:val="00C35594"/>
    <w:rsid w:val="00C45D49"/>
    <w:rsid w:val="00C46145"/>
    <w:rsid w:val="00C517AF"/>
    <w:rsid w:val="00C55276"/>
    <w:rsid w:val="00C81F59"/>
    <w:rsid w:val="00C84355"/>
    <w:rsid w:val="00C917D6"/>
    <w:rsid w:val="00C92B46"/>
    <w:rsid w:val="00C96AF5"/>
    <w:rsid w:val="00CB1B64"/>
    <w:rsid w:val="00CB4819"/>
    <w:rsid w:val="00CC67BE"/>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5A8A"/>
    <w:rsid w:val="00D46C54"/>
    <w:rsid w:val="00D51735"/>
    <w:rsid w:val="00D52452"/>
    <w:rsid w:val="00D53CE1"/>
    <w:rsid w:val="00D62814"/>
    <w:rsid w:val="00D63114"/>
    <w:rsid w:val="00D64171"/>
    <w:rsid w:val="00D75DCE"/>
    <w:rsid w:val="00D82C06"/>
    <w:rsid w:val="00D91F0D"/>
    <w:rsid w:val="00DA0986"/>
    <w:rsid w:val="00DB3747"/>
    <w:rsid w:val="00DB6DDE"/>
    <w:rsid w:val="00DC151F"/>
    <w:rsid w:val="00DC69B4"/>
    <w:rsid w:val="00DC7E60"/>
    <w:rsid w:val="00DD1440"/>
    <w:rsid w:val="00DE148F"/>
    <w:rsid w:val="00DE2C12"/>
    <w:rsid w:val="00DF4352"/>
    <w:rsid w:val="00DF70BE"/>
    <w:rsid w:val="00E041E9"/>
    <w:rsid w:val="00E117A5"/>
    <w:rsid w:val="00E159F1"/>
    <w:rsid w:val="00E300CB"/>
    <w:rsid w:val="00E444C5"/>
    <w:rsid w:val="00E52C17"/>
    <w:rsid w:val="00E5428E"/>
    <w:rsid w:val="00E60A8F"/>
    <w:rsid w:val="00E7030A"/>
    <w:rsid w:val="00E71852"/>
    <w:rsid w:val="00E8275E"/>
    <w:rsid w:val="00E83DC7"/>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10E86"/>
    <w:rsid w:val="00F16B5C"/>
    <w:rsid w:val="00F21AF4"/>
    <w:rsid w:val="00F259D5"/>
    <w:rsid w:val="00F3138E"/>
    <w:rsid w:val="00F334DF"/>
    <w:rsid w:val="00F40A19"/>
    <w:rsid w:val="00F4127F"/>
    <w:rsid w:val="00F43844"/>
    <w:rsid w:val="00F57D1D"/>
    <w:rsid w:val="00F63FD7"/>
    <w:rsid w:val="00F7364E"/>
    <w:rsid w:val="00F80B1D"/>
    <w:rsid w:val="00F830B0"/>
    <w:rsid w:val="00F84653"/>
    <w:rsid w:val="00F85C9F"/>
    <w:rsid w:val="00FA1F3A"/>
    <w:rsid w:val="00FA29E1"/>
    <w:rsid w:val="00FA74E8"/>
    <w:rsid w:val="00FA7B85"/>
    <w:rsid w:val="00FB7796"/>
    <w:rsid w:val="00FC136A"/>
    <w:rsid w:val="00FC6BCE"/>
    <w:rsid w:val="00FD23DD"/>
    <w:rsid w:val="00FD54C5"/>
    <w:rsid w:val="00FE1579"/>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EA9F-B373-4440-A78F-132209DE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79</Pages>
  <Words>28560</Words>
  <Characters>162796</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10</cp:revision>
  <cp:lastPrinted>2018-06-18T14:00:00Z</cp:lastPrinted>
  <dcterms:created xsi:type="dcterms:W3CDTF">2019-05-07T14:27:00Z</dcterms:created>
  <dcterms:modified xsi:type="dcterms:W3CDTF">2019-06-13T14:02:00Z</dcterms:modified>
</cp:coreProperties>
</file>