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43CBF" w14:textId="77777777" w:rsidR="001F10B2" w:rsidRPr="004C3B94" w:rsidRDefault="001F10B2" w:rsidP="004C3B94">
      <w:r w:rsidRPr="00A16BD6">
        <w:rPr>
          <w:lang w:val="sq-AL"/>
        </w:rPr>
        <w:t>Sëmundjet Kronike dhe COVID-19</w:t>
      </w:r>
      <w:r>
        <w:t xml:space="preserve"> </w:t>
      </w:r>
      <w:r>
        <w:br/>
      </w:r>
      <w:r w:rsidRPr="00A16BD6">
        <w:rPr>
          <w:lang w:val="sq-AL"/>
        </w:rPr>
        <w:t>RUANI SHËNDETIN</w:t>
      </w:r>
    </w:p>
    <w:p w14:paraId="46AB6884" w14:textId="77777777" w:rsidR="001F10B2" w:rsidRPr="00A16BD6" w:rsidRDefault="001F10B2" w:rsidP="004C3B94">
      <w:r w:rsidRPr="00A16BD6">
        <w:rPr>
          <w:lang w:val="sq-AL"/>
        </w:rPr>
        <w:t>Po të keni një sëmundje kronike, keni më shumë rrezik të përjetoni ndërlikime serioze në qoftë se prekeni nga COVID-19.</w:t>
      </w:r>
    </w:p>
    <w:p w14:paraId="755C4471" w14:textId="77777777" w:rsidR="001F10B2" w:rsidRDefault="001F10B2" w:rsidP="004C3B94">
      <w:pPr>
        <w:rPr>
          <w:lang w:val="sq-AL"/>
        </w:rPr>
      </w:pPr>
    </w:p>
    <w:p w14:paraId="70424BA7" w14:textId="04100353" w:rsidR="001F10B2" w:rsidRDefault="001F10B2" w:rsidP="004C3B94">
      <w:r w:rsidRPr="00A16BD6">
        <w:rPr>
          <w:lang w:val="sq-AL"/>
        </w:rPr>
        <w:t>COVID-19 i ka vënë edhe më shumë në dukje pabarazitë historike dhe aktuale në shoqërinë tonë.</w:t>
      </w:r>
      <w:r>
        <w:t xml:space="preserve"> </w:t>
      </w:r>
      <w:r w:rsidRPr="00A16BD6">
        <w:rPr>
          <w:lang w:val="sq-AL"/>
        </w:rPr>
        <w:t>Racizmi strukturor luan rol duke i bërë njerëzit me ngjyrë që të jenë më të rrezikuar nga sëmundjet kronike, dhe kjo e rrit rrezikun e tyre për të pasur ndërlikime serioze nga COVID-19.</w:t>
      </w:r>
      <w:r>
        <w:t xml:space="preserve"> </w:t>
      </w:r>
    </w:p>
    <w:p w14:paraId="3A5D4905" w14:textId="77777777" w:rsidR="001F10B2" w:rsidRDefault="001F10B2" w:rsidP="004C3B94"/>
    <w:p w14:paraId="27C70854" w14:textId="77777777" w:rsidR="001F10B2" w:rsidRPr="00A16BD6" w:rsidRDefault="001F10B2" w:rsidP="004C3B94">
      <w:r w:rsidRPr="00A16BD6">
        <w:rPr>
          <w:lang w:val="sq-AL"/>
        </w:rPr>
        <w:t>Përveç masave që duhet të merrni për t’u mbrojtur nga COVID-19, një nga gjërat më të rëndësishme që mund të bëni po të vuani nga një sëmundje kronike – sidomos po të jeni 65 vjeç ose më shumë ose të keni një paaftësi – është që të kujdeseni për shëndetin tuaj.</w:t>
      </w:r>
      <w:r>
        <w:t xml:space="preserve"> </w:t>
      </w:r>
      <w:r w:rsidRPr="00A16BD6">
        <w:rPr>
          <w:lang w:val="sq-AL"/>
        </w:rPr>
        <w:t>Mund edhe ta përdorni këtë informacion për të ndihmuar familjarët tuaj, miqtë dhe komunitetin.</w:t>
      </w:r>
    </w:p>
    <w:p w14:paraId="19974B3F" w14:textId="77777777" w:rsidR="001F10B2" w:rsidRPr="008C08C9" w:rsidRDefault="001F10B2" w:rsidP="004C3B94">
      <w:pPr>
        <w:rPr>
          <w:rFonts w:ascii="Calibri" w:hAnsi="Calibri" w:cs="Calibri"/>
          <w:color w:val="000000"/>
          <w:sz w:val="18"/>
          <w:szCs w:val="18"/>
        </w:rPr>
      </w:pPr>
    </w:p>
    <w:p w14:paraId="5C2E635C" w14:textId="77777777" w:rsidR="001F10B2" w:rsidRPr="008C08C9" w:rsidRDefault="001F10B2" w:rsidP="004C3B94">
      <w:pPr>
        <w:rPr>
          <w:rFonts w:ascii="Calibri" w:hAnsi="Calibri" w:cs="Calibri"/>
          <w:color w:val="000000"/>
          <w:sz w:val="18"/>
          <w:szCs w:val="18"/>
        </w:rPr>
      </w:pPr>
      <w:r w:rsidRPr="00A16BD6">
        <w:rPr>
          <w:lang w:val="sq-AL"/>
        </w:rPr>
        <w:t>Po të keni…</w:t>
      </w:r>
      <w:r>
        <w:t xml:space="preserve"> </w:t>
      </w:r>
    </w:p>
    <w:p w14:paraId="7AA6B874" w14:textId="77777777" w:rsidR="001F10B2" w:rsidRDefault="001F10B2" w:rsidP="004C3B94">
      <w:r w:rsidRPr="00A16BD6">
        <w:rPr>
          <w:lang w:val="sq-AL"/>
        </w:rPr>
        <w:t>Diabet</w:t>
      </w:r>
      <w:r>
        <w:t xml:space="preserve"> </w:t>
      </w:r>
    </w:p>
    <w:p w14:paraId="68FF39E4" w14:textId="77777777" w:rsidR="001F10B2" w:rsidRDefault="001F10B2" w:rsidP="004C3B94">
      <w:r w:rsidRPr="00A16BD6">
        <w:rPr>
          <w:lang w:val="sq-AL"/>
        </w:rPr>
        <w:t>Astma</w:t>
      </w:r>
      <w:r>
        <w:t xml:space="preserve"> </w:t>
      </w:r>
    </w:p>
    <w:p w14:paraId="225CD47E" w14:textId="77777777" w:rsidR="001F10B2" w:rsidRDefault="001F10B2" w:rsidP="004C3B94">
      <w:r w:rsidRPr="00A16BD6">
        <w:rPr>
          <w:lang w:val="sq-AL"/>
        </w:rPr>
        <w:t>Sëmundje të zemrës</w:t>
      </w:r>
      <w:r>
        <w:t xml:space="preserve"> </w:t>
      </w:r>
    </w:p>
    <w:p w14:paraId="5E50B87E" w14:textId="77777777" w:rsidR="001F10B2" w:rsidRDefault="001F10B2" w:rsidP="004C3B94">
      <w:r w:rsidRPr="00A16BD6">
        <w:rPr>
          <w:lang w:val="sq-AL"/>
        </w:rPr>
        <w:t>Kancer</w:t>
      </w:r>
      <w:r>
        <w:t xml:space="preserve"> </w:t>
      </w:r>
    </w:p>
    <w:p w14:paraId="59C2A7FE" w14:textId="77777777" w:rsidR="001F10B2" w:rsidRDefault="001F10B2" w:rsidP="004C3B94">
      <w:r w:rsidRPr="00A16BD6">
        <w:rPr>
          <w:lang w:val="sq-AL"/>
        </w:rPr>
        <w:t>Tension të lartë të gjakut</w:t>
      </w:r>
      <w:r>
        <w:t xml:space="preserve"> </w:t>
      </w:r>
    </w:p>
    <w:p w14:paraId="1BB39C88" w14:textId="77777777" w:rsidR="001F10B2" w:rsidRPr="00A16BD6" w:rsidRDefault="001F10B2" w:rsidP="004C3B94">
      <w:r w:rsidRPr="00A16BD6">
        <w:rPr>
          <w:lang w:val="sq-AL"/>
        </w:rPr>
        <w:t>Varësi nga nikotina</w:t>
      </w:r>
    </w:p>
    <w:p w14:paraId="5488DE67" w14:textId="77777777" w:rsidR="001F10B2" w:rsidRPr="008C08C9" w:rsidRDefault="001F10B2" w:rsidP="004C3B94">
      <w:pPr>
        <w:rPr>
          <w:rFonts w:ascii="Calibri" w:hAnsi="Calibri" w:cs="Calibri"/>
          <w:color w:val="000000"/>
          <w:sz w:val="18"/>
          <w:szCs w:val="18"/>
        </w:rPr>
      </w:pPr>
    </w:p>
    <w:p w14:paraId="21C8FCD2" w14:textId="77777777" w:rsidR="001F10B2" w:rsidRPr="00A16BD6" w:rsidRDefault="001F10B2" w:rsidP="004C3B94">
      <w:r w:rsidRPr="00A16BD6">
        <w:rPr>
          <w:lang w:val="sq-AL"/>
        </w:rPr>
        <w:t>Ndiqeni sheqerin në gjak rregullisht dhe vazhdoni t’i merrni të gjitha barnat, siç ju ka udhëzuar mjeku.</w:t>
      </w:r>
      <w:r>
        <w:t xml:space="preserve"> </w:t>
      </w:r>
      <w:r w:rsidRPr="00A16BD6">
        <w:rPr>
          <w:lang w:val="sq-AL"/>
        </w:rPr>
        <w:t>Po ta mbani sheqerin në gjak nën kontroll, do të ulni rrezikun e ndërlikimeve nga COVID-19. Nëse e keni të vështirë të paguani për barnat e diabetit, ADA mund të ndihmojë.</w:t>
      </w:r>
    </w:p>
    <w:p w14:paraId="3697D13E" w14:textId="77777777" w:rsidR="001F10B2" w:rsidRPr="008C08C9" w:rsidRDefault="001F10B2" w:rsidP="004C3B94">
      <w:pPr>
        <w:rPr>
          <w:rFonts w:ascii="Calibri" w:hAnsi="Calibri" w:cs="Calibri"/>
          <w:color w:val="000000"/>
          <w:sz w:val="18"/>
          <w:szCs w:val="18"/>
        </w:rPr>
      </w:pPr>
    </w:p>
    <w:p w14:paraId="7942FFE7" w14:textId="77777777" w:rsidR="001F10B2" w:rsidRPr="00A16BD6" w:rsidRDefault="001F10B2" w:rsidP="004C3B94">
      <w:r w:rsidRPr="00A16BD6">
        <w:rPr>
          <w:lang w:val="sq-AL"/>
        </w:rPr>
        <w:t>COVID-19 dëmton mushkëritë, prandaj ka rëndësi që të menaxhoni shkaktarët e astmës, të përdorni barnat e kontrollit dhe të shpëtimit dhe të ndiqni planin e veprimeve për astmën (nëse keni një të tillë).</w:t>
      </w:r>
      <w:r>
        <w:t xml:space="preserve"> </w:t>
      </w:r>
      <w:r w:rsidRPr="00A16BD6">
        <w:rPr>
          <w:lang w:val="sq-AL"/>
        </w:rPr>
        <w:t>Meqë shumë produkte pastrimi shtëpiak mund t’jua keqësojnë astmën, përpiquni që ta pastroni dhe ta dezinfektoni shtëpinë duke ndjekur direktivat e CDC-së</w:t>
      </w:r>
    </w:p>
    <w:p w14:paraId="1A602C98" w14:textId="77777777" w:rsidR="001F10B2" w:rsidRPr="008C08C9" w:rsidRDefault="001F10B2" w:rsidP="004C3B94">
      <w:pPr>
        <w:rPr>
          <w:rFonts w:ascii="Calibri" w:hAnsi="Calibri" w:cs="Calibri"/>
          <w:color w:val="000000"/>
          <w:sz w:val="18"/>
          <w:szCs w:val="18"/>
        </w:rPr>
      </w:pPr>
    </w:p>
    <w:p w14:paraId="769B7771" w14:textId="77777777" w:rsidR="001F10B2" w:rsidRPr="00A16BD6" w:rsidRDefault="001F10B2" w:rsidP="004C3B94">
      <w:r w:rsidRPr="00A16BD6">
        <w:rPr>
          <w:lang w:val="sq-AL"/>
        </w:rPr>
        <w:t>Vazhdoni t’i merrni barnat e zemrës ashtu siç ju ka udhëzuar mjeku.</w:t>
      </w:r>
      <w:r>
        <w:t xml:space="preserve"> </w:t>
      </w:r>
      <w:r w:rsidRPr="00A16BD6">
        <w:rPr>
          <w:lang w:val="sq-AL"/>
        </w:rPr>
        <w:t>Edhe ulja e nivelit të stresit mund të ndihmojë për ta mbajtur zemrën tuaj të shëndetshme.</w:t>
      </w:r>
      <w:r>
        <w:t xml:space="preserve"> </w:t>
      </w:r>
      <w:r w:rsidRPr="00A16BD6">
        <w:rPr>
          <w:lang w:val="sq-AL"/>
        </w:rPr>
        <w:t>Provoni ushtrimet e frymëmarrjes së thellë, flini 6-8 orë, përpiquni të mbani një dietë të shëndetshme dhe bëni ushtrime kur të mundeni.</w:t>
      </w:r>
    </w:p>
    <w:p w14:paraId="45421B0B" w14:textId="77777777" w:rsidR="001F10B2" w:rsidRPr="00A16BD6" w:rsidRDefault="001F10B2" w:rsidP="004C3B94">
      <w:r w:rsidRPr="00A16BD6">
        <w:rPr>
          <w:lang w:val="sq-AL"/>
        </w:rPr>
        <w:t>Kanceri dhe trajtimet kundër kancerit mund ta dobësojnë sistemin imun, çfarë jua bën më të vështirë që ta luftoni COVID-19. Ka veçanërisht rëndësi për ju që të shmangni kontaktet e panevojshme me të tjerët, prandaj kërkojini mjekut tuaj t’ju ndihmojë, që barnat që merrni nga goja t’ju dërgohen me postë, që të mos detyroheni të shkoni te zyra e mjekut ose në farmaci.</w:t>
      </w:r>
    </w:p>
    <w:p w14:paraId="14144B8B" w14:textId="77777777" w:rsidR="001F10B2" w:rsidRPr="008C08C9" w:rsidRDefault="001F10B2" w:rsidP="004C3B94">
      <w:pPr>
        <w:rPr>
          <w:rFonts w:ascii="Calibri" w:hAnsi="Calibri" w:cs="Calibri"/>
          <w:color w:val="000000"/>
          <w:sz w:val="18"/>
          <w:szCs w:val="18"/>
        </w:rPr>
      </w:pPr>
    </w:p>
    <w:p w14:paraId="69A2BF1A" w14:textId="77777777" w:rsidR="001F10B2" w:rsidRPr="00A16BD6" w:rsidRDefault="001F10B2" w:rsidP="004C3B94">
      <w:r w:rsidRPr="00A16BD6">
        <w:rPr>
          <w:lang w:val="sq-AL"/>
        </w:rPr>
        <w:t>Tensioni i lartë i gjakut e rrit rrezikun e ndërlikimeve nga COVID-19. Ndiqeni tensionin e gjakut në shtëpi dhe vazhdoni të merrni të gjitha barnat, ashtu siç ju ka udhëzuar mjeku.</w:t>
      </w:r>
    </w:p>
    <w:p w14:paraId="238A3DB6" w14:textId="77777777" w:rsidR="001F10B2" w:rsidRPr="008C08C9" w:rsidRDefault="001F10B2" w:rsidP="004C3B94">
      <w:pPr>
        <w:rPr>
          <w:rFonts w:ascii="Calibri" w:hAnsi="Calibri" w:cs="Calibri"/>
          <w:color w:val="000000"/>
          <w:sz w:val="18"/>
          <w:szCs w:val="18"/>
        </w:rPr>
      </w:pPr>
    </w:p>
    <w:p w14:paraId="096E2CDD" w14:textId="77777777" w:rsidR="001F10B2" w:rsidRPr="00A16BD6" w:rsidRDefault="001F10B2" w:rsidP="004C3B94">
      <w:r w:rsidRPr="00A16BD6">
        <w:rPr>
          <w:lang w:val="sq-AL"/>
        </w:rPr>
        <w:t>Personat që pinë duhan ose cigare elektronike kanë më shumë rrezik që të sëmuren me COVID-19. Duhani dhe cigaret elektronike shkaktojnë inflamacion dhe e stresojnë sistemin tuaj imun; po ashtu, cigaret e zakonshme dhe ato elektronike kalojnë shpesh nga dora në gojë.</w:t>
      </w:r>
      <w:r>
        <w:t xml:space="preserve"> </w:t>
      </w:r>
      <w:r w:rsidRPr="00A16BD6">
        <w:rPr>
          <w:lang w:val="sq-AL"/>
        </w:rPr>
        <w:t>Lani duart sa më shpesh që të mundeni dhe pakësoni vajtjet në dyqan.</w:t>
      </w:r>
    </w:p>
    <w:p w14:paraId="62BBC12C" w14:textId="77777777" w:rsidR="001F10B2" w:rsidRPr="008C08C9" w:rsidRDefault="001F10B2" w:rsidP="004C3B94">
      <w:pPr>
        <w:rPr>
          <w:rFonts w:ascii="Calibri" w:hAnsi="Calibri" w:cs="Calibri"/>
          <w:color w:val="000000"/>
          <w:sz w:val="18"/>
          <w:szCs w:val="18"/>
        </w:rPr>
      </w:pPr>
    </w:p>
    <w:p w14:paraId="57EE993D" w14:textId="77777777" w:rsidR="001F10B2" w:rsidRPr="008C08C9" w:rsidRDefault="001F10B2" w:rsidP="004C3B94">
      <w:pPr>
        <w:rPr>
          <w:rFonts w:ascii="Calibri" w:hAnsi="Calibri" w:cs="Calibri"/>
          <w:color w:val="000000"/>
          <w:sz w:val="18"/>
          <w:szCs w:val="18"/>
        </w:rPr>
      </w:pPr>
      <w:r w:rsidRPr="00A16BD6">
        <w:rPr>
          <w:rFonts w:ascii="Calibri" w:hAnsi="Calibri" w:cs="Calibri"/>
          <w:color w:val="000000"/>
          <w:lang w:val="sq-AL"/>
        </w:rPr>
        <w:t>Po të keni ndonjë sëmundje kronike, merrni këto masa mbrojtëse të shëndetit:</w:t>
      </w:r>
    </w:p>
    <w:p w14:paraId="77799458" w14:textId="77777777" w:rsidR="001F10B2" w:rsidRPr="008C08C9" w:rsidRDefault="001F10B2" w:rsidP="004C3B94">
      <w:pPr>
        <w:rPr>
          <w:rFonts w:ascii="Calibri" w:hAnsi="Calibri" w:cs="Calibri"/>
          <w:color w:val="000000"/>
          <w:sz w:val="18"/>
          <w:szCs w:val="18"/>
        </w:rPr>
      </w:pPr>
      <w:r w:rsidRPr="00A16BD6">
        <w:rPr>
          <w:lang w:val="sq-AL"/>
        </w:rPr>
        <w:t>Bisedoni me mjekun për mënyrën më të sigurt për t’u takuar me të.</w:t>
      </w:r>
      <w:r>
        <w:t xml:space="preserve"> </w:t>
      </w:r>
    </w:p>
    <w:p w14:paraId="0E3CF659" w14:textId="77777777" w:rsidR="001F10B2" w:rsidRPr="00A16BD6" w:rsidRDefault="001F10B2" w:rsidP="004C3B94">
      <w:r w:rsidRPr="00A16BD6">
        <w:rPr>
          <w:lang w:val="sq-AL"/>
        </w:rPr>
        <w:lastRenderedPageBreak/>
        <w:t>Kërkoni një furnizim ekstra me barna, nëse nuk shkoni dot në farmaci.</w:t>
      </w:r>
      <w:r>
        <w:t xml:space="preserve"> </w:t>
      </w:r>
      <w:r w:rsidRPr="00A16BD6">
        <w:rPr>
          <w:lang w:val="sq-AL"/>
        </w:rPr>
        <w:t>Vazhdoni t’i merrni barnat ashtu siç ju ka udhëzuar mjeku.</w:t>
      </w:r>
      <w:r>
        <w:t xml:space="preserve"> </w:t>
      </w:r>
      <w:r w:rsidRPr="00A16BD6">
        <w:rPr>
          <w:lang w:val="sq-AL"/>
        </w:rPr>
        <w:t>Pyesni nëse keni nevojë për ndonjë vaksinë, si ajo e gripit ose e pneumonisë.</w:t>
      </w:r>
    </w:p>
    <w:p w14:paraId="53C369E8" w14:textId="77777777" w:rsidR="001F10B2" w:rsidRPr="008C08C9" w:rsidRDefault="001F10B2" w:rsidP="004C3B94">
      <w:pPr>
        <w:rPr>
          <w:rFonts w:ascii="Calibri" w:hAnsi="Calibri" w:cs="Calibri"/>
          <w:color w:val="000000"/>
          <w:sz w:val="18"/>
          <w:szCs w:val="18"/>
        </w:rPr>
      </w:pPr>
    </w:p>
    <w:p w14:paraId="0AC2BE41" w14:textId="77777777" w:rsidR="001F10B2" w:rsidRPr="008C08C9" w:rsidRDefault="001F10B2" w:rsidP="004C3B94">
      <w:pPr>
        <w:rPr>
          <w:rFonts w:ascii="Calibri" w:hAnsi="Calibri" w:cs="Calibri"/>
          <w:color w:val="000000"/>
          <w:sz w:val="18"/>
          <w:szCs w:val="18"/>
        </w:rPr>
      </w:pPr>
      <w:r w:rsidRPr="00A16BD6">
        <w:rPr>
          <w:lang w:val="sq-AL"/>
        </w:rPr>
        <w:t>Përqendrohuni tek të ushqyerit e shëndetshëm dhe ushtrimi i rregullt fizik, për të kontrolluar stresin dhe ruajtur shëndetin.</w:t>
      </w:r>
    </w:p>
    <w:p w14:paraId="6C097656" w14:textId="77777777" w:rsidR="001F10B2" w:rsidRPr="008C08C9" w:rsidRDefault="001F10B2" w:rsidP="004C3B94">
      <w:pPr>
        <w:rPr>
          <w:rFonts w:ascii="Calibri" w:hAnsi="Calibri" w:cs="Calibri"/>
          <w:color w:val="000000"/>
          <w:sz w:val="18"/>
          <w:szCs w:val="18"/>
        </w:rPr>
      </w:pPr>
      <w:r w:rsidRPr="00A16BD6">
        <w:rPr>
          <w:lang w:val="sq-AL"/>
        </w:rPr>
        <w:t>Hani ushqime të shëndetshme, sa herë që mundeni, si fruta, perime dhe proteina jo të yndyrshme.</w:t>
      </w:r>
      <w:r>
        <w:t xml:space="preserve"> </w:t>
      </w:r>
      <w:r w:rsidRPr="00A16BD6">
        <w:rPr>
          <w:lang w:val="sq-AL"/>
        </w:rPr>
        <w:t>Gjeni mënyra për t’u ushtruar në shtëpi.</w:t>
      </w:r>
      <w:r>
        <w:t xml:space="preserve"> </w:t>
      </w:r>
      <w:r w:rsidRPr="00A16BD6">
        <w:rPr>
          <w:lang w:val="sq-AL"/>
        </w:rPr>
        <w:t xml:space="preserve">Po të dilni jashtë, ndiqni udhëzimet për distancim social dhe mbani një maskë ose </w:t>
      </w:r>
      <w:r>
        <w:rPr>
          <w:lang w:val="sq-AL"/>
        </w:rPr>
        <w:t>mbules</w:t>
      </w:r>
      <w:r w:rsidRPr="00A16BD6">
        <w:rPr>
          <w:lang w:val="sq-AL"/>
        </w:rPr>
        <w:t>ë pëlhure për fytyrën.</w:t>
      </w:r>
      <w:r>
        <w:t xml:space="preserve"> </w:t>
      </w:r>
      <w:r w:rsidRPr="00A16BD6">
        <w:rPr>
          <w:lang w:val="sq-AL"/>
        </w:rPr>
        <w:t>Kontrolloni stresin.</w:t>
      </w:r>
      <w:r>
        <w:t xml:space="preserve"> </w:t>
      </w:r>
      <w:r w:rsidRPr="00A16BD6">
        <w:rPr>
          <w:lang w:val="sq-AL"/>
        </w:rPr>
        <w:t>Shkëputuni nga lajmet, provoni ushtrime të frymëmarrjes së thellë ose bëni diçka që ju pëlqen.</w:t>
      </w:r>
    </w:p>
    <w:p w14:paraId="420DC052" w14:textId="77777777" w:rsidR="001F10B2" w:rsidRPr="008C08C9" w:rsidRDefault="001F10B2" w:rsidP="004C3B94">
      <w:pPr>
        <w:rPr>
          <w:rFonts w:ascii="Calibri" w:hAnsi="Calibri" w:cs="Calibri"/>
          <w:color w:val="000000"/>
          <w:sz w:val="18"/>
          <w:szCs w:val="18"/>
        </w:rPr>
      </w:pPr>
      <w:r w:rsidRPr="00A16BD6">
        <w:rPr>
          <w:lang w:val="sq-AL"/>
        </w:rPr>
        <w:t>Lëreni duhanin dhe/ose cigaret elektronike, edhe sikur të keni provuar pa sukses më parë.</w:t>
      </w:r>
      <w:r>
        <w:t xml:space="preserve"> </w:t>
      </w:r>
    </w:p>
    <w:p w14:paraId="2497E607" w14:textId="77777777" w:rsidR="001F10B2" w:rsidRDefault="001F10B2" w:rsidP="004C3B94">
      <w:r w:rsidRPr="00A16BD6">
        <w:rPr>
          <w:lang w:val="sq-AL"/>
        </w:rPr>
        <w:t>Duhani dhe cigaret elektronike mund të dëmtojnë mushkëritë dhe të rritin rrezikun e ndërlikimeve nga COVID-19.</w:t>
      </w:r>
      <w:r>
        <w:t xml:space="preserve"> </w:t>
      </w:r>
    </w:p>
    <w:p w14:paraId="72606505" w14:textId="77777777" w:rsidR="001F10B2" w:rsidRDefault="001F10B2" w:rsidP="004C3B94">
      <w:r w:rsidRPr="00A16BD6">
        <w:rPr>
          <w:lang w:val="sq-AL"/>
        </w:rPr>
        <w:t>Mund të merrni mbështetje dhe barna falas këtu:</w:t>
      </w:r>
      <w:r>
        <w:t xml:space="preserve"> </w:t>
      </w:r>
    </w:p>
    <w:p w14:paraId="77105FC8" w14:textId="77777777" w:rsidR="001F10B2" w:rsidRDefault="001F10B2" w:rsidP="004C3B94">
      <w:r w:rsidRPr="00A16BD6">
        <w:rPr>
          <w:lang w:val="sq-AL"/>
        </w:rPr>
        <w:t>Telefononi:</w:t>
      </w:r>
      <w:r>
        <w:t xml:space="preserve"> </w:t>
      </w:r>
      <w:r w:rsidRPr="00A16BD6">
        <w:rPr>
          <w:lang w:val="sq-AL"/>
        </w:rPr>
        <w:t>1-800-QUIT-NOW</w:t>
      </w:r>
      <w:r>
        <w:t xml:space="preserve"> </w:t>
      </w:r>
    </w:p>
    <w:p w14:paraId="4A377C4F" w14:textId="77777777" w:rsidR="001F10B2" w:rsidRPr="008C08C9" w:rsidRDefault="001F10B2" w:rsidP="004C3B94">
      <w:pPr>
        <w:rPr>
          <w:rFonts w:ascii="Calibri" w:hAnsi="Calibri" w:cs="Calibri"/>
          <w:color w:val="000000"/>
          <w:sz w:val="18"/>
          <w:szCs w:val="18"/>
        </w:rPr>
      </w:pPr>
      <w:r w:rsidRPr="00A16BD6">
        <w:rPr>
          <w:lang w:val="sq-AL"/>
        </w:rPr>
        <w:t>Vizitoni:</w:t>
      </w:r>
      <w:r>
        <w:t xml:space="preserve"> </w:t>
      </w:r>
      <w:r w:rsidRPr="00A16BD6">
        <w:rPr>
          <w:lang w:val="sq-AL"/>
        </w:rPr>
        <w:t>KeepTryingMA.org</w:t>
      </w:r>
      <w:r>
        <w:t xml:space="preserve"> </w:t>
      </w:r>
    </w:p>
    <w:p w14:paraId="4DA8B7E4" w14:textId="77777777" w:rsidR="001F10B2" w:rsidRDefault="001F10B2" w:rsidP="004C3B94">
      <w:r w:rsidRPr="00A16BD6">
        <w:rPr>
          <w:lang w:val="sq-AL"/>
        </w:rPr>
        <w:t>Mbrohuni nga COVID-19:</w:t>
      </w:r>
      <w:r>
        <w:t xml:space="preserve"> </w:t>
      </w:r>
    </w:p>
    <w:p w14:paraId="5CA393D2" w14:textId="77777777" w:rsidR="001F10B2" w:rsidRDefault="001F10B2" w:rsidP="004C3B94">
      <w:r w:rsidRPr="00A16BD6">
        <w:rPr>
          <w:lang w:val="sq-AL"/>
        </w:rPr>
        <w:t>• Rrini në shtëpi, sa herë që mundeni.</w:t>
      </w:r>
      <w:r>
        <w:t xml:space="preserve"> </w:t>
      </w:r>
      <w:r w:rsidRPr="00A16BD6">
        <w:rPr>
          <w:lang w:val="sq-AL"/>
        </w:rPr>
        <w:t>Dilni vetëm kur e keni të domosdoshme, si për të shkuar në punë nëse keni në punë esenciale, për të shkuar në dyqanin e ushqimeve ose në farmaci ose në rast urgjencash mjekësore.</w:t>
      </w:r>
      <w:r>
        <w:t xml:space="preserve"> </w:t>
      </w:r>
    </w:p>
    <w:p w14:paraId="0A6AD202" w14:textId="77777777" w:rsidR="001F10B2" w:rsidRDefault="001F10B2" w:rsidP="004C3B94">
      <w:r w:rsidRPr="00A16BD6">
        <w:rPr>
          <w:lang w:val="sq-AL"/>
        </w:rPr>
        <w:t>• Rrini të paktën 1.8 m larg të tjerëve, kur gjendeni jashtë shtëpisë.</w:t>
      </w:r>
      <w:r>
        <w:t xml:space="preserve"> </w:t>
      </w:r>
    </w:p>
    <w:p w14:paraId="3F074DB9" w14:textId="77777777" w:rsidR="001F10B2" w:rsidRDefault="001F10B2" w:rsidP="004C3B94">
      <w:r w:rsidRPr="00A16BD6">
        <w:rPr>
          <w:lang w:val="sq-AL"/>
        </w:rPr>
        <w:t>• Lani duart shpesh, për të paktën 20 sekonda, gjithnjë me ujë dhe sapun.</w:t>
      </w:r>
      <w:r>
        <w:t xml:space="preserve"> </w:t>
      </w:r>
    </w:p>
    <w:p w14:paraId="163D987D" w14:textId="77777777" w:rsidR="001F10B2" w:rsidRDefault="001F10B2" w:rsidP="004C3B94">
      <w:r w:rsidRPr="00A16BD6">
        <w:rPr>
          <w:lang w:val="sq-AL"/>
        </w:rPr>
        <w:t>• Kur gjendeni në një vend ku nuk e mbani dot distancën prej 1.8 m nga të tjerët, mbani një maskë ose mbulesë pëlhure</w:t>
      </w:r>
      <w:r>
        <w:rPr>
          <w:lang w:val="sq-AL"/>
        </w:rPr>
        <w:t xml:space="preserve"> për fytyrën</w:t>
      </w:r>
      <w:r w:rsidRPr="00A16BD6">
        <w:rPr>
          <w:lang w:val="sq-AL"/>
        </w:rPr>
        <w:t>.</w:t>
      </w:r>
      <w:r>
        <w:t xml:space="preserve"> </w:t>
      </w:r>
    </w:p>
    <w:p w14:paraId="540FA490" w14:textId="77777777" w:rsidR="001F10B2" w:rsidRDefault="001F10B2" w:rsidP="004C3B94">
      <w:r w:rsidRPr="00A16BD6">
        <w:rPr>
          <w:lang w:val="sq-AL"/>
        </w:rPr>
        <w:t>• Pastroni dhe dezinfektoni sipërfaqet që prekni shpesh, si telefonat celularë, dorezat e dyerve, rubinetet dhe banakët.</w:t>
      </w:r>
      <w:r>
        <w:t xml:space="preserve"> </w:t>
      </w:r>
    </w:p>
    <w:p w14:paraId="77290825" w14:textId="77777777" w:rsidR="001F10B2" w:rsidRPr="008C08C9" w:rsidRDefault="001F10B2" w:rsidP="004C3B94">
      <w:pPr>
        <w:rPr>
          <w:rFonts w:ascii="Calibri" w:hAnsi="Calibri" w:cs="Calibri"/>
          <w:color w:val="000000"/>
          <w:sz w:val="18"/>
          <w:szCs w:val="18"/>
        </w:rPr>
      </w:pPr>
    </w:p>
    <w:p w14:paraId="7C2A597E" w14:textId="77777777" w:rsidR="001F10B2" w:rsidRPr="00A16BD6" w:rsidRDefault="001F10B2" w:rsidP="004C3B94">
      <w:r w:rsidRPr="00A16BD6">
        <w:rPr>
          <w:lang w:val="sq-AL"/>
        </w:rPr>
        <w:t>Kontrollohuni për simptoma të COVID-19</w:t>
      </w:r>
    </w:p>
    <w:p w14:paraId="7FB81FE5" w14:textId="77777777" w:rsidR="001F10B2" w:rsidRPr="008C08C9" w:rsidRDefault="001F10B2" w:rsidP="004C3B94">
      <w:pPr>
        <w:rPr>
          <w:rFonts w:ascii="Calibri" w:hAnsi="Calibri" w:cs="Calibri"/>
          <w:color w:val="000000"/>
          <w:sz w:val="18"/>
          <w:szCs w:val="18"/>
        </w:rPr>
      </w:pPr>
    </w:p>
    <w:p w14:paraId="55AC8E66" w14:textId="77777777" w:rsidR="001F10B2" w:rsidRDefault="001F10B2" w:rsidP="004C3B94">
      <w:r w:rsidRPr="00A16BD6">
        <w:rPr>
          <w:lang w:val="sq-AL"/>
        </w:rPr>
        <w:t>Mos ngurroni të telefononi te 911 në rast urgjence – sidomos nëse mendoni se po kaloni një krizë zemre, nëse keni ndonjë shenjë të goditjes cerebrale, nëse keni qenë viktimë e një sulmi seksual ose e çdo lloj dhune tjetër ose keni ndonjë lloj tjetër lëndimi.</w:t>
      </w:r>
      <w:r>
        <w:t xml:space="preserve"> </w:t>
      </w:r>
    </w:p>
    <w:p w14:paraId="57DFC2C8" w14:textId="77777777" w:rsidR="001F10B2" w:rsidRDefault="001F10B2" w:rsidP="004C3B94"/>
    <w:p w14:paraId="3E4069CB" w14:textId="77777777" w:rsidR="001F10B2" w:rsidRDefault="001F10B2" w:rsidP="004C3B94">
      <w:r w:rsidRPr="00A16BD6">
        <w:rPr>
          <w:lang w:val="sq-AL"/>
        </w:rPr>
        <w:t>Edhe gjatë COVID-19, 911 është ende mënyra më e shpejtë për të siguruar ndihmë dhe, kushedi, edhe për të shpëtuar një jetë.</w:t>
      </w:r>
      <w:r>
        <w:t xml:space="preserve"> </w:t>
      </w:r>
      <w:r w:rsidRPr="00A16BD6">
        <w:rPr>
          <w:lang w:val="sq-AL"/>
        </w:rPr>
        <w:t>EMS dhe spitalet në Massachusetts po marrin masa për të parandaluar përhapjen e COVID-19.</w:t>
      </w:r>
      <w:r>
        <w:t xml:space="preserve"> </w:t>
      </w:r>
    </w:p>
    <w:p w14:paraId="4827633E" w14:textId="77777777" w:rsidR="001F10B2" w:rsidRDefault="001F10B2" w:rsidP="004C3B94"/>
    <w:p w14:paraId="2A171AD7" w14:textId="77777777" w:rsidR="001F10B2" w:rsidRDefault="001F10B2" w:rsidP="004C3B94">
      <w:r w:rsidRPr="00A16BD6">
        <w:rPr>
          <w:lang w:val="sq-AL"/>
        </w:rPr>
        <w:t>Telefononi te 911 nëse përjetoni ndonjë shenjë të goditjes cerebrale:</w:t>
      </w:r>
      <w:r>
        <w:t xml:space="preserve"> </w:t>
      </w:r>
      <w:r w:rsidRPr="00A16BD6">
        <w:rPr>
          <w:lang w:val="sq-AL"/>
        </w:rPr>
        <w:t>Lëshim i fytyrës, dobësi në krah ose vështirësi për të folur.</w:t>
      </w:r>
      <w:r>
        <w:t xml:space="preserve"> </w:t>
      </w:r>
    </w:p>
    <w:p w14:paraId="536D715D" w14:textId="77777777" w:rsidR="001F10B2" w:rsidRDefault="001F10B2" w:rsidP="004C3B94"/>
    <w:p w14:paraId="28A2CCA9" w14:textId="77777777" w:rsidR="001F10B2" w:rsidRDefault="001F10B2" w:rsidP="004C3B94">
      <w:r w:rsidRPr="00A16BD6">
        <w:rPr>
          <w:lang w:val="sq-AL"/>
        </w:rPr>
        <w:t>Telefononi te 911 nëse mendoni se po kaloni një krizë zemre:</w:t>
      </w:r>
      <w:r>
        <w:t xml:space="preserve"> </w:t>
      </w:r>
      <w:r w:rsidRPr="00A16BD6">
        <w:rPr>
          <w:lang w:val="sq-AL"/>
        </w:rPr>
        <w:t>Dhimbje gjoksi, rëndim në gjoks, mbajtje të theksuar të frymës, djersë të ftohta, ndonjëherë të shoqëruara me të përziera ose marrje mendsh.</w:t>
      </w:r>
      <w:r>
        <w:t xml:space="preserve"> </w:t>
      </w:r>
    </w:p>
    <w:p w14:paraId="08923B00" w14:textId="77777777" w:rsidR="001F10B2" w:rsidRDefault="001F10B2" w:rsidP="004C3B94"/>
    <w:p w14:paraId="6CEE2D0A" w14:textId="77777777" w:rsidR="001F10B2" w:rsidRPr="00A16BD6" w:rsidRDefault="001F10B2" w:rsidP="004C3B94">
      <w:r w:rsidRPr="00A16BD6">
        <w:rPr>
          <w:lang w:val="sq-AL"/>
        </w:rPr>
        <w:t>Telefononi te 911 ose SafeLink (877-785-2020) në qoftë se keni qenë viktimë e një sulmi seksual ose ndonjë lloji tjetër dhune.</w:t>
      </w:r>
    </w:p>
    <w:p w14:paraId="0842C1C3" w14:textId="77777777" w:rsidR="001F10B2" w:rsidRPr="008C08C9" w:rsidRDefault="001F10B2" w:rsidP="004C3B94">
      <w:pPr>
        <w:rPr>
          <w:rFonts w:ascii="Calibri" w:hAnsi="Calibri" w:cs="Calibri"/>
          <w:color w:val="000000"/>
          <w:sz w:val="18"/>
          <w:szCs w:val="18"/>
        </w:rPr>
      </w:pPr>
    </w:p>
    <w:p w14:paraId="7C4A321E" w14:textId="77777777" w:rsidR="00194230" w:rsidRPr="008C08C9" w:rsidRDefault="00194230" w:rsidP="00194230">
      <w:pPr>
        <w:rPr>
          <w:sz w:val="18"/>
          <w:szCs w:val="18"/>
        </w:rPr>
      </w:pPr>
    </w:p>
    <w:p w14:paraId="7910F949" w14:textId="77777777" w:rsidR="00194230" w:rsidRDefault="00194230"/>
    <w:sectPr w:rsidR="00194230" w:rsidSect="00CA42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30"/>
    <w:rsid w:val="00194230"/>
    <w:rsid w:val="001F10B2"/>
    <w:rsid w:val="004C3B94"/>
    <w:rsid w:val="00F3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952B7"/>
  <w15:chartTrackingRefBased/>
  <w15:docId w15:val="{C695D9AE-290A-2043-8C48-6048243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42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Ryals</dc:creator>
  <cp:keywords/>
  <dc:description/>
  <cp:lastModifiedBy>Jacob, John (DPH)</cp:lastModifiedBy>
  <cp:revision>2</cp:revision>
  <dcterms:created xsi:type="dcterms:W3CDTF">2021-02-27T18:45:00Z</dcterms:created>
  <dcterms:modified xsi:type="dcterms:W3CDTF">2021-02-27T18:45:00Z</dcterms:modified>
</cp:coreProperties>
</file>