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CD2F" w14:textId="77777777" w:rsidR="00933D24" w:rsidRPr="00933D24" w:rsidRDefault="00933D24" w:rsidP="00933D24">
      <w:pPr>
        <w:spacing w:before="150" w:after="300"/>
        <w:outlineLvl w:val="1"/>
        <w:rPr>
          <w:rFonts w:ascii="Raleway" w:eastAsia="Times New Roman" w:hAnsi="Raleway" w:cs="Times New Roman"/>
          <w:color w:val="333333"/>
          <w:kern w:val="0"/>
          <w:sz w:val="36"/>
          <w:szCs w:val="36"/>
          <w14:ligatures w14:val="none"/>
        </w:rPr>
      </w:pPr>
      <w:r w:rsidRPr="00933D24">
        <w:rPr>
          <w:rFonts w:ascii="Raleway" w:eastAsia="Times New Roman" w:hAnsi="Raleway" w:cs="Times New Roman"/>
          <w:color w:val="333333"/>
          <w:kern w:val="0"/>
          <w:sz w:val="36"/>
          <w:szCs w:val="36"/>
          <w14:ligatures w14:val="none"/>
        </w:rPr>
        <w:t>Section 145: </w:t>
      </w:r>
      <w:r w:rsidRPr="00933D24">
        <w:rPr>
          <w:rFonts w:ascii="Raleway" w:eastAsia="Times New Roman" w:hAnsi="Raleway" w:cs="Times New Roman"/>
          <w:color w:val="777777"/>
          <w:kern w:val="0"/>
          <w:sz w:val="23"/>
          <w:szCs w:val="23"/>
          <w14:ligatures w14:val="none"/>
        </w:rPr>
        <w:t>Plan for replacement or improvement of aging or leaking natural gas infrastructure</w:t>
      </w:r>
    </w:p>
    <w:p w14:paraId="64664483"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Section 145. (a) For the purposes of this section, the following words shall, unless the context clearly requires otherwise, have the following meanings:--</w:t>
      </w:r>
    </w:p>
    <w:p w14:paraId="22F2EEA6" w14:textId="6E041852"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"Customer'', a retail natural gas customer.</w:t>
      </w:r>
    </w:p>
    <w:p w14:paraId="5CBA255A" w14:textId="0AAEE6E1" w:rsidR="00933D24" w:rsidRPr="00A473C8" w:rsidRDefault="00933D24" w:rsidP="00933D24">
      <w:pPr>
        <w:spacing w:after="150"/>
        <w:rPr>
          <w:rFonts w:ascii="Raleway" w:eastAsia="Times New Roman" w:hAnsi="Raleway" w:cs="Times New Roman"/>
          <w:color w:val="FF0000"/>
          <w:kern w:val="0"/>
          <w:sz w:val="21"/>
          <w:szCs w:val="21"/>
          <w14:ligatures w14:val="none"/>
        </w:rPr>
      </w:pPr>
      <w:r w:rsidRPr="00933D24">
        <w:rPr>
          <w:rFonts w:ascii="Raleway" w:eastAsia="Times New Roman" w:hAnsi="Raleway" w:cs="Times New Roman"/>
          <w:color w:val="333333"/>
          <w:kern w:val="0"/>
          <w:sz w:val="21"/>
          <w:szCs w:val="21"/>
          <w14:ligatures w14:val="none"/>
        </w:rPr>
        <w:t>  "Eligible infrastructure replacement'', a replacement</w:t>
      </w:r>
      <w:r w:rsidR="00A473C8">
        <w:rPr>
          <w:rFonts w:ascii="Raleway" w:eastAsia="Times New Roman" w:hAnsi="Raleway" w:cs="Times New Roman"/>
          <w:color w:val="333333"/>
          <w:kern w:val="0"/>
          <w:sz w:val="21"/>
          <w:szCs w:val="21"/>
          <w14:ligatures w14:val="none"/>
        </w:rPr>
        <w:t xml:space="preserve">, </w:t>
      </w:r>
      <w:r w:rsidR="00A473C8">
        <w:rPr>
          <w:rFonts w:ascii="Raleway" w:eastAsia="Times New Roman" w:hAnsi="Raleway" w:cs="Times New Roman"/>
          <w:color w:val="FF0000"/>
          <w:kern w:val="0"/>
          <w:sz w:val="21"/>
          <w:szCs w:val="21"/>
          <w14:ligatures w14:val="none"/>
        </w:rPr>
        <w:t xml:space="preserve">repair, retirement, </w:t>
      </w:r>
      <w:r w:rsidRPr="00933D24">
        <w:rPr>
          <w:rFonts w:ascii="Raleway" w:eastAsia="Times New Roman" w:hAnsi="Raleway" w:cs="Times New Roman"/>
          <w:color w:val="333333"/>
          <w:kern w:val="0"/>
          <w:sz w:val="21"/>
          <w:szCs w:val="21"/>
          <w14:ligatures w14:val="none"/>
        </w:rPr>
        <w:t xml:space="preserve">or </w:t>
      </w:r>
      <w:r w:rsidRPr="007A78C5">
        <w:rPr>
          <w:rFonts w:ascii="Raleway" w:eastAsia="Times New Roman" w:hAnsi="Raleway" w:cs="Times New Roman"/>
          <w:strike/>
          <w:color w:val="333333"/>
          <w:kern w:val="0"/>
          <w:sz w:val="21"/>
          <w:szCs w:val="21"/>
          <w14:ligatures w14:val="none"/>
        </w:rPr>
        <w:t xml:space="preserve">an </w:t>
      </w:r>
      <w:r w:rsidRPr="00933D24">
        <w:rPr>
          <w:rFonts w:ascii="Raleway" w:eastAsia="Times New Roman" w:hAnsi="Raleway" w:cs="Times New Roman"/>
          <w:color w:val="333333"/>
          <w:kern w:val="0"/>
          <w:sz w:val="21"/>
          <w:szCs w:val="21"/>
          <w14:ligatures w14:val="none"/>
        </w:rPr>
        <w:t>improvement of existing infrastructure of a gas company that: (i) is made on or after January 1, 2015; (ii) is designed to improve public safety</w:t>
      </w:r>
      <w:r w:rsidR="00BB61A6">
        <w:rPr>
          <w:rFonts w:ascii="Raleway" w:eastAsia="Times New Roman" w:hAnsi="Raleway" w:cs="Times New Roman"/>
          <w:color w:val="333333"/>
          <w:kern w:val="0"/>
          <w:sz w:val="21"/>
          <w:szCs w:val="21"/>
          <w14:ligatures w14:val="none"/>
        </w:rPr>
        <w:t xml:space="preserve">, </w:t>
      </w:r>
      <w:r w:rsidR="00BB61A6">
        <w:rPr>
          <w:rFonts w:ascii="Raleway" w:eastAsia="Times New Roman" w:hAnsi="Raleway" w:cs="Times New Roman"/>
          <w:color w:val="FF0000"/>
          <w:kern w:val="0"/>
          <w:sz w:val="21"/>
          <w:szCs w:val="21"/>
          <w14:ligatures w14:val="none"/>
        </w:rPr>
        <w:t>system security, infrastructure reliability, consumer protection, income equity; and reduce greenhouse gas emissions</w:t>
      </w:r>
      <w:r w:rsidR="00830ADC">
        <w:rPr>
          <w:rFonts w:ascii="Raleway" w:eastAsia="Times New Roman" w:hAnsi="Raleway" w:cs="Times New Roman"/>
          <w:color w:val="FF0000"/>
          <w:kern w:val="0"/>
          <w:sz w:val="21"/>
          <w:szCs w:val="21"/>
          <w14:ligatures w14:val="none"/>
        </w:rPr>
        <w:t xml:space="preserve"> in </w:t>
      </w:r>
      <w:r w:rsidR="00AC2C51">
        <w:rPr>
          <w:rFonts w:ascii="Raleway" w:eastAsia="Times New Roman" w:hAnsi="Raleway" w:cs="Times New Roman"/>
          <w:color w:val="FF0000"/>
          <w:kern w:val="0"/>
          <w:sz w:val="21"/>
          <w:szCs w:val="21"/>
          <w14:ligatures w14:val="none"/>
        </w:rPr>
        <w:t>compliance</w:t>
      </w:r>
      <w:r w:rsidR="00830ADC">
        <w:rPr>
          <w:rFonts w:ascii="Raleway" w:eastAsia="Times New Roman" w:hAnsi="Raleway" w:cs="Times New Roman"/>
          <w:color w:val="FF0000"/>
          <w:kern w:val="0"/>
          <w:sz w:val="21"/>
          <w:szCs w:val="21"/>
          <w14:ligatures w14:val="none"/>
        </w:rPr>
        <w:t xml:space="preserve"> with </w:t>
      </w:r>
      <w:r w:rsidR="00830ADC" w:rsidRPr="00D9563D">
        <w:rPr>
          <w:rFonts w:ascii="Raleway" w:eastAsia="Times New Roman" w:hAnsi="Raleway" w:cs="Times New Roman"/>
          <w:color w:val="FF0000"/>
          <w:kern w:val="0"/>
          <w:sz w:val="21"/>
          <w:szCs w:val="21"/>
          <w14:ligatures w14:val="none"/>
        </w:rPr>
        <w:t xml:space="preserve">the </w:t>
      </w:r>
      <w:r w:rsidR="00830ADC" w:rsidRPr="00D9563D">
        <w:rPr>
          <w:rFonts w:ascii="Raleway" w:hAnsi="Raleway"/>
          <w:color w:val="FF0000"/>
          <w:sz w:val="21"/>
          <w:szCs w:val="21"/>
          <w:shd w:val="clear" w:color="auto" w:fill="FFFFFF"/>
        </w:rPr>
        <w:t xml:space="preserve">limits and </w:t>
      </w:r>
      <w:proofErr w:type="spellStart"/>
      <w:r w:rsidR="00830ADC" w:rsidRPr="00D9563D">
        <w:rPr>
          <w:rFonts w:ascii="Raleway" w:hAnsi="Raleway"/>
          <w:color w:val="FF0000"/>
          <w:sz w:val="21"/>
          <w:szCs w:val="21"/>
          <w:shd w:val="clear" w:color="auto" w:fill="FFFFFF"/>
        </w:rPr>
        <w:t>sublimits</w:t>
      </w:r>
      <w:proofErr w:type="spellEnd"/>
      <w:r w:rsidR="00830ADC" w:rsidRPr="00D9563D">
        <w:rPr>
          <w:rFonts w:ascii="Raleway" w:hAnsi="Raleway"/>
          <w:color w:val="FF0000"/>
          <w:sz w:val="21"/>
          <w:szCs w:val="21"/>
          <w:shd w:val="clear" w:color="auto" w:fill="FFFFFF"/>
        </w:rPr>
        <w:t xml:space="preserve"> established in chapter 21N of the general laws</w:t>
      </w:r>
      <w:r w:rsidR="00BB61A6">
        <w:rPr>
          <w:rFonts w:ascii="Raleway" w:eastAsia="Times New Roman" w:hAnsi="Raleway" w:cs="Times New Roman"/>
          <w:color w:val="FF0000"/>
          <w:kern w:val="0"/>
          <w:sz w:val="21"/>
          <w:szCs w:val="21"/>
          <w14:ligatures w14:val="none"/>
        </w:rPr>
        <w:t xml:space="preserve">; </w:t>
      </w:r>
      <w:r w:rsidRPr="00BB61A6">
        <w:rPr>
          <w:rFonts w:ascii="Raleway" w:eastAsia="Times New Roman" w:hAnsi="Raleway" w:cs="Times New Roman"/>
          <w:strike/>
          <w:color w:val="333333"/>
          <w:kern w:val="0"/>
          <w:sz w:val="21"/>
          <w:szCs w:val="21"/>
          <w14:ligatures w14:val="none"/>
        </w:rPr>
        <w:t>or infrastructure reliability</w:t>
      </w:r>
      <w:r w:rsidRPr="00933D24">
        <w:rPr>
          <w:rFonts w:ascii="Raleway" w:eastAsia="Times New Roman" w:hAnsi="Raleway" w:cs="Times New Roman"/>
          <w:color w:val="333333"/>
          <w:kern w:val="0"/>
          <w:sz w:val="21"/>
          <w:szCs w:val="21"/>
          <w14:ligatures w14:val="none"/>
        </w:rPr>
        <w:t xml:space="preserve">; (iii) does not increase the revenue of a gas company by connecting an improvement for a principal purpose of serving new customers; (iv) reduces, or has the potential to reduce, lost and unaccounted for natural gas 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w:t>
      </w:r>
      <w:r w:rsidR="009F4CF1">
        <w:rPr>
          <w:rFonts w:ascii="Raleway" w:eastAsia="Times New Roman" w:hAnsi="Raleway" w:cs="Times New Roman"/>
          <w:color w:val="333333"/>
          <w:kern w:val="0"/>
          <w:sz w:val="21"/>
          <w:szCs w:val="21"/>
          <w14:ligatures w14:val="none"/>
        </w:rPr>
        <w:t xml:space="preserve">and </w:t>
      </w:r>
      <w:r w:rsidRPr="00933D24">
        <w:rPr>
          <w:rFonts w:ascii="Raleway" w:eastAsia="Times New Roman" w:hAnsi="Raleway" w:cs="Times New Roman"/>
          <w:color w:val="333333"/>
          <w:kern w:val="0"/>
          <w:sz w:val="21"/>
          <w:szCs w:val="21"/>
          <w14:ligatures w14:val="none"/>
        </w:rPr>
        <w:t>(vii) may include replacing gas</w:t>
      </w:r>
      <w:r w:rsidRPr="00095224">
        <w:rPr>
          <w:rFonts w:ascii="Raleway" w:eastAsia="Times New Roman" w:hAnsi="Raleway" w:cs="Times New Roman"/>
          <w:color w:val="333333"/>
          <w:kern w:val="0"/>
          <w:sz w:val="21"/>
          <w:szCs w:val="21"/>
          <w14:ligatures w14:val="none"/>
        </w:rPr>
        <w:t xml:space="preserve"> infrastructure</w:t>
      </w:r>
      <w:r w:rsidRPr="00933D24">
        <w:rPr>
          <w:rFonts w:ascii="Raleway" w:eastAsia="Times New Roman" w:hAnsi="Raleway" w:cs="Times New Roman"/>
          <w:color w:val="333333"/>
          <w:kern w:val="0"/>
          <w:sz w:val="21"/>
          <w:szCs w:val="21"/>
          <w14:ligatures w14:val="none"/>
        </w:rPr>
        <w:t xml:space="preserve"> with </w:t>
      </w:r>
      <w:r w:rsidR="009F4CF1" w:rsidRPr="009F4CF1">
        <w:rPr>
          <w:rFonts w:ascii="Raleway" w:eastAsia="Times New Roman" w:hAnsi="Raleway" w:cs="Times New Roman"/>
          <w:color w:val="FF0000"/>
          <w:kern w:val="0"/>
          <w:sz w:val="21"/>
          <w:szCs w:val="21"/>
          <w14:ligatures w14:val="none"/>
        </w:rPr>
        <w:t xml:space="preserve">electric power </w:t>
      </w:r>
      <w:r w:rsidR="00FC567D">
        <w:rPr>
          <w:rFonts w:ascii="Raleway" w:eastAsia="Times New Roman" w:hAnsi="Raleway" w:cs="Times New Roman"/>
          <w:color w:val="FF0000"/>
          <w:kern w:val="0"/>
          <w:sz w:val="21"/>
          <w:szCs w:val="21"/>
          <w14:ligatures w14:val="none"/>
        </w:rPr>
        <w:t xml:space="preserve">infrastructure </w:t>
      </w:r>
      <w:r w:rsidR="009F4CF1" w:rsidRPr="009F4CF1">
        <w:rPr>
          <w:rFonts w:ascii="Raleway" w:eastAsia="Times New Roman" w:hAnsi="Raleway" w:cs="Times New Roman"/>
          <w:color w:val="FF0000"/>
          <w:kern w:val="0"/>
          <w:sz w:val="21"/>
          <w:szCs w:val="21"/>
          <w14:ligatures w14:val="none"/>
        </w:rPr>
        <w:t xml:space="preserve">or </w:t>
      </w:r>
      <w:r w:rsidR="0016552D">
        <w:rPr>
          <w:rFonts w:ascii="Raleway" w:eastAsia="Times New Roman" w:hAnsi="Raleway" w:cs="Times New Roman"/>
          <w:color w:val="FF0000"/>
          <w:kern w:val="0"/>
          <w:sz w:val="21"/>
          <w:szCs w:val="21"/>
          <w14:ligatures w14:val="none"/>
        </w:rPr>
        <w:t xml:space="preserve">with </w:t>
      </w:r>
      <w:r w:rsidRPr="00933D24">
        <w:rPr>
          <w:rFonts w:ascii="Raleway" w:eastAsia="Times New Roman" w:hAnsi="Raleway" w:cs="Times New Roman"/>
          <w:color w:val="333333"/>
          <w:kern w:val="0"/>
          <w:sz w:val="21"/>
          <w:szCs w:val="21"/>
          <w14:ligatures w14:val="none"/>
        </w:rPr>
        <w:t>utility-scale non-emitting renewable thermal energy infrastructure</w:t>
      </w:r>
      <w:r w:rsidR="00A473C8">
        <w:rPr>
          <w:rFonts w:ascii="Raleway" w:eastAsia="Times New Roman" w:hAnsi="Raleway" w:cs="Times New Roman"/>
          <w:color w:val="FF0000"/>
          <w:kern w:val="0"/>
          <w:sz w:val="21"/>
          <w:szCs w:val="21"/>
          <w14:ligatures w14:val="none"/>
        </w:rPr>
        <w:t>.</w:t>
      </w:r>
    </w:p>
    <w:p w14:paraId="6C37DFBC" w14:textId="46656092" w:rsidR="00933D24" w:rsidRPr="00C65C34" w:rsidRDefault="00933D24" w:rsidP="00933D24">
      <w:pPr>
        <w:spacing w:after="150"/>
        <w:rPr>
          <w:rFonts w:ascii="Raleway" w:eastAsia="Times New Roman" w:hAnsi="Raleway" w:cs="Times New Roman"/>
          <w:color w:val="FF0000"/>
          <w:kern w:val="0"/>
          <w:sz w:val="21"/>
          <w:szCs w:val="21"/>
          <w14:ligatures w14:val="none"/>
        </w:rPr>
      </w:pPr>
      <w:r w:rsidRPr="00933D24">
        <w:rPr>
          <w:rFonts w:ascii="Raleway" w:eastAsia="Times New Roman" w:hAnsi="Raleway" w:cs="Times New Roman"/>
          <w:color w:val="333333"/>
          <w:kern w:val="0"/>
          <w:sz w:val="21"/>
          <w:szCs w:val="21"/>
          <w14:ligatures w14:val="none"/>
        </w:rPr>
        <w:t>  "Plan'', a targeted infrastructure replacement program construction plan that a gas company</w:t>
      </w:r>
      <w:r w:rsidR="00EC7590">
        <w:rPr>
          <w:rFonts w:ascii="Raleway" w:eastAsia="Times New Roman" w:hAnsi="Raleway" w:cs="Times New Roman"/>
          <w:color w:val="333333"/>
          <w:kern w:val="0"/>
          <w:sz w:val="21"/>
          <w:szCs w:val="21"/>
          <w14:ligatures w14:val="none"/>
        </w:rPr>
        <w:t xml:space="preserve"> </w:t>
      </w:r>
      <w:r w:rsidRPr="00933D24">
        <w:rPr>
          <w:rFonts w:ascii="Raleway" w:eastAsia="Times New Roman" w:hAnsi="Raleway" w:cs="Times New Roman"/>
          <w:color w:val="333333"/>
          <w:kern w:val="0"/>
          <w:sz w:val="21"/>
          <w:szCs w:val="21"/>
          <w14:ligatures w14:val="none"/>
        </w:rPr>
        <w:t>files pursuant to subsection (b)</w:t>
      </w:r>
      <w:r w:rsidR="00C65C34">
        <w:rPr>
          <w:rFonts w:ascii="Raleway" w:eastAsia="Times New Roman" w:hAnsi="Raleway" w:cs="Times New Roman"/>
          <w:color w:val="333333"/>
          <w:kern w:val="0"/>
          <w:sz w:val="21"/>
          <w:szCs w:val="21"/>
          <w14:ligatures w14:val="none"/>
        </w:rPr>
        <w:t xml:space="preserve">, </w:t>
      </w:r>
      <w:r w:rsidR="00C65C34">
        <w:rPr>
          <w:rFonts w:ascii="Raleway" w:eastAsia="Times New Roman" w:hAnsi="Raleway" w:cs="Times New Roman"/>
          <w:color w:val="FF0000"/>
          <w:kern w:val="0"/>
          <w:sz w:val="21"/>
          <w:szCs w:val="21"/>
          <w14:ligatures w14:val="none"/>
        </w:rPr>
        <w:t>either alone or in conjunction with an electric company or other party.</w:t>
      </w:r>
    </w:p>
    <w:p w14:paraId="368F1AAC"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"Project'', an eligible infrastructure replacement project proposed by a gas company in a plan filed under this section.</w:t>
      </w:r>
    </w:p>
    <w:p w14:paraId="2AFEF733" w14:textId="4D316791" w:rsidR="00933D24" w:rsidRPr="00D77494" w:rsidRDefault="00933D24" w:rsidP="00933D24">
      <w:pPr>
        <w:spacing w:after="150"/>
        <w:rPr>
          <w:rFonts w:ascii="Raleway" w:hAnsi="Raleway"/>
          <w:color w:val="4472C4" w:themeColor="accent1"/>
          <w:sz w:val="21"/>
          <w:szCs w:val="21"/>
          <w:shd w:val="clear" w:color="auto" w:fill="FFFFFF"/>
        </w:rPr>
      </w:pPr>
      <w:r w:rsidRPr="00933D24">
        <w:rPr>
          <w:rFonts w:ascii="Raleway" w:eastAsia="Times New Roman" w:hAnsi="Raleway" w:cs="Times New Roman"/>
          <w:color w:val="333333"/>
          <w:kern w:val="0"/>
          <w:sz w:val="21"/>
          <w:szCs w:val="21"/>
          <w14:ligatures w14:val="none"/>
        </w:rPr>
        <w:t>  (b) A gas company shall file with the department a plan to address aging</w:t>
      </w:r>
      <w:r w:rsidR="008A367D">
        <w:rPr>
          <w:rFonts w:ascii="Raleway" w:eastAsia="Times New Roman" w:hAnsi="Raleway" w:cs="Times New Roman"/>
          <w:color w:val="333333"/>
          <w:kern w:val="0"/>
          <w:sz w:val="21"/>
          <w:szCs w:val="21"/>
          <w14:ligatures w14:val="none"/>
        </w:rPr>
        <w:t>,</w:t>
      </w:r>
      <w:r w:rsidRPr="00933D24">
        <w:rPr>
          <w:rFonts w:ascii="Raleway" w:eastAsia="Times New Roman" w:hAnsi="Raleway" w:cs="Times New Roman"/>
          <w:color w:val="333333"/>
          <w:kern w:val="0"/>
          <w:sz w:val="21"/>
          <w:szCs w:val="21"/>
          <w14:ligatures w14:val="none"/>
        </w:rPr>
        <w:t xml:space="preserve"> </w:t>
      </w:r>
      <w:r w:rsidRPr="008A367D">
        <w:rPr>
          <w:rFonts w:ascii="Raleway" w:eastAsia="Times New Roman" w:hAnsi="Raleway" w:cs="Times New Roman"/>
          <w:strike/>
          <w:color w:val="333333"/>
          <w:kern w:val="0"/>
          <w:sz w:val="21"/>
          <w:szCs w:val="21"/>
          <w14:ligatures w14:val="none"/>
        </w:rPr>
        <w:t>or</w:t>
      </w:r>
      <w:r w:rsidRPr="00933D24">
        <w:rPr>
          <w:rFonts w:ascii="Raleway" w:eastAsia="Times New Roman" w:hAnsi="Raleway" w:cs="Times New Roman"/>
          <w:color w:val="333333"/>
          <w:kern w:val="0"/>
          <w:sz w:val="21"/>
          <w:szCs w:val="21"/>
          <w14:ligatures w14:val="none"/>
        </w:rPr>
        <w:t xml:space="preserve"> leaking </w:t>
      </w:r>
      <w:r w:rsidR="008A367D">
        <w:rPr>
          <w:rFonts w:ascii="Raleway" w:eastAsia="Times New Roman" w:hAnsi="Raleway" w:cs="Times New Roman"/>
          <w:color w:val="FF0000"/>
          <w:kern w:val="0"/>
          <w:sz w:val="21"/>
          <w:szCs w:val="21"/>
          <w14:ligatures w14:val="none"/>
        </w:rPr>
        <w:t xml:space="preserve">or unneeded </w:t>
      </w:r>
      <w:r w:rsidRPr="00933D24">
        <w:rPr>
          <w:rFonts w:ascii="Raleway" w:eastAsia="Times New Roman" w:hAnsi="Raleway" w:cs="Times New Roman"/>
          <w:color w:val="333333"/>
          <w:kern w:val="0"/>
          <w:sz w:val="21"/>
          <w:szCs w:val="21"/>
          <w14:ligatures w14:val="none"/>
        </w:rPr>
        <w:t xml:space="preserve">natural gas infrastructure within the commonwealth </w:t>
      </w:r>
      <w:r w:rsidRPr="00463125">
        <w:rPr>
          <w:rFonts w:ascii="Raleway" w:eastAsia="Times New Roman" w:hAnsi="Raleway" w:cs="Times New Roman"/>
          <w:strike/>
          <w:color w:val="333333"/>
          <w:kern w:val="0"/>
          <w:sz w:val="21"/>
          <w:szCs w:val="21"/>
          <w14:ligatures w14:val="none"/>
        </w:rPr>
        <w:t>and the leak ra</w:t>
      </w:r>
      <w:r w:rsidR="00AE551D" w:rsidRPr="00463125">
        <w:rPr>
          <w:rFonts w:ascii="Raleway" w:eastAsia="Times New Roman" w:hAnsi="Raleway" w:cs="Times New Roman"/>
          <w:strike/>
          <w:color w:val="333333"/>
          <w:kern w:val="0"/>
          <w:sz w:val="21"/>
          <w:szCs w:val="21"/>
          <w14:ligatures w14:val="none"/>
        </w:rPr>
        <w:t>t</w:t>
      </w:r>
      <w:r w:rsidRPr="00463125">
        <w:rPr>
          <w:rFonts w:ascii="Raleway" w:eastAsia="Times New Roman" w:hAnsi="Raleway" w:cs="Times New Roman"/>
          <w:strike/>
          <w:color w:val="333333"/>
          <w:kern w:val="0"/>
          <w:sz w:val="21"/>
          <w:szCs w:val="21"/>
          <w14:ligatures w14:val="none"/>
        </w:rPr>
        <w:t xml:space="preserve">e on the gas company's natural gas infrastructure </w:t>
      </w:r>
      <w:r w:rsidRPr="00310965">
        <w:rPr>
          <w:rFonts w:ascii="Raleway" w:eastAsia="Times New Roman" w:hAnsi="Raleway" w:cs="Times New Roman"/>
          <w:strike/>
          <w:color w:val="333333"/>
          <w:kern w:val="0"/>
          <w:sz w:val="21"/>
          <w:szCs w:val="21"/>
          <w14:ligatures w14:val="none"/>
        </w:rPr>
        <w:t>in the</w:t>
      </w:r>
      <w:r w:rsidRPr="00310965">
        <w:rPr>
          <w:rFonts w:ascii="Raleway" w:eastAsia="Times New Roman" w:hAnsi="Raleway" w:cs="Times New Roman"/>
          <w:strike/>
          <w:color w:val="000000" w:themeColor="text1"/>
          <w:kern w:val="0"/>
          <w:sz w:val="21"/>
          <w:szCs w:val="21"/>
          <w14:ligatures w14:val="none"/>
        </w:rPr>
        <w:t xml:space="preserve"> interest</w:t>
      </w:r>
      <w:r w:rsidR="00AE551D">
        <w:rPr>
          <w:rFonts w:ascii="Raleway" w:eastAsia="Times New Roman" w:hAnsi="Raleway" w:cs="Times New Roman"/>
          <w:color w:val="000000" w:themeColor="text1"/>
          <w:kern w:val="0"/>
          <w:sz w:val="21"/>
          <w:szCs w:val="21"/>
          <w14:ligatures w14:val="none"/>
        </w:rPr>
        <w:t xml:space="preserve"> </w:t>
      </w:r>
      <w:r w:rsidR="00310965">
        <w:rPr>
          <w:rFonts w:ascii="Raleway" w:eastAsia="Times New Roman" w:hAnsi="Raleway" w:cs="Times New Roman"/>
          <w:color w:val="FF0000"/>
          <w:kern w:val="0"/>
          <w:sz w:val="21"/>
          <w:szCs w:val="21"/>
          <w14:ligatures w14:val="none"/>
        </w:rPr>
        <w:t xml:space="preserve">for the purposes </w:t>
      </w:r>
      <w:r w:rsidRPr="00AE551D">
        <w:rPr>
          <w:rFonts w:ascii="Raleway" w:eastAsia="Times New Roman" w:hAnsi="Raleway" w:cs="Times New Roman"/>
          <w:color w:val="FF0000"/>
          <w:kern w:val="0"/>
          <w:sz w:val="21"/>
          <w:szCs w:val="21"/>
          <w14:ligatures w14:val="none"/>
        </w:rPr>
        <w:t>of</w:t>
      </w:r>
      <w:r w:rsidRPr="00933D24">
        <w:rPr>
          <w:rFonts w:ascii="Raleway" w:eastAsia="Times New Roman" w:hAnsi="Raleway" w:cs="Times New Roman"/>
          <w:color w:val="333333"/>
          <w:kern w:val="0"/>
          <w:sz w:val="21"/>
          <w:szCs w:val="21"/>
          <w14:ligatures w14:val="none"/>
        </w:rPr>
        <w:t xml:space="preserve"> </w:t>
      </w:r>
      <w:r w:rsidR="00AE551D">
        <w:rPr>
          <w:rFonts w:ascii="Raleway" w:eastAsia="Times New Roman" w:hAnsi="Raleway" w:cs="Times New Roman"/>
          <w:color w:val="FF0000"/>
          <w:kern w:val="0"/>
          <w:sz w:val="21"/>
          <w:szCs w:val="21"/>
          <w14:ligatures w14:val="none"/>
        </w:rPr>
        <w:t xml:space="preserve">promoting </w:t>
      </w:r>
      <w:r w:rsidRPr="00933D24">
        <w:rPr>
          <w:rFonts w:ascii="Raleway" w:eastAsia="Times New Roman" w:hAnsi="Raleway" w:cs="Times New Roman"/>
          <w:color w:val="333333"/>
          <w:kern w:val="0"/>
          <w:sz w:val="21"/>
          <w:szCs w:val="21"/>
          <w14:ligatures w14:val="none"/>
        </w:rPr>
        <w:t xml:space="preserve">public </w:t>
      </w:r>
      <w:r w:rsidRPr="00464579">
        <w:rPr>
          <w:rFonts w:ascii="Raleway" w:eastAsia="Times New Roman" w:hAnsi="Raleway" w:cs="Times New Roman"/>
          <w:color w:val="000000" w:themeColor="text1"/>
          <w:kern w:val="0"/>
          <w:sz w:val="21"/>
          <w:szCs w:val="21"/>
          <w14:ligatures w14:val="none"/>
        </w:rPr>
        <w:t>safety</w:t>
      </w:r>
      <w:r w:rsidR="00464579">
        <w:rPr>
          <w:rFonts w:ascii="Raleway" w:eastAsia="Times New Roman" w:hAnsi="Raleway" w:cs="Times New Roman"/>
          <w:color w:val="FF0000"/>
          <w:kern w:val="0"/>
          <w:sz w:val="21"/>
          <w:szCs w:val="21"/>
          <w14:ligatures w14:val="none"/>
        </w:rPr>
        <w:t xml:space="preserve">, </w:t>
      </w:r>
      <w:r w:rsidR="007A78C5">
        <w:rPr>
          <w:rFonts w:ascii="Raleway" w:eastAsia="Times New Roman" w:hAnsi="Raleway" w:cs="Times New Roman"/>
          <w:color w:val="FF0000"/>
          <w:kern w:val="0"/>
          <w:sz w:val="21"/>
          <w:szCs w:val="21"/>
          <w14:ligatures w14:val="none"/>
        </w:rPr>
        <w:t xml:space="preserve">system reliability, system security, </w:t>
      </w:r>
      <w:r w:rsidR="00AE551D">
        <w:rPr>
          <w:rFonts w:ascii="Raleway" w:eastAsia="Times New Roman" w:hAnsi="Raleway" w:cs="Times New Roman"/>
          <w:color w:val="FF0000"/>
          <w:kern w:val="0"/>
          <w:sz w:val="21"/>
          <w:szCs w:val="21"/>
          <w14:ligatures w14:val="none"/>
        </w:rPr>
        <w:t>consumer protection</w:t>
      </w:r>
      <w:r w:rsidR="0087266D">
        <w:rPr>
          <w:rFonts w:ascii="Raleway" w:eastAsia="Times New Roman" w:hAnsi="Raleway" w:cs="Times New Roman"/>
          <w:color w:val="FF0000"/>
          <w:kern w:val="0"/>
          <w:sz w:val="21"/>
          <w:szCs w:val="21"/>
          <w14:ligatures w14:val="none"/>
        </w:rPr>
        <w:t xml:space="preserve">, and income </w:t>
      </w:r>
      <w:r w:rsidR="00AE551D">
        <w:rPr>
          <w:rFonts w:ascii="Raleway" w:eastAsia="Times New Roman" w:hAnsi="Raleway" w:cs="Times New Roman"/>
          <w:color w:val="FF0000"/>
          <w:kern w:val="0"/>
          <w:sz w:val="21"/>
          <w:szCs w:val="21"/>
          <w14:ligatures w14:val="none"/>
        </w:rPr>
        <w:t>equity</w:t>
      </w:r>
      <w:r w:rsidR="0087266D">
        <w:rPr>
          <w:rFonts w:ascii="Raleway" w:eastAsia="Times New Roman" w:hAnsi="Raleway" w:cs="Times New Roman"/>
          <w:color w:val="FF0000"/>
          <w:kern w:val="0"/>
          <w:sz w:val="21"/>
          <w:szCs w:val="21"/>
          <w14:ligatures w14:val="none"/>
        </w:rPr>
        <w:t xml:space="preserve">; </w:t>
      </w:r>
      <w:r w:rsidR="00464579">
        <w:rPr>
          <w:rFonts w:ascii="Raleway" w:eastAsia="Times New Roman" w:hAnsi="Raleway" w:cs="Times New Roman"/>
          <w:color w:val="FF0000"/>
          <w:kern w:val="0"/>
          <w:sz w:val="21"/>
          <w:szCs w:val="21"/>
          <w14:ligatures w14:val="none"/>
        </w:rPr>
        <w:t>reducing greenhouse gas emissions</w:t>
      </w:r>
      <w:r w:rsidR="00830ADC">
        <w:rPr>
          <w:rFonts w:ascii="Raleway" w:eastAsia="Times New Roman" w:hAnsi="Raleway" w:cs="Times New Roman"/>
          <w:color w:val="FF0000"/>
          <w:kern w:val="0"/>
          <w:sz w:val="21"/>
          <w:szCs w:val="21"/>
          <w14:ligatures w14:val="none"/>
        </w:rPr>
        <w:t xml:space="preserve"> in </w:t>
      </w:r>
      <w:r w:rsidR="0059590E">
        <w:rPr>
          <w:rFonts w:ascii="Raleway" w:eastAsia="Times New Roman" w:hAnsi="Raleway" w:cs="Times New Roman"/>
          <w:color w:val="FF0000"/>
          <w:kern w:val="0"/>
          <w:sz w:val="21"/>
          <w:szCs w:val="21"/>
          <w14:ligatures w14:val="none"/>
        </w:rPr>
        <w:t>compliance</w:t>
      </w:r>
      <w:r w:rsidR="00830ADC">
        <w:rPr>
          <w:rFonts w:ascii="Raleway" w:eastAsia="Times New Roman" w:hAnsi="Raleway" w:cs="Times New Roman"/>
          <w:color w:val="FF0000"/>
          <w:kern w:val="0"/>
          <w:sz w:val="21"/>
          <w:szCs w:val="21"/>
          <w14:ligatures w14:val="none"/>
        </w:rPr>
        <w:t xml:space="preserve"> with </w:t>
      </w:r>
      <w:r w:rsidR="00830ADC" w:rsidRPr="00D9563D">
        <w:rPr>
          <w:rFonts w:ascii="Raleway" w:eastAsia="Times New Roman" w:hAnsi="Raleway" w:cs="Times New Roman"/>
          <w:color w:val="FF0000"/>
          <w:kern w:val="0"/>
          <w:sz w:val="21"/>
          <w:szCs w:val="21"/>
          <w14:ligatures w14:val="none"/>
        </w:rPr>
        <w:t xml:space="preserve">the </w:t>
      </w:r>
      <w:r w:rsidR="00830ADC" w:rsidRPr="00D9563D">
        <w:rPr>
          <w:rFonts w:ascii="Raleway" w:hAnsi="Raleway"/>
          <w:color w:val="FF0000"/>
          <w:sz w:val="21"/>
          <w:szCs w:val="21"/>
          <w:shd w:val="clear" w:color="auto" w:fill="FFFFFF"/>
        </w:rPr>
        <w:t xml:space="preserve">limits and </w:t>
      </w:r>
      <w:proofErr w:type="spellStart"/>
      <w:r w:rsidR="00830ADC" w:rsidRPr="00D9563D">
        <w:rPr>
          <w:rFonts w:ascii="Raleway" w:hAnsi="Raleway"/>
          <w:color w:val="FF0000"/>
          <w:sz w:val="21"/>
          <w:szCs w:val="21"/>
          <w:shd w:val="clear" w:color="auto" w:fill="FFFFFF"/>
        </w:rPr>
        <w:t>sublimits</w:t>
      </w:r>
      <w:proofErr w:type="spellEnd"/>
      <w:r w:rsidR="00830ADC" w:rsidRPr="00D9563D">
        <w:rPr>
          <w:rFonts w:ascii="Raleway" w:hAnsi="Raleway"/>
          <w:color w:val="FF0000"/>
          <w:sz w:val="21"/>
          <w:szCs w:val="21"/>
          <w:shd w:val="clear" w:color="auto" w:fill="FFFFFF"/>
        </w:rPr>
        <w:t xml:space="preserve"> established in chapter 21N of the general laws</w:t>
      </w:r>
      <w:r w:rsidR="0087266D" w:rsidRPr="00D9563D">
        <w:rPr>
          <w:rFonts w:ascii="Raleway" w:eastAsia="Times New Roman" w:hAnsi="Raleway" w:cs="Times New Roman"/>
          <w:color w:val="FF0000"/>
          <w:kern w:val="0"/>
          <w:sz w:val="21"/>
          <w:szCs w:val="21"/>
          <w14:ligatures w14:val="none"/>
        </w:rPr>
        <w:t xml:space="preserve">; </w:t>
      </w:r>
      <w:r w:rsidRPr="00464579">
        <w:rPr>
          <w:rFonts w:ascii="Raleway" w:eastAsia="Times New Roman" w:hAnsi="Raleway" w:cs="Times New Roman"/>
          <w:color w:val="FF0000"/>
          <w:kern w:val="0"/>
          <w:sz w:val="21"/>
          <w:szCs w:val="21"/>
          <w14:ligatures w14:val="none"/>
        </w:rPr>
        <w:t>and</w:t>
      </w:r>
      <w:r w:rsidRPr="00933D24">
        <w:rPr>
          <w:rFonts w:ascii="Raleway" w:eastAsia="Times New Roman" w:hAnsi="Raleway" w:cs="Times New Roman"/>
          <w:color w:val="333333"/>
          <w:kern w:val="0"/>
          <w:sz w:val="21"/>
          <w:szCs w:val="21"/>
          <w14:ligatures w14:val="none"/>
        </w:rPr>
        <w:t xml:space="preserve"> reducing lost and unaccounted for natural gas</w:t>
      </w:r>
      <w:r w:rsidR="00464579">
        <w:rPr>
          <w:rFonts w:ascii="Raleway" w:eastAsia="Times New Roman" w:hAnsi="Raleway" w:cs="Times New Roman"/>
          <w:color w:val="FF0000"/>
          <w:kern w:val="0"/>
          <w:sz w:val="21"/>
          <w:szCs w:val="21"/>
          <w14:ligatures w14:val="none"/>
        </w:rPr>
        <w:t>.</w:t>
      </w:r>
      <w:r w:rsidRPr="00933D24">
        <w:rPr>
          <w:rFonts w:ascii="Raleway" w:eastAsia="Times New Roman" w:hAnsi="Raleway" w:cs="Times New Roman"/>
          <w:color w:val="333333"/>
          <w:kern w:val="0"/>
          <w:sz w:val="21"/>
          <w:szCs w:val="21"/>
          <w14:ligatures w14:val="none"/>
        </w:rPr>
        <w:t xml:space="preserve"> </w:t>
      </w:r>
      <w:r w:rsidR="00464579">
        <w:rPr>
          <w:rFonts w:ascii="Raleway" w:eastAsia="Times New Roman" w:hAnsi="Raleway" w:cs="Times New Roman"/>
          <w:color w:val="333333"/>
          <w:kern w:val="0"/>
          <w:sz w:val="21"/>
          <w:szCs w:val="21"/>
          <w14:ligatures w14:val="none"/>
        </w:rPr>
        <w:t xml:space="preserve"> </w:t>
      </w:r>
      <w:r w:rsidRPr="00464579">
        <w:rPr>
          <w:rFonts w:ascii="Raleway" w:eastAsia="Times New Roman" w:hAnsi="Raleway" w:cs="Times New Roman"/>
          <w:strike/>
          <w:color w:val="333333"/>
          <w:kern w:val="0"/>
          <w:sz w:val="21"/>
          <w:szCs w:val="21"/>
          <w14:ligatures w14:val="none"/>
        </w:rPr>
        <w:t>through a reduction in natural gas system leaks</w:t>
      </w:r>
      <w:r w:rsidRPr="00933D24">
        <w:rPr>
          <w:rFonts w:ascii="Raleway" w:eastAsia="Times New Roman" w:hAnsi="Raleway" w:cs="Times New Roman"/>
          <w:color w:val="333333"/>
          <w:kern w:val="0"/>
          <w:sz w:val="21"/>
          <w:szCs w:val="21"/>
          <w14:ligatures w14:val="none"/>
        </w:rPr>
        <w:t>. Each company's gas infrastructure plan shall include interim targets for the department's review</w:t>
      </w:r>
      <w:r w:rsidR="00225605">
        <w:rPr>
          <w:rFonts w:ascii="Raleway" w:eastAsia="Times New Roman" w:hAnsi="Raleway" w:cs="Times New Roman"/>
          <w:color w:val="333333"/>
          <w:kern w:val="0"/>
          <w:sz w:val="21"/>
          <w:szCs w:val="21"/>
          <w14:ligatures w14:val="none"/>
        </w:rPr>
        <w:t xml:space="preserve">, </w:t>
      </w:r>
      <w:r w:rsidR="00225605">
        <w:rPr>
          <w:rFonts w:ascii="Raleway" w:eastAsia="Times New Roman" w:hAnsi="Raleway" w:cs="Times New Roman"/>
          <w:color w:val="FF0000"/>
          <w:kern w:val="0"/>
          <w:sz w:val="21"/>
          <w:szCs w:val="21"/>
          <w14:ligatures w14:val="none"/>
        </w:rPr>
        <w:t>which targets shall include separate subtargets for replacement</w:t>
      </w:r>
      <w:r w:rsidR="007A78C5">
        <w:rPr>
          <w:rFonts w:ascii="Raleway" w:eastAsia="Times New Roman" w:hAnsi="Raleway" w:cs="Times New Roman"/>
          <w:color w:val="FF0000"/>
          <w:kern w:val="0"/>
          <w:sz w:val="21"/>
          <w:szCs w:val="21"/>
          <w14:ligatures w14:val="none"/>
        </w:rPr>
        <w:t>s</w:t>
      </w:r>
      <w:r w:rsidR="00225605">
        <w:rPr>
          <w:rFonts w:ascii="Raleway" w:eastAsia="Times New Roman" w:hAnsi="Raleway" w:cs="Times New Roman"/>
          <w:color w:val="FF0000"/>
          <w:kern w:val="0"/>
          <w:sz w:val="21"/>
          <w:szCs w:val="21"/>
          <w14:ligatures w14:val="none"/>
        </w:rPr>
        <w:t xml:space="preserve">, </w:t>
      </w:r>
      <w:r w:rsidR="00287921">
        <w:rPr>
          <w:rFonts w:ascii="Raleway" w:eastAsia="Times New Roman" w:hAnsi="Raleway" w:cs="Times New Roman"/>
          <w:color w:val="FF0000"/>
          <w:kern w:val="0"/>
          <w:sz w:val="21"/>
          <w:szCs w:val="21"/>
          <w14:ligatures w14:val="none"/>
        </w:rPr>
        <w:t xml:space="preserve">repairs, </w:t>
      </w:r>
      <w:r w:rsidR="00225605">
        <w:rPr>
          <w:rFonts w:ascii="Raleway" w:eastAsia="Times New Roman" w:hAnsi="Raleway" w:cs="Times New Roman"/>
          <w:color w:val="FF0000"/>
          <w:kern w:val="0"/>
          <w:sz w:val="21"/>
          <w:szCs w:val="21"/>
          <w14:ligatures w14:val="none"/>
        </w:rPr>
        <w:t xml:space="preserve">and retirements.  </w:t>
      </w:r>
      <w:r w:rsidRPr="00933D24">
        <w:rPr>
          <w:rFonts w:ascii="Raleway" w:eastAsia="Times New Roman" w:hAnsi="Raleway" w:cs="Times New Roman"/>
          <w:color w:val="333333"/>
          <w:kern w:val="0"/>
          <w:sz w:val="21"/>
          <w:szCs w:val="21"/>
          <w14:ligatures w14:val="none"/>
        </w:rPr>
        <w:t xml:space="preserve">The department shall review these interim targets to ensure each gas company is meeting the appropriate pace to </w:t>
      </w:r>
      <w:r w:rsidR="00310965">
        <w:rPr>
          <w:rFonts w:ascii="Raleway" w:eastAsia="Times New Roman" w:hAnsi="Raleway" w:cs="Times New Roman"/>
          <w:color w:val="FF0000"/>
          <w:kern w:val="0"/>
          <w:sz w:val="21"/>
          <w:szCs w:val="21"/>
          <w14:ligatures w14:val="none"/>
        </w:rPr>
        <w:t xml:space="preserve">advance the purposes of </w:t>
      </w:r>
      <w:r w:rsidR="00225605">
        <w:rPr>
          <w:rFonts w:ascii="Raleway" w:eastAsia="Times New Roman" w:hAnsi="Raleway" w:cs="Times New Roman"/>
          <w:color w:val="FF0000"/>
          <w:kern w:val="0"/>
          <w:sz w:val="21"/>
          <w:szCs w:val="21"/>
          <w14:ligatures w14:val="none"/>
        </w:rPr>
        <w:t xml:space="preserve">this </w:t>
      </w:r>
      <w:r w:rsidR="00310965">
        <w:rPr>
          <w:rFonts w:ascii="Raleway" w:eastAsia="Times New Roman" w:hAnsi="Raleway" w:cs="Times New Roman"/>
          <w:color w:val="FF0000"/>
          <w:kern w:val="0"/>
          <w:sz w:val="21"/>
          <w:szCs w:val="21"/>
          <w14:ligatures w14:val="none"/>
        </w:rPr>
        <w:t>section</w:t>
      </w:r>
      <w:r w:rsidR="00D9563D">
        <w:rPr>
          <w:rFonts w:ascii="Raleway" w:eastAsia="Times New Roman" w:hAnsi="Raleway" w:cs="Times New Roman"/>
          <w:color w:val="4472C4" w:themeColor="accent1"/>
          <w:kern w:val="0"/>
          <w:sz w:val="21"/>
          <w:szCs w:val="21"/>
          <w14:ligatures w14:val="none"/>
        </w:rPr>
        <w:t xml:space="preserve"> </w:t>
      </w:r>
      <w:r w:rsidR="00972A81">
        <w:rPr>
          <w:rFonts w:ascii="Raleway" w:eastAsia="Times New Roman" w:hAnsi="Raleway" w:cs="Times New Roman"/>
          <w:color w:val="FF0000"/>
          <w:kern w:val="0"/>
          <w:sz w:val="21"/>
          <w:szCs w:val="21"/>
          <w14:ligatures w14:val="none"/>
        </w:rPr>
        <w:t xml:space="preserve">and </w:t>
      </w:r>
      <w:r w:rsidRPr="00933D24">
        <w:rPr>
          <w:rFonts w:ascii="Raleway" w:eastAsia="Times New Roman" w:hAnsi="Raleway" w:cs="Times New Roman"/>
          <w:color w:val="333333"/>
          <w:kern w:val="0"/>
          <w:sz w:val="21"/>
          <w:szCs w:val="21"/>
          <w14:ligatures w14:val="none"/>
        </w:rPr>
        <w:t>reduce the leak rate on</w:t>
      </w:r>
      <w:r w:rsidR="00844D4F">
        <w:rPr>
          <w:rFonts w:ascii="Raleway" w:eastAsia="Times New Roman" w:hAnsi="Raleway" w:cs="Times New Roman"/>
          <w:color w:val="333333"/>
          <w:kern w:val="0"/>
          <w:sz w:val="21"/>
          <w:szCs w:val="21"/>
          <w14:ligatures w14:val="none"/>
        </w:rPr>
        <w:t xml:space="preserve">, </w:t>
      </w:r>
      <w:r w:rsidRPr="00933D24">
        <w:rPr>
          <w:rFonts w:ascii="Raleway" w:eastAsia="Times New Roman" w:hAnsi="Raleway" w:cs="Times New Roman"/>
          <w:color w:val="333333"/>
          <w:kern w:val="0"/>
          <w:sz w:val="21"/>
          <w:szCs w:val="21"/>
          <w14:ligatures w14:val="none"/>
        </w:rPr>
        <w:t>and to replace</w:t>
      </w:r>
      <w:r w:rsidR="00844D4F">
        <w:rPr>
          <w:rFonts w:ascii="Raleway" w:eastAsia="Times New Roman" w:hAnsi="Raleway" w:cs="Times New Roman"/>
          <w:color w:val="333333"/>
          <w:kern w:val="0"/>
          <w:sz w:val="21"/>
          <w:szCs w:val="21"/>
          <w14:ligatures w14:val="none"/>
        </w:rPr>
        <w:t>,</w:t>
      </w:r>
      <w:r w:rsidRPr="00933D24">
        <w:rPr>
          <w:rFonts w:ascii="Raleway" w:eastAsia="Times New Roman" w:hAnsi="Raleway" w:cs="Times New Roman"/>
          <w:color w:val="333333"/>
          <w:kern w:val="0"/>
          <w:sz w:val="21"/>
          <w:szCs w:val="21"/>
          <w14:ligatures w14:val="none"/>
        </w:rPr>
        <w:t xml:space="preserve"> </w:t>
      </w:r>
      <w:r w:rsidR="00287921">
        <w:rPr>
          <w:rFonts w:ascii="Raleway" w:eastAsia="Times New Roman" w:hAnsi="Raleway" w:cs="Times New Roman"/>
          <w:color w:val="FF0000"/>
          <w:kern w:val="0"/>
          <w:sz w:val="21"/>
          <w:szCs w:val="21"/>
          <w14:ligatures w14:val="none"/>
        </w:rPr>
        <w:t xml:space="preserve">repair, </w:t>
      </w:r>
      <w:r w:rsidR="0016509E">
        <w:rPr>
          <w:rFonts w:ascii="Raleway" w:eastAsia="Times New Roman" w:hAnsi="Raleway" w:cs="Times New Roman"/>
          <w:color w:val="FF0000"/>
          <w:kern w:val="0"/>
          <w:sz w:val="21"/>
          <w:szCs w:val="21"/>
          <w14:ligatures w14:val="none"/>
        </w:rPr>
        <w:t>or retire</w:t>
      </w:r>
      <w:r w:rsidR="007A78C5">
        <w:rPr>
          <w:rFonts w:ascii="Raleway" w:eastAsia="Times New Roman" w:hAnsi="Raleway" w:cs="Times New Roman"/>
          <w:color w:val="FF0000"/>
          <w:kern w:val="0"/>
          <w:sz w:val="21"/>
          <w:szCs w:val="21"/>
          <w14:ligatures w14:val="none"/>
        </w:rPr>
        <w:t xml:space="preserve"> </w:t>
      </w:r>
      <w:r w:rsidRPr="00933D24">
        <w:rPr>
          <w:rFonts w:ascii="Raleway" w:eastAsia="Times New Roman" w:hAnsi="Raleway" w:cs="Times New Roman"/>
          <w:color w:val="333333"/>
          <w:kern w:val="0"/>
          <w:sz w:val="21"/>
          <w:szCs w:val="21"/>
          <w14:ligatures w14:val="none"/>
        </w:rPr>
        <w:t xml:space="preserve">the gas company's natural gas infrastructure in a </w:t>
      </w:r>
      <w:r w:rsidR="00E2321C">
        <w:rPr>
          <w:rFonts w:ascii="Raleway" w:eastAsia="Times New Roman" w:hAnsi="Raleway" w:cs="Times New Roman"/>
          <w:color w:val="FF0000"/>
          <w:kern w:val="0"/>
          <w:sz w:val="21"/>
          <w:szCs w:val="21"/>
          <w14:ligatures w14:val="none"/>
        </w:rPr>
        <w:t>manner that improves public safety, ensures system security, promotes infrastructure reliability, protects consumer</w:t>
      </w:r>
      <w:r w:rsidR="00126AF0">
        <w:rPr>
          <w:rFonts w:ascii="Raleway" w:eastAsia="Times New Roman" w:hAnsi="Raleway" w:cs="Times New Roman"/>
          <w:color w:val="FF0000"/>
          <w:kern w:val="0"/>
          <w:sz w:val="21"/>
          <w:szCs w:val="21"/>
          <w14:ligatures w14:val="none"/>
        </w:rPr>
        <w:t xml:space="preserve"> interests</w:t>
      </w:r>
      <w:r w:rsidR="00E2321C">
        <w:rPr>
          <w:rFonts w:ascii="Raleway" w:eastAsia="Times New Roman" w:hAnsi="Raleway" w:cs="Times New Roman"/>
          <w:color w:val="FF0000"/>
          <w:kern w:val="0"/>
          <w:sz w:val="21"/>
          <w:szCs w:val="21"/>
          <w14:ligatures w14:val="none"/>
        </w:rPr>
        <w:t xml:space="preserve">, </w:t>
      </w:r>
      <w:r w:rsidR="0053062C">
        <w:rPr>
          <w:rFonts w:ascii="Raleway" w:eastAsia="Times New Roman" w:hAnsi="Raleway" w:cs="Times New Roman"/>
          <w:color w:val="FF0000"/>
          <w:kern w:val="0"/>
          <w:sz w:val="21"/>
          <w:szCs w:val="21"/>
          <w14:ligatures w14:val="none"/>
        </w:rPr>
        <w:t xml:space="preserve">advances </w:t>
      </w:r>
      <w:r w:rsidR="00E2321C">
        <w:rPr>
          <w:rFonts w:ascii="Raleway" w:eastAsia="Times New Roman" w:hAnsi="Raleway" w:cs="Times New Roman"/>
          <w:color w:val="FF0000"/>
          <w:kern w:val="0"/>
          <w:sz w:val="21"/>
          <w:szCs w:val="21"/>
          <w14:ligatures w14:val="none"/>
        </w:rPr>
        <w:t>equity, and reduces emissions</w:t>
      </w:r>
      <w:r w:rsidR="00CD6670">
        <w:rPr>
          <w:rFonts w:ascii="Raleway" w:eastAsia="Times New Roman" w:hAnsi="Raleway" w:cs="Times New Roman"/>
          <w:color w:val="FF0000"/>
          <w:kern w:val="0"/>
          <w:sz w:val="21"/>
          <w:szCs w:val="21"/>
          <w14:ligatures w14:val="none"/>
        </w:rPr>
        <w:t xml:space="preserve"> in compliance with </w:t>
      </w:r>
      <w:r w:rsidR="00CD6670" w:rsidRPr="00D9563D">
        <w:rPr>
          <w:rFonts w:ascii="Raleway" w:eastAsia="Times New Roman" w:hAnsi="Raleway" w:cs="Times New Roman"/>
          <w:color w:val="FF0000"/>
          <w:kern w:val="0"/>
          <w:sz w:val="21"/>
          <w:szCs w:val="21"/>
          <w14:ligatures w14:val="none"/>
        </w:rPr>
        <w:t xml:space="preserve">the </w:t>
      </w:r>
      <w:r w:rsidR="00CD6670" w:rsidRPr="00D9563D">
        <w:rPr>
          <w:rFonts w:ascii="Raleway" w:hAnsi="Raleway"/>
          <w:color w:val="FF0000"/>
          <w:sz w:val="21"/>
          <w:szCs w:val="21"/>
          <w:shd w:val="clear" w:color="auto" w:fill="FFFFFF"/>
        </w:rPr>
        <w:t xml:space="preserve">limits and </w:t>
      </w:r>
      <w:proofErr w:type="spellStart"/>
      <w:r w:rsidR="00CD6670" w:rsidRPr="00D9563D">
        <w:rPr>
          <w:rFonts w:ascii="Raleway" w:hAnsi="Raleway"/>
          <w:color w:val="FF0000"/>
          <w:sz w:val="21"/>
          <w:szCs w:val="21"/>
          <w:shd w:val="clear" w:color="auto" w:fill="FFFFFF"/>
        </w:rPr>
        <w:t>sublimits</w:t>
      </w:r>
      <w:proofErr w:type="spellEnd"/>
      <w:r w:rsidR="00CD6670" w:rsidRPr="00D9563D">
        <w:rPr>
          <w:rFonts w:ascii="Raleway" w:hAnsi="Raleway"/>
          <w:color w:val="FF0000"/>
          <w:sz w:val="21"/>
          <w:szCs w:val="21"/>
          <w:shd w:val="clear" w:color="auto" w:fill="FFFFFF"/>
        </w:rPr>
        <w:t xml:space="preserve"> established in chapter 21N of the general laws</w:t>
      </w:r>
      <w:r w:rsidR="00E2321C">
        <w:rPr>
          <w:rFonts w:ascii="Raleway" w:eastAsia="Times New Roman" w:hAnsi="Raleway" w:cs="Times New Roman"/>
          <w:color w:val="FF0000"/>
          <w:kern w:val="0"/>
          <w:sz w:val="21"/>
          <w:szCs w:val="21"/>
          <w14:ligatures w14:val="none"/>
        </w:rPr>
        <w:t xml:space="preserve">.  </w:t>
      </w:r>
      <w:r w:rsidR="00E2321C" w:rsidRPr="00E2321C">
        <w:rPr>
          <w:rFonts w:ascii="Raleway" w:eastAsia="Times New Roman" w:hAnsi="Raleway" w:cs="Times New Roman"/>
          <w:strike/>
          <w:color w:val="000000" w:themeColor="text1"/>
          <w:kern w:val="0"/>
          <w:sz w:val="21"/>
          <w:szCs w:val="21"/>
          <w14:ligatures w14:val="none"/>
        </w:rPr>
        <w:t xml:space="preserve">safe </w:t>
      </w:r>
      <w:r w:rsidRPr="00E2321C">
        <w:rPr>
          <w:rFonts w:ascii="Raleway" w:eastAsia="Times New Roman" w:hAnsi="Raleway" w:cs="Times New Roman"/>
          <w:strike/>
          <w:color w:val="333333"/>
          <w:kern w:val="0"/>
          <w:sz w:val="21"/>
          <w:szCs w:val="21"/>
          <w14:ligatures w14:val="none"/>
        </w:rPr>
        <w:t>and timely manner</w:t>
      </w:r>
      <w:r w:rsidRPr="00933D24">
        <w:rPr>
          <w:rFonts w:ascii="Raleway" w:eastAsia="Times New Roman" w:hAnsi="Raleway" w:cs="Times New Roman"/>
          <w:color w:val="333333"/>
          <w:kern w:val="0"/>
          <w:sz w:val="21"/>
          <w:szCs w:val="21"/>
          <w14:ligatures w14:val="none"/>
        </w:rPr>
        <w:t>. The interim targets shall be for periods of not more than 6 years or at the conclusion of 2 complete 3-year walking survey cycles conducted by the gas company. The gas companies shall incorporate these interim targets into timelines for removing</w:t>
      </w:r>
      <w:r w:rsidR="00225605">
        <w:rPr>
          <w:rFonts w:ascii="Raleway" w:eastAsia="Times New Roman" w:hAnsi="Raleway" w:cs="Times New Roman"/>
          <w:color w:val="333333"/>
          <w:kern w:val="0"/>
          <w:sz w:val="21"/>
          <w:szCs w:val="21"/>
          <w14:ligatures w14:val="none"/>
        </w:rPr>
        <w:t xml:space="preserve">, </w:t>
      </w:r>
      <w:r w:rsidR="00225605">
        <w:rPr>
          <w:rFonts w:ascii="Raleway" w:eastAsia="Times New Roman" w:hAnsi="Raleway" w:cs="Times New Roman"/>
          <w:color w:val="FF0000"/>
          <w:kern w:val="0"/>
          <w:sz w:val="21"/>
          <w:szCs w:val="21"/>
          <w14:ligatures w14:val="none"/>
        </w:rPr>
        <w:t xml:space="preserve">repairing, or retiring </w:t>
      </w:r>
      <w:r w:rsidRPr="00933D24">
        <w:rPr>
          <w:rFonts w:ascii="Raleway" w:eastAsia="Times New Roman" w:hAnsi="Raleway" w:cs="Times New Roman"/>
          <w:color w:val="333333"/>
          <w:kern w:val="0"/>
          <w:sz w:val="21"/>
          <w:szCs w:val="21"/>
          <w14:ligatures w14:val="none"/>
        </w:rPr>
        <w:t xml:space="preserve">all leak-prone infrastructure filed pursuant to subsection (c) and may update them based on overall progress. The department may levy a penalty against any gas company that fails to meet its interim </w:t>
      </w:r>
      <w:r w:rsidRPr="00225605">
        <w:rPr>
          <w:rFonts w:ascii="Raleway" w:eastAsia="Times New Roman" w:hAnsi="Raleway" w:cs="Times New Roman"/>
          <w:strike/>
          <w:color w:val="333333"/>
          <w:kern w:val="0"/>
          <w:sz w:val="21"/>
          <w:szCs w:val="21"/>
          <w14:ligatures w14:val="none"/>
        </w:rPr>
        <w:t>target</w:t>
      </w:r>
      <w:r w:rsidRPr="00933D24">
        <w:rPr>
          <w:rFonts w:ascii="Raleway" w:eastAsia="Times New Roman" w:hAnsi="Raleway" w:cs="Times New Roman"/>
          <w:color w:val="333333"/>
          <w:kern w:val="0"/>
          <w:sz w:val="21"/>
          <w:szCs w:val="21"/>
          <w14:ligatures w14:val="none"/>
        </w:rPr>
        <w:t xml:space="preserve"> </w:t>
      </w:r>
      <w:r w:rsidR="00225605">
        <w:rPr>
          <w:rFonts w:ascii="Raleway" w:eastAsia="Times New Roman" w:hAnsi="Raleway" w:cs="Times New Roman"/>
          <w:color w:val="FF0000"/>
          <w:kern w:val="0"/>
          <w:sz w:val="21"/>
          <w:szCs w:val="21"/>
          <w14:ligatures w14:val="none"/>
        </w:rPr>
        <w:t xml:space="preserve">targets </w:t>
      </w:r>
      <w:r w:rsidRPr="00933D24">
        <w:rPr>
          <w:rFonts w:ascii="Raleway" w:eastAsia="Times New Roman" w:hAnsi="Raleway" w:cs="Times New Roman"/>
          <w:color w:val="333333"/>
          <w:kern w:val="0"/>
          <w:sz w:val="21"/>
          <w:szCs w:val="21"/>
          <w14:ligatures w14:val="none"/>
        </w:rPr>
        <w:t>in an amount up to and including the equivalent of 2.5 per cent of such gas company's transmission and distribution service revenues for the previous calendar year.</w:t>
      </w:r>
    </w:p>
    <w:p w14:paraId="46263978" w14:textId="77777777" w:rsidR="00BD25D2"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xml:space="preserve"> (c) Any plan filed with the department shall include, but not be limited to: (i) eligible infrastructure replacement of mains, services, meter sets and other ancillary facilities composed </w:t>
      </w:r>
      <w:r w:rsidRPr="00933D24">
        <w:rPr>
          <w:rFonts w:ascii="Raleway" w:eastAsia="Times New Roman" w:hAnsi="Raleway" w:cs="Times New Roman"/>
          <w:color w:val="333333"/>
          <w:kern w:val="0"/>
          <w:sz w:val="21"/>
          <w:szCs w:val="21"/>
          <w14:ligatures w14:val="none"/>
        </w:rPr>
        <w:lastRenderedPageBreak/>
        <w:t xml:space="preserve">of non-cathodically protected steel, cast iron and wrought iron, prioritized to implement the federal gas distribution pipeline integrity management plan annually </w:t>
      </w:r>
    </w:p>
    <w:p w14:paraId="125E3AA5" w14:textId="7F60F865"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submitted to the department and consistent with subpart P of 49 C.F.R. part 192;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and (vii) any other information the department considers necessary to evaluate the plan.</w:t>
      </w:r>
    </w:p>
    <w:p w14:paraId="43FC7A9F"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As part of each plan filed under this section, a gas company shall include a timeline for removing all leak-prone infrastructure on an accelerated basis specifying an annual replacement pace and program end date with a target end date of: (i) not more than 20 years from the filing of a gas company's initial plan;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p>
    <w:p w14:paraId="47F905D2"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p>
    <w:p w14:paraId="37611DE2"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xml:space="preserve">  (e) If a plan </w:t>
      </w:r>
      <w:proofErr w:type="gramStart"/>
      <w:r w:rsidRPr="00933D24">
        <w:rPr>
          <w:rFonts w:ascii="Raleway" w:eastAsia="Times New Roman" w:hAnsi="Raleway" w:cs="Times New Roman"/>
          <w:color w:val="333333"/>
          <w:kern w:val="0"/>
          <w:sz w:val="21"/>
          <w:szCs w:val="21"/>
          <w14:ligatures w14:val="none"/>
        </w:rPr>
        <w:t>is in compliance with</w:t>
      </w:r>
      <w:proofErr w:type="gramEnd"/>
      <w:r w:rsidRPr="00933D24">
        <w:rPr>
          <w:rFonts w:ascii="Raleway" w:eastAsia="Times New Roman" w:hAnsi="Raleway" w:cs="Times New Roman"/>
          <w:color w:val="333333"/>
          <w:kern w:val="0"/>
          <w:sz w:val="21"/>
          <w:szCs w:val="21"/>
          <w14:ligatures w14:val="none"/>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23C443B7"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1.5 per cent of the gas company's most recent calendar year total firm revenues, including gas revenues attributable to sales and transportation customers, or (ii) an amount determined by the department that is greater than 1.5 per cent of the gas company's most recent calendar year total firm revenues, including gas revenues attributable to sales and transportation customers. Any revenue requirement approved by the department in excess of such cap may be deferred for recovery in the following year.</w:t>
      </w:r>
    </w:p>
    <w:p w14:paraId="3B668A70"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lastRenderedPageBreak/>
        <w:t>  (g)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67D9C50D" w14:textId="77777777" w:rsidR="00933D24" w:rsidRPr="00933D24" w:rsidRDefault="00933D24" w:rsidP="00933D24">
      <w:pPr>
        <w:spacing w:after="150"/>
        <w:rPr>
          <w:rFonts w:ascii="Raleway" w:eastAsia="Times New Roman" w:hAnsi="Raleway" w:cs="Times New Roman"/>
          <w:color w:val="333333"/>
          <w:kern w:val="0"/>
          <w:sz w:val="21"/>
          <w:szCs w:val="21"/>
          <w14:ligatures w14:val="none"/>
        </w:rPr>
      </w:pPr>
      <w:r w:rsidRPr="00933D24">
        <w:rPr>
          <w:rFonts w:ascii="Raleway" w:eastAsia="Times New Roman" w:hAnsi="Raleway" w:cs="Times New Roman"/>
          <w:color w:val="333333"/>
          <w:kern w:val="0"/>
          <w:sz w:val="21"/>
          <w:szCs w:val="21"/>
          <w14:ligatures w14:val="none"/>
        </w:rPr>
        <w:t>  (h) The department may promulgate rules and regulations under this section. The department may discontinue the replacement program and require a gas company to refund any costs charged to customers due to failure to substantially comply with a plan or failure to reasonably and prudently manage project costs.</w:t>
      </w:r>
    </w:p>
    <w:p w14:paraId="34ADEF2A" w14:textId="77777777" w:rsidR="00E73B75" w:rsidRDefault="006D5F6E"/>
    <w:sectPr w:rsidR="00E73B75" w:rsidSect="00E9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24"/>
    <w:rsid w:val="00011D7E"/>
    <w:rsid w:val="00095224"/>
    <w:rsid w:val="00126AF0"/>
    <w:rsid w:val="0016509E"/>
    <w:rsid w:val="0016552D"/>
    <w:rsid w:val="00196548"/>
    <w:rsid w:val="00225605"/>
    <w:rsid w:val="002758E4"/>
    <w:rsid w:val="00287921"/>
    <w:rsid w:val="00310965"/>
    <w:rsid w:val="003756D3"/>
    <w:rsid w:val="004127E3"/>
    <w:rsid w:val="00463125"/>
    <w:rsid w:val="00464579"/>
    <w:rsid w:val="00504703"/>
    <w:rsid w:val="0053062C"/>
    <w:rsid w:val="0059590E"/>
    <w:rsid w:val="00676E66"/>
    <w:rsid w:val="006D5F6E"/>
    <w:rsid w:val="00702200"/>
    <w:rsid w:val="00703D54"/>
    <w:rsid w:val="00763926"/>
    <w:rsid w:val="007A78C5"/>
    <w:rsid w:val="007F1A0B"/>
    <w:rsid w:val="00806296"/>
    <w:rsid w:val="00830ADC"/>
    <w:rsid w:val="00844D4F"/>
    <w:rsid w:val="0087266D"/>
    <w:rsid w:val="008A367D"/>
    <w:rsid w:val="00921508"/>
    <w:rsid w:val="00933D24"/>
    <w:rsid w:val="00972A81"/>
    <w:rsid w:val="009F4CF1"/>
    <w:rsid w:val="00A473C8"/>
    <w:rsid w:val="00AC2C51"/>
    <w:rsid w:val="00AE3A93"/>
    <w:rsid w:val="00AE551D"/>
    <w:rsid w:val="00BB61A6"/>
    <w:rsid w:val="00BD25D2"/>
    <w:rsid w:val="00C14367"/>
    <w:rsid w:val="00C438E9"/>
    <w:rsid w:val="00C65C34"/>
    <w:rsid w:val="00CC6052"/>
    <w:rsid w:val="00CD0E7B"/>
    <w:rsid w:val="00CD6670"/>
    <w:rsid w:val="00D101D3"/>
    <w:rsid w:val="00D77494"/>
    <w:rsid w:val="00D9563D"/>
    <w:rsid w:val="00DE7DB8"/>
    <w:rsid w:val="00E072F4"/>
    <w:rsid w:val="00E2321C"/>
    <w:rsid w:val="00E404FB"/>
    <w:rsid w:val="00E52A00"/>
    <w:rsid w:val="00E70598"/>
    <w:rsid w:val="00E91564"/>
    <w:rsid w:val="00EC7590"/>
    <w:rsid w:val="00FC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3B5"/>
  <w15:chartTrackingRefBased/>
  <w15:docId w15:val="{2D7BCAAA-B9A5-F945-9E4C-96CDA27E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3D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D24"/>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933D24"/>
  </w:style>
  <w:style w:type="paragraph" w:styleId="NormalWeb">
    <w:name w:val="Normal (Web)"/>
    <w:basedOn w:val="Normal"/>
    <w:uiPriority w:val="99"/>
    <w:semiHidden/>
    <w:unhideWhenUsed/>
    <w:rsid w:val="00933D2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8890FFC1-53D9-4EA6-A549-0DF00305ACD9}">
  <ds:schemaRefs>
    <ds:schemaRef ds:uri="http://schemas.microsoft.com/sharepoint/v3/contenttype/forms"/>
  </ds:schemaRefs>
</ds:datastoreItem>
</file>

<file path=customXml/itemProps2.xml><?xml version="1.0" encoding="utf-8"?>
<ds:datastoreItem xmlns:ds="http://schemas.openxmlformats.org/officeDocument/2006/customXml" ds:itemID="{A5187A2C-72B3-4857-9EA8-4EC7D5702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884BB-2C50-403B-85AC-979314887B5F}">
  <ds:schemaRefs>
    <ds:schemaRef ds:uri="http://purl.org/dc/dcmitype/"/>
    <ds:schemaRef ds:uri="http://schemas.microsoft.com/office/2006/metadata/properties"/>
    <ds:schemaRef ds:uri="http://schemas.microsoft.com/office/infopath/2007/PartnerControls"/>
    <ds:schemaRef ds:uri="http://purl.org/dc/terms/"/>
    <ds:schemaRef ds:uri="2e793e6c-f80b-4f46-85b7-81c39eb90350"/>
    <ds:schemaRef ds:uri="http://purl.org/dc/elements/1.1/"/>
    <ds:schemaRef ds:uri="http://schemas.microsoft.com/office/2006/documentManagement/types"/>
    <ds:schemaRef ds:uri="http://schemas.openxmlformats.org/package/2006/metadata/core-properties"/>
    <ds:schemaRef ds:uri="7b83dbe2-6fd2-449a-a932-0d75829bf6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8379</Characters>
  <Application>Microsoft Office Word</Application>
  <DocSecurity>2</DocSecurity>
  <Lines>114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Mike (SEN)</dc:creator>
  <cp:keywords/>
  <dc:description/>
  <cp:lastModifiedBy>Pieper, Carol (DPU)</cp:lastModifiedBy>
  <cp:revision>3</cp:revision>
  <dcterms:created xsi:type="dcterms:W3CDTF">2023-05-22T19:38:00Z</dcterms:created>
  <dcterms:modified xsi:type="dcterms:W3CDTF">2023-05-31T20:18:00Z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