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5A" w:rsidRDefault="00BE7A5A" w:rsidP="00BE7A5A">
      <w:pPr>
        <w:widowControl w:val="0"/>
        <w:spacing w:line="226" w:lineRule="auto"/>
        <w:ind w:firstLine="4320"/>
        <w:rPr>
          <w:snapToGrid w:val="0"/>
        </w:rPr>
      </w:pPr>
    </w:p>
    <w:p w:rsidR="00BE7A5A" w:rsidRPr="009B01D8" w:rsidRDefault="00BE7A5A" w:rsidP="00BE7A5A">
      <w:pPr>
        <w:widowControl w:val="0"/>
        <w:spacing w:line="226" w:lineRule="auto"/>
        <w:ind w:firstLine="4320"/>
        <w:rPr>
          <w:snapToGrid w:val="0"/>
          <w:u w:val="single"/>
        </w:rPr>
      </w:pPr>
    </w:p>
    <w:p w:rsidR="008517A0" w:rsidRPr="009B01D8" w:rsidRDefault="00227F22" w:rsidP="008517A0">
      <w:pPr>
        <w:jc w:val="center"/>
        <w:rPr>
          <w:b/>
          <w:u w:val="single"/>
        </w:rPr>
      </w:pPr>
      <w:r>
        <w:rPr>
          <w:b/>
          <w:u w:val="single"/>
        </w:rPr>
        <w:t>Restrictive Housing Oversight Committee Meeting</w:t>
      </w:r>
    </w:p>
    <w:p w:rsidR="009B01D8" w:rsidRPr="009B01D8" w:rsidRDefault="009B01D8" w:rsidP="009B01D8">
      <w:pPr>
        <w:jc w:val="center"/>
        <w:rPr>
          <w:b/>
        </w:rPr>
      </w:pPr>
    </w:p>
    <w:p w:rsidR="009B01D8" w:rsidRPr="009B01D8" w:rsidRDefault="00FE3522" w:rsidP="009B01D8">
      <w:pPr>
        <w:jc w:val="center"/>
      </w:pPr>
      <w:r>
        <w:t>September 24, 2020</w:t>
      </w:r>
    </w:p>
    <w:p w:rsidR="009B01D8" w:rsidRPr="009B01D8" w:rsidRDefault="007C12D2" w:rsidP="009B01D8">
      <w:pPr>
        <w:jc w:val="center"/>
      </w:pPr>
      <w:r>
        <w:t>11:00AM-1</w:t>
      </w:r>
      <w:r w:rsidR="009B01D8">
        <w:t>:00PM</w:t>
      </w:r>
    </w:p>
    <w:p w:rsidR="009B01D8" w:rsidRPr="009B01D8" w:rsidRDefault="007C12D2" w:rsidP="009B01D8">
      <w:pPr>
        <w:jc w:val="center"/>
      </w:pPr>
      <w:r>
        <w:t>Virtual Meeting (</w:t>
      </w:r>
      <w:proofErr w:type="spellStart"/>
      <w:r>
        <w:t>Webex</w:t>
      </w:r>
      <w:proofErr w:type="spellEnd"/>
      <w:r>
        <w:t>)</w:t>
      </w:r>
    </w:p>
    <w:p w:rsidR="008517A0" w:rsidRDefault="008517A0" w:rsidP="008517A0">
      <w:pPr>
        <w:jc w:val="center"/>
      </w:pPr>
      <w:r>
        <w:t>Meeting number:</w:t>
      </w:r>
    </w:p>
    <w:p w:rsidR="008517A0" w:rsidRDefault="00FE3522" w:rsidP="008517A0">
      <w:pPr>
        <w:jc w:val="center"/>
      </w:pPr>
      <w:r>
        <w:t>171 209 7325</w:t>
      </w:r>
    </w:p>
    <w:p w:rsidR="008517A0" w:rsidRDefault="008517A0" w:rsidP="008517A0">
      <w:pPr>
        <w:jc w:val="center"/>
      </w:pPr>
      <w:r>
        <w:t>Password:</w:t>
      </w:r>
    </w:p>
    <w:p w:rsidR="008517A0" w:rsidRDefault="008517A0" w:rsidP="008517A0">
      <w:pPr>
        <w:jc w:val="center"/>
      </w:pPr>
      <w:r>
        <w:t>EPS123</w:t>
      </w:r>
    </w:p>
    <w:p w:rsidR="008517A0" w:rsidRDefault="008517A0" w:rsidP="008517A0">
      <w:pPr>
        <w:jc w:val="center"/>
      </w:pPr>
    </w:p>
    <w:p w:rsidR="00FE3522" w:rsidRDefault="00FE3522" w:rsidP="008517A0">
      <w:pPr>
        <w:jc w:val="center"/>
      </w:pPr>
    </w:p>
    <w:p w:rsidR="00FE3522" w:rsidRDefault="00FE3522" w:rsidP="008517A0">
      <w:pPr>
        <w:jc w:val="center"/>
      </w:pPr>
    </w:p>
    <w:p w:rsidR="008517A0" w:rsidRPr="008517A0" w:rsidRDefault="008517A0" w:rsidP="008517A0">
      <w:pPr>
        <w:jc w:val="center"/>
        <w:rPr>
          <w:b/>
          <w:u w:val="single"/>
        </w:rPr>
      </w:pPr>
      <w:r w:rsidRPr="008517A0">
        <w:rPr>
          <w:b/>
          <w:u w:val="single"/>
        </w:rPr>
        <w:t>AGENDA</w:t>
      </w:r>
    </w:p>
    <w:p w:rsidR="008517A0" w:rsidRDefault="008517A0" w:rsidP="008517A0">
      <w:pPr>
        <w:jc w:val="center"/>
      </w:pPr>
    </w:p>
    <w:p w:rsidR="008517A0" w:rsidRDefault="008517A0" w:rsidP="008517A0">
      <w:pPr>
        <w:jc w:val="center"/>
      </w:pPr>
    </w:p>
    <w:p w:rsidR="009B01D8" w:rsidRDefault="009B01D8" w:rsidP="008517A0">
      <w:pPr>
        <w:jc w:val="center"/>
      </w:pPr>
      <w:r>
        <w:t xml:space="preserve">1. </w:t>
      </w:r>
      <w:r w:rsidR="00227F22">
        <w:t>Welcome and Attendance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2. </w:t>
      </w:r>
      <w:r w:rsidR="00FE3522">
        <w:t>Falcon Presentation and Q&amp;A (90 Minutes)</w:t>
      </w:r>
    </w:p>
    <w:p w:rsidR="009B01D8" w:rsidRDefault="009B01D8" w:rsidP="009B01D8">
      <w:pPr>
        <w:jc w:val="center"/>
      </w:pPr>
      <w:bookmarkStart w:id="0" w:name="_GoBack"/>
      <w:bookmarkEnd w:id="0"/>
    </w:p>
    <w:p w:rsidR="009B01D8" w:rsidRDefault="009B01D8" w:rsidP="009B01D8">
      <w:pPr>
        <w:jc w:val="center"/>
      </w:pPr>
      <w:r>
        <w:t xml:space="preserve">3. </w:t>
      </w:r>
      <w:r w:rsidR="00FE3522">
        <w:t>Approval of Prior Meeting Minutes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4. </w:t>
      </w:r>
      <w:r w:rsidR="00FE3522">
        <w:t>Subcommittee Updates</w:t>
      </w:r>
    </w:p>
    <w:p w:rsidR="009B01D8" w:rsidRDefault="009B01D8" w:rsidP="009B01D8">
      <w:pPr>
        <w:jc w:val="center"/>
      </w:pPr>
    </w:p>
    <w:p w:rsidR="009B01D8" w:rsidRDefault="00227F22" w:rsidP="009B01D8">
      <w:pPr>
        <w:jc w:val="center"/>
      </w:pPr>
      <w:r>
        <w:t>5</w:t>
      </w:r>
      <w:r w:rsidR="009B01D8">
        <w:t xml:space="preserve">. </w:t>
      </w:r>
      <w:r w:rsidR="00FE3522">
        <w:t>Member Comments</w:t>
      </w:r>
    </w:p>
    <w:p w:rsidR="00227F22" w:rsidRDefault="00227F22" w:rsidP="009B01D8">
      <w:pPr>
        <w:jc w:val="center"/>
      </w:pPr>
    </w:p>
    <w:p w:rsidR="009B01D8" w:rsidRDefault="00FE3522" w:rsidP="00227F22">
      <w:pPr>
        <w:jc w:val="center"/>
      </w:pPr>
      <w:r>
        <w:t>6</w:t>
      </w:r>
      <w:r w:rsidR="00227F22">
        <w:t>. Public Comment</w:t>
      </w:r>
    </w:p>
    <w:p w:rsidR="00FE3522" w:rsidRDefault="00FE3522" w:rsidP="00227F22">
      <w:pPr>
        <w:jc w:val="center"/>
      </w:pPr>
    </w:p>
    <w:p w:rsidR="00FE3522" w:rsidRDefault="00FE3522" w:rsidP="00227F22">
      <w:pPr>
        <w:jc w:val="center"/>
      </w:pPr>
    </w:p>
    <w:p w:rsidR="009B01D8" w:rsidRDefault="009B01D8" w:rsidP="009B01D8">
      <w:pPr>
        <w:jc w:val="center"/>
      </w:pPr>
    </w:p>
    <w:p w:rsidR="00FE3522" w:rsidRDefault="00FE3522" w:rsidP="009B01D8">
      <w:pPr>
        <w:jc w:val="center"/>
      </w:pPr>
    </w:p>
    <w:p w:rsidR="00FE3522" w:rsidRDefault="00FE3522" w:rsidP="009B01D8">
      <w:pPr>
        <w:jc w:val="center"/>
      </w:pPr>
    </w:p>
    <w:p w:rsidR="009B01D8" w:rsidRDefault="009B01D8" w:rsidP="009B01D8">
      <w:pPr>
        <w:jc w:val="center"/>
        <w:rPr>
          <w:i/>
        </w:rPr>
      </w:pPr>
      <w:r>
        <w:rPr>
          <w:i/>
        </w:rPr>
        <w:t>If any member of the public wishing to attend this meeting seeks special accommodations in</w:t>
      </w:r>
    </w:p>
    <w:p w:rsidR="009B01D8" w:rsidRPr="00286843" w:rsidRDefault="009B01D8" w:rsidP="008517A0">
      <w:pPr>
        <w:tabs>
          <w:tab w:val="left" w:pos="720"/>
        </w:tabs>
        <w:jc w:val="center"/>
      </w:pPr>
      <w:proofErr w:type="gramStart"/>
      <w:r>
        <w:rPr>
          <w:i/>
        </w:rPr>
        <w:t>accordance</w:t>
      </w:r>
      <w:proofErr w:type="gramEnd"/>
      <w:r>
        <w:rPr>
          <w:i/>
        </w:rPr>
        <w:t xml:space="preserve"> with the Americans with Disabilities Act, please contact Michaela Martini at 617-727-7775 ext. 25540 or </w:t>
      </w:r>
      <w:r>
        <w:rPr>
          <w:rStyle w:val="Hyperlink"/>
          <w:i/>
        </w:rPr>
        <w:t>michaela.martini1@mass.gov</w:t>
      </w:r>
    </w:p>
    <w:sectPr w:rsidR="009B01D8" w:rsidRPr="00286843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DE" w:rsidRDefault="00961FDE" w:rsidP="008268B1">
      <w:r>
        <w:separator/>
      </w:r>
    </w:p>
  </w:endnote>
  <w:endnote w:type="continuationSeparator" w:id="0">
    <w:p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DE" w:rsidRDefault="00961FDE" w:rsidP="008268B1">
      <w:r>
        <w:separator/>
      </w:r>
    </w:p>
  </w:footnote>
  <w:footnote w:type="continuationSeparator" w:id="0">
    <w:p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8B1" w:rsidRPr="000F61E6" w:rsidRDefault="008268B1" w:rsidP="008268B1">
          <w:pPr>
            <w:rPr>
              <w:color w:val="333399"/>
            </w:rPr>
          </w:pPr>
        </w:p>
        <w:p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:rsidR="008268B1" w:rsidRPr="00C72079" w:rsidRDefault="008268B1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THOMAS A. TURCO, III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81CFF"/>
    <w:rsid w:val="001B2569"/>
    <w:rsid w:val="00227F22"/>
    <w:rsid w:val="00233F12"/>
    <w:rsid w:val="002644CE"/>
    <w:rsid w:val="00267A79"/>
    <w:rsid w:val="00286843"/>
    <w:rsid w:val="002B0C26"/>
    <w:rsid w:val="003B5530"/>
    <w:rsid w:val="003B5CCD"/>
    <w:rsid w:val="0040326F"/>
    <w:rsid w:val="00506938"/>
    <w:rsid w:val="00562E52"/>
    <w:rsid w:val="006A49FD"/>
    <w:rsid w:val="006D1C8B"/>
    <w:rsid w:val="00732C8D"/>
    <w:rsid w:val="007431FD"/>
    <w:rsid w:val="00767500"/>
    <w:rsid w:val="00774FAC"/>
    <w:rsid w:val="007A0347"/>
    <w:rsid w:val="007A4BAA"/>
    <w:rsid w:val="007C12D2"/>
    <w:rsid w:val="00800F08"/>
    <w:rsid w:val="00816C3D"/>
    <w:rsid w:val="008268B1"/>
    <w:rsid w:val="008517A0"/>
    <w:rsid w:val="008B4010"/>
    <w:rsid w:val="009446FA"/>
    <w:rsid w:val="009502E7"/>
    <w:rsid w:val="00961FDE"/>
    <w:rsid w:val="009B01D8"/>
    <w:rsid w:val="009C64FA"/>
    <w:rsid w:val="00A74F7C"/>
    <w:rsid w:val="00B17139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254C0"/>
    <w:rsid w:val="00D6426C"/>
    <w:rsid w:val="00E55D1A"/>
    <w:rsid w:val="00E7643F"/>
    <w:rsid w:val="00EA0B6E"/>
    <w:rsid w:val="00FD04FE"/>
    <w:rsid w:val="00FD6E95"/>
    <w:rsid w:val="00FE3522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B1AC87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2EB3-FD88-41AB-B698-82B2C1CE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2020-09-21T22:38:00Z</dcterms:created>
  <dcterms:modified xsi:type="dcterms:W3CDTF">2020-09-21T22:38:00Z</dcterms:modified>
</cp:coreProperties>
</file>