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05FA" w14:textId="77777777" w:rsidR="00852662" w:rsidRDefault="00000000">
      <w:pPr>
        <w:tabs>
          <w:tab w:val="left" w:pos="1659"/>
        </w:tabs>
        <w:spacing w:before="90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 xml:space="preserve">Andrea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Caceres</w:t>
        </w:r>
      </w:hyperlink>
    </w:p>
    <w:p w14:paraId="293605FB" w14:textId="77777777" w:rsidR="00852662" w:rsidRDefault="00000000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>DPH-DL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-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proofErr w:type="spellStart"/>
        <w:r>
          <w:rPr>
            <w:rFonts w:ascii="Tahoma"/>
            <w:color w:val="0000FF"/>
            <w:sz w:val="15"/>
            <w:u w:val="single" w:color="0000FF"/>
          </w:rPr>
          <w:t>DoN</w:t>
        </w:r>
        <w:proofErr w:type="spellEnd"/>
        <w:r>
          <w:rPr>
            <w:rFonts w:ascii="Tahoma"/>
            <w:color w:val="0000FF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Program</w:t>
        </w:r>
      </w:hyperlink>
    </w:p>
    <w:p w14:paraId="293605FC" w14:textId="77777777" w:rsidR="00852662" w:rsidRDefault="00000000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Determination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Need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Application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UMMHC-25012116-TO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Registration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Ten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Taxpayer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 xml:space="preserve">Group </w:t>
      </w:r>
      <w:r>
        <w:rPr>
          <w:rFonts w:ascii="Tahoma"/>
          <w:spacing w:val="-2"/>
          <w:sz w:val="15"/>
        </w:rPr>
        <w:t>(TTG)</w:t>
      </w:r>
    </w:p>
    <w:p w14:paraId="293605FD" w14:textId="77777777" w:rsidR="00852662" w:rsidRDefault="00000000">
      <w:pPr>
        <w:tabs>
          <w:tab w:val="left" w:pos="1659"/>
        </w:tabs>
        <w:spacing w:before="28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Monday,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 xml:space="preserve">April 7, </w:t>
      </w:r>
      <w:proofErr w:type="gramStart"/>
      <w:r>
        <w:rPr>
          <w:rFonts w:ascii="Tahoma"/>
          <w:sz w:val="15"/>
        </w:rPr>
        <w:t>2025</w:t>
      </w:r>
      <w:proofErr w:type="gramEnd"/>
      <w:r>
        <w:rPr>
          <w:rFonts w:ascii="Tahoma"/>
          <w:sz w:val="15"/>
        </w:rPr>
        <w:t xml:space="preserve"> 7:31:57 </w:t>
      </w:r>
      <w:r>
        <w:rPr>
          <w:rFonts w:ascii="Tahoma"/>
          <w:spacing w:val="-5"/>
          <w:sz w:val="15"/>
        </w:rPr>
        <w:t>PM</w:t>
      </w:r>
    </w:p>
    <w:p w14:paraId="293605FE" w14:textId="77777777" w:rsidR="00852662" w:rsidRDefault="00000000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360615" wp14:editId="5DAF1492">
                <wp:simplePos x="0" y="0"/>
                <wp:positionH relativeFrom="page">
                  <wp:posOffset>1981200</wp:posOffset>
                </wp:positionH>
                <wp:positionV relativeFrom="paragraph">
                  <wp:posOffset>126861</wp:posOffset>
                </wp:positionV>
                <wp:extent cx="196850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C997" id="Graphic 1" o:spid="_x0000_s1026" alt="&quot;&quot;" style="position:absolute;margin-left:156pt;margin-top:10pt;width:1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" path="m,l1968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TTG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UMass</w:t>
      </w:r>
      <w:r>
        <w:rPr>
          <w:rFonts w:asci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Memorial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Marlborough</w:t>
      </w:r>
      <w:r>
        <w:rPr>
          <w:rFonts w:asci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Hospital.pdf</w:t>
      </w:r>
    </w:p>
    <w:p w14:paraId="293605FF" w14:textId="3F0A039E" w:rsidR="00852662" w:rsidRDefault="00000000">
      <w:pPr>
        <w:pStyle w:val="BodyText"/>
        <w:spacing w:before="5"/>
        <w:ind w:left="0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360617" wp14:editId="5BDF012F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810250" cy="1968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685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62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E12E6" id="Graphic 2" o:spid="_x0000_s1026" alt="&quot;&quot;" style="position:absolute;margin-left:78pt;margin-top:7.5pt;width:457.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" path="m5810250,l,,,19050r5810250,12l58102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9360600" w14:textId="77777777" w:rsidR="00852662" w:rsidRDefault="00852662">
      <w:pPr>
        <w:pStyle w:val="BodyText"/>
        <w:spacing w:before="5"/>
        <w:ind w:left="0"/>
        <w:rPr>
          <w:rFonts w:ascii="Tahoma"/>
          <w:sz w:val="10"/>
        </w:rPr>
      </w:pPr>
    </w:p>
    <w:p w14:paraId="3F167EDD" w14:textId="77777777" w:rsidR="001B0B2A" w:rsidRDefault="001B0B2A" w:rsidP="001B0B2A">
      <w:pPr>
        <w:pStyle w:val="BodyText"/>
        <w:spacing w:before="45" w:line="247" w:lineRule="auto"/>
        <w:ind w:left="45" w:right="348"/>
        <w:rPr>
          <w:rFonts w:ascii="Arial"/>
          <w:color w:val="000000"/>
        </w:rPr>
      </w:pPr>
      <w:r w:rsidRPr="001B0B2A">
        <w:rPr>
          <w:rFonts w:ascii="Arial"/>
          <w:color w:val="000000"/>
          <w:highlight w:val="yellow"/>
        </w:rPr>
        <w:t>CAUTION: This email originated from a sender outside of the Commonwealth of Massachusetts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mail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system.</w:t>
      </w:r>
      <w:r w:rsidRPr="001B0B2A">
        <w:rPr>
          <w:rFonts w:ascii="Arial"/>
          <w:color w:val="000000"/>
          <w:spacing w:val="40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Do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not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click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on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links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or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open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attachments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unless</w:t>
      </w:r>
      <w:r w:rsidRPr="001B0B2A">
        <w:rPr>
          <w:rFonts w:ascii="Arial"/>
          <w:color w:val="000000"/>
          <w:spacing w:val="-3"/>
          <w:highlight w:val="yellow"/>
        </w:rPr>
        <w:t xml:space="preserve"> </w:t>
      </w:r>
      <w:r w:rsidRPr="001B0B2A">
        <w:rPr>
          <w:rFonts w:ascii="Arial"/>
          <w:color w:val="000000"/>
          <w:highlight w:val="yellow"/>
        </w:rPr>
        <w:t>you recognize the sender and know the content is safe.</w:t>
      </w:r>
    </w:p>
    <w:p w14:paraId="05022A1E" w14:textId="77777777" w:rsidR="001B0B2A" w:rsidRDefault="001B0B2A">
      <w:pPr>
        <w:pStyle w:val="BodyText"/>
        <w:spacing w:before="41"/>
        <w:rPr>
          <w:color w:val="232323"/>
          <w:w w:val="105"/>
        </w:rPr>
      </w:pPr>
    </w:p>
    <w:p w14:paraId="29360601" w14:textId="7E39A880" w:rsidR="00852662" w:rsidRDefault="00000000">
      <w:pPr>
        <w:pStyle w:val="BodyText"/>
        <w:spacing w:before="41"/>
      </w:pPr>
      <w:r>
        <w:rPr>
          <w:color w:val="232323"/>
          <w:w w:val="105"/>
        </w:rPr>
        <w:t>April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7,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spacing w:val="-4"/>
          <w:w w:val="105"/>
        </w:rPr>
        <w:t>2025</w:t>
      </w:r>
    </w:p>
    <w:p w14:paraId="29360602" w14:textId="77777777" w:rsidR="00852662" w:rsidRDefault="00852662">
      <w:pPr>
        <w:pStyle w:val="BodyText"/>
        <w:spacing w:before="29"/>
        <w:ind w:left="0"/>
      </w:pPr>
    </w:p>
    <w:p w14:paraId="29360603" w14:textId="77777777" w:rsidR="00852662" w:rsidRDefault="00000000">
      <w:pPr>
        <w:pStyle w:val="BodyText"/>
        <w:spacing w:line="283" w:lineRule="auto"/>
        <w:ind w:right="2003"/>
      </w:pPr>
      <w:r>
        <w:rPr>
          <w:color w:val="232323"/>
          <w:w w:val="105"/>
        </w:rPr>
        <w:t>Dennis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Renaud,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Director,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Determination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Need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Program Massachusetts Department of Public Health</w:t>
      </w:r>
    </w:p>
    <w:p w14:paraId="29360604" w14:textId="77777777" w:rsidR="00852662" w:rsidRDefault="00000000">
      <w:pPr>
        <w:pStyle w:val="BodyText"/>
        <w:spacing w:line="283" w:lineRule="auto"/>
        <w:ind w:right="2003"/>
      </w:pPr>
      <w:r>
        <w:rPr>
          <w:color w:val="232323"/>
        </w:rPr>
        <w:t xml:space="preserve">67 Forest St., Marlborough, MA 01752 </w:t>
      </w:r>
      <w:hyperlink r:id="rId7">
        <w:r>
          <w:rPr>
            <w:color w:val="467885"/>
            <w:spacing w:val="-2"/>
            <w:w w:val="110"/>
            <w:u w:val="single" w:color="467885"/>
          </w:rPr>
          <w:t>DPH.DON@massmail.state.ma.us</w:t>
        </w:r>
      </w:hyperlink>
    </w:p>
    <w:p w14:paraId="29360605" w14:textId="77777777" w:rsidR="00852662" w:rsidRDefault="00000000">
      <w:pPr>
        <w:pStyle w:val="Title"/>
        <w:spacing w:line="283" w:lineRule="auto"/>
      </w:pPr>
      <w:r>
        <w:rPr>
          <w:color w:val="232323"/>
          <w:w w:val="105"/>
        </w:rPr>
        <w:t>Re: Determination of Need Application UMMHC-25012116-TO Registration of Ten Taxpayer Group (TTG)</w:t>
      </w:r>
    </w:p>
    <w:p w14:paraId="29360606" w14:textId="77777777" w:rsidR="00852662" w:rsidRDefault="00000000">
      <w:pPr>
        <w:pStyle w:val="BodyText"/>
        <w:spacing w:before="269"/>
      </w:pPr>
      <w:r>
        <w:rPr>
          <w:color w:val="232323"/>
        </w:rPr>
        <w:t>Dear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Mr.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2"/>
        </w:rPr>
        <w:t>Renaud,</w:t>
      </w:r>
    </w:p>
    <w:p w14:paraId="29360607" w14:textId="77777777" w:rsidR="00852662" w:rsidRDefault="00852662">
      <w:pPr>
        <w:pStyle w:val="BodyText"/>
        <w:spacing w:before="29"/>
        <w:ind w:left="0"/>
      </w:pPr>
    </w:p>
    <w:p w14:paraId="29360608" w14:textId="77777777" w:rsidR="00852662" w:rsidRDefault="00000000">
      <w:pPr>
        <w:pStyle w:val="BodyText"/>
        <w:spacing w:line="283" w:lineRule="auto"/>
        <w:ind w:right="179"/>
      </w:pPr>
      <w:r>
        <w:rPr>
          <w:color w:val="232323"/>
          <w:w w:val="105"/>
        </w:rPr>
        <w:t>Pursuant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provisions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105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CMR.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§§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100.100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100.435,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please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accept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 following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registration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TTG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relative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Determination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Need Application </w:t>
      </w:r>
      <w:r>
        <w:rPr>
          <w:b/>
          <w:color w:val="232323"/>
          <w:w w:val="105"/>
        </w:rPr>
        <w:t xml:space="preserve">UMMHC-25012116-TO </w:t>
      </w:r>
      <w:r>
        <w:rPr>
          <w:color w:val="232323"/>
          <w:w w:val="105"/>
        </w:rPr>
        <w:t>for the transfer of ownership of Marlborough Hospital to UMass Memorial Medical Center, Inc. Please note the following:</w:t>
      </w:r>
    </w:p>
    <w:p w14:paraId="29360609" w14:textId="77777777" w:rsidR="00852662" w:rsidRDefault="00000000">
      <w:pPr>
        <w:pStyle w:val="ListParagraph"/>
        <w:numPr>
          <w:ilvl w:val="0"/>
          <w:numId w:val="1"/>
        </w:numPr>
        <w:tabs>
          <w:tab w:val="left" w:pos="697"/>
        </w:tabs>
        <w:spacing w:line="290" w:lineRule="exact"/>
        <w:ind w:left="697" w:hanging="313"/>
        <w:jc w:val="both"/>
        <w:rPr>
          <w:sz w:val="24"/>
        </w:rPr>
      </w:pPr>
      <w:r>
        <w:rPr>
          <w:color w:val="232323"/>
          <w:w w:val="105"/>
          <w:sz w:val="24"/>
        </w:rPr>
        <w:t>The</w:t>
      </w:r>
      <w:r>
        <w:rPr>
          <w:color w:val="232323"/>
          <w:spacing w:val="-4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name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and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resident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address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of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each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TTG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member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is</w:t>
      </w:r>
      <w:r>
        <w:rPr>
          <w:color w:val="232323"/>
          <w:spacing w:val="-3"/>
          <w:w w:val="105"/>
          <w:sz w:val="24"/>
        </w:rPr>
        <w:t xml:space="preserve"> </w:t>
      </w:r>
      <w:r>
        <w:rPr>
          <w:color w:val="232323"/>
          <w:spacing w:val="-2"/>
          <w:w w:val="105"/>
          <w:sz w:val="24"/>
        </w:rPr>
        <w:t>attached.</w:t>
      </w:r>
    </w:p>
    <w:p w14:paraId="2936060A" w14:textId="77777777" w:rsidR="00852662" w:rsidRDefault="00000000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before="52" w:line="283" w:lineRule="auto"/>
        <w:ind w:right="519"/>
        <w:jc w:val="both"/>
        <w:rPr>
          <w:sz w:val="24"/>
        </w:rPr>
      </w:pPr>
      <w:r>
        <w:rPr>
          <w:color w:val="232323"/>
          <w:w w:val="105"/>
          <w:sz w:val="24"/>
        </w:rPr>
        <w:t>Each TTG member is a resident of the Commonwealth of Massachusetts and is subject to any Massachusetts state income, excise or property tax during 2025, the year in which the Application was filed.</w:t>
      </w:r>
    </w:p>
    <w:p w14:paraId="2936060B" w14:textId="77777777" w:rsidR="00852662" w:rsidRDefault="00000000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line="283" w:lineRule="auto"/>
        <w:ind w:right="149"/>
        <w:jc w:val="both"/>
        <w:rPr>
          <w:sz w:val="24"/>
        </w:rPr>
      </w:pPr>
      <w:r>
        <w:rPr>
          <w:color w:val="232323"/>
          <w:w w:val="105"/>
          <w:sz w:val="24"/>
        </w:rPr>
        <w:t>The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representative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of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the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SHARE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Union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AFSCME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TTG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designated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to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be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>the</w:t>
      </w:r>
      <w:r>
        <w:rPr>
          <w:color w:val="232323"/>
          <w:spacing w:val="-5"/>
          <w:w w:val="105"/>
          <w:sz w:val="24"/>
        </w:rPr>
        <w:t xml:space="preserve"> </w:t>
      </w:r>
      <w:r>
        <w:rPr>
          <w:color w:val="232323"/>
          <w:w w:val="105"/>
          <w:sz w:val="24"/>
        </w:rPr>
        <w:t xml:space="preserve">recipient of all written communications concerning the Application relative to this request is Andrea Caceres. All materials can be sent to </w:t>
      </w:r>
      <w:hyperlink r:id="rId8">
        <w:r>
          <w:rPr>
            <w:color w:val="467885"/>
            <w:w w:val="105"/>
            <w:sz w:val="24"/>
            <w:u w:val="single" w:color="467885"/>
          </w:rPr>
          <w:t>andrea.caceres@theshareunion.org</w:t>
        </w:r>
      </w:hyperlink>
      <w:r>
        <w:rPr>
          <w:color w:val="232323"/>
          <w:w w:val="105"/>
          <w:sz w:val="24"/>
        </w:rPr>
        <w:t>; 141 Fisher Ave, Unit C, Boston, MA 02120.</w:t>
      </w:r>
    </w:p>
    <w:p w14:paraId="2936060C" w14:textId="77777777" w:rsidR="00852662" w:rsidRDefault="00000000">
      <w:pPr>
        <w:pStyle w:val="BodyText"/>
        <w:spacing w:before="265" w:line="283" w:lineRule="auto"/>
        <w:ind w:right="179"/>
      </w:pPr>
      <w:r>
        <w:rPr>
          <w:color w:val="232323"/>
          <w:w w:val="105"/>
        </w:rPr>
        <w:t>We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have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discussed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DoN</w:t>
      </w:r>
      <w:proofErr w:type="spellEnd"/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Application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Applicant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support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placing Marlborough Hospital on the medical license of UMass Memorial Medical Center through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corporate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merger.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We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confident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change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will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result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better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outcomes for patients, increase caregiver satisfaction, enhance the financial outlook of the hospital, and help strengthen health care in our region.</w:t>
      </w:r>
    </w:p>
    <w:p w14:paraId="2936060D" w14:textId="77777777" w:rsidR="00852662" w:rsidRDefault="00000000">
      <w:pPr>
        <w:pStyle w:val="BodyText"/>
        <w:spacing w:before="266" w:line="283" w:lineRule="auto"/>
        <w:ind w:right="179"/>
      </w:pPr>
      <w:r>
        <w:rPr>
          <w:color w:val="232323"/>
          <w:w w:val="105"/>
        </w:rPr>
        <w:t>We,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undersigned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taxpayers,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acting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agents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behalf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SHARE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Union located at 50 Lake Avenue, Worcester, MA 01604.</w:t>
      </w:r>
    </w:p>
    <w:p w14:paraId="2936060E" w14:textId="77777777" w:rsidR="00852662" w:rsidRDefault="00852662">
      <w:pPr>
        <w:spacing w:line="283" w:lineRule="auto"/>
        <w:sectPr w:rsidR="00852662">
          <w:type w:val="continuous"/>
          <w:pgSz w:w="12240" w:h="15840"/>
          <w:pgMar w:top="1140" w:right="1420" w:bottom="280" w:left="1460" w:header="720" w:footer="720" w:gutter="0"/>
          <w:cols w:space="720"/>
        </w:sectPr>
      </w:pPr>
    </w:p>
    <w:p w14:paraId="2936060F" w14:textId="77777777" w:rsidR="00852662" w:rsidRDefault="00000000">
      <w:pPr>
        <w:pStyle w:val="BodyText"/>
        <w:spacing w:before="76" w:line="504" w:lineRule="auto"/>
        <w:ind w:right="4058"/>
      </w:pPr>
      <w:r>
        <w:rPr>
          <w:color w:val="232323"/>
          <w:spacing w:val="-2"/>
          <w:w w:val="105"/>
        </w:rPr>
        <w:lastRenderedPageBreak/>
        <w:t>Thank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you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for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your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attention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to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this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matter. Sincerely,</w:t>
      </w:r>
    </w:p>
    <w:p w14:paraId="29360610" w14:textId="77777777" w:rsidR="00852662" w:rsidRDefault="00000000">
      <w:pPr>
        <w:pStyle w:val="BodyText"/>
        <w:spacing w:before="75" w:line="283" w:lineRule="auto"/>
        <w:ind w:right="7355"/>
      </w:pPr>
      <w:r>
        <w:rPr>
          <w:color w:val="232323"/>
          <w:w w:val="105"/>
        </w:rPr>
        <w:t>Andrea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Caceres TTG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Lead </w:t>
      </w:r>
      <w:r>
        <w:rPr>
          <w:color w:val="232323"/>
          <w:spacing w:val="-2"/>
          <w:w w:val="105"/>
        </w:rPr>
        <w:t>Organizer</w:t>
      </w:r>
    </w:p>
    <w:p w14:paraId="29360611" w14:textId="77777777" w:rsidR="00852662" w:rsidRDefault="00000000">
      <w:pPr>
        <w:pStyle w:val="BodyText"/>
        <w:spacing w:line="290" w:lineRule="exact"/>
      </w:pPr>
      <w:r>
        <w:rPr>
          <w:color w:val="232323"/>
          <w:spacing w:val="2"/>
        </w:rPr>
        <w:t>SHARE</w:t>
      </w:r>
      <w:r>
        <w:rPr>
          <w:color w:val="232323"/>
          <w:spacing w:val="33"/>
        </w:rPr>
        <w:t xml:space="preserve"> </w:t>
      </w:r>
      <w:r>
        <w:rPr>
          <w:color w:val="232323"/>
          <w:spacing w:val="2"/>
        </w:rPr>
        <w:t>Union</w:t>
      </w:r>
      <w:r>
        <w:rPr>
          <w:color w:val="232323"/>
          <w:spacing w:val="33"/>
        </w:rPr>
        <w:t xml:space="preserve"> </w:t>
      </w:r>
      <w:r>
        <w:rPr>
          <w:color w:val="232323"/>
          <w:spacing w:val="-2"/>
        </w:rPr>
        <w:t>AFSCME</w:t>
      </w:r>
    </w:p>
    <w:p w14:paraId="29360612" w14:textId="77777777" w:rsidR="00852662" w:rsidRDefault="00852662">
      <w:pPr>
        <w:pStyle w:val="BodyText"/>
        <w:spacing w:before="18"/>
        <w:ind w:left="0"/>
      </w:pPr>
    </w:p>
    <w:p w14:paraId="29360613" w14:textId="77777777" w:rsidR="00852662" w:rsidRDefault="00000000">
      <w:pPr>
        <w:spacing w:line="268" w:lineRule="auto"/>
        <w:ind w:left="100" w:right="7728"/>
        <w:rPr>
          <w:rFonts w:ascii="Calibri Light" w:hAnsi="Calibri Light"/>
        </w:rPr>
      </w:pPr>
      <w:r>
        <w:rPr>
          <w:rFonts w:ascii="Calibri Light" w:hAnsi="Calibri Light"/>
        </w:rPr>
        <w:t xml:space="preserve">Andrea Cáceres </w:t>
      </w:r>
      <w:r>
        <w:rPr>
          <w:rFonts w:ascii="Calibri Light" w:hAnsi="Calibri Light"/>
          <w:spacing w:val="-2"/>
        </w:rPr>
        <w:t xml:space="preserve">(she/her/hers) </w:t>
      </w:r>
      <w:r>
        <w:rPr>
          <w:rFonts w:ascii="Calibri Light" w:hAnsi="Calibri Light"/>
        </w:rPr>
        <w:t>SHARE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Organizer </w:t>
      </w:r>
      <w:r>
        <w:rPr>
          <w:rFonts w:ascii="Calibri Light" w:hAnsi="Calibri Light"/>
          <w:spacing w:val="-2"/>
        </w:rPr>
        <w:t>617-455-7717</w:t>
      </w:r>
    </w:p>
    <w:p w14:paraId="29360614" w14:textId="77777777" w:rsidR="00852662" w:rsidRDefault="00000000">
      <w:pPr>
        <w:spacing w:line="268" w:lineRule="auto"/>
        <w:ind w:left="100" w:right="4058"/>
      </w:pPr>
      <w:hyperlink r:id="rId9">
        <w:r>
          <w:rPr>
            <w:rFonts w:ascii="Calibri Light"/>
            <w:spacing w:val="-2"/>
          </w:rPr>
          <w:t>andrea.caceres@theshareunion.org</w:t>
        </w:r>
      </w:hyperlink>
      <w:r>
        <w:rPr>
          <w:rFonts w:ascii="Calibri Light"/>
          <w:spacing w:val="-2"/>
        </w:rPr>
        <w:t xml:space="preserve"> </w:t>
      </w:r>
      <w:hyperlink r:id="rId10">
        <w:r>
          <w:rPr>
            <w:rFonts w:ascii="Calibri Light"/>
            <w:spacing w:val="-2"/>
            <w:u w:val="single"/>
          </w:rPr>
          <w:t>www.theshareunion.org</w:t>
        </w:r>
      </w:hyperlink>
    </w:p>
    <w:p w14:paraId="5507FD62" w14:textId="77777777" w:rsidR="00437587" w:rsidRDefault="00437587">
      <w:pPr>
        <w:spacing w:line="268" w:lineRule="auto"/>
        <w:ind w:left="100" w:right="4058"/>
        <w:rPr>
          <w:rFonts w:ascii="Calibri Light"/>
        </w:rPr>
        <w:sectPr w:rsidR="00437587">
          <w:pgSz w:w="12240" w:h="15840"/>
          <w:pgMar w:top="1060" w:right="1420" w:bottom="280" w:left="1460" w:header="720" w:footer="720" w:gutter="0"/>
          <w:cols w:space="720"/>
        </w:sectPr>
      </w:pPr>
    </w:p>
    <w:p w14:paraId="3664D339" w14:textId="4617683B" w:rsidR="00437587" w:rsidRDefault="00437587" w:rsidP="00437587">
      <w:pPr>
        <w:shd w:val="clear" w:color="auto" w:fill="C6D9F1" w:themeFill="text2" w:themeFillTint="33"/>
        <w:spacing w:line="268" w:lineRule="auto"/>
        <w:ind w:left="100" w:right="4058"/>
        <w:rPr>
          <w:rFonts w:ascii="Calibri Light"/>
          <w:b/>
          <w:bCs/>
        </w:rPr>
      </w:pPr>
      <w:r>
        <w:rPr>
          <w:rFonts w:ascii="Calibri Light"/>
          <w:b/>
          <w:bCs/>
        </w:rPr>
        <w:lastRenderedPageBreak/>
        <w:t>TTG Name: SHARE Union / AFSCME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192"/>
        <w:gridCol w:w="3553"/>
        <w:gridCol w:w="2365"/>
        <w:gridCol w:w="2366"/>
      </w:tblGrid>
      <w:tr w:rsidR="0068136A" w14:paraId="2DFC6622" w14:textId="77777777" w:rsidTr="00B35E12">
        <w:tc>
          <w:tcPr>
            <w:tcW w:w="1192" w:type="dxa"/>
          </w:tcPr>
          <w:p w14:paraId="333073BB" w14:textId="4676E42A" w:rsidR="00BB133D" w:rsidRPr="00F93683" w:rsidRDefault="00F93683" w:rsidP="0068136A">
            <w:pPr>
              <w:spacing w:line="268" w:lineRule="auto"/>
              <w:rPr>
                <w:rFonts w:ascii="Calibri Light"/>
                <w:b/>
                <w:bCs/>
              </w:rPr>
            </w:pPr>
            <w:r w:rsidRPr="00F93683">
              <w:rPr>
                <w:rFonts w:ascii="Calibri Light"/>
                <w:b/>
                <w:bCs/>
              </w:rPr>
              <w:t>Signatories</w:t>
            </w:r>
          </w:p>
        </w:tc>
        <w:tc>
          <w:tcPr>
            <w:tcW w:w="3553" w:type="dxa"/>
          </w:tcPr>
          <w:p w14:paraId="64D4983C" w14:textId="5B912532" w:rsidR="00BB133D" w:rsidRPr="00F93683" w:rsidRDefault="00F93683" w:rsidP="0068136A">
            <w:pPr>
              <w:spacing w:line="268" w:lineRule="auto"/>
              <w:ind w:right="10"/>
              <w:rPr>
                <w:rFonts w:ascii="Calibri Light"/>
                <w:b/>
                <w:bCs/>
              </w:rPr>
            </w:pPr>
            <w:r>
              <w:rPr>
                <w:rFonts w:ascii="Calibri Light"/>
                <w:b/>
                <w:bCs/>
              </w:rPr>
              <w:t>Name</w:t>
            </w:r>
          </w:p>
        </w:tc>
        <w:tc>
          <w:tcPr>
            <w:tcW w:w="2365" w:type="dxa"/>
          </w:tcPr>
          <w:p w14:paraId="4AE124B1" w14:textId="1BBF80A1" w:rsidR="00BB133D" w:rsidRPr="00F93683" w:rsidRDefault="00F93683" w:rsidP="0068136A">
            <w:pPr>
              <w:spacing w:line="268" w:lineRule="auto"/>
              <w:rPr>
                <w:rFonts w:ascii="Calibri Light"/>
                <w:b/>
                <w:bCs/>
              </w:rPr>
            </w:pPr>
            <w:r>
              <w:rPr>
                <w:rFonts w:ascii="Calibri Light"/>
                <w:b/>
                <w:bCs/>
              </w:rPr>
              <w:t>Signature</w:t>
            </w:r>
          </w:p>
        </w:tc>
        <w:tc>
          <w:tcPr>
            <w:tcW w:w="2366" w:type="dxa"/>
          </w:tcPr>
          <w:p w14:paraId="3A496D8C" w14:textId="1EB63023" w:rsidR="00BB133D" w:rsidRPr="00F93683" w:rsidRDefault="00AE7D9A" w:rsidP="0068136A">
            <w:pPr>
              <w:spacing w:line="268" w:lineRule="auto"/>
              <w:rPr>
                <w:rFonts w:ascii="Calibri Light"/>
                <w:b/>
                <w:bCs/>
              </w:rPr>
            </w:pPr>
            <w:r>
              <w:rPr>
                <w:rFonts w:ascii="Calibri Light"/>
                <w:b/>
                <w:bCs/>
              </w:rPr>
              <w:t>Resident Address</w:t>
            </w:r>
          </w:p>
        </w:tc>
      </w:tr>
      <w:tr w:rsidR="0068136A" w:rsidRPr="00AE7D9A" w14:paraId="42EE9252" w14:textId="77777777" w:rsidTr="00B35E12">
        <w:tc>
          <w:tcPr>
            <w:tcW w:w="1192" w:type="dxa"/>
          </w:tcPr>
          <w:p w14:paraId="46E6EAC3" w14:textId="0D32B83E" w:rsidR="00BB133D" w:rsidRPr="00AE7D9A" w:rsidRDefault="00AE7D9A" w:rsidP="0068136A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 xml:space="preserve">1 </w:t>
            </w:r>
            <w:r>
              <w:rPr>
                <w:rFonts w:ascii="Calibri Light"/>
              </w:rPr>
              <w:t>–</w:t>
            </w:r>
            <w:r>
              <w:rPr>
                <w:rFonts w:ascii="Calibri Light"/>
              </w:rPr>
              <w:t xml:space="preserve"> Lead</w:t>
            </w:r>
          </w:p>
        </w:tc>
        <w:tc>
          <w:tcPr>
            <w:tcW w:w="3553" w:type="dxa"/>
          </w:tcPr>
          <w:p w14:paraId="23C90E76" w14:textId="57ED5355" w:rsidR="00BB133D" w:rsidRPr="00AE7D9A" w:rsidRDefault="0034068F" w:rsidP="0068136A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Andrea Caceres</w:t>
            </w:r>
          </w:p>
        </w:tc>
        <w:tc>
          <w:tcPr>
            <w:tcW w:w="2365" w:type="dxa"/>
          </w:tcPr>
          <w:p w14:paraId="733C939D" w14:textId="060833DC" w:rsidR="00BB133D" w:rsidRPr="00AE7D9A" w:rsidRDefault="0068136A" w:rsidP="0068136A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75F7EA90" w14:textId="06879325" w:rsidR="00BB133D" w:rsidRPr="00AE7D9A" w:rsidRDefault="00264F26" w:rsidP="0068136A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0CC071D2" w14:textId="77777777" w:rsidTr="00B35E12">
        <w:tc>
          <w:tcPr>
            <w:tcW w:w="1192" w:type="dxa"/>
          </w:tcPr>
          <w:p w14:paraId="55701EF1" w14:textId="2BDF4C29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2</w:t>
            </w:r>
          </w:p>
        </w:tc>
        <w:tc>
          <w:tcPr>
            <w:tcW w:w="3553" w:type="dxa"/>
          </w:tcPr>
          <w:p w14:paraId="495FE482" w14:textId="0C9B79EC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Angelo Iaconi</w:t>
            </w:r>
          </w:p>
        </w:tc>
        <w:tc>
          <w:tcPr>
            <w:tcW w:w="2365" w:type="dxa"/>
          </w:tcPr>
          <w:p w14:paraId="7ECE2AB6" w14:textId="3073E08A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46498001" w14:textId="6879E44C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145EA71D" w14:textId="77777777" w:rsidTr="00B35E12">
        <w:tc>
          <w:tcPr>
            <w:tcW w:w="1192" w:type="dxa"/>
          </w:tcPr>
          <w:p w14:paraId="4DDB3564" w14:textId="307995B7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3</w:t>
            </w:r>
          </w:p>
        </w:tc>
        <w:tc>
          <w:tcPr>
            <w:tcW w:w="3553" w:type="dxa"/>
          </w:tcPr>
          <w:p w14:paraId="6D9C2EB1" w14:textId="157F7332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Janet Wilder</w:t>
            </w:r>
          </w:p>
        </w:tc>
        <w:tc>
          <w:tcPr>
            <w:tcW w:w="2365" w:type="dxa"/>
          </w:tcPr>
          <w:p w14:paraId="1BB835B0" w14:textId="27383378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04F05E4F" w14:textId="321B3FBD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35A95AEF" w14:textId="77777777" w:rsidTr="00B35E12">
        <w:tc>
          <w:tcPr>
            <w:tcW w:w="1192" w:type="dxa"/>
          </w:tcPr>
          <w:p w14:paraId="0E3DAFAC" w14:textId="437158A2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4</w:t>
            </w:r>
          </w:p>
        </w:tc>
        <w:tc>
          <w:tcPr>
            <w:tcW w:w="3553" w:type="dxa"/>
          </w:tcPr>
          <w:p w14:paraId="6F890C6F" w14:textId="46C1EC34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Kellie Morton</w:t>
            </w:r>
          </w:p>
        </w:tc>
        <w:tc>
          <w:tcPr>
            <w:tcW w:w="2365" w:type="dxa"/>
          </w:tcPr>
          <w:p w14:paraId="77AEEBF1" w14:textId="5A68F187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0C9E72DE" w14:textId="0706A6E8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1AA24114" w14:textId="77777777" w:rsidTr="00B35E12">
        <w:tc>
          <w:tcPr>
            <w:tcW w:w="1192" w:type="dxa"/>
          </w:tcPr>
          <w:p w14:paraId="3D1243B6" w14:textId="3A44E889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5</w:t>
            </w:r>
          </w:p>
        </w:tc>
        <w:tc>
          <w:tcPr>
            <w:tcW w:w="3553" w:type="dxa"/>
          </w:tcPr>
          <w:p w14:paraId="00BC8280" w14:textId="596D9044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Taryn Harding</w:t>
            </w:r>
          </w:p>
        </w:tc>
        <w:tc>
          <w:tcPr>
            <w:tcW w:w="2365" w:type="dxa"/>
          </w:tcPr>
          <w:p w14:paraId="5AE712C2" w14:textId="253DC41C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6DC78766" w14:textId="4D9937FE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0CC42797" w14:textId="77777777" w:rsidTr="00B35E12">
        <w:tc>
          <w:tcPr>
            <w:tcW w:w="1192" w:type="dxa"/>
          </w:tcPr>
          <w:p w14:paraId="040B7DAE" w14:textId="5C2F7ECE" w:rsidR="00B35E12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6</w:t>
            </w:r>
          </w:p>
        </w:tc>
        <w:tc>
          <w:tcPr>
            <w:tcW w:w="3553" w:type="dxa"/>
          </w:tcPr>
          <w:p w14:paraId="47E128DE" w14:textId="03C462CC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Tracy O</w:t>
            </w:r>
            <w:r>
              <w:rPr>
                <w:rFonts w:ascii="Calibri Light"/>
              </w:rPr>
              <w:t>’</w:t>
            </w:r>
            <w:r>
              <w:rPr>
                <w:rFonts w:ascii="Calibri Light"/>
              </w:rPr>
              <w:t>Donnell</w:t>
            </w:r>
          </w:p>
        </w:tc>
        <w:tc>
          <w:tcPr>
            <w:tcW w:w="2365" w:type="dxa"/>
          </w:tcPr>
          <w:p w14:paraId="23E9B061" w14:textId="0A05F29A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57204A03" w14:textId="2138C3EE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17B4A4C3" w14:textId="77777777" w:rsidTr="00B35E12">
        <w:tc>
          <w:tcPr>
            <w:tcW w:w="1192" w:type="dxa"/>
          </w:tcPr>
          <w:p w14:paraId="3CD44E39" w14:textId="082184D1" w:rsidR="00B35E12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7</w:t>
            </w:r>
          </w:p>
        </w:tc>
        <w:tc>
          <w:tcPr>
            <w:tcW w:w="3553" w:type="dxa"/>
          </w:tcPr>
          <w:p w14:paraId="37C9B05B" w14:textId="28BC357E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Minne Hughes</w:t>
            </w:r>
          </w:p>
        </w:tc>
        <w:tc>
          <w:tcPr>
            <w:tcW w:w="2365" w:type="dxa"/>
          </w:tcPr>
          <w:p w14:paraId="4F7F701E" w14:textId="19C14DF7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66FD1FAA" w14:textId="27D8C1AB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4209D81F" w14:textId="77777777" w:rsidTr="00B35E12">
        <w:tc>
          <w:tcPr>
            <w:tcW w:w="1192" w:type="dxa"/>
          </w:tcPr>
          <w:p w14:paraId="3EA0EA74" w14:textId="0EB50557" w:rsidR="00B35E12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8</w:t>
            </w:r>
          </w:p>
        </w:tc>
        <w:tc>
          <w:tcPr>
            <w:tcW w:w="3553" w:type="dxa"/>
          </w:tcPr>
          <w:p w14:paraId="3E4F494B" w14:textId="6FCFD5FF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Marcia Resende</w:t>
            </w:r>
          </w:p>
        </w:tc>
        <w:tc>
          <w:tcPr>
            <w:tcW w:w="2365" w:type="dxa"/>
          </w:tcPr>
          <w:p w14:paraId="02BBA455" w14:textId="418A74CB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739BFB6F" w14:textId="77AF6802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27F22EB3" w14:textId="77777777" w:rsidTr="00B35E12">
        <w:tc>
          <w:tcPr>
            <w:tcW w:w="1192" w:type="dxa"/>
          </w:tcPr>
          <w:p w14:paraId="29ED784D" w14:textId="10F661AC" w:rsidR="00B35E12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9</w:t>
            </w:r>
          </w:p>
        </w:tc>
        <w:tc>
          <w:tcPr>
            <w:tcW w:w="3553" w:type="dxa"/>
          </w:tcPr>
          <w:p w14:paraId="162CE722" w14:textId="08896B12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Kelly Fournier</w:t>
            </w:r>
          </w:p>
        </w:tc>
        <w:tc>
          <w:tcPr>
            <w:tcW w:w="2365" w:type="dxa"/>
          </w:tcPr>
          <w:p w14:paraId="53ABCFED" w14:textId="1F3613E2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0154A95E" w14:textId="78A58204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  <w:tr w:rsidR="00B35E12" w:rsidRPr="00AE7D9A" w14:paraId="374CA4E2" w14:textId="77777777" w:rsidTr="00B35E12">
        <w:tc>
          <w:tcPr>
            <w:tcW w:w="1192" w:type="dxa"/>
          </w:tcPr>
          <w:p w14:paraId="3D24AE30" w14:textId="434FB3DB" w:rsidR="00B35E12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10</w:t>
            </w:r>
          </w:p>
        </w:tc>
        <w:tc>
          <w:tcPr>
            <w:tcW w:w="3553" w:type="dxa"/>
          </w:tcPr>
          <w:p w14:paraId="433B3391" w14:textId="369DD8D1" w:rsidR="00B35E12" w:rsidRPr="00AE7D9A" w:rsidRDefault="00B35E12" w:rsidP="00B35E12">
            <w:pPr>
              <w:spacing w:line="268" w:lineRule="auto"/>
              <w:ind w:right="10"/>
              <w:rPr>
                <w:rFonts w:ascii="Calibri Light"/>
              </w:rPr>
            </w:pPr>
            <w:r>
              <w:rPr>
                <w:rFonts w:ascii="Calibri Light"/>
              </w:rPr>
              <w:t>Rita Caputo</w:t>
            </w:r>
          </w:p>
        </w:tc>
        <w:tc>
          <w:tcPr>
            <w:tcW w:w="2365" w:type="dxa"/>
          </w:tcPr>
          <w:p w14:paraId="51360A21" w14:textId="0079C726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[signature on file]</w:t>
            </w:r>
          </w:p>
        </w:tc>
        <w:tc>
          <w:tcPr>
            <w:tcW w:w="2366" w:type="dxa"/>
          </w:tcPr>
          <w:p w14:paraId="212F86A1" w14:textId="5AD99B4D" w:rsidR="00B35E12" w:rsidRPr="00AE7D9A" w:rsidRDefault="00B35E12" w:rsidP="00B35E12">
            <w:pPr>
              <w:spacing w:line="268" w:lineRule="auto"/>
              <w:rPr>
                <w:rFonts w:ascii="Calibri Light"/>
              </w:rPr>
            </w:pPr>
            <w:r>
              <w:rPr>
                <w:rFonts w:ascii="Calibri Light"/>
              </w:rPr>
              <w:t>[redacted]</w:t>
            </w:r>
          </w:p>
        </w:tc>
      </w:tr>
    </w:tbl>
    <w:p w14:paraId="10171EBF" w14:textId="77777777" w:rsidR="00437587" w:rsidRPr="00AE7D9A" w:rsidRDefault="00437587">
      <w:pPr>
        <w:spacing w:line="268" w:lineRule="auto"/>
        <w:ind w:left="100" w:right="4058"/>
        <w:rPr>
          <w:rFonts w:ascii="Calibri Light"/>
        </w:rPr>
      </w:pPr>
    </w:p>
    <w:sectPr w:rsidR="00437587" w:rsidRPr="00AE7D9A">
      <w:pgSz w:w="12240" w:h="15840"/>
      <w:pgMar w:top="1060" w:right="1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BF4"/>
    <w:multiLevelType w:val="hybridMultilevel"/>
    <w:tmpl w:val="6DDC2350"/>
    <w:lvl w:ilvl="0" w:tplc="0816B758">
      <w:start w:val="1"/>
      <w:numFmt w:val="decimal"/>
      <w:lvlText w:val="%1."/>
      <w:lvlJc w:val="left"/>
      <w:pPr>
        <w:ind w:left="699" w:hanging="3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2323"/>
        <w:spacing w:val="-9"/>
        <w:w w:val="105"/>
        <w:sz w:val="24"/>
        <w:szCs w:val="24"/>
        <w:lang w:val="en-US" w:eastAsia="en-US" w:bidi="ar-SA"/>
      </w:rPr>
    </w:lvl>
    <w:lvl w:ilvl="1" w:tplc="3C3413A6">
      <w:numFmt w:val="bullet"/>
      <w:lvlText w:val="•"/>
      <w:lvlJc w:val="left"/>
      <w:pPr>
        <w:ind w:left="1566" w:hanging="315"/>
      </w:pPr>
      <w:rPr>
        <w:rFonts w:hint="default"/>
        <w:lang w:val="en-US" w:eastAsia="en-US" w:bidi="ar-SA"/>
      </w:rPr>
    </w:lvl>
    <w:lvl w:ilvl="2" w:tplc="4372E674">
      <w:numFmt w:val="bullet"/>
      <w:lvlText w:val="•"/>
      <w:lvlJc w:val="left"/>
      <w:pPr>
        <w:ind w:left="2432" w:hanging="315"/>
      </w:pPr>
      <w:rPr>
        <w:rFonts w:hint="default"/>
        <w:lang w:val="en-US" w:eastAsia="en-US" w:bidi="ar-SA"/>
      </w:rPr>
    </w:lvl>
    <w:lvl w:ilvl="3" w:tplc="6C2A1FE8">
      <w:numFmt w:val="bullet"/>
      <w:lvlText w:val="•"/>
      <w:lvlJc w:val="left"/>
      <w:pPr>
        <w:ind w:left="3298" w:hanging="315"/>
      </w:pPr>
      <w:rPr>
        <w:rFonts w:hint="default"/>
        <w:lang w:val="en-US" w:eastAsia="en-US" w:bidi="ar-SA"/>
      </w:rPr>
    </w:lvl>
    <w:lvl w:ilvl="4" w:tplc="7F9E7346">
      <w:numFmt w:val="bullet"/>
      <w:lvlText w:val="•"/>
      <w:lvlJc w:val="left"/>
      <w:pPr>
        <w:ind w:left="4164" w:hanging="315"/>
      </w:pPr>
      <w:rPr>
        <w:rFonts w:hint="default"/>
        <w:lang w:val="en-US" w:eastAsia="en-US" w:bidi="ar-SA"/>
      </w:rPr>
    </w:lvl>
    <w:lvl w:ilvl="5" w:tplc="B81A3C0A">
      <w:numFmt w:val="bullet"/>
      <w:lvlText w:val="•"/>
      <w:lvlJc w:val="left"/>
      <w:pPr>
        <w:ind w:left="5030" w:hanging="315"/>
      </w:pPr>
      <w:rPr>
        <w:rFonts w:hint="default"/>
        <w:lang w:val="en-US" w:eastAsia="en-US" w:bidi="ar-SA"/>
      </w:rPr>
    </w:lvl>
    <w:lvl w:ilvl="6" w:tplc="BE2E8022">
      <w:numFmt w:val="bullet"/>
      <w:lvlText w:val="•"/>
      <w:lvlJc w:val="left"/>
      <w:pPr>
        <w:ind w:left="5896" w:hanging="315"/>
      </w:pPr>
      <w:rPr>
        <w:rFonts w:hint="default"/>
        <w:lang w:val="en-US" w:eastAsia="en-US" w:bidi="ar-SA"/>
      </w:rPr>
    </w:lvl>
    <w:lvl w:ilvl="7" w:tplc="FA02A2A0">
      <w:numFmt w:val="bullet"/>
      <w:lvlText w:val="•"/>
      <w:lvlJc w:val="left"/>
      <w:pPr>
        <w:ind w:left="6762" w:hanging="315"/>
      </w:pPr>
      <w:rPr>
        <w:rFonts w:hint="default"/>
        <w:lang w:val="en-US" w:eastAsia="en-US" w:bidi="ar-SA"/>
      </w:rPr>
    </w:lvl>
    <w:lvl w:ilvl="8" w:tplc="6F046668">
      <w:numFmt w:val="bullet"/>
      <w:lvlText w:val="•"/>
      <w:lvlJc w:val="left"/>
      <w:pPr>
        <w:ind w:left="7628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6BBF55B4"/>
    <w:multiLevelType w:val="hybridMultilevel"/>
    <w:tmpl w:val="F594D760"/>
    <w:lvl w:ilvl="0" w:tplc="1994A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2983">
    <w:abstractNumId w:val="0"/>
  </w:num>
  <w:num w:numId="2" w16cid:durableId="192598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662"/>
    <w:rsid w:val="001B0B2A"/>
    <w:rsid w:val="00264F26"/>
    <w:rsid w:val="0034068F"/>
    <w:rsid w:val="00437587"/>
    <w:rsid w:val="0068136A"/>
    <w:rsid w:val="00852662"/>
    <w:rsid w:val="008E58C8"/>
    <w:rsid w:val="00AE7D9A"/>
    <w:rsid w:val="00B35E12"/>
    <w:rsid w:val="00BB133D"/>
    <w:rsid w:val="00C32F8F"/>
    <w:rsid w:val="00E76736"/>
    <w:rsid w:val="00F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05FA"/>
  <w15:docId w15:val="{0F6ED5CB-3F5C-4A91-9B79-A04DE279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7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9" w:hanging="3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B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aceres@theshareun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.DON@MassMail.State.MA.U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a.caceres@theshareunion.org" TargetMode="External"/><Relationship Id="rId10" Type="http://schemas.openxmlformats.org/officeDocument/2006/relationships/hyperlink" Target="http://www.theshareun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caceres@theshare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485</Words>
  <Characters>2767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</cp:revision>
  <dcterms:created xsi:type="dcterms:W3CDTF">2025-04-08T13:53:00Z</dcterms:created>
  <dcterms:modified xsi:type="dcterms:W3CDTF">2025-04-09T14:25:00Z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2025-04-08T00:00:00Z</vt:filetime>
  </property>
  <property fmtid="{D5CDD505-2E9C-101B-9397-08002B2CF9AE}" pid="5" name="Producer">
    <vt:lpwstr>Adobe PDF Library 25.1.211</vt:lpwstr>
  </property>
</Properties>
</file>