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E6C08" w14:textId="539A2707" w:rsidR="00DE1F22" w:rsidRPr="00607418" w:rsidRDefault="187432F3" w:rsidP="00DE1F22">
      <w:pPr>
        <w:textAlignment w:val="baseline"/>
        <w:rPr>
          <w:rFonts w:ascii="Times New Roman" w:eastAsia="Times New Roman" w:hAnsi="Times New Roman" w:cs="Times New Roman"/>
          <w:color w:val="2F5496"/>
          <w:sz w:val="18"/>
          <w:szCs w:val="18"/>
        </w:rPr>
      </w:pPr>
      <w:r w:rsidRPr="00607418">
        <w:rPr>
          <w:rFonts w:ascii="Times New Roman" w:hAnsi="Times New Roman" w:cs="Times New Roman"/>
          <w:color w:val="2F5496" w:themeColor="accent1" w:themeShade="BF"/>
          <w:sz w:val="32"/>
          <w:szCs w:val="32"/>
        </w:rPr>
        <w:t>Thông Báo cho Người Thuê Nhà: Thư Chia Sẻ Thông Tin Đến Người Thuê Nhà - Không Nợ Tiền Nhà, Xác Nhận Lại Tạm Thời</w:t>
      </w:r>
    </w:p>
    <w:p w14:paraId="7C93375C" w14:textId="0071A6EB" w:rsidR="00DE1F22" w:rsidRPr="00607418" w:rsidRDefault="00DE1F22" w:rsidP="00DE1F22">
      <w:pPr>
        <w:textAlignment w:val="baseline"/>
        <w:rPr>
          <w:rFonts w:ascii="Times New Roman" w:eastAsia="Times New Roman" w:hAnsi="Times New Roman" w:cs="Times New Roman"/>
          <w:sz w:val="18"/>
          <w:szCs w:val="18"/>
        </w:rPr>
      </w:pPr>
      <w:r w:rsidRPr="00607418">
        <w:rPr>
          <w:rFonts w:ascii="Times New Roman" w:hAnsi="Times New Roman" w:cs="Times New Roman"/>
        </w:rPr>
        <w:t>Last Updated: June 30, 2021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630"/>
      </w:tblGrid>
      <w:tr w:rsidR="00DE1F22" w:rsidRPr="00607418" w14:paraId="422CF008" w14:textId="77777777" w:rsidTr="00631072">
        <w:trPr>
          <w:trHeight w:val="990"/>
        </w:trPr>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6BFB710" w14:textId="77777777" w:rsidR="00DE1F22" w:rsidRPr="00607418" w:rsidRDefault="00DE1F22" w:rsidP="00DE1F22">
            <w:pPr>
              <w:textAlignment w:val="baseline"/>
              <w:rPr>
                <w:rFonts w:ascii="Times New Roman" w:eastAsia="Times New Roman" w:hAnsi="Times New Roman" w:cs="Times New Roman"/>
              </w:rPr>
            </w:pPr>
            <w:r w:rsidRPr="00607418">
              <w:rPr>
                <w:rFonts w:ascii="Times New Roman" w:hAnsi="Times New Roman" w:cs="Times New Roman"/>
                <w:b/>
                <w:bCs/>
                <w:sz w:val="22"/>
                <w:szCs w:val="22"/>
              </w:rPr>
              <w:t>Purpose:</w:t>
            </w:r>
            <w:r w:rsidRPr="00607418">
              <w:rPr>
                <w:rFonts w:ascii="Times New Roman" w:hAnsi="Times New Roman" w:cs="Times New Roman"/>
                <w:sz w:val="22"/>
                <w:szCs w:val="22"/>
              </w:rPr>
              <w:t> </w:t>
            </w:r>
          </w:p>
        </w:tc>
        <w:tc>
          <w:tcPr>
            <w:tcW w:w="663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3DEB75A" w14:textId="6D8ACDE5" w:rsidR="00DE1F22" w:rsidRPr="00607418" w:rsidRDefault="60407221" w:rsidP="057ECEBA">
            <w:pPr>
              <w:textAlignment w:val="baseline"/>
              <w:rPr>
                <w:rFonts w:ascii="Times New Roman" w:eastAsia="Times New Roman" w:hAnsi="Times New Roman" w:cs="Times New Roman"/>
                <w:sz w:val="22"/>
                <w:szCs w:val="22"/>
              </w:rPr>
            </w:pPr>
            <w:r w:rsidRPr="00607418">
              <w:rPr>
                <w:rFonts w:ascii="Times New Roman" w:hAnsi="Times New Roman" w:cs="Times New Roman"/>
                <w:sz w:val="22"/>
                <w:szCs w:val="22"/>
              </w:rPr>
              <w:t>Owner</w:t>
            </w:r>
            <w:r w:rsidRPr="00607418">
              <w:rPr>
                <w:rFonts w:ascii="Times New Roman" w:hAnsi="Times New Roman" w:cs="Times New Roman"/>
                <w:color w:val="000000" w:themeColor="text1"/>
                <w:sz w:val="22"/>
                <w:szCs w:val="22"/>
              </w:rPr>
              <w:t>s may distribute this letter (on its letterhead) to all </w:t>
            </w:r>
            <w:r w:rsidRPr="00607418">
              <w:rPr>
                <w:rFonts w:ascii="Times New Roman" w:hAnsi="Times New Roman" w:cs="Times New Roman"/>
                <w:b/>
                <w:bCs/>
                <w:color w:val="000000" w:themeColor="text1"/>
                <w:sz w:val="22"/>
                <w:szCs w:val="22"/>
              </w:rPr>
              <w:t xml:space="preserve">tenants with income-based rent who </w:t>
            </w:r>
            <w:r w:rsidRPr="00607418">
              <w:rPr>
                <w:rFonts w:ascii="Times New Roman" w:hAnsi="Times New Roman" w:cs="Times New Roman"/>
                <w:b/>
                <w:bCs/>
                <w:sz w:val="22"/>
                <w:szCs w:val="22"/>
              </w:rPr>
              <w:t xml:space="preserve">DO NOT have arrearages on record </w:t>
            </w:r>
            <w:r w:rsidRPr="00607418">
              <w:rPr>
                <w:rFonts w:ascii="Times New Roman" w:hAnsi="Times New Roman" w:cs="Times New Roman"/>
                <w:sz w:val="22"/>
                <w:szCs w:val="22"/>
              </w:rPr>
              <w:t>during the eligible SHERA Period in participating properties. This letter explains that tenants even if they do not have arrears should come in for an interim recertification to report change in income since then any previously owed rent could count as arrears and be covered by SHERA.  </w:t>
            </w:r>
          </w:p>
        </w:tc>
      </w:tr>
      <w:tr w:rsidR="00DE1F22" w:rsidRPr="00607418" w14:paraId="5F8BB195"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10131F4" w14:textId="77777777" w:rsidR="00DE1F22" w:rsidRPr="00607418" w:rsidRDefault="00DE1F22" w:rsidP="00DE1F22">
            <w:pPr>
              <w:textAlignment w:val="baseline"/>
              <w:rPr>
                <w:rFonts w:ascii="Times New Roman" w:eastAsia="Times New Roman" w:hAnsi="Times New Roman" w:cs="Times New Roman"/>
              </w:rPr>
            </w:pPr>
            <w:r w:rsidRPr="00607418">
              <w:rPr>
                <w:rFonts w:ascii="Times New Roman" w:hAnsi="Times New Roman" w:cs="Times New Roman"/>
                <w:b/>
                <w:bCs/>
                <w:sz w:val="22"/>
                <w:szCs w:val="22"/>
              </w:rPr>
              <w:t>To:</w:t>
            </w:r>
            <w:r w:rsidRPr="00607418">
              <w:rPr>
                <w:rFonts w:ascii="Times New Roman" w:hAnsi="Times New Roman" w:cs="Times New Roman"/>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5E64FAF" w14:textId="77777777" w:rsidR="00DE1F22" w:rsidRPr="00607418" w:rsidRDefault="00DE1F22" w:rsidP="00DE1F22">
            <w:pPr>
              <w:textAlignment w:val="baseline"/>
              <w:rPr>
                <w:rFonts w:ascii="Times New Roman" w:eastAsia="Times New Roman" w:hAnsi="Times New Roman" w:cs="Times New Roman"/>
              </w:rPr>
            </w:pPr>
            <w:r w:rsidRPr="00607418">
              <w:rPr>
                <w:rFonts w:ascii="Times New Roman" w:hAnsi="Times New Roman" w:cs="Times New Roman"/>
                <w:sz w:val="22"/>
                <w:szCs w:val="22"/>
              </w:rPr>
              <w:t>Tenant Head of Household  </w:t>
            </w:r>
          </w:p>
        </w:tc>
      </w:tr>
      <w:tr w:rsidR="00DE1F22" w:rsidRPr="00607418" w14:paraId="5369D34D"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D288623" w14:textId="77777777" w:rsidR="00DE1F22" w:rsidRPr="00607418" w:rsidRDefault="00DE1F22" w:rsidP="00DE1F22">
            <w:pPr>
              <w:textAlignment w:val="baseline"/>
              <w:rPr>
                <w:rFonts w:ascii="Times New Roman" w:eastAsia="Times New Roman" w:hAnsi="Times New Roman" w:cs="Times New Roman"/>
              </w:rPr>
            </w:pPr>
            <w:r w:rsidRPr="00607418">
              <w:rPr>
                <w:rFonts w:ascii="Times New Roman" w:hAnsi="Times New Roman" w:cs="Times New Roman"/>
                <w:b/>
                <w:bCs/>
                <w:sz w:val="22"/>
                <w:szCs w:val="22"/>
              </w:rPr>
              <w:t>From:</w:t>
            </w:r>
            <w:r w:rsidRPr="00607418">
              <w:rPr>
                <w:rFonts w:ascii="Times New Roman" w:hAnsi="Times New Roman" w:cs="Times New Roman"/>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66AE9A7E" w14:textId="39796A53" w:rsidR="00DE1F22" w:rsidRPr="00607418" w:rsidRDefault="70401A86" w:rsidP="2C0CB2A4">
            <w:pPr>
              <w:spacing w:line="259" w:lineRule="auto"/>
              <w:rPr>
                <w:rFonts w:ascii="Times New Roman" w:eastAsia="Times New Roman" w:hAnsi="Times New Roman" w:cs="Times New Roman"/>
                <w:sz w:val="22"/>
                <w:szCs w:val="22"/>
              </w:rPr>
            </w:pPr>
            <w:r w:rsidRPr="00607418">
              <w:rPr>
                <w:rFonts w:ascii="Times New Roman" w:hAnsi="Times New Roman" w:cs="Times New Roman"/>
                <w:sz w:val="22"/>
                <w:szCs w:val="22"/>
              </w:rPr>
              <w:t>Owner / Property Manager</w:t>
            </w:r>
          </w:p>
        </w:tc>
      </w:tr>
      <w:tr w:rsidR="00DE1F22" w:rsidRPr="00607418" w14:paraId="7638DDA8"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DDC10A9" w14:textId="77777777" w:rsidR="00DE1F22" w:rsidRPr="00607418" w:rsidRDefault="00DE1F22" w:rsidP="00DE1F22">
            <w:pPr>
              <w:textAlignment w:val="baseline"/>
              <w:rPr>
                <w:rFonts w:ascii="Times New Roman" w:eastAsia="Times New Roman" w:hAnsi="Times New Roman" w:cs="Times New Roman"/>
              </w:rPr>
            </w:pPr>
            <w:r w:rsidRPr="00607418">
              <w:rPr>
                <w:rFonts w:ascii="Times New Roman" w:hAnsi="Times New Roman" w:cs="Times New Roman"/>
                <w:b/>
                <w:bCs/>
                <w:sz w:val="22"/>
                <w:szCs w:val="22"/>
              </w:rPr>
              <w:t>Timing (When to send):</w:t>
            </w:r>
            <w:r w:rsidRPr="00607418">
              <w:rPr>
                <w:rFonts w:ascii="Times New Roman" w:hAnsi="Times New Roman" w:cs="Times New Roman"/>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1E77D526" w14:textId="12934B8D" w:rsidR="00DE1F22" w:rsidRPr="00607418" w:rsidRDefault="00DE1F22" w:rsidP="00DE1F22">
            <w:pPr>
              <w:textAlignment w:val="baseline"/>
              <w:rPr>
                <w:rFonts w:ascii="Times New Roman" w:eastAsia="Times New Roman" w:hAnsi="Times New Roman" w:cs="Times New Roman"/>
              </w:rPr>
            </w:pPr>
            <w:r w:rsidRPr="00607418">
              <w:rPr>
                <w:rFonts w:ascii="Times New Roman" w:hAnsi="Times New Roman" w:cs="Times New Roman"/>
                <w:sz w:val="22"/>
                <w:szCs w:val="22"/>
              </w:rPr>
              <w:t>When Owner plans to participate in SHERA and is starting the application process </w:t>
            </w:r>
          </w:p>
        </w:tc>
      </w:tr>
      <w:tr w:rsidR="00DE1F22" w:rsidRPr="00607418" w14:paraId="5290DA16"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E9C617A" w14:textId="77777777" w:rsidR="00DE1F22" w:rsidRPr="00607418" w:rsidRDefault="00DE1F22" w:rsidP="00DE1F22">
            <w:pPr>
              <w:textAlignment w:val="baseline"/>
              <w:rPr>
                <w:rFonts w:ascii="Times New Roman" w:eastAsia="Times New Roman" w:hAnsi="Times New Roman" w:cs="Times New Roman"/>
              </w:rPr>
            </w:pPr>
            <w:r w:rsidRPr="00607418">
              <w:rPr>
                <w:rFonts w:ascii="Times New Roman" w:hAnsi="Times New Roman" w:cs="Times New Roman"/>
                <w:b/>
                <w:bCs/>
                <w:sz w:val="22"/>
                <w:szCs w:val="22"/>
              </w:rPr>
              <w:t>Subject:</w:t>
            </w:r>
            <w:r w:rsidRPr="00607418">
              <w:rPr>
                <w:rFonts w:ascii="Times New Roman" w:hAnsi="Times New Roman" w:cs="Times New Roman"/>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50547171" w14:textId="77777777" w:rsidR="00DE1F22" w:rsidRPr="00607418" w:rsidRDefault="00DE1F22" w:rsidP="00DE1F22">
            <w:pPr>
              <w:textAlignment w:val="baseline"/>
              <w:rPr>
                <w:rFonts w:ascii="Times New Roman" w:eastAsia="Times New Roman" w:hAnsi="Times New Roman" w:cs="Times New Roman"/>
              </w:rPr>
            </w:pPr>
            <w:r w:rsidRPr="00607418">
              <w:rPr>
                <w:rFonts w:ascii="Times New Roman" w:hAnsi="Times New Roman" w:cs="Times New Roman"/>
                <w:sz w:val="22"/>
                <w:szCs w:val="22"/>
              </w:rPr>
              <w:t>Emergency Rental Assistance (SHERA) Program announcement </w:t>
            </w:r>
          </w:p>
        </w:tc>
      </w:tr>
      <w:tr w:rsidR="00DE1F22" w:rsidRPr="00607418" w14:paraId="4DB91468"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A0B5643" w14:textId="77777777" w:rsidR="00DE1F22" w:rsidRPr="00607418" w:rsidRDefault="00DE1F22" w:rsidP="00DE1F22">
            <w:pPr>
              <w:textAlignment w:val="baseline"/>
              <w:rPr>
                <w:rFonts w:ascii="Times New Roman" w:eastAsia="Times New Roman" w:hAnsi="Times New Roman" w:cs="Times New Roman"/>
              </w:rPr>
            </w:pPr>
            <w:r w:rsidRPr="00607418">
              <w:rPr>
                <w:rFonts w:ascii="Times New Roman" w:hAnsi="Times New Roman" w:cs="Times New Roman"/>
                <w:b/>
                <w:bCs/>
                <w:sz w:val="22"/>
                <w:szCs w:val="22"/>
              </w:rPr>
              <w:t>Attachments:</w:t>
            </w:r>
            <w:r w:rsidRPr="00607418">
              <w:rPr>
                <w:rFonts w:ascii="Times New Roman" w:hAnsi="Times New Roman" w:cs="Times New Roman"/>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FF8FAC4" w14:textId="77777777" w:rsidR="00DE1F22" w:rsidRPr="00607418" w:rsidRDefault="00DE1F22" w:rsidP="00DE1F22">
            <w:pPr>
              <w:textAlignment w:val="baseline"/>
              <w:rPr>
                <w:rFonts w:ascii="Times New Roman" w:eastAsia="Times New Roman" w:hAnsi="Times New Roman" w:cs="Times New Roman"/>
              </w:rPr>
            </w:pPr>
            <w:r w:rsidRPr="00607418">
              <w:rPr>
                <w:rFonts w:ascii="Times New Roman" w:hAnsi="Times New Roman" w:cs="Times New Roman"/>
                <w:sz w:val="22"/>
                <w:szCs w:val="22"/>
              </w:rPr>
              <w:t>SHERA Tenant Overview Reference Guide </w:t>
            </w:r>
          </w:p>
        </w:tc>
      </w:tr>
    </w:tbl>
    <w:p w14:paraId="5050C680" w14:textId="77777777" w:rsidR="00DE1F22" w:rsidRPr="00607418" w:rsidRDefault="00DE1F22" w:rsidP="00DE1F22">
      <w:pPr>
        <w:textAlignment w:val="baseline"/>
        <w:rPr>
          <w:rFonts w:ascii="Times New Roman" w:eastAsia="Times New Roman" w:hAnsi="Times New Roman" w:cs="Times New Roman"/>
          <w:sz w:val="18"/>
          <w:szCs w:val="18"/>
        </w:rPr>
      </w:pPr>
      <w:r w:rsidRPr="00607418">
        <w:rPr>
          <w:rFonts w:ascii="Times New Roman" w:hAnsi="Times New Roman" w:cs="Times New Roman"/>
        </w:rPr>
        <w:t> </w:t>
      </w:r>
    </w:p>
    <w:p w14:paraId="45DC0BD8" w14:textId="556A5E1F" w:rsidR="00DE1F22" w:rsidRPr="00607418" w:rsidRDefault="6104962D" w:rsidP="3C056A87">
      <w:pPr>
        <w:textAlignment w:val="baseline"/>
        <w:rPr>
          <w:rFonts w:ascii="Times New Roman" w:eastAsia="Times New Roman" w:hAnsi="Times New Roman" w:cs="Times New Roman"/>
        </w:rPr>
      </w:pPr>
      <w:r w:rsidRPr="00607418">
        <w:rPr>
          <w:rFonts w:ascii="Times New Roman" w:hAnsi="Times New Roman" w:cs="Times New Roman"/>
          <w:b/>
          <w:bCs/>
          <w:i/>
          <w:iCs/>
          <w:u w:val="single"/>
        </w:rPr>
        <w:t>MODEL TEXT BELOW</w:t>
      </w:r>
      <w:r w:rsidRPr="00607418">
        <w:rPr>
          <w:rFonts w:ascii="Times New Roman" w:hAnsi="Times New Roman" w:cs="Times New Roman"/>
        </w:rPr>
        <w:t> </w:t>
      </w:r>
    </w:p>
    <w:p w14:paraId="17F08C85" w14:textId="44DEE4F4" w:rsidR="3C056A87" w:rsidRPr="00607418" w:rsidRDefault="3C056A87" w:rsidP="3C056A87">
      <w:pPr>
        <w:rPr>
          <w:rFonts w:ascii="Times New Roman" w:eastAsia="Times New Roman" w:hAnsi="Times New Roman" w:cs="Times New Roman"/>
        </w:rPr>
      </w:pPr>
    </w:p>
    <w:p w14:paraId="35BDF1AB" w14:textId="7D96A319" w:rsidR="6E8122FD" w:rsidRPr="00607418" w:rsidRDefault="6E8122FD" w:rsidP="32B32D15">
      <w:pPr>
        <w:rPr>
          <w:rFonts w:ascii="Times New Roman" w:eastAsia="Calibri" w:hAnsi="Times New Roman" w:cs="Times New Roman"/>
          <w:i/>
          <w:iCs/>
          <w:color w:val="000000" w:themeColor="text1"/>
        </w:rPr>
      </w:pPr>
    </w:p>
    <w:p w14:paraId="29B38326" w14:textId="1963CF4B" w:rsidR="25E1E077" w:rsidRPr="00607418" w:rsidRDefault="25E1E077" w:rsidP="46A92BC1">
      <w:pPr>
        <w:spacing w:after="160" w:line="259" w:lineRule="auto"/>
        <w:rPr>
          <w:rFonts w:ascii="Times New Roman" w:eastAsia="Calibri" w:hAnsi="Times New Roman" w:cs="Times New Roman"/>
          <w:color w:val="000000" w:themeColor="text1"/>
          <w:sz w:val="22"/>
          <w:szCs w:val="22"/>
        </w:rPr>
      </w:pPr>
      <w:r w:rsidRPr="00607418">
        <w:rPr>
          <w:rFonts w:ascii="Times New Roman" w:hAnsi="Times New Roman" w:cs="Times New Roman"/>
          <w:color w:val="000000" w:themeColor="text1"/>
          <w:sz w:val="22"/>
          <w:szCs w:val="22"/>
        </w:rPr>
        <w:t>Kính gửi___________:</w:t>
      </w:r>
      <w:bookmarkStart w:id="0" w:name="_GoBack"/>
      <w:bookmarkEnd w:id="0"/>
    </w:p>
    <w:p w14:paraId="6A00AE9C" w14:textId="5EBBDCB5" w:rsidR="25E1E077" w:rsidRPr="00607418" w:rsidRDefault="40E79276" w:rsidP="486BDD37">
      <w:pPr>
        <w:spacing w:after="160" w:line="259" w:lineRule="auto"/>
        <w:rPr>
          <w:rFonts w:ascii="Times New Roman" w:eastAsia="Calibri" w:hAnsi="Times New Roman" w:cs="Times New Roman"/>
          <w:sz w:val="22"/>
          <w:szCs w:val="22"/>
        </w:rPr>
      </w:pPr>
      <w:r w:rsidRPr="00607418">
        <w:rPr>
          <w:rFonts w:ascii="Times New Roman" w:hAnsi="Times New Roman" w:cs="Times New Roman"/>
          <w:sz w:val="22"/>
          <w:szCs w:val="22"/>
        </w:rPr>
        <w:t xml:space="preserve">Chúng tôi có trách nhiệm thông báo cho quý vị được biết về chương trình </w:t>
      </w:r>
      <w:r w:rsidRPr="00607418">
        <w:rPr>
          <w:rFonts w:ascii="Times New Roman" w:hAnsi="Times New Roman" w:cs="Times New Roman"/>
          <w:b/>
          <w:bCs/>
          <w:sz w:val="22"/>
          <w:szCs w:val="22"/>
        </w:rPr>
        <w:t>Hỗ Trợ Tiền Thuê Nhà Khẩn Cấp Với Nhà Ở Được Trợ Cấp (SHERA</w:t>
      </w:r>
      <w:r w:rsidRPr="00607418">
        <w:rPr>
          <w:rFonts w:ascii="Times New Roman" w:hAnsi="Times New Roman" w:cs="Times New Roman"/>
          <w:sz w:val="22"/>
          <w:szCs w:val="22"/>
        </w:rPr>
        <w:t xml:space="preserve">). Chương trình này do liên bang tài trợ nhằm hỗ trợ những cư dân nợ tiền thuê nhà do tác động của đại dịch COVID-19. </w:t>
      </w:r>
    </w:p>
    <w:p w14:paraId="047D7329" w14:textId="46DA32FA" w:rsidR="25E1E077" w:rsidRPr="00607418" w:rsidRDefault="0F5BC04E" w:rsidP="3C056A87">
      <w:pPr>
        <w:spacing w:after="160" w:line="259" w:lineRule="auto"/>
        <w:rPr>
          <w:rFonts w:ascii="Times New Roman" w:hAnsi="Times New Roman" w:cs="Times New Roman"/>
        </w:rPr>
      </w:pPr>
      <w:r w:rsidRPr="00607418">
        <w:rPr>
          <w:rFonts w:ascii="Times New Roman" w:hAnsi="Times New Roman" w:cs="Times New Roman"/>
          <w:sz w:val="22"/>
          <w:szCs w:val="22"/>
        </w:rPr>
        <w:t>Nếu quý vị nhận được lá thư này, chúng tôi không mong muốn quý vị sẽ phải tham gia chương trình này, bởi vì hồ sơ của chúng tôi cho thấy, quý vị đã thanh toán tất cả tiền thuê nhà kể từ ngày 1 tháng 4 năm 2020.  Tuy nhiên, nếu quý vị cho rằng mình đủ điều kiện tiếp nhận hỗ trợ, vui lòng liên hệ với người giám sát nhà ở của quý vị. Ví dụ, quý vị có thể đủ điều kiện tiếp nhận hỗ trợ nếu thu nhập của quý vị không tăng lên theo báo cáo trong lần xác nhận lại gần nhất. SHERA có thể hỗ trợ trả tiền thuê nhà cho một thời điểm trong quá khứ nếu quý vị đáp ứng các tiêu chí về tính đủ điều kiện:</w:t>
      </w:r>
    </w:p>
    <w:p w14:paraId="621CFFCA" w14:textId="514FBC12" w:rsidR="25E1E077" w:rsidRPr="00607418" w:rsidRDefault="25E1E077" w:rsidP="2C0CB2A4">
      <w:pPr>
        <w:pStyle w:val="ListParagraph"/>
        <w:numPr>
          <w:ilvl w:val="0"/>
          <w:numId w:val="1"/>
        </w:numPr>
        <w:rPr>
          <w:rFonts w:ascii="Times New Roman" w:eastAsiaTheme="minorEastAsia" w:hAnsi="Times New Roman" w:cs="Times New Roman"/>
          <w:color w:val="000000" w:themeColor="text1"/>
          <w:sz w:val="22"/>
          <w:szCs w:val="22"/>
        </w:rPr>
      </w:pPr>
      <w:r w:rsidRPr="00607418">
        <w:rPr>
          <w:rFonts w:ascii="Times New Roman" w:hAnsi="Times New Roman" w:cs="Times New Roman"/>
        </w:rPr>
        <w:t xml:space="preserve">Thu nhập của quý vị thấp hơn mức giới hạn của chương trình, tức thấp hơn 80% </w:t>
      </w:r>
      <w:hyperlink r:id="rId10">
        <w:r w:rsidRPr="00607418">
          <w:rPr>
            <w:rStyle w:val="Hyperlink"/>
            <w:rFonts w:ascii="Times New Roman" w:hAnsi="Times New Roman" w:cs="Times New Roman"/>
            <w:sz w:val="22"/>
            <w:szCs w:val="22"/>
          </w:rPr>
          <w:t>Mức Thu Nhập Trung Bình Khu Vực (AMI)</w:t>
        </w:r>
      </w:hyperlink>
      <w:r w:rsidRPr="00607418">
        <w:rPr>
          <w:rFonts w:ascii="Times New Roman" w:hAnsi="Times New Roman" w:cs="Times New Roman"/>
          <w:sz w:val="22"/>
          <w:szCs w:val="22"/>
        </w:rPr>
        <w:t>;</w:t>
      </w:r>
    </w:p>
    <w:p w14:paraId="625FEDA0" w14:textId="2A819CC8" w:rsidR="25E1E077" w:rsidRPr="00607418" w:rsidRDefault="736894EA" w:rsidP="2C0CB2A4">
      <w:pPr>
        <w:pStyle w:val="ListParagraph"/>
        <w:numPr>
          <w:ilvl w:val="0"/>
          <w:numId w:val="1"/>
        </w:numPr>
        <w:rPr>
          <w:rFonts w:ascii="Times New Roman" w:eastAsiaTheme="minorEastAsia" w:hAnsi="Times New Roman" w:cs="Times New Roman"/>
          <w:color w:val="000000" w:themeColor="text1"/>
          <w:sz w:val="22"/>
          <w:szCs w:val="22"/>
        </w:rPr>
      </w:pPr>
      <w:r w:rsidRPr="00607418">
        <w:rPr>
          <w:rFonts w:ascii="Times New Roman" w:hAnsi="Times New Roman" w:cs="Times New Roman"/>
          <w:color w:val="000000" w:themeColor="text1"/>
          <w:sz w:val="22"/>
          <w:szCs w:val="22"/>
        </w:rPr>
        <w:t xml:space="preserve">Quý vị nợ tiền thuê nhà đã đến hạn phải trả trong khoảng thời gian đủ điều kiện hỗ trợ từ SHERA, bắt đầu từ ngày 1 tháng 4 năm 2020; và </w:t>
      </w:r>
    </w:p>
    <w:p w14:paraId="42CB2B11" w14:textId="6A5B428D" w:rsidR="25E1E077" w:rsidRPr="00607418" w:rsidRDefault="25E1E077" w:rsidP="2C0CB2A4">
      <w:pPr>
        <w:pStyle w:val="ListParagraph"/>
        <w:numPr>
          <w:ilvl w:val="0"/>
          <w:numId w:val="1"/>
        </w:numPr>
        <w:rPr>
          <w:rFonts w:ascii="Times New Roman" w:eastAsiaTheme="minorEastAsia" w:hAnsi="Times New Roman" w:cs="Times New Roman"/>
          <w:color w:val="000000" w:themeColor="text1"/>
          <w:sz w:val="22"/>
          <w:szCs w:val="22"/>
        </w:rPr>
      </w:pPr>
      <w:r w:rsidRPr="00607418">
        <w:rPr>
          <w:rFonts w:ascii="Times New Roman" w:hAnsi="Times New Roman" w:cs="Times New Roman"/>
          <w:sz w:val="22"/>
          <w:szCs w:val="22"/>
        </w:rPr>
        <w:t>Quý vị đã mất thu nhập và/hoặc chi tiêu tăng lên đáng kể  do COVID-19.</w:t>
      </w:r>
    </w:p>
    <w:p w14:paraId="7E423295" w14:textId="112F4D41" w:rsidR="25E1E077" w:rsidRPr="00607418" w:rsidRDefault="25E1E077" w:rsidP="3C056A87">
      <w:pPr>
        <w:spacing w:after="160" w:line="259" w:lineRule="auto"/>
        <w:rPr>
          <w:rFonts w:ascii="Times New Roman" w:eastAsia="Calibri" w:hAnsi="Times New Roman" w:cs="Times New Roman"/>
          <w:color w:val="000000" w:themeColor="text1"/>
          <w:sz w:val="22"/>
          <w:szCs w:val="22"/>
        </w:rPr>
      </w:pPr>
      <w:r w:rsidRPr="00607418">
        <w:rPr>
          <w:rFonts w:ascii="Times New Roman" w:hAnsi="Times New Roman" w:cs="Times New Roman"/>
        </w:rPr>
        <w:br/>
      </w:r>
      <w:r w:rsidRPr="00607418">
        <w:rPr>
          <w:rFonts w:ascii="Times New Roman" w:hAnsi="Times New Roman" w:cs="Times New Roman"/>
          <w:color w:val="000000" w:themeColor="text1"/>
          <w:sz w:val="22"/>
          <w:szCs w:val="22"/>
        </w:rPr>
        <w:t>Quý vị sẽ cần phải ký tên vào một tuyên bố để xác nhận rằng đây là thông tin đúng sự thật, và chúng tôi sẽ cần sự hỗ trợ và ý kiến chấp thuận của quý vị để có thể nộp đơn đề nghị hỗ trợ.</w:t>
      </w:r>
    </w:p>
    <w:p w14:paraId="1F2DC7E3" w14:textId="45DCBE15" w:rsidR="3C056A87" w:rsidRPr="00607418" w:rsidRDefault="622D44B1" w:rsidP="2C0CB2A4">
      <w:pPr>
        <w:spacing w:before="240" w:after="160" w:line="259" w:lineRule="auto"/>
        <w:rPr>
          <w:rFonts w:ascii="Times New Roman" w:eastAsia="Calibri" w:hAnsi="Times New Roman" w:cs="Times New Roman"/>
          <w:color w:val="000000" w:themeColor="text1"/>
          <w:sz w:val="22"/>
          <w:szCs w:val="22"/>
        </w:rPr>
      </w:pPr>
      <w:r w:rsidRPr="00607418">
        <w:rPr>
          <w:rFonts w:ascii="Times New Roman" w:hAnsi="Times New Roman" w:cs="Times New Roman"/>
          <w:color w:val="000000" w:themeColor="text1"/>
          <w:sz w:val="22"/>
          <w:szCs w:val="22"/>
        </w:rPr>
        <w:t xml:space="preserve">Tình trạng nhập cư không ảnh hưởng đến tính đủ điều kiện tham gia chương trình này của quý vị. Quý vị không cần có số an sinh xã hội để nộp đơn đề nghị hỗ trợ. Tuy nhiên, nếu quý vị đã có số an sinh xã hội, quý vị cần cung cấp bốn chữ số cuối cùng trong số an sinh xã hội của mình. </w:t>
      </w:r>
    </w:p>
    <w:p w14:paraId="18FDE11B" w14:textId="0352EDB9" w:rsidR="5990B837" w:rsidRPr="00607418" w:rsidRDefault="5990B837" w:rsidP="2C0CB2A4">
      <w:pPr>
        <w:spacing w:after="160" w:line="259" w:lineRule="auto"/>
        <w:rPr>
          <w:rFonts w:ascii="Times New Roman" w:eastAsia="Calibri" w:hAnsi="Times New Roman" w:cs="Times New Roman"/>
          <w:color w:val="000000" w:themeColor="text1"/>
          <w:sz w:val="22"/>
          <w:szCs w:val="22"/>
        </w:rPr>
      </w:pPr>
      <w:r w:rsidRPr="00607418">
        <w:rPr>
          <w:rFonts w:ascii="Times New Roman" w:hAnsi="Times New Roman" w:cs="Times New Roman"/>
          <w:sz w:val="22"/>
          <w:szCs w:val="22"/>
        </w:rPr>
        <w:t>Nếu quý vị đủ điều kiện tiếp nhận hỗ trợ từ SHERA</w:t>
      </w:r>
      <w:r w:rsidRPr="00607418">
        <w:rPr>
          <w:rFonts w:ascii="Times New Roman" w:hAnsi="Times New Roman" w:cs="Times New Roman"/>
          <w:color w:val="000000" w:themeColor="text1"/>
          <w:sz w:val="22"/>
          <w:szCs w:val="22"/>
        </w:rPr>
        <w:t>, ngoài việc được thanh toán 100% số tiền thuê nhà mà quý vị còn nợ trước đó trong khoảng thời gian đủ điều kiện hỗ trợ,</w:t>
      </w:r>
      <w:r w:rsidRPr="00607418">
        <w:rPr>
          <w:rFonts w:ascii="Times New Roman" w:hAnsi="Times New Roman" w:cs="Times New Roman"/>
          <w:b/>
          <w:bCs/>
          <w:color w:val="000000" w:themeColor="text1"/>
          <w:sz w:val="22"/>
          <w:szCs w:val="22"/>
        </w:rPr>
        <w:t xml:space="preserve"> </w:t>
      </w:r>
      <w:r w:rsidRPr="00607418">
        <w:rPr>
          <w:rFonts w:ascii="Times New Roman" w:hAnsi="Times New Roman" w:cs="Times New Roman"/>
          <w:color w:val="000000" w:themeColor="text1"/>
          <w:sz w:val="22"/>
          <w:szCs w:val="22"/>
        </w:rPr>
        <w:t xml:space="preserve">quý vị cũng sẽ được </w:t>
      </w:r>
      <w:r w:rsidRPr="00607418">
        <w:rPr>
          <w:rFonts w:ascii="Times New Roman" w:hAnsi="Times New Roman" w:cs="Times New Roman"/>
          <w:b/>
          <w:bCs/>
          <w:color w:val="000000" w:themeColor="text1"/>
          <w:sz w:val="22"/>
          <w:szCs w:val="22"/>
        </w:rPr>
        <w:t>BẢO VỆ (</w:t>
      </w:r>
      <w:r w:rsidRPr="00607418">
        <w:rPr>
          <w:rFonts w:ascii="Times New Roman" w:hAnsi="Times New Roman" w:cs="Times New Roman"/>
          <w:b/>
          <w:bCs/>
          <w:sz w:val="22"/>
          <w:szCs w:val="22"/>
        </w:rPr>
        <w:t>trong</w:t>
      </w:r>
      <w:r w:rsidRPr="00607418">
        <w:rPr>
          <w:rFonts w:ascii="Times New Roman" w:hAnsi="Times New Roman" w:cs="Times New Roman"/>
          <w:sz w:val="22"/>
          <w:szCs w:val="22"/>
        </w:rPr>
        <w:t xml:space="preserve"> </w:t>
      </w:r>
      <w:r w:rsidRPr="00607418">
        <w:rPr>
          <w:rFonts w:ascii="Times New Roman" w:hAnsi="Times New Roman" w:cs="Times New Roman"/>
          <w:b/>
          <w:bCs/>
          <w:sz w:val="22"/>
          <w:szCs w:val="22"/>
        </w:rPr>
        <w:t>6 tháng kể từ lần gần nhất nhận được tiền hỗ trợ từ SHERA)tránh bị trục xuất do không thể chi trả tiền thuê nhà</w:t>
      </w:r>
      <w:r w:rsidRPr="00607418">
        <w:rPr>
          <w:rFonts w:ascii="Times New Roman" w:hAnsi="Times New Roman" w:cs="Times New Roman"/>
          <w:sz w:val="22"/>
          <w:szCs w:val="22"/>
        </w:rPr>
        <w:t>.</w:t>
      </w:r>
    </w:p>
    <w:p w14:paraId="1C565B45" w14:textId="0AC07BA6" w:rsidR="512449A4" w:rsidRPr="00607418" w:rsidRDefault="512449A4" w:rsidP="3C056A87">
      <w:pPr>
        <w:spacing w:after="160" w:line="259" w:lineRule="auto"/>
        <w:rPr>
          <w:rFonts w:ascii="Times New Roman" w:eastAsia="Calibri" w:hAnsi="Times New Roman" w:cs="Times New Roman"/>
          <w:color w:val="000000" w:themeColor="text1"/>
          <w:sz w:val="22"/>
          <w:szCs w:val="22"/>
        </w:rPr>
      </w:pPr>
      <w:r w:rsidRPr="00607418">
        <w:rPr>
          <w:rFonts w:ascii="Times New Roman" w:hAnsi="Times New Roman" w:cs="Times New Roman"/>
          <w:sz w:val="22"/>
          <w:szCs w:val="22"/>
        </w:rPr>
        <w:lastRenderedPageBreak/>
        <w:t xml:space="preserve">Nếu thu nhập của quý vị không tăng trong khoảng thời gian này hoặc quý vị đã được xác nhận lại, quý vị không cần phải thực hiện thêm bất kỳ hành động nào. </w:t>
      </w:r>
    </w:p>
    <w:p w14:paraId="76121B5B" w14:textId="7BE00AC1" w:rsidR="358A623E" w:rsidRPr="00607418" w:rsidRDefault="358A623E" w:rsidP="3C056A87">
      <w:pPr>
        <w:spacing w:after="160" w:line="259" w:lineRule="auto"/>
        <w:rPr>
          <w:rFonts w:ascii="Times New Roman" w:eastAsia="Calibri" w:hAnsi="Times New Roman" w:cs="Times New Roman"/>
          <w:color w:val="000000" w:themeColor="text1"/>
          <w:sz w:val="22"/>
          <w:szCs w:val="22"/>
        </w:rPr>
      </w:pPr>
      <w:r w:rsidRPr="00607418">
        <w:rPr>
          <w:rFonts w:ascii="Times New Roman" w:hAnsi="Times New Roman" w:cs="Times New Roman"/>
          <w:color w:val="000000" w:themeColor="text1"/>
          <w:sz w:val="22"/>
          <w:szCs w:val="22"/>
        </w:rPr>
        <w:t xml:space="preserve">Nếu quý vị đã nộp đơn đề nghị hỗ trợ RAFT hoặc chương trình hỗ trợ tiền thuê nhà khẩn cấp khác, quý vị nên tiếp tục với đơn đề nghị hỗ trợ đó và không nên chuyển sang SHERA. Nếu quý vị đã nhận được hỗ trợ khác về tiền thuê nhà và quý vị vẫn còn nợ tiền thuê nhà chưa thanh toán kể từ ngày 1 tháng 4 năm 2020, vui lòng liên hệ với văn phòng quản lý của quý vị.  </w:t>
      </w:r>
    </w:p>
    <w:p w14:paraId="08DF7847" w14:textId="0F3825D9" w:rsidR="25E1E077" w:rsidRPr="00607418" w:rsidRDefault="25E1E077" w:rsidP="3C056A87">
      <w:pPr>
        <w:spacing w:after="160" w:line="259" w:lineRule="auto"/>
        <w:rPr>
          <w:rFonts w:ascii="Times New Roman" w:eastAsia="Calibri" w:hAnsi="Times New Roman" w:cs="Times New Roman"/>
          <w:color w:val="000000" w:themeColor="text1"/>
          <w:sz w:val="22"/>
          <w:szCs w:val="22"/>
        </w:rPr>
      </w:pPr>
      <w:r w:rsidRPr="00607418">
        <w:rPr>
          <w:rFonts w:ascii="Times New Roman" w:hAnsi="Times New Roman" w:cs="Times New Roman"/>
          <w:color w:val="000000" w:themeColor="text1"/>
          <w:sz w:val="22"/>
          <w:szCs w:val="22"/>
        </w:rPr>
        <w:t xml:space="preserve"> Cơ Quan Quản Lý Nhà Ở của quý vị sẽ giúp quý vị xác định liệu quý vị có đủ điều kiện tham gia chương trình hay không và quý vị cần nộp những tài liệu nào. Nếu quý vị không đủ điều kiện hỗ trợ trong chương trình SHERA, chúng tôi sẽ thảo luận về các lựa chọn khác để hỗ trợ quý vị thanh toán khoản tiền thuê quá hạn.</w:t>
      </w:r>
    </w:p>
    <w:p w14:paraId="7CF0B1B2" w14:textId="1F7671C1" w:rsidR="00DF200E" w:rsidRPr="00607418" w:rsidRDefault="03957C76" w:rsidP="46A92BC1">
      <w:pPr>
        <w:spacing w:after="160" w:line="259" w:lineRule="auto"/>
        <w:rPr>
          <w:rFonts w:ascii="Times New Roman" w:eastAsia="Calibri" w:hAnsi="Times New Roman" w:cs="Times New Roman"/>
          <w:color w:val="000000" w:themeColor="text1"/>
          <w:sz w:val="22"/>
          <w:szCs w:val="22"/>
        </w:rPr>
      </w:pPr>
      <w:r w:rsidRPr="00607418">
        <w:rPr>
          <w:rFonts w:ascii="Times New Roman" w:hAnsi="Times New Roman" w:cs="Times New Roman"/>
          <w:color w:val="000000" w:themeColor="text1"/>
          <w:sz w:val="22"/>
          <w:szCs w:val="22"/>
        </w:rPr>
        <w:t xml:space="preserve">Quý vị có trách nhiệm thanh toán tiền thuê hàng tháng như hiện tại, theo như hợp đồng thuê nhà của quý vị hoặc như thỏa thuận thanh toán tiền thuê thay thế được chúng tôi chấp thuận (nếu có). Hiện tại, chúng tôi chưa thể khẳng định liệu chương trình này có thể hỗ trợ thêm tiền thuê nhà hay không.  </w:t>
      </w:r>
    </w:p>
    <w:p w14:paraId="61C55A65" w14:textId="60998784" w:rsidR="25E1E077" w:rsidRPr="00607418" w:rsidRDefault="08D52268" w:rsidP="46A92BC1">
      <w:pPr>
        <w:spacing w:after="160" w:line="259" w:lineRule="auto"/>
        <w:rPr>
          <w:rFonts w:ascii="Times New Roman" w:eastAsia="Calibri" w:hAnsi="Times New Roman" w:cs="Times New Roman"/>
          <w:color w:val="000000" w:themeColor="text1"/>
          <w:sz w:val="22"/>
          <w:szCs w:val="22"/>
        </w:rPr>
      </w:pPr>
      <w:r w:rsidRPr="00607418">
        <w:rPr>
          <w:rFonts w:ascii="Times New Roman" w:hAnsi="Times New Roman" w:cs="Times New Roman"/>
          <w:b/>
          <w:bCs/>
          <w:color w:val="000000" w:themeColor="text1"/>
          <w:sz w:val="22"/>
          <w:szCs w:val="22"/>
        </w:rPr>
        <w:t>Vui lòng liên hệ với người giám sát nhà ở từ Cơ Quan Quản Lý Nhà Ở của quý vị theo _______________________________ để xác định rõ liệu quý vị có đủ điều kiện được hỗ trợ giúp thông qua SHERA hay không.  Để hiểu rõ hơn thông tin trong lá thư này, để hỗ trợ ngôn ngữ, hoặc để hỗ trợ nhà ở phù hợp, vui lòng liên hệ ________________.</w:t>
      </w:r>
    </w:p>
    <w:p w14:paraId="543A71F8" w14:textId="53337DDB" w:rsidR="46A92BC1" w:rsidRPr="00607418" w:rsidRDefault="46A92BC1" w:rsidP="46A92BC1">
      <w:pPr>
        <w:spacing w:after="160" w:line="259" w:lineRule="auto"/>
        <w:rPr>
          <w:rFonts w:ascii="Times New Roman" w:eastAsia="Calibri" w:hAnsi="Times New Roman" w:cs="Times New Roman"/>
          <w:color w:val="000000" w:themeColor="text1"/>
          <w:sz w:val="22"/>
          <w:szCs w:val="22"/>
        </w:rPr>
      </w:pPr>
    </w:p>
    <w:p w14:paraId="48523E5B" w14:textId="5EA1CB36" w:rsidR="00735474" w:rsidRPr="00607418" w:rsidRDefault="25E1E077" w:rsidP="46A92BC1">
      <w:pPr>
        <w:spacing w:after="160" w:line="259" w:lineRule="auto"/>
        <w:rPr>
          <w:rFonts w:ascii="Times New Roman" w:hAnsi="Times New Roman" w:cs="Times New Roman"/>
        </w:rPr>
      </w:pPr>
      <w:r w:rsidRPr="00607418">
        <w:rPr>
          <w:rFonts w:ascii="Times New Roman" w:hAnsi="Times New Roman" w:cs="Times New Roman"/>
          <w:color w:val="000000" w:themeColor="text1"/>
          <w:sz w:val="22"/>
          <w:szCs w:val="22"/>
        </w:rPr>
        <w:t>Trân trọng,</w:t>
      </w:r>
      <w:r w:rsidRPr="00607418">
        <w:rPr>
          <w:rFonts w:ascii="Times New Roman" w:hAnsi="Times New Roman" w:cs="Times New Roman"/>
        </w:rPr>
        <w:t xml:space="preserve"> </w:t>
      </w:r>
    </w:p>
    <w:p w14:paraId="3EF8F5A9" w14:textId="77777777" w:rsidR="00735474" w:rsidRPr="00607418" w:rsidRDefault="00735474" w:rsidP="00735474">
      <w:pPr>
        <w:pStyle w:val="paragraph"/>
        <w:spacing w:before="0" w:beforeAutospacing="0" w:after="0" w:afterAutospacing="0"/>
        <w:textAlignment w:val="baseline"/>
        <w:rPr>
          <w:rFonts w:ascii="Times New Roman"/>
          <w:sz w:val="18"/>
          <w:szCs w:val="18"/>
        </w:rPr>
      </w:pPr>
      <w:r w:rsidRPr="00607418">
        <w:rPr>
          <w:rStyle w:val="eop"/>
          <w:rFonts w:ascii="Times New Roman"/>
        </w:rPr>
        <w:t> </w:t>
      </w:r>
    </w:p>
    <w:p w14:paraId="6FF52D55" w14:textId="77777777" w:rsidR="00735474" w:rsidRPr="00607418" w:rsidRDefault="00735474" w:rsidP="00735474">
      <w:pPr>
        <w:pStyle w:val="paragraph"/>
        <w:spacing w:before="0" w:beforeAutospacing="0" w:after="0" w:afterAutospacing="0"/>
        <w:textAlignment w:val="baseline"/>
        <w:rPr>
          <w:rFonts w:ascii="Times New Roman"/>
          <w:sz w:val="18"/>
          <w:szCs w:val="18"/>
        </w:rPr>
      </w:pPr>
      <w:r w:rsidRPr="00607418">
        <w:rPr>
          <w:rStyle w:val="normaltextrun"/>
          <w:rFonts w:ascii="Times New Roman"/>
        </w:rPr>
        <w:t>________________________</w:t>
      </w:r>
      <w:r w:rsidRPr="00607418">
        <w:rPr>
          <w:rStyle w:val="eop"/>
          <w:rFonts w:ascii="Times New Roman"/>
        </w:rPr>
        <w:t> </w:t>
      </w:r>
    </w:p>
    <w:p w14:paraId="2BD90706" w14:textId="578AD546" w:rsidR="00735474" w:rsidRPr="00607418" w:rsidRDefault="00735474" w:rsidP="30316BB7">
      <w:pPr>
        <w:pStyle w:val="paragraph"/>
        <w:spacing w:before="0" w:beforeAutospacing="0" w:after="0" w:afterAutospacing="0"/>
        <w:textAlignment w:val="baseline"/>
        <w:rPr>
          <w:rFonts w:ascii="Times New Roman"/>
          <w:sz w:val="18"/>
          <w:szCs w:val="18"/>
        </w:rPr>
      </w:pPr>
      <w:r w:rsidRPr="00607418">
        <w:rPr>
          <w:rStyle w:val="normaltextrun"/>
          <w:rFonts w:ascii="Times New Roman"/>
        </w:rPr>
        <w:t xml:space="preserve"> Người Giám Sát Nhà Ở </w:t>
      </w:r>
      <w:r w:rsidRPr="00607418">
        <w:rPr>
          <w:rStyle w:val="eop"/>
          <w:rFonts w:ascii="Times New Roman"/>
        </w:rPr>
        <w:t> </w:t>
      </w:r>
    </w:p>
    <w:p w14:paraId="3FEF2F72" w14:textId="59B50BEE" w:rsidR="00735474" w:rsidRPr="00607418" w:rsidRDefault="6AD3C024" w:rsidP="2C0CB2A4">
      <w:pPr>
        <w:pStyle w:val="paragraph"/>
        <w:spacing w:before="0" w:beforeAutospacing="0" w:after="0" w:afterAutospacing="0"/>
        <w:textAlignment w:val="baseline"/>
        <w:rPr>
          <w:rFonts w:ascii="Times New Roman"/>
          <w:sz w:val="18"/>
          <w:szCs w:val="18"/>
        </w:rPr>
      </w:pPr>
      <w:r w:rsidRPr="00607418">
        <w:rPr>
          <w:rFonts w:ascii="Times New Roman"/>
          <w:noProof/>
          <w:lang w:val="en-US"/>
        </w:rPr>
        <w:drawing>
          <wp:inline distT="0" distB="0" distL="0" distR="0" wp14:anchorId="11713488" wp14:editId="260181FF">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sidRPr="00607418">
        <w:rPr>
          <w:rStyle w:val="eop"/>
          <w:rFonts w:ascii="Times New Roman"/>
        </w:rPr>
        <w:t> </w:t>
      </w:r>
    </w:p>
    <w:p w14:paraId="6D20965A" w14:textId="1FD62A00" w:rsidR="44149D18" w:rsidRPr="00607418" w:rsidRDefault="44149D18" w:rsidP="44149D18">
      <w:pPr>
        <w:pStyle w:val="paragraph"/>
        <w:spacing w:before="0" w:beforeAutospacing="0" w:after="0" w:afterAutospacing="0"/>
        <w:rPr>
          <w:rStyle w:val="eop"/>
          <w:rFonts w:ascii="Times New Roman"/>
        </w:rPr>
      </w:pPr>
    </w:p>
    <w:p w14:paraId="61B37C84" w14:textId="626E8FD8" w:rsidR="44149D18" w:rsidRPr="00607418" w:rsidRDefault="44149D18" w:rsidP="44149D18">
      <w:pPr>
        <w:pStyle w:val="paragraph"/>
        <w:spacing w:before="0" w:beforeAutospacing="0" w:after="0" w:afterAutospacing="0"/>
        <w:rPr>
          <w:rStyle w:val="eop"/>
          <w:rFonts w:ascii="Times New Roman"/>
        </w:rPr>
      </w:pPr>
    </w:p>
    <w:p w14:paraId="103A8EF5" w14:textId="36D6CD4D" w:rsidR="44149D18" w:rsidRPr="00607418" w:rsidRDefault="44149D18" w:rsidP="44149D18">
      <w:pPr>
        <w:pStyle w:val="paragraph"/>
        <w:spacing w:before="0" w:beforeAutospacing="0" w:after="0" w:afterAutospacing="0"/>
        <w:rPr>
          <w:rStyle w:val="eop"/>
          <w:rFonts w:ascii="Times New Roman"/>
        </w:rPr>
      </w:pPr>
    </w:p>
    <w:p w14:paraId="50F13D32" w14:textId="613476F8" w:rsidR="00BC530E" w:rsidRPr="00607418" w:rsidRDefault="00BC530E" w:rsidP="3C056A87">
      <w:pPr>
        <w:rPr>
          <w:rStyle w:val="eop"/>
          <w:rFonts w:ascii="Times New Roman" w:eastAsia="Times New Roman" w:hAnsi="Times New Roman" w:cs="Times New Roman"/>
        </w:rPr>
      </w:pPr>
    </w:p>
    <w:sectPr w:rsidR="00BC530E" w:rsidRPr="00607418" w:rsidSect="009E483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882E" w14:textId="77777777" w:rsidR="00011A79" w:rsidRDefault="00011A79" w:rsidP="00026141">
      <w:r>
        <w:separator/>
      </w:r>
    </w:p>
  </w:endnote>
  <w:endnote w:type="continuationSeparator" w:id="0">
    <w:p w14:paraId="175CB670" w14:textId="77777777" w:rsidR="00011A79" w:rsidRDefault="00011A79" w:rsidP="00026141">
      <w:r>
        <w:continuationSeparator/>
      </w:r>
    </w:p>
  </w:endnote>
  <w:endnote w:type="continuationNotice" w:id="1">
    <w:p w14:paraId="6C007068" w14:textId="77777777" w:rsidR="00011A79" w:rsidRDefault="0001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E3DF2" w14:textId="77777777" w:rsidR="00026141" w:rsidRDefault="00026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2D9F1" w14:textId="77777777" w:rsidR="00026141" w:rsidRDefault="000261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042D7" w14:textId="77777777" w:rsidR="00026141" w:rsidRDefault="00026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25561" w14:textId="77777777" w:rsidR="00011A79" w:rsidRDefault="00011A79" w:rsidP="00026141">
      <w:r>
        <w:separator/>
      </w:r>
    </w:p>
  </w:footnote>
  <w:footnote w:type="continuationSeparator" w:id="0">
    <w:p w14:paraId="6181EFBA" w14:textId="77777777" w:rsidR="00011A79" w:rsidRDefault="00011A79" w:rsidP="00026141">
      <w:r>
        <w:continuationSeparator/>
      </w:r>
    </w:p>
  </w:footnote>
  <w:footnote w:type="continuationNotice" w:id="1">
    <w:p w14:paraId="53F7913E" w14:textId="77777777" w:rsidR="00011A79" w:rsidRDefault="00011A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36DC" w14:textId="65460687" w:rsidR="00026141" w:rsidRDefault="00026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31D6" w14:textId="4A75522B" w:rsidR="00026141" w:rsidRDefault="00026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A159" w14:textId="72EF66C2" w:rsidR="00026141" w:rsidRDefault="00026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E7FF9"/>
    <w:multiLevelType w:val="hybridMultilevel"/>
    <w:tmpl w:val="FFFFFFFF"/>
    <w:lvl w:ilvl="0" w:tplc="FFFFFFFF">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11A79"/>
    <w:rsid w:val="00020B23"/>
    <w:rsid w:val="0002505A"/>
    <w:rsid w:val="00026141"/>
    <w:rsid w:val="00034FD0"/>
    <w:rsid w:val="00042CFB"/>
    <w:rsid w:val="0007066B"/>
    <w:rsid w:val="000864D4"/>
    <w:rsid w:val="000E6E2A"/>
    <w:rsid w:val="00103DD2"/>
    <w:rsid w:val="00142ABD"/>
    <w:rsid w:val="00147368"/>
    <w:rsid w:val="00147380"/>
    <w:rsid w:val="001A6105"/>
    <w:rsid w:val="001A7B8A"/>
    <w:rsid w:val="001B6B2E"/>
    <w:rsid w:val="001C14A4"/>
    <w:rsid w:val="001D2473"/>
    <w:rsid w:val="001E3F4E"/>
    <w:rsid w:val="001F4871"/>
    <w:rsid w:val="001F5923"/>
    <w:rsid w:val="002322F6"/>
    <w:rsid w:val="0027122B"/>
    <w:rsid w:val="00272645"/>
    <w:rsid w:val="00287305"/>
    <w:rsid w:val="002B2C08"/>
    <w:rsid w:val="002B6295"/>
    <w:rsid w:val="002C4C62"/>
    <w:rsid w:val="002C5E73"/>
    <w:rsid w:val="002D2144"/>
    <w:rsid w:val="002E3A3C"/>
    <w:rsid w:val="002F1484"/>
    <w:rsid w:val="00301381"/>
    <w:rsid w:val="003612FE"/>
    <w:rsid w:val="00375C48"/>
    <w:rsid w:val="00392D4C"/>
    <w:rsid w:val="003D068A"/>
    <w:rsid w:val="003D341B"/>
    <w:rsid w:val="003D6F55"/>
    <w:rsid w:val="003E39A8"/>
    <w:rsid w:val="0049682C"/>
    <w:rsid w:val="004B5B8D"/>
    <w:rsid w:val="004C3EA9"/>
    <w:rsid w:val="004D731B"/>
    <w:rsid w:val="00514D0F"/>
    <w:rsid w:val="00545024"/>
    <w:rsid w:val="0055061C"/>
    <w:rsid w:val="005532AD"/>
    <w:rsid w:val="00560F5E"/>
    <w:rsid w:val="00566C70"/>
    <w:rsid w:val="0058196C"/>
    <w:rsid w:val="00586C57"/>
    <w:rsid w:val="005A3212"/>
    <w:rsid w:val="005C1E5A"/>
    <w:rsid w:val="005EF2A9"/>
    <w:rsid w:val="00607418"/>
    <w:rsid w:val="006124B8"/>
    <w:rsid w:val="00625047"/>
    <w:rsid w:val="00631072"/>
    <w:rsid w:val="006667BF"/>
    <w:rsid w:val="00676E60"/>
    <w:rsid w:val="006A5ED8"/>
    <w:rsid w:val="006B0872"/>
    <w:rsid w:val="006C5725"/>
    <w:rsid w:val="006F6DDC"/>
    <w:rsid w:val="00700B57"/>
    <w:rsid w:val="007116CA"/>
    <w:rsid w:val="00735474"/>
    <w:rsid w:val="00740257"/>
    <w:rsid w:val="00755F03"/>
    <w:rsid w:val="00775B2E"/>
    <w:rsid w:val="007851F5"/>
    <w:rsid w:val="00794318"/>
    <w:rsid w:val="00795E60"/>
    <w:rsid w:val="007A69AF"/>
    <w:rsid w:val="007B1B3D"/>
    <w:rsid w:val="007B543B"/>
    <w:rsid w:val="007E2B8A"/>
    <w:rsid w:val="007E6FF1"/>
    <w:rsid w:val="00820C22"/>
    <w:rsid w:val="0083592B"/>
    <w:rsid w:val="00863764"/>
    <w:rsid w:val="00866396"/>
    <w:rsid w:val="0088668C"/>
    <w:rsid w:val="0089160D"/>
    <w:rsid w:val="008B2C2B"/>
    <w:rsid w:val="008B6271"/>
    <w:rsid w:val="008E439F"/>
    <w:rsid w:val="008E5AE9"/>
    <w:rsid w:val="008E64EB"/>
    <w:rsid w:val="008E7A6B"/>
    <w:rsid w:val="00906D7D"/>
    <w:rsid w:val="00913C39"/>
    <w:rsid w:val="00927E46"/>
    <w:rsid w:val="0093167C"/>
    <w:rsid w:val="00935A96"/>
    <w:rsid w:val="00963EBD"/>
    <w:rsid w:val="009C340E"/>
    <w:rsid w:val="009D2244"/>
    <w:rsid w:val="009E4832"/>
    <w:rsid w:val="009F41B6"/>
    <w:rsid w:val="00A143D9"/>
    <w:rsid w:val="00A1782C"/>
    <w:rsid w:val="00A22B7F"/>
    <w:rsid w:val="00A43E7C"/>
    <w:rsid w:val="00A52279"/>
    <w:rsid w:val="00A61F6A"/>
    <w:rsid w:val="00AB6386"/>
    <w:rsid w:val="00AC1DE5"/>
    <w:rsid w:val="00AD478F"/>
    <w:rsid w:val="00B14539"/>
    <w:rsid w:val="00B239AD"/>
    <w:rsid w:val="00B42232"/>
    <w:rsid w:val="00B54DE9"/>
    <w:rsid w:val="00BC530E"/>
    <w:rsid w:val="00BC6EEB"/>
    <w:rsid w:val="00BD4586"/>
    <w:rsid w:val="00BF02F6"/>
    <w:rsid w:val="00C014CC"/>
    <w:rsid w:val="00C543D7"/>
    <w:rsid w:val="00C81E2B"/>
    <w:rsid w:val="00C865FF"/>
    <w:rsid w:val="00C902F1"/>
    <w:rsid w:val="00CA7B9E"/>
    <w:rsid w:val="00CB3F68"/>
    <w:rsid w:val="00CB658A"/>
    <w:rsid w:val="00CB6F32"/>
    <w:rsid w:val="00CC5F43"/>
    <w:rsid w:val="00D1313A"/>
    <w:rsid w:val="00D713E8"/>
    <w:rsid w:val="00D733A6"/>
    <w:rsid w:val="00D746C6"/>
    <w:rsid w:val="00D82152"/>
    <w:rsid w:val="00DC12D2"/>
    <w:rsid w:val="00DD168D"/>
    <w:rsid w:val="00DE1F22"/>
    <w:rsid w:val="00DF200E"/>
    <w:rsid w:val="00E06925"/>
    <w:rsid w:val="00E17E5D"/>
    <w:rsid w:val="00E2794F"/>
    <w:rsid w:val="00E529A5"/>
    <w:rsid w:val="00E55F39"/>
    <w:rsid w:val="00E7039D"/>
    <w:rsid w:val="00E716FC"/>
    <w:rsid w:val="00E75561"/>
    <w:rsid w:val="00E7620E"/>
    <w:rsid w:val="00E877C2"/>
    <w:rsid w:val="00EB42A3"/>
    <w:rsid w:val="00EB648F"/>
    <w:rsid w:val="00EC499D"/>
    <w:rsid w:val="00ED1A98"/>
    <w:rsid w:val="00F13959"/>
    <w:rsid w:val="00F253C7"/>
    <w:rsid w:val="00F62AD2"/>
    <w:rsid w:val="00F63896"/>
    <w:rsid w:val="00F9604C"/>
    <w:rsid w:val="00F97C8D"/>
    <w:rsid w:val="00FB4917"/>
    <w:rsid w:val="00FB4AD0"/>
    <w:rsid w:val="00FB6F3F"/>
    <w:rsid w:val="00FD6688"/>
    <w:rsid w:val="0111AC86"/>
    <w:rsid w:val="0129F2B5"/>
    <w:rsid w:val="013E875C"/>
    <w:rsid w:val="016455CB"/>
    <w:rsid w:val="01A4F712"/>
    <w:rsid w:val="01D9ADC7"/>
    <w:rsid w:val="01DE66BC"/>
    <w:rsid w:val="01EFD7DC"/>
    <w:rsid w:val="020BEF14"/>
    <w:rsid w:val="021F1451"/>
    <w:rsid w:val="02337295"/>
    <w:rsid w:val="0272163F"/>
    <w:rsid w:val="027AFF6F"/>
    <w:rsid w:val="02A5AFC9"/>
    <w:rsid w:val="02F28F69"/>
    <w:rsid w:val="03255CA2"/>
    <w:rsid w:val="032ADB79"/>
    <w:rsid w:val="032AFA63"/>
    <w:rsid w:val="0340519F"/>
    <w:rsid w:val="0346BD97"/>
    <w:rsid w:val="036A2AE2"/>
    <w:rsid w:val="038CB82C"/>
    <w:rsid w:val="03957C76"/>
    <w:rsid w:val="03E44A75"/>
    <w:rsid w:val="03FF7211"/>
    <w:rsid w:val="042E936E"/>
    <w:rsid w:val="04359741"/>
    <w:rsid w:val="045105DC"/>
    <w:rsid w:val="049BF68D"/>
    <w:rsid w:val="04C0D0AF"/>
    <w:rsid w:val="04E294CF"/>
    <w:rsid w:val="04F32DA4"/>
    <w:rsid w:val="0518CE7B"/>
    <w:rsid w:val="05193C0F"/>
    <w:rsid w:val="053328FA"/>
    <w:rsid w:val="05438FD6"/>
    <w:rsid w:val="054C2003"/>
    <w:rsid w:val="056519DE"/>
    <w:rsid w:val="056EDBEA"/>
    <w:rsid w:val="057ECEBA"/>
    <w:rsid w:val="058757D5"/>
    <w:rsid w:val="05B641EE"/>
    <w:rsid w:val="060B2E6A"/>
    <w:rsid w:val="06539272"/>
    <w:rsid w:val="069303E6"/>
    <w:rsid w:val="06D9A2E4"/>
    <w:rsid w:val="06E02743"/>
    <w:rsid w:val="07243809"/>
    <w:rsid w:val="075BC000"/>
    <w:rsid w:val="079B7A3E"/>
    <w:rsid w:val="07A75498"/>
    <w:rsid w:val="07BFC709"/>
    <w:rsid w:val="087DB289"/>
    <w:rsid w:val="088075F0"/>
    <w:rsid w:val="08866140"/>
    <w:rsid w:val="08C13874"/>
    <w:rsid w:val="08C172E0"/>
    <w:rsid w:val="08C58A24"/>
    <w:rsid w:val="08D52268"/>
    <w:rsid w:val="08EF19F0"/>
    <w:rsid w:val="08F79061"/>
    <w:rsid w:val="092E2F28"/>
    <w:rsid w:val="09DD6286"/>
    <w:rsid w:val="0A0AD490"/>
    <w:rsid w:val="0A3B6933"/>
    <w:rsid w:val="0A5902EA"/>
    <w:rsid w:val="0AAD211D"/>
    <w:rsid w:val="0ABA4357"/>
    <w:rsid w:val="0B492B33"/>
    <w:rsid w:val="0B7B6DC8"/>
    <w:rsid w:val="0B9B9A0D"/>
    <w:rsid w:val="0C01892F"/>
    <w:rsid w:val="0C1B6025"/>
    <w:rsid w:val="0C38519D"/>
    <w:rsid w:val="0C728BE5"/>
    <w:rsid w:val="0C9511C9"/>
    <w:rsid w:val="0C95CD9B"/>
    <w:rsid w:val="0CDA7A12"/>
    <w:rsid w:val="0D0A76EE"/>
    <w:rsid w:val="0D1DC404"/>
    <w:rsid w:val="0DC04CED"/>
    <w:rsid w:val="0DEF5A16"/>
    <w:rsid w:val="0E255A47"/>
    <w:rsid w:val="0E2D4E05"/>
    <w:rsid w:val="0E909441"/>
    <w:rsid w:val="0EA6F5F8"/>
    <w:rsid w:val="0F04EE5A"/>
    <w:rsid w:val="0F077806"/>
    <w:rsid w:val="0F4F6BAA"/>
    <w:rsid w:val="0F5BC04E"/>
    <w:rsid w:val="0F8D735B"/>
    <w:rsid w:val="1011D9AA"/>
    <w:rsid w:val="106AD73E"/>
    <w:rsid w:val="1072EC4C"/>
    <w:rsid w:val="1077B2B0"/>
    <w:rsid w:val="10CBE480"/>
    <w:rsid w:val="10CF9A76"/>
    <w:rsid w:val="110FFF8C"/>
    <w:rsid w:val="112944FC"/>
    <w:rsid w:val="116D2637"/>
    <w:rsid w:val="1183A5A2"/>
    <w:rsid w:val="119A0C55"/>
    <w:rsid w:val="11C357A3"/>
    <w:rsid w:val="11C3F6B9"/>
    <w:rsid w:val="11CF4E8C"/>
    <w:rsid w:val="11E52722"/>
    <w:rsid w:val="11EB0A19"/>
    <w:rsid w:val="11FD51E1"/>
    <w:rsid w:val="12159A72"/>
    <w:rsid w:val="124AFB29"/>
    <w:rsid w:val="1276B16F"/>
    <w:rsid w:val="129C027B"/>
    <w:rsid w:val="12FAE391"/>
    <w:rsid w:val="13050F1F"/>
    <w:rsid w:val="1307446C"/>
    <w:rsid w:val="134090BB"/>
    <w:rsid w:val="134CC931"/>
    <w:rsid w:val="1353BFD8"/>
    <w:rsid w:val="1368F0B0"/>
    <w:rsid w:val="13AAC08C"/>
    <w:rsid w:val="147C669D"/>
    <w:rsid w:val="14AB9D85"/>
    <w:rsid w:val="14B0F18E"/>
    <w:rsid w:val="14B21A57"/>
    <w:rsid w:val="151F8EE1"/>
    <w:rsid w:val="1550DA74"/>
    <w:rsid w:val="15926CCC"/>
    <w:rsid w:val="159586EB"/>
    <w:rsid w:val="15EA7A6D"/>
    <w:rsid w:val="163CAFE1"/>
    <w:rsid w:val="1655508E"/>
    <w:rsid w:val="166AF488"/>
    <w:rsid w:val="1673654A"/>
    <w:rsid w:val="16827DC9"/>
    <w:rsid w:val="169A4F5A"/>
    <w:rsid w:val="17037EAE"/>
    <w:rsid w:val="173ADA1C"/>
    <w:rsid w:val="1763B76B"/>
    <w:rsid w:val="17D88042"/>
    <w:rsid w:val="17EFB40F"/>
    <w:rsid w:val="181D4E34"/>
    <w:rsid w:val="182D0EF3"/>
    <w:rsid w:val="183645C2"/>
    <w:rsid w:val="183713CC"/>
    <w:rsid w:val="185343FB"/>
    <w:rsid w:val="187432F3"/>
    <w:rsid w:val="1900A956"/>
    <w:rsid w:val="191B64C2"/>
    <w:rsid w:val="194FD7C0"/>
    <w:rsid w:val="1975F3D1"/>
    <w:rsid w:val="1989F57E"/>
    <w:rsid w:val="19CB5FB6"/>
    <w:rsid w:val="19DAFF53"/>
    <w:rsid w:val="19E8B5F8"/>
    <w:rsid w:val="19EC0C8A"/>
    <w:rsid w:val="1A0FDE18"/>
    <w:rsid w:val="1A386AAC"/>
    <w:rsid w:val="1A86758E"/>
    <w:rsid w:val="1B1131B6"/>
    <w:rsid w:val="1B1401B6"/>
    <w:rsid w:val="1B5B8179"/>
    <w:rsid w:val="1B6F5102"/>
    <w:rsid w:val="1B87FA6E"/>
    <w:rsid w:val="1C1F58AE"/>
    <w:rsid w:val="1C20D093"/>
    <w:rsid w:val="1C2E472B"/>
    <w:rsid w:val="1C86EAC5"/>
    <w:rsid w:val="1CABF165"/>
    <w:rsid w:val="1CD2F2F2"/>
    <w:rsid w:val="1D3F561F"/>
    <w:rsid w:val="1D4E8010"/>
    <w:rsid w:val="1DA01BD6"/>
    <w:rsid w:val="1DA39BD1"/>
    <w:rsid w:val="1E069F51"/>
    <w:rsid w:val="1E77443C"/>
    <w:rsid w:val="1EAB9512"/>
    <w:rsid w:val="1EC20FC1"/>
    <w:rsid w:val="1F1F1D1A"/>
    <w:rsid w:val="1F37E68D"/>
    <w:rsid w:val="1FE00089"/>
    <w:rsid w:val="2031AD09"/>
    <w:rsid w:val="2031F016"/>
    <w:rsid w:val="20949DCD"/>
    <w:rsid w:val="20BF5BC6"/>
    <w:rsid w:val="215A6807"/>
    <w:rsid w:val="215F4B83"/>
    <w:rsid w:val="217B0C59"/>
    <w:rsid w:val="21A8BCE9"/>
    <w:rsid w:val="22111139"/>
    <w:rsid w:val="2231F893"/>
    <w:rsid w:val="2249BF18"/>
    <w:rsid w:val="2251C5C2"/>
    <w:rsid w:val="227A383F"/>
    <w:rsid w:val="227CE3CF"/>
    <w:rsid w:val="228326A3"/>
    <w:rsid w:val="22D54F72"/>
    <w:rsid w:val="230C2F2E"/>
    <w:rsid w:val="23345B46"/>
    <w:rsid w:val="23500F11"/>
    <w:rsid w:val="236633B4"/>
    <w:rsid w:val="23B9F306"/>
    <w:rsid w:val="24805A32"/>
    <w:rsid w:val="24B2AD1B"/>
    <w:rsid w:val="24C7501D"/>
    <w:rsid w:val="2522D261"/>
    <w:rsid w:val="252B2326"/>
    <w:rsid w:val="2531E827"/>
    <w:rsid w:val="2556C6E3"/>
    <w:rsid w:val="255D2110"/>
    <w:rsid w:val="25E1E077"/>
    <w:rsid w:val="2619A6A5"/>
    <w:rsid w:val="26827B79"/>
    <w:rsid w:val="269E1612"/>
    <w:rsid w:val="26A6C6C7"/>
    <w:rsid w:val="26BEA2C2"/>
    <w:rsid w:val="26EEE452"/>
    <w:rsid w:val="27660BE5"/>
    <w:rsid w:val="27F5237A"/>
    <w:rsid w:val="27FB98A4"/>
    <w:rsid w:val="2807CC69"/>
    <w:rsid w:val="2860FDC0"/>
    <w:rsid w:val="2899CC51"/>
    <w:rsid w:val="28A24926"/>
    <w:rsid w:val="28AD79CB"/>
    <w:rsid w:val="28BCE3E5"/>
    <w:rsid w:val="28D511E2"/>
    <w:rsid w:val="28F5B9B4"/>
    <w:rsid w:val="293CEC2C"/>
    <w:rsid w:val="294EE4A5"/>
    <w:rsid w:val="29BD34A9"/>
    <w:rsid w:val="2A9902EB"/>
    <w:rsid w:val="2BA1AE3F"/>
    <w:rsid w:val="2BFB275E"/>
    <w:rsid w:val="2C0CB2A4"/>
    <w:rsid w:val="2C1B4648"/>
    <w:rsid w:val="2C753A21"/>
    <w:rsid w:val="2C98B577"/>
    <w:rsid w:val="2CA0F517"/>
    <w:rsid w:val="2CEEDDB4"/>
    <w:rsid w:val="2D65F151"/>
    <w:rsid w:val="2DB606A4"/>
    <w:rsid w:val="2DE27DAD"/>
    <w:rsid w:val="2DF402FF"/>
    <w:rsid w:val="2E59FB76"/>
    <w:rsid w:val="2E8E59CD"/>
    <w:rsid w:val="2EC33C4A"/>
    <w:rsid w:val="2EDD13E3"/>
    <w:rsid w:val="2EFEB4AC"/>
    <w:rsid w:val="2F6C740E"/>
    <w:rsid w:val="2F8F8F39"/>
    <w:rsid w:val="300E2891"/>
    <w:rsid w:val="30316BB7"/>
    <w:rsid w:val="3031FE39"/>
    <w:rsid w:val="306C7B1F"/>
    <w:rsid w:val="30832D01"/>
    <w:rsid w:val="309024AA"/>
    <w:rsid w:val="30E432FA"/>
    <w:rsid w:val="314E8CA5"/>
    <w:rsid w:val="316374E6"/>
    <w:rsid w:val="31844B7B"/>
    <w:rsid w:val="320F5688"/>
    <w:rsid w:val="321F55F2"/>
    <w:rsid w:val="323FCF61"/>
    <w:rsid w:val="32755113"/>
    <w:rsid w:val="32ABA021"/>
    <w:rsid w:val="32B32D15"/>
    <w:rsid w:val="32C4949E"/>
    <w:rsid w:val="32D4F821"/>
    <w:rsid w:val="32DCC216"/>
    <w:rsid w:val="32F25D45"/>
    <w:rsid w:val="33126138"/>
    <w:rsid w:val="33648729"/>
    <w:rsid w:val="3463005C"/>
    <w:rsid w:val="34704777"/>
    <w:rsid w:val="347663A5"/>
    <w:rsid w:val="34D985BE"/>
    <w:rsid w:val="34E7C946"/>
    <w:rsid w:val="34F02E78"/>
    <w:rsid w:val="3515114C"/>
    <w:rsid w:val="3567B6D2"/>
    <w:rsid w:val="358A623E"/>
    <w:rsid w:val="35B7C081"/>
    <w:rsid w:val="35F1625E"/>
    <w:rsid w:val="35F4BE98"/>
    <w:rsid w:val="367637AD"/>
    <w:rsid w:val="368D2F83"/>
    <w:rsid w:val="36BE6B4E"/>
    <w:rsid w:val="36CF8A74"/>
    <w:rsid w:val="37FFB265"/>
    <w:rsid w:val="38492B83"/>
    <w:rsid w:val="3857E32D"/>
    <w:rsid w:val="3880B37A"/>
    <w:rsid w:val="38A39395"/>
    <w:rsid w:val="38C40E3C"/>
    <w:rsid w:val="38CD6F2D"/>
    <w:rsid w:val="38DDA3B1"/>
    <w:rsid w:val="392BFC69"/>
    <w:rsid w:val="39948EC1"/>
    <w:rsid w:val="39F39BA1"/>
    <w:rsid w:val="3A26F78C"/>
    <w:rsid w:val="3A628ACE"/>
    <w:rsid w:val="3A738C17"/>
    <w:rsid w:val="3A8040E7"/>
    <w:rsid w:val="3A881E98"/>
    <w:rsid w:val="3ABD29BA"/>
    <w:rsid w:val="3ACA4ABC"/>
    <w:rsid w:val="3ACF0F0B"/>
    <w:rsid w:val="3AE701E4"/>
    <w:rsid w:val="3AEF0991"/>
    <w:rsid w:val="3B068079"/>
    <w:rsid w:val="3B684EA4"/>
    <w:rsid w:val="3B778989"/>
    <w:rsid w:val="3B823E63"/>
    <w:rsid w:val="3BBE927B"/>
    <w:rsid w:val="3BCCF109"/>
    <w:rsid w:val="3BFEED53"/>
    <w:rsid w:val="3C056A87"/>
    <w:rsid w:val="3C6AA150"/>
    <w:rsid w:val="3CB2B4E9"/>
    <w:rsid w:val="3CB9FB2B"/>
    <w:rsid w:val="3CD0F6D1"/>
    <w:rsid w:val="3D0C694F"/>
    <w:rsid w:val="3D773451"/>
    <w:rsid w:val="3D7809C8"/>
    <w:rsid w:val="3D913E04"/>
    <w:rsid w:val="3E386595"/>
    <w:rsid w:val="3E4EA828"/>
    <w:rsid w:val="3E50E744"/>
    <w:rsid w:val="3E96F7D8"/>
    <w:rsid w:val="3E9D5A7B"/>
    <w:rsid w:val="3EC8221A"/>
    <w:rsid w:val="3FF2C90B"/>
    <w:rsid w:val="4005B482"/>
    <w:rsid w:val="4044EF10"/>
    <w:rsid w:val="40809574"/>
    <w:rsid w:val="40E17711"/>
    <w:rsid w:val="40E79276"/>
    <w:rsid w:val="41A0DA47"/>
    <w:rsid w:val="41BC85B5"/>
    <w:rsid w:val="4249C83A"/>
    <w:rsid w:val="4255F32B"/>
    <w:rsid w:val="42666A90"/>
    <w:rsid w:val="4269092D"/>
    <w:rsid w:val="430875FC"/>
    <w:rsid w:val="430FC5DC"/>
    <w:rsid w:val="4379EB8D"/>
    <w:rsid w:val="43A7CDC2"/>
    <w:rsid w:val="43EE6CFA"/>
    <w:rsid w:val="4413925A"/>
    <w:rsid w:val="44149D18"/>
    <w:rsid w:val="44414AF1"/>
    <w:rsid w:val="44601EFE"/>
    <w:rsid w:val="44E4C4B3"/>
    <w:rsid w:val="451FAF37"/>
    <w:rsid w:val="4534B463"/>
    <w:rsid w:val="45739D86"/>
    <w:rsid w:val="45874E56"/>
    <w:rsid w:val="459C7B46"/>
    <w:rsid w:val="45C79A2B"/>
    <w:rsid w:val="460BA0E2"/>
    <w:rsid w:val="46A92BC1"/>
    <w:rsid w:val="471AED61"/>
    <w:rsid w:val="473F00A7"/>
    <w:rsid w:val="4746903C"/>
    <w:rsid w:val="475D1B51"/>
    <w:rsid w:val="476AC99D"/>
    <w:rsid w:val="4779BD1F"/>
    <w:rsid w:val="47C5F989"/>
    <w:rsid w:val="48530C01"/>
    <w:rsid w:val="486BDD37"/>
    <w:rsid w:val="48E44B5F"/>
    <w:rsid w:val="4901F05E"/>
    <w:rsid w:val="4968EFD9"/>
    <w:rsid w:val="498900C7"/>
    <w:rsid w:val="49AD6EB0"/>
    <w:rsid w:val="49F8BB6C"/>
    <w:rsid w:val="4A3F325D"/>
    <w:rsid w:val="4A551840"/>
    <w:rsid w:val="4A6456E9"/>
    <w:rsid w:val="4AD06626"/>
    <w:rsid w:val="4AD29AB6"/>
    <w:rsid w:val="4AFB581A"/>
    <w:rsid w:val="4B4F4229"/>
    <w:rsid w:val="4B572DA8"/>
    <w:rsid w:val="4BB5E7A7"/>
    <w:rsid w:val="4BB751A2"/>
    <w:rsid w:val="4BBDD4A7"/>
    <w:rsid w:val="4BD65404"/>
    <w:rsid w:val="4BF50E45"/>
    <w:rsid w:val="4BF620E9"/>
    <w:rsid w:val="4C0EF9EC"/>
    <w:rsid w:val="4C35147E"/>
    <w:rsid w:val="4C5C8FD7"/>
    <w:rsid w:val="4D17ECAB"/>
    <w:rsid w:val="4D78A4B7"/>
    <w:rsid w:val="4DD0E4DF"/>
    <w:rsid w:val="4E86315C"/>
    <w:rsid w:val="4E9B1549"/>
    <w:rsid w:val="4EFAD0A9"/>
    <w:rsid w:val="4F4B2B38"/>
    <w:rsid w:val="4F78E92F"/>
    <w:rsid w:val="4F7C2783"/>
    <w:rsid w:val="4FB4D35D"/>
    <w:rsid w:val="508AC2C5"/>
    <w:rsid w:val="50BF10F0"/>
    <w:rsid w:val="50CAE461"/>
    <w:rsid w:val="512449A4"/>
    <w:rsid w:val="5126E18E"/>
    <w:rsid w:val="514A7D82"/>
    <w:rsid w:val="514B9835"/>
    <w:rsid w:val="51545F80"/>
    <w:rsid w:val="51560BF4"/>
    <w:rsid w:val="520606E8"/>
    <w:rsid w:val="5253BAF5"/>
    <w:rsid w:val="526214DE"/>
    <w:rsid w:val="52FADB44"/>
    <w:rsid w:val="52FEBE86"/>
    <w:rsid w:val="532C8F86"/>
    <w:rsid w:val="5333109A"/>
    <w:rsid w:val="533C8415"/>
    <w:rsid w:val="53CE1225"/>
    <w:rsid w:val="53E735B5"/>
    <w:rsid w:val="546FC807"/>
    <w:rsid w:val="54764EF7"/>
    <w:rsid w:val="54867B9E"/>
    <w:rsid w:val="54AF360E"/>
    <w:rsid w:val="54BF023D"/>
    <w:rsid w:val="54DBAE0E"/>
    <w:rsid w:val="54DF112E"/>
    <w:rsid w:val="55494655"/>
    <w:rsid w:val="554D8E84"/>
    <w:rsid w:val="55A1FBE7"/>
    <w:rsid w:val="55A2B762"/>
    <w:rsid w:val="55F4B508"/>
    <w:rsid w:val="562C1361"/>
    <w:rsid w:val="562C6CA7"/>
    <w:rsid w:val="562E9D7E"/>
    <w:rsid w:val="5663F73F"/>
    <w:rsid w:val="56AAF7DA"/>
    <w:rsid w:val="56B5997F"/>
    <w:rsid w:val="56B5D588"/>
    <w:rsid w:val="56BD16C0"/>
    <w:rsid w:val="56D2449C"/>
    <w:rsid w:val="571668C4"/>
    <w:rsid w:val="576EC9E5"/>
    <w:rsid w:val="579546CB"/>
    <w:rsid w:val="57C7DA2E"/>
    <w:rsid w:val="57CF6045"/>
    <w:rsid w:val="582C8870"/>
    <w:rsid w:val="5850EB4F"/>
    <w:rsid w:val="58D4A0BA"/>
    <w:rsid w:val="58DA5824"/>
    <w:rsid w:val="58DF078D"/>
    <w:rsid w:val="59482FF0"/>
    <w:rsid w:val="5990B837"/>
    <w:rsid w:val="59C6E7EA"/>
    <w:rsid w:val="5A0505F5"/>
    <w:rsid w:val="5A11C197"/>
    <w:rsid w:val="5A30514B"/>
    <w:rsid w:val="5A5D7E55"/>
    <w:rsid w:val="5AAF67E7"/>
    <w:rsid w:val="5B06F980"/>
    <w:rsid w:val="5B23FE03"/>
    <w:rsid w:val="5B2E8979"/>
    <w:rsid w:val="5B34FFA7"/>
    <w:rsid w:val="5B82B845"/>
    <w:rsid w:val="5BC464F1"/>
    <w:rsid w:val="5C0C417C"/>
    <w:rsid w:val="5C0FA9D4"/>
    <w:rsid w:val="5C2C3031"/>
    <w:rsid w:val="5C39C427"/>
    <w:rsid w:val="5C50AC2B"/>
    <w:rsid w:val="5CE9D244"/>
    <w:rsid w:val="5CFC7461"/>
    <w:rsid w:val="5D4B8628"/>
    <w:rsid w:val="5E2B6980"/>
    <w:rsid w:val="5E6636FC"/>
    <w:rsid w:val="5E70D849"/>
    <w:rsid w:val="5EC3466D"/>
    <w:rsid w:val="5F18B252"/>
    <w:rsid w:val="5F88720C"/>
    <w:rsid w:val="60111FB0"/>
    <w:rsid w:val="60407221"/>
    <w:rsid w:val="60438F71"/>
    <w:rsid w:val="60BB3920"/>
    <w:rsid w:val="6104962D"/>
    <w:rsid w:val="614ED8AE"/>
    <w:rsid w:val="615D1A2E"/>
    <w:rsid w:val="61741D44"/>
    <w:rsid w:val="6199D98D"/>
    <w:rsid w:val="61C830AE"/>
    <w:rsid w:val="6215A67E"/>
    <w:rsid w:val="62299C4C"/>
    <w:rsid w:val="622D44B1"/>
    <w:rsid w:val="62AFF518"/>
    <w:rsid w:val="62C012CE"/>
    <w:rsid w:val="62EA2683"/>
    <w:rsid w:val="63278467"/>
    <w:rsid w:val="634E3010"/>
    <w:rsid w:val="637B3033"/>
    <w:rsid w:val="63E6B0E2"/>
    <w:rsid w:val="63F7AFE0"/>
    <w:rsid w:val="644F38BD"/>
    <w:rsid w:val="64AFBD50"/>
    <w:rsid w:val="64E019CD"/>
    <w:rsid w:val="64EC3069"/>
    <w:rsid w:val="651FA9EC"/>
    <w:rsid w:val="6546D2E9"/>
    <w:rsid w:val="657D7EC0"/>
    <w:rsid w:val="65A7CE3B"/>
    <w:rsid w:val="660949B2"/>
    <w:rsid w:val="66419452"/>
    <w:rsid w:val="6677C172"/>
    <w:rsid w:val="66831B26"/>
    <w:rsid w:val="66EB1993"/>
    <w:rsid w:val="67018B17"/>
    <w:rsid w:val="6705254E"/>
    <w:rsid w:val="6727F21C"/>
    <w:rsid w:val="67374AAA"/>
    <w:rsid w:val="673D0379"/>
    <w:rsid w:val="6756D5F4"/>
    <w:rsid w:val="6782B330"/>
    <w:rsid w:val="68E8CF78"/>
    <w:rsid w:val="69BBD058"/>
    <w:rsid w:val="69C0A5B3"/>
    <w:rsid w:val="6A368DFE"/>
    <w:rsid w:val="6A614642"/>
    <w:rsid w:val="6A79ADE2"/>
    <w:rsid w:val="6A86BAFE"/>
    <w:rsid w:val="6AD3C024"/>
    <w:rsid w:val="6B11E175"/>
    <w:rsid w:val="6B80E5DF"/>
    <w:rsid w:val="6BBEAA27"/>
    <w:rsid w:val="6BCACD46"/>
    <w:rsid w:val="6C5E0CFE"/>
    <w:rsid w:val="6C891C1B"/>
    <w:rsid w:val="6CC41F59"/>
    <w:rsid w:val="6CCBE62A"/>
    <w:rsid w:val="6D061F47"/>
    <w:rsid w:val="6D639ADF"/>
    <w:rsid w:val="6DDE1A83"/>
    <w:rsid w:val="6E02FE81"/>
    <w:rsid w:val="6E11FFB5"/>
    <w:rsid w:val="6E8122FD"/>
    <w:rsid w:val="6E8F86AD"/>
    <w:rsid w:val="6EE515C7"/>
    <w:rsid w:val="6EFCA12B"/>
    <w:rsid w:val="6EFF8185"/>
    <w:rsid w:val="6F809F5C"/>
    <w:rsid w:val="6FC43824"/>
    <w:rsid w:val="70401A86"/>
    <w:rsid w:val="7068E504"/>
    <w:rsid w:val="710B7AB3"/>
    <w:rsid w:val="7135A905"/>
    <w:rsid w:val="717C2BE1"/>
    <w:rsid w:val="71F1E93F"/>
    <w:rsid w:val="720B15B5"/>
    <w:rsid w:val="720F67CB"/>
    <w:rsid w:val="72620E85"/>
    <w:rsid w:val="729DD8B7"/>
    <w:rsid w:val="72B910CF"/>
    <w:rsid w:val="72D48CB5"/>
    <w:rsid w:val="72E91F7B"/>
    <w:rsid w:val="72FBD8E6"/>
    <w:rsid w:val="730DA938"/>
    <w:rsid w:val="7347633A"/>
    <w:rsid w:val="736894EA"/>
    <w:rsid w:val="7382125F"/>
    <w:rsid w:val="73C40F70"/>
    <w:rsid w:val="73D0B9B4"/>
    <w:rsid w:val="740F5551"/>
    <w:rsid w:val="741E1D82"/>
    <w:rsid w:val="7423BD8E"/>
    <w:rsid w:val="7423E029"/>
    <w:rsid w:val="744F6B1D"/>
    <w:rsid w:val="74763418"/>
    <w:rsid w:val="74FB412C"/>
    <w:rsid w:val="7532BDB5"/>
    <w:rsid w:val="758AC252"/>
    <w:rsid w:val="75F3BE15"/>
    <w:rsid w:val="767F3705"/>
    <w:rsid w:val="77135A60"/>
    <w:rsid w:val="772156D9"/>
    <w:rsid w:val="773031A1"/>
    <w:rsid w:val="783FE0DB"/>
    <w:rsid w:val="7941CB7F"/>
    <w:rsid w:val="79696F02"/>
    <w:rsid w:val="79AB65AA"/>
    <w:rsid w:val="79B88CB6"/>
    <w:rsid w:val="7A632CD3"/>
    <w:rsid w:val="7AA44950"/>
    <w:rsid w:val="7B3032CA"/>
    <w:rsid w:val="7B699909"/>
    <w:rsid w:val="7BC4026F"/>
    <w:rsid w:val="7C5FD154"/>
    <w:rsid w:val="7C782612"/>
    <w:rsid w:val="7CC5D888"/>
    <w:rsid w:val="7CDD4AC6"/>
    <w:rsid w:val="7D0FCC48"/>
    <w:rsid w:val="7D17EDF0"/>
    <w:rsid w:val="7D57B374"/>
    <w:rsid w:val="7DB819CF"/>
    <w:rsid w:val="7DC1A387"/>
    <w:rsid w:val="7DC4234F"/>
    <w:rsid w:val="7E0FBBFB"/>
    <w:rsid w:val="7E1160D8"/>
    <w:rsid w:val="7E95E6B4"/>
    <w:rsid w:val="7EA2B1AA"/>
    <w:rsid w:val="7EF5D859"/>
    <w:rsid w:val="7F28D6FC"/>
    <w:rsid w:val="7F5B5DB2"/>
    <w:rsid w:val="7F638F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E47B68DD-873F-446C-BA4E-00683936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Arial" w:hAnsi="Segoe UI" w:cs="Segoe UI"/>
      <w:sz w:val="18"/>
      <w:szCs w:val="18"/>
    </w:rPr>
  </w:style>
  <w:style w:type="character" w:customStyle="1" w:styleId="BalloonTextChar">
    <w:name w:val="Balloon Text Char"/>
    <w:basedOn w:val="DefaultParagraphFont"/>
    <w:link w:val="BalloonText"/>
    <w:uiPriority w:val="99"/>
    <w:semiHidden/>
    <w:rsid w:val="00B14539"/>
    <w:rPr>
      <w:rFonts w:ascii="Arial"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Arial"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
    <w:name w:val="Unresolved Mention"/>
    <w:basedOn w:val="DefaultParagraphFont"/>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Arial" w:eastAsia="Times New Roman" w:hAnsi="Times New Roman" w:cs="Times New Roman"/>
    </w:rPr>
  </w:style>
  <w:style w:type="character" w:customStyle="1" w:styleId="normaltextrun">
    <w:name w:val="normaltextrun"/>
    <w:basedOn w:val="DefaultParagraphFont"/>
    <w:rsid w:val="00DE1F22"/>
  </w:style>
  <w:style w:type="character" w:customStyle="1" w:styleId="eop">
    <w:name w:val="eop"/>
    <w:basedOn w:val="DefaultParagraphFont"/>
    <w:rsid w:val="00DE1F22"/>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684432449">
      <w:bodyDiv w:val="1"/>
      <w:marLeft w:val="0"/>
      <w:marRight w:val="0"/>
      <w:marTop w:val="0"/>
      <w:marBottom w:val="0"/>
      <w:divBdr>
        <w:top w:val="none" w:sz="0" w:space="0" w:color="auto"/>
        <w:left w:val="none" w:sz="0" w:space="0" w:color="auto"/>
        <w:bottom w:val="none" w:sz="0" w:space="0" w:color="auto"/>
        <w:right w:val="none" w:sz="0" w:space="0" w:color="auto"/>
      </w:divBdr>
      <w:divsChild>
        <w:div w:id="406001601">
          <w:marLeft w:val="0"/>
          <w:marRight w:val="0"/>
          <w:marTop w:val="0"/>
          <w:marBottom w:val="0"/>
          <w:divBdr>
            <w:top w:val="none" w:sz="0" w:space="0" w:color="auto"/>
            <w:left w:val="none" w:sz="0" w:space="0" w:color="auto"/>
            <w:bottom w:val="none" w:sz="0" w:space="0" w:color="auto"/>
            <w:right w:val="none" w:sz="0" w:space="0" w:color="auto"/>
          </w:divBdr>
        </w:div>
        <w:div w:id="1363633252">
          <w:marLeft w:val="0"/>
          <w:marRight w:val="0"/>
          <w:marTop w:val="0"/>
          <w:marBottom w:val="0"/>
          <w:divBdr>
            <w:top w:val="none" w:sz="0" w:space="0" w:color="auto"/>
            <w:left w:val="none" w:sz="0" w:space="0" w:color="auto"/>
            <w:bottom w:val="none" w:sz="0" w:space="0" w:color="auto"/>
            <w:right w:val="none" w:sz="0" w:space="0" w:color="auto"/>
          </w:divBdr>
        </w:div>
        <w:div w:id="1670522405">
          <w:marLeft w:val="0"/>
          <w:marRight w:val="0"/>
          <w:marTop w:val="0"/>
          <w:marBottom w:val="0"/>
          <w:divBdr>
            <w:top w:val="none" w:sz="0" w:space="0" w:color="auto"/>
            <w:left w:val="none" w:sz="0" w:space="0" w:color="auto"/>
            <w:bottom w:val="none" w:sz="0" w:space="0" w:color="auto"/>
            <w:right w:val="none" w:sz="0" w:space="0" w:color="auto"/>
          </w:divBdr>
        </w:div>
        <w:div w:id="1697537435">
          <w:marLeft w:val="0"/>
          <w:marRight w:val="0"/>
          <w:marTop w:val="0"/>
          <w:marBottom w:val="0"/>
          <w:divBdr>
            <w:top w:val="none" w:sz="0" w:space="0" w:color="auto"/>
            <w:left w:val="none" w:sz="0" w:space="0" w:color="auto"/>
            <w:bottom w:val="none" w:sz="0" w:space="0" w:color="auto"/>
            <w:right w:val="none" w:sz="0" w:space="0" w:color="auto"/>
          </w:divBdr>
        </w:div>
      </w:divsChild>
    </w:div>
    <w:div w:id="1921329077">
      <w:bodyDiv w:val="1"/>
      <w:marLeft w:val="0"/>
      <w:marRight w:val="0"/>
      <w:marTop w:val="0"/>
      <w:marBottom w:val="0"/>
      <w:divBdr>
        <w:top w:val="none" w:sz="0" w:space="0" w:color="auto"/>
        <w:left w:val="none" w:sz="0" w:space="0" w:color="auto"/>
        <w:bottom w:val="none" w:sz="0" w:space="0" w:color="auto"/>
        <w:right w:val="none" w:sz="0" w:space="0" w:color="auto"/>
      </w:divBdr>
      <w:divsChild>
        <w:div w:id="220139317">
          <w:marLeft w:val="0"/>
          <w:marRight w:val="0"/>
          <w:marTop w:val="0"/>
          <w:marBottom w:val="0"/>
          <w:divBdr>
            <w:top w:val="none" w:sz="0" w:space="0" w:color="auto"/>
            <w:left w:val="none" w:sz="0" w:space="0" w:color="auto"/>
            <w:bottom w:val="none" w:sz="0" w:space="0" w:color="auto"/>
            <w:right w:val="none" w:sz="0" w:space="0" w:color="auto"/>
          </w:divBdr>
        </w:div>
        <w:div w:id="906843780">
          <w:marLeft w:val="0"/>
          <w:marRight w:val="0"/>
          <w:marTop w:val="0"/>
          <w:marBottom w:val="0"/>
          <w:divBdr>
            <w:top w:val="none" w:sz="0" w:space="0" w:color="auto"/>
            <w:left w:val="none" w:sz="0" w:space="0" w:color="auto"/>
            <w:bottom w:val="none" w:sz="0" w:space="0" w:color="auto"/>
            <w:right w:val="none" w:sz="0" w:space="0" w:color="auto"/>
          </w:divBdr>
        </w:div>
        <w:div w:id="1501694364">
          <w:marLeft w:val="0"/>
          <w:marRight w:val="0"/>
          <w:marTop w:val="0"/>
          <w:marBottom w:val="0"/>
          <w:divBdr>
            <w:top w:val="none" w:sz="0" w:space="0" w:color="auto"/>
            <w:left w:val="none" w:sz="0" w:space="0" w:color="auto"/>
            <w:bottom w:val="none" w:sz="0" w:space="0" w:color="auto"/>
            <w:right w:val="none" w:sz="0" w:space="0" w:color="auto"/>
          </w:divBdr>
        </w:div>
        <w:div w:id="1592425697">
          <w:marLeft w:val="0"/>
          <w:marRight w:val="0"/>
          <w:marTop w:val="0"/>
          <w:marBottom w:val="0"/>
          <w:divBdr>
            <w:top w:val="none" w:sz="0" w:space="0" w:color="auto"/>
            <w:left w:val="none" w:sz="0" w:space="0" w:color="auto"/>
            <w:bottom w:val="none" w:sz="0" w:space="0" w:color="auto"/>
            <w:right w:val="none" w:sz="0" w:space="0" w:color="auto"/>
          </w:divBdr>
        </w:div>
        <w:div w:id="1600747435">
          <w:marLeft w:val="0"/>
          <w:marRight w:val="0"/>
          <w:marTop w:val="0"/>
          <w:marBottom w:val="0"/>
          <w:divBdr>
            <w:top w:val="none" w:sz="0" w:space="0" w:color="auto"/>
            <w:left w:val="none" w:sz="0" w:space="0" w:color="auto"/>
            <w:bottom w:val="none" w:sz="0" w:space="0" w:color="auto"/>
            <w:right w:val="none" w:sz="0" w:space="0" w:color="auto"/>
          </w:divBdr>
          <w:divsChild>
            <w:div w:id="876505114">
              <w:marLeft w:val="-75"/>
              <w:marRight w:val="0"/>
              <w:marTop w:val="30"/>
              <w:marBottom w:val="30"/>
              <w:divBdr>
                <w:top w:val="none" w:sz="0" w:space="0" w:color="auto"/>
                <w:left w:val="none" w:sz="0" w:space="0" w:color="auto"/>
                <w:bottom w:val="none" w:sz="0" w:space="0" w:color="auto"/>
                <w:right w:val="none" w:sz="0" w:space="0" w:color="auto"/>
              </w:divBdr>
              <w:divsChild>
                <w:div w:id="277566900">
                  <w:marLeft w:val="0"/>
                  <w:marRight w:val="0"/>
                  <w:marTop w:val="0"/>
                  <w:marBottom w:val="0"/>
                  <w:divBdr>
                    <w:top w:val="none" w:sz="0" w:space="0" w:color="auto"/>
                    <w:left w:val="none" w:sz="0" w:space="0" w:color="auto"/>
                    <w:bottom w:val="none" w:sz="0" w:space="0" w:color="auto"/>
                    <w:right w:val="none" w:sz="0" w:space="0" w:color="auto"/>
                  </w:divBdr>
                  <w:divsChild>
                    <w:div w:id="828520445">
                      <w:marLeft w:val="0"/>
                      <w:marRight w:val="0"/>
                      <w:marTop w:val="0"/>
                      <w:marBottom w:val="0"/>
                      <w:divBdr>
                        <w:top w:val="none" w:sz="0" w:space="0" w:color="auto"/>
                        <w:left w:val="none" w:sz="0" w:space="0" w:color="auto"/>
                        <w:bottom w:val="none" w:sz="0" w:space="0" w:color="auto"/>
                        <w:right w:val="none" w:sz="0" w:space="0" w:color="auto"/>
                      </w:divBdr>
                    </w:div>
                  </w:divsChild>
                </w:div>
                <w:div w:id="299503843">
                  <w:marLeft w:val="0"/>
                  <w:marRight w:val="0"/>
                  <w:marTop w:val="0"/>
                  <w:marBottom w:val="0"/>
                  <w:divBdr>
                    <w:top w:val="none" w:sz="0" w:space="0" w:color="auto"/>
                    <w:left w:val="none" w:sz="0" w:space="0" w:color="auto"/>
                    <w:bottom w:val="none" w:sz="0" w:space="0" w:color="auto"/>
                    <w:right w:val="none" w:sz="0" w:space="0" w:color="auto"/>
                  </w:divBdr>
                  <w:divsChild>
                    <w:div w:id="2070641229">
                      <w:marLeft w:val="0"/>
                      <w:marRight w:val="0"/>
                      <w:marTop w:val="0"/>
                      <w:marBottom w:val="0"/>
                      <w:divBdr>
                        <w:top w:val="none" w:sz="0" w:space="0" w:color="auto"/>
                        <w:left w:val="none" w:sz="0" w:space="0" w:color="auto"/>
                        <w:bottom w:val="none" w:sz="0" w:space="0" w:color="auto"/>
                        <w:right w:val="none" w:sz="0" w:space="0" w:color="auto"/>
                      </w:divBdr>
                    </w:div>
                  </w:divsChild>
                </w:div>
                <w:div w:id="354844140">
                  <w:marLeft w:val="0"/>
                  <w:marRight w:val="0"/>
                  <w:marTop w:val="0"/>
                  <w:marBottom w:val="0"/>
                  <w:divBdr>
                    <w:top w:val="none" w:sz="0" w:space="0" w:color="auto"/>
                    <w:left w:val="none" w:sz="0" w:space="0" w:color="auto"/>
                    <w:bottom w:val="none" w:sz="0" w:space="0" w:color="auto"/>
                    <w:right w:val="none" w:sz="0" w:space="0" w:color="auto"/>
                  </w:divBdr>
                  <w:divsChild>
                    <w:div w:id="427429466">
                      <w:marLeft w:val="0"/>
                      <w:marRight w:val="0"/>
                      <w:marTop w:val="0"/>
                      <w:marBottom w:val="0"/>
                      <w:divBdr>
                        <w:top w:val="none" w:sz="0" w:space="0" w:color="auto"/>
                        <w:left w:val="none" w:sz="0" w:space="0" w:color="auto"/>
                        <w:bottom w:val="none" w:sz="0" w:space="0" w:color="auto"/>
                        <w:right w:val="none" w:sz="0" w:space="0" w:color="auto"/>
                      </w:divBdr>
                    </w:div>
                  </w:divsChild>
                </w:div>
                <w:div w:id="518931161">
                  <w:marLeft w:val="0"/>
                  <w:marRight w:val="0"/>
                  <w:marTop w:val="0"/>
                  <w:marBottom w:val="0"/>
                  <w:divBdr>
                    <w:top w:val="none" w:sz="0" w:space="0" w:color="auto"/>
                    <w:left w:val="none" w:sz="0" w:space="0" w:color="auto"/>
                    <w:bottom w:val="none" w:sz="0" w:space="0" w:color="auto"/>
                    <w:right w:val="none" w:sz="0" w:space="0" w:color="auto"/>
                  </w:divBdr>
                  <w:divsChild>
                    <w:div w:id="466699773">
                      <w:marLeft w:val="0"/>
                      <w:marRight w:val="0"/>
                      <w:marTop w:val="0"/>
                      <w:marBottom w:val="0"/>
                      <w:divBdr>
                        <w:top w:val="none" w:sz="0" w:space="0" w:color="auto"/>
                        <w:left w:val="none" w:sz="0" w:space="0" w:color="auto"/>
                        <w:bottom w:val="none" w:sz="0" w:space="0" w:color="auto"/>
                        <w:right w:val="none" w:sz="0" w:space="0" w:color="auto"/>
                      </w:divBdr>
                    </w:div>
                  </w:divsChild>
                </w:div>
                <w:div w:id="753474362">
                  <w:marLeft w:val="0"/>
                  <w:marRight w:val="0"/>
                  <w:marTop w:val="0"/>
                  <w:marBottom w:val="0"/>
                  <w:divBdr>
                    <w:top w:val="none" w:sz="0" w:space="0" w:color="auto"/>
                    <w:left w:val="none" w:sz="0" w:space="0" w:color="auto"/>
                    <w:bottom w:val="none" w:sz="0" w:space="0" w:color="auto"/>
                    <w:right w:val="none" w:sz="0" w:space="0" w:color="auto"/>
                  </w:divBdr>
                  <w:divsChild>
                    <w:div w:id="1900090347">
                      <w:marLeft w:val="0"/>
                      <w:marRight w:val="0"/>
                      <w:marTop w:val="0"/>
                      <w:marBottom w:val="0"/>
                      <w:divBdr>
                        <w:top w:val="none" w:sz="0" w:space="0" w:color="auto"/>
                        <w:left w:val="none" w:sz="0" w:space="0" w:color="auto"/>
                        <w:bottom w:val="none" w:sz="0" w:space="0" w:color="auto"/>
                        <w:right w:val="none" w:sz="0" w:space="0" w:color="auto"/>
                      </w:divBdr>
                    </w:div>
                  </w:divsChild>
                </w:div>
                <w:div w:id="916939290">
                  <w:marLeft w:val="0"/>
                  <w:marRight w:val="0"/>
                  <w:marTop w:val="0"/>
                  <w:marBottom w:val="0"/>
                  <w:divBdr>
                    <w:top w:val="none" w:sz="0" w:space="0" w:color="auto"/>
                    <w:left w:val="none" w:sz="0" w:space="0" w:color="auto"/>
                    <w:bottom w:val="none" w:sz="0" w:space="0" w:color="auto"/>
                    <w:right w:val="none" w:sz="0" w:space="0" w:color="auto"/>
                  </w:divBdr>
                  <w:divsChild>
                    <w:div w:id="940187938">
                      <w:marLeft w:val="0"/>
                      <w:marRight w:val="0"/>
                      <w:marTop w:val="0"/>
                      <w:marBottom w:val="0"/>
                      <w:divBdr>
                        <w:top w:val="none" w:sz="0" w:space="0" w:color="auto"/>
                        <w:left w:val="none" w:sz="0" w:space="0" w:color="auto"/>
                        <w:bottom w:val="none" w:sz="0" w:space="0" w:color="auto"/>
                        <w:right w:val="none" w:sz="0" w:space="0" w:color="auto"/>
                      </w:divBdr>
                    </w:div>
                  </w:divsChild>
                </w:div>
                <w:div w:id="952856912">
                  <w:marLeft w:val="0"/>
                  <w:marRight w:val="0"/>
                  <w:marTop w:val="0"/>
                  <w:marBottom w:val="0"/>
                  <w:divBdr>
                    <w:top w:val="none" w:sz="0" w:space="0" w:color="auto"/>
                    <w:left w:val="none" w:sz="0" w:space="0" w:color="auto"/>
                    <w:bottom w:val="none" w:sz="0" w:space="0" w:color="auto"/>
                    <w:right w:val="none" w:sz="0" w:space="0" w:color="auto"/>
                  </w:divBdr>
                  <w:divsChild>
                    <w:div w:id="1319916504">
                      <w:marLeft w:val="0"/>
                      <w:marRight w:val="0"/>
                      <w:marTop w:val="0"/>
                      <w:marBottom w:val="0"/>
                      <w:divBdr>
                        <w:top w:val="none" w:sz="0" w:space="0" w:color="auto"/>
                        <w:left w:val="none" w:sz="0" w:space="0" w:color="auto"/>
                        <w:bottom w:val="none" w:sz="0" w:space="0" w:color="auto"/>
                        <w:right w:val="none" w:sz="0" w:space="0" w:color="auto"/>
                      </w:divBdr>
                    </w:div>
                  </w:divsChild>
                </w:div>
                <w:div w:id="1017387651">
                  <w:marLeft w:val="0"/>
                  <w:marRight w:val="0"/>
                  <w:marTop w:val="0"/>
                  <w:marBottom w:val="0"/>
                  <w:divBdr>
                    <w:top w:val="none" w:sz="0" w:space="0" w:color="auto"/>
                    <w:left w:val="none" w:sz="0" w:space="0" w:color="auto"/>
                    <w:bottom w:val="none" w:sz="0" w:space="0" w:color="auto"/>
                    <w:right w:val="none" w:sz="0" w:space="0" w:color="auto"/>
                  </w:divBdr>
                  <w:divsChild>
                    <w:div w:id="1951009567">
                      <w:marLeft w:val="0"/>
                      <w:marRight w:val="0"/>
                      <w:marTop w:val="0"/>
                      <w:marBottom w:val="0"/>
                      <w:divBdr>
                        <w:top w:val="none" w:sz="0" w:space="0" w:color="auto"/>
                        <w:left w:val="none" w:sz="0" w:space="0" w:color="auto"/>
                        <w:bottom w:val="none" w:sz="0" w:space="0" w:color="auto"/>
                        <w:right w:val="none" w:sz="0" w:space="0" w:color="auto"/>
                      </w:divBdr>
                    </w:div>
                  </w:divsChild>
                </w:div>
                <w:div w:id="1328249705">
                  <w:marLeft w:val="0"/>
                  <w:marRight w:val="0"/>
                  <w:marTop w:val="0"/>
                  <w:marBottom w:val="0"/>
                  <w:divBdr>
                    <w:top w:val="none" w:sz="0" w:space="0" w:color="auto"/>
                    <w:left w:val="none" w:sz="0" w:space="0" w:color="auto"/>
                    <w:bottom w:val="none" w:sz="0" w:space="0" w:color="auto"/>
                    <w:right w:val="none" w:sz="0" w:space="0" w:color="auto"/>
                  </w:divBdr>
                  <w:divsChild>
                    <w:div w:id="22025102">
                      <w:marLeft w:val="0"/>
                      <w:marRight w:val="0"/>
                      <w:marTop w:val="0"/>
                      <w:marBottom w:val="0"/>
                      <w:divBdr>
                        <w:top w:val="none" w:sz="0" w:space="0" w:color="auto"/>
                        <w:left w:val="none" w:sz="0" w:space="0" w:color="auto"/>
                        <w:bottom w:val="none" w:sz="0" w:space="0" w:color="auto"/>
                        <w:right w:val="none" w:sz="0" w:space="0" w:color="auto"/>
                      </w:divBdr>
                    </w:div>
                  </w:divsChild>
                </w:div>
                <w:div w:id="1396972891">
                  <w:marLeft w:val="0"/>
                  <w:marRight w:val="0"/>
                  <w:marTop w:val="0"/>
                  <w:marBottom w:val="0"/>
                  <w:divBdr>
                    <w:top w:val="none" w:sz="0" w:space="0" w:color="auto"/>
                    <w:left w:val="none" w:sz="0" w:space="0" w:color="auto"/>
                    <w:bottom w:val="none" w:sz="0" w:space="0" w:color="auto"/>
                    <w:right w:val="none" w:sz="0" w:space="0" w:color="auto"/>
                  </w:divBdr>
                  <w:divsChild>
                    <w:div w:id="1923290759">
                      <w:marLeft w:val="0"/>
                      <w:marRight w:val="0"/>
                      <w:marTop w:val="0"/>
                      <w:marBottom w:val="0"/>
                      <w:divBdr>
                        <w:top w:val="none" w:sz="0" w:space="0" w:color="auto"/>
                        <w:left w:val="none" w:sz="0" w:space="0" w:color="auto"/>
                        <w:bottom w:val="none" w:sz="0" w:space="0" w:color="auto"/>
                        <w:right w:val="none" w:sz="0" w:space="0" w:color="auto"/>
                      </w:divBdr>
                    </w:div>
                  </w:divsChild>
                </w:div>
                <w:div w:id="1835413026">
                  <w:marLeft w:val="0"/>
                  <w:marRight w:val="0"/>
                  <w:marTop w:val="0"/>
                  <w:marBottom w:val="0"/>
                  <w:divBdr>
                    <w:top w:val="none" w:sz="0" w:space="0" w:color="auto"/>
                    <w:left w:val="none" w:sz="0" w:space="0" w:color="auto"/>
                    <w:bottom w:val="none" w:sz="0" w:space="0" w:color="auto"/>
                    <w:right w:val="none" w:sz="0" w:space="0" w:color="auto"/>
                  </w:divBdr>
                  <w:divsChild>
                    <w:div w:id="945619787">
                      <w:marLeft w:val="0"/>
                      <w:marRight w:val="0"/>
                      <w:marTop w:val="0"/>
                      <w:marBottom w:val="0"/>
                      <w:divBdr>
                        <w:top w:val="none" w:sz="0" w:space="0" w:color="auto"/>
                        <w:left w:val="none" w:sz="0" w:space="0" w:color="auto"/>
                        <w:bottom w:val="none" w:sz="0" w:space="0" w:color="auto"/>
                        <w:right w:val="none" w:sz="0" w:space="0" w:color="auto"/>
                      </w:divBdr>
                    </w:div>
                  </w:divsChild>
                </w:div>
                <w:div w:id="1837257720">
                  <w:marLeft w:val="0"/>
                  <w:marRight w:val="0"/>
                  <w:marTop w:val="0"/>
                  <w:marBottom w:val="0"/>
                  <w:divBdr>
                    <w:top w:val="none" w:sz="0" w:space="0" w:color="auto"/>
                    <w:left w:val="none" w:sz="0" w:space="0" w:color="auto"/>
                    <w:bottom w:val="none" w:sz="0" w:space="0" w:color="auto"/>
                    <w:right w:val="none" w:sz="0" w:space="0" w:color="auto"/>
                  </w:divBdr>
                  <w:divsChild>
                    <w:div w:id="3877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edfuel.azurewebsites.net/raa.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16B41-9DB2-42DA-BDBA-C6C26A34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3.xml><?xml version="1.0" encoding="utf-8"?>
<ds:datastoreItem xmlns:ds="http://schemas.openxmlformats.org/officeDocument/2006/customXml" ds:itemID="{FCB8689B-F746-4E61-97DF-5F481825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Admin</cp:lastModifiedBy>
  <cp:revision>45</cp:revision>
  <dcterms:created xsi:type="dcterms:W3CDTF">2021-05-12T03:15:00Z</dcterms:created>
  <dcterms:modified xsi:type="dcterms:W3CDTF">2021-07-09T15:13:00Z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