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BDE4" w14:textId="04DA5707" w:rsidR="00EE5928" w:rsidRDefault="00EE5928" w:rsidP="00EE5928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</w:rPr>
      </w:pPr>
      <w:r>
        <w:rPr>
          <w:rFonts w:ascii="Calibri Light" w:hAnsi="Calibri Light"/>
          <w:color w:val="2F5496" w:themeColor="accent1" w:themeShade="BF"/>
          <w:sz w:val="32"/>
          <w:szCs w:val="32"/>
        </w:rPr>
        <w:t>Notificación al inquilino: Resultado de la revisión administrativa de SHERA (Aviso de redeterminación)</w:t>
      </w:r>
    </w:p>
    <w:p w14:paraId="4A9F555A" w14:textId="0F5F17A8" w:rsidR="00EB6BE2" w:rsidRPr="00C14B82" w:rsidRDefault="00EB6BE2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>Última actualiza</w:t>
      </w:r>
      <w:r w:rsidRPr="00C14B82">
        <w:rPr>
          <w:rStyle w:val="normaltextrun"/>
          <w:rFonts w:ascii="Calibri" w:hAnsi="Calibri"/>
          <w:color w:val="000000"/>
          <w:shd w:val="clear" w:color="auto" w:fill="FFFFFF"/>
        </w:rPr>
        <w:t>ción: </w:t>
      </w:r>
      <w:r w:rsidR="00B23FFC" w:rsidRPr="00C14B82">
        <w:rPr>
          <w:rStyle w:val="normaltextrun"/>
          <w:rFonts w:ascii="Calibri" w:hAnsi="Calibri"/>
          <w:color w:val="000000"/>
          <w:shd w:val="clear" w:color="auto" w:fill="FFFFFF"/>
        </w:rPr>
        <w:t xml:space="preserve">28 de octubre </w:t>
      </w:r>
      <w:r w:rsidRPr="00C14B82">
        <w:rPr>
          <w:rStyle w:val="normaltextrun"/>
          <w:rFonts w:ascii="Calibri" w:hAnsi="Calibri"/>
          <w:color w:val="000000"/>
          <w:shd w:val="clear" w:color="auto" w:fill="FFFFFF"/>
        </w:rPr>
        <w:t>de 2021</w:t>
      </w:r>
      <w:r w:rsidRPr="00C14B82"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6C7A00" w:rsidRPr="006C7A00" w14:paraId="58E94312" w14:textId="77777777" w:rsidTr="00B23FFC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CEFAAF9" w14:textId="6670273E" w:rsidR="006C7A00" w:rsidRPr="00C14B82" w:rsidRDefault="006C7A00" w:rsidP="006C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Purpose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ECF72" w14:textId="13F1FF70" w:rsidR="006C7A00" w:rsidRPr="006C7A00" w:rsidRDefault="006C7A00" w:rsidP="006C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7A00">
              <w:rPr>
                <w:rFonts w:ascii="Calibri" w:eastAsia="Times New Roman" w:hAnsi="Calibri" w:cs="Calibri"/>
                <w:color w:val="000000" w:themeColor="text1"/>
                <w:lang w:val="en-US"/>
              </w:rPr>
              <w:t>This notice should be used to describe the outcome of an administrative review conducted by the owner.</w:t>
            </w:r>
          </w:p>
        </w:tc>
      </w:tr>
      <w:tr w:rsidR="006C7A00" w:rsidRPr="00C14B82" w14:paraId="21A1E7AF" w14:textId="77777777" w:rsidTr="00B23FFC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7BEF0A5" w14:textId="6824E38C" w:rsidR="006C7A00" w:rsidRPr="00C14B82" w:rsidRDefault="006C7A00" w:rsidP="006C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29B05" w14:textId="5F30E1BE" w:rsidR="006C7A00" w:rsidRPr="00C14B82" w:rsidRDefault="006C7A00" w:rsidP="006C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Tenant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Head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of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Household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>  </w:t>
            </w:r>
          </w:p>
        </w:tc>
      </w:tr>
      <w:tr w:rsidR="006C7A00" w:rsidRPr="006C7A00" w14:paraId="73B1F43E" w14:textId="77777777" w:rsidTr="00B23FFC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41E862" w14:textId="4F055582" w:rsidR="006C7A00" w:rsidRPr="00C14B82" w:rsidRDefault="006C7A00" w:rsidP="006C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CE034" w14:textId="275487BF" w:rsidR="006C7A00" w:rsidRPr="006C7A00" w:rsidRDefault="006C7A00" w:rsidP="006C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7A00">
              <w:rPr>
                <w:rFonts w:ascii="Calibri" w:eastAsia="Times New Roman" w:hAnsi="Calibri" w:cs="Calibri"/>
                <w:color w:val="000000" w:themeColor="text1"/>
                <w:lang w:val="en-US"/>
              </w:rPr>
              <w:t>Property Owner / Authorized Agent on Letterhead  </w:t>
            </w:r>
          </w:p>
        </w:tc>
      </w:tr>
      <w:tr w:rsidR="006C7A00" w:rsidRPr="006C7A00" w14:paraId="00EB3E64" w14:textId="77777777" w:rsidTr="00B23FFC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CF3E810" w14:textId="2267BF48" w:rsidR="006C7A00" w:rsidRPr="00C14B82" w:rsidRDefault="006C7A00" w:rsidP="006C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Timing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When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send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):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A52E8" w14:textId="0C26735B" w:rsidR="006C7A00" w:rsidRPr="006C7A00" w:rsidRDefault="006C7A00" w:rsidP="006C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7A00">
              <w:rPr>
                <w:rFonts w:ascii="Calibri" w:eastAsia="Times New Roman" w:hAnsi="Calibri" w:cs="Calibri"/>
                <w:color w:val="000000" w:themeColor="text1"/>
                <w:lang w:val="en-US"/>
              </w:rPr>
              <w:t>After the owner reviews the request. </w:t>
            </w:r>
          </w:p>
        </w:tc>
      </w:tr>
      <w:tr w:rsidR="006C7A00" w:rsidRPr="006C7A00" w14:paraId="5CA106BA" w14:textId="77777777" w:rsidTr="00B23FFC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C526F7" w14:textId="14C7C261" w:rsidR="006C7A00" w:rsidRPr="00C14B82" w:rsidRDefault="006C7A00" w:rsidP="006C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Subject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4CB1E" w14:textId="09FD6586" w:rsidR="006C7A00" w:rsidRPr="006C7A00" w:rsidRDefault="006C7A00" w:rsidP="006C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7A00">
              <w:rPr>
                <w:rFonts w:ascii="Calibri" w:eastAsia="Times New Roman" w:hAnsi="Calibri" w:cs="Calibri"/>
                <w:color w:val="000000" w:themeColor="text1"/>
                <w:lang w:val="en-US"/>
              </w:rPr>
              <w:t>SHERA Administrative Review Outcome (Redetermination Notice)</w:t>
            </w:r>
          </w:p>
        </w:tc>
      </w:tr>
      <w:tr w:rsidR="006C7A00" w:rsidRPr="00C14B82" w14:paraId="7FFA3C43" w14:textId="77777777" w:rsidTr="00B23FFC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88BFCB1" w14:textId="1B4798A9" w:rsidR="006C7A00" w:rsidRPr="00C14B82" w:rsidRDefault="006C7A00" w:rsidP="006C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Attachments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  <w:r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9D417" w14:textId="4E953D0D" w:rsidR="006C7A00" w:rsidRPr="00C14B82" w:rsidRDefault="006C7A00" w:rsidP="006C7A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N/A </w:t>
            </w:r>
          </w:p>
        </w:tc>
      </w:tr>
    </w:tbl>
    <w:p w14:paraId="3DE6C23D" w14:textId="77777777" w:rsidR="00EE5928" w:rsidRPr="00C14B82" w:rsidRDefault="00EE5928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C14B82">
        <w:rPr>
          <w:rFonts w:ascii="Calibri" w:hAnsi="Calibri"/>
          <w:color w:val="000000" w:themeColor="text1"/>
        </w:rPr>
        <w:t> </w:t>
      </w:r>
    </w:p>
    <w:p w14:paraId="2FB98231" w14:textId="77777777" w:rsidR="006C7A00" w:rsidRDefault="006C7A00" w:rsidP="006C7A0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b/>
          <w:bCs/>
          <w:i/>
          <w:iCs/>
          <w:color w:val="000000" w:themeColor="text1"/>
        </w:rPr>
        <w:t>TEXT BELOW:</w:t>
      </w:r>
      <w:r>
        <w:rPr>
          <w:rFonts w:ascii="Calibri" w:eastAsia="Times New Roman" w:hAnsi="Calibri" w:cs="Calibri"/>
          <w:color w:val="000000" w:themeColor="text1"/>
        </w:rPr>
        <w:t> </w:t>
      </w:r>
    </w:p>
    <w:p w14:paraId="7AC44FEA" w14:textId="77777777" w:rsidR="006C7A00" w:rsidRPr="006C7A00" w:rsidRDefault="006C7A00" w:rsidP="006C7A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6C7A00">
        <w:rPr>
          <w:rFonts w:ascii="Calibri" w:eastAsia="Times New Roman" w:hAnsi="Calibri" w:cs="Calibri"/>
          <w:i/>
          <w:iCs/>
          <w:lang w:val="en-US"/>
        </w:rPr>
        <w:t>From Owner to Tenant on Owner/Property Manager Letterhead</w:t>
      </w:r>
      <w:r w:rsidRPr="006C7A00">
        <w:rPr>
          <w:rFonts w:ascii="Calibri" w:eastAsia="Times New Roman" w:hAnsi="Calibri" w:cs="Calibri"/>
          <w:lang w:val="en-US"/>
        </w:rPr>
        <w:t> </w:t>
      </w:r>
    </w:p>
    <w:p w14:paraId="68A286A4" w14:textId="7EC03B8D" w:rsidR="00EE5928" w:rsidRPr="006C7A00" w:rsidRDefault="00EE5928" w:rsidP="00EE59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3E141D5E" w14:textId="77777777" w:rsidR="00EE5928" w:rsidRPr="00C14B82" w:rsidRDefault="00EE5928" w:rsidP="00EE59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4B82">
        <w:rPr>
          <w:rFonts w:ascii="Calibri" w:hAnsi="Calibri"/>
        </w:rPr>
        <w:t>_______________________________________________________________ </w:t>
      </w:r>
    </w:p>
    <w:p w14:paraId="24B7662F" w14:textId="4AFE56D6" w:rsidR="00EE5928" w:rsidRPr="00C14B82" w:rsidRDefault="00EE5928" w:rsidP="1D2EED2C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C14B82">
        <w:rPr>
          <w:rFonts w:ascii="Calibri" w:hAnsi="Calibri"/>
          <w:b/>
          <w:bCs/>
        </w:rPr>
        <w:t>Resultado de la revisión administrativa de SHERA</w:t>
      </w:r>
    </w:p>
    <w:p w14:paraId="2AD7D40B" w14:textId="77777777" w:rsidR="00EE5928" w:rsidRPr="00C14B82" w:rsidRDefault="00EE5928" w:rsidP="00EE59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4B82">
        <w:rPr>
          <w:rFonts w:ascii="Calibri" w:hAnsi="Calibri"/>
          <w:b/>
          <w:bCs/>
        </w:rPr>
        <w:t>___________________________________________________________</w:t>
      </w:r>
      <w:r w:rsidRPr="00C14B82">
        <w:rPr>
          <w:rFonts w:ascii="Calibri" w:hAnsi="Calibri"/>
        </w:rPr>
        <w:t> </w:t>
      </w:r>
    </w:p>
    <w:p w14:paraId="34EE81F7" w14:textId="77777777" w:rsidR="00EE5928" w:rsidRPr="00C14B82" w:rsidRDefault="00EE5928" w:rsidP="00EE592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4B82">
        <w:rPr>
          <w:rFonts w:ascii="Calibri" w:hAnsi="Calibri"/>
        </w:rPr>
        <w:t> </w:t>
      </w:r>
    </w:p>
    <w:p w14:paraId="3CFC9DA6" w14:textId="04A843BE" w:rsidR="00EE5928" w:rsidRPr="00C14B82" w:rsidRDefault="00EE5928" w:rsidP="00046608">
      <w:pPr>
        <w:spacing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C14B82">
        <w:rPr>
          <w:rFonts w:ascii="Calibri" w:hAnsi="Calibri"/>
          <w:color w:val="000000" w:themeColor="text1"/>
        </w:rPr>
        <w:t>Fecha:  _______________   Propietario/Administrador de la propiedad: _________________________ </w:t>
      </w:r>
    </w:p>
    <w:p w14:paraId="4238B6A2" w14:textId="4289CFAF" w:rsidR="00EE5928" w:rsidRPr="00C14B82" w:rsidRDefault="00EE5928" w:rsidP="00046608">
      <w:pPr>
        <w:spacing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C14B82">
        <w:rPr>
          <w:rFonts w:ascii="Calibri" w:hAnsi="Calibri"/>
          <w:color w:val="000000" w:themeColor="text1"/>
        </w:rPr>
        <w:t>Nombre del jefe de familia:  _______________________________                 </w:t>
      </w:r>
    </w:p>
    <w:p w14:paraId="14C329B7" w14:textId="1FFA0FB4" w:rsidR="00EE5928" w:rsidRPr="00C14B82" w:rsidRDefault="00EE5928" w:rsidP="00046608">
      <w:pPr>
        <w:spacing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C14B82">
        <w:rPr>
          <w:rFonts w:ascii="Calibri" w:hAnsi="Calibri"/>
          <w:color w:val="000000" w:themeColor="text1"/>
        </w:rPr>
        <w:t>Dirección, ciudad y código postal:  __________________________________________________________________ </w:t>
      </w:r>
    </w:p>
    <w:p w14:paraId="06734DDF" w14:textId="77777777" w:rsidR="00E643EB" w:rsidRPr="00C14B82" w:rsidRDefault="00E643EB" w:rsidP="00EE592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</w:rPr>
      </w:pPr>
    </w:p>
    <w:p w14:paraId="1E240230" w14:textId="151FEE6A" w:rsidR="00EE5928" w:rsidRPr="00C14B82" w:rsidRDefault="00EE5928" w:rsidP="00EE592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</w:rPr>
      </w:pPr>
      <w:r w:rsidRPr="00C14B82">
        <w:rPr>
          <w:rFonts w:ascii="Calibri" w:hAnsi="Calibri"/>
          <w:color w:val="000000" w:themeColor="text1"/>
        </w:rPr>
        <w:t xml:space="preserve">Se le envía este aviso para informarle del resultado de nuestra revisión administrativa que solicitó conforme al Aviso de inelegibilidad del inquilino de SHERA que emitimos el _________ </w:t>
      </w:r>
      <w:r w:rsidRPr="006C7A00">
        <w:rPr>
          <w:rFonts w:ascii="Calibri" w:hAnsi="Calibri"/>
          <w:color w:val="000000" w:themeColor="text1"/>
          <w:highlight w:val="yellow"/>
        </w:rPr>
        <w:t>(DATE)</w:t>
      </w:r>
      <w:r w:rsidRPr="00C14B82">
        <w:rPr>
          <w:rFonts w:ascii="Calibri" w:hAnsi="Calibri"/>
          <w:color w:val="000000" w:themeColor="text1"/>
        </w:rPr>
        <w:t>. La revisión administrativa estuvo a cargo de ________</w:t>
      </w:r>
      <w:r w:rsidR="006C7A00">
        <w:rPr>
          <w:rFonts w:ascii="Calibri" w:hAnsi="Calibri"/>
          <w:color w:val="000000" w:themeColor="text1"/>
        </w:rPr>
        <w:t xml:space="preserve"> </w:t>
      </w:r>
      <w:r w:rsidR="006C7A00" w:rsidRPr="006C7A00">
        <w:rPr>
          <w:rFonts w:ascii="Calibri" w:hAnsi="Calibri"/>
          <w:color w:val="000000" w:themeColor="text1"/>
          <w:highlight w:val="yellow"/>
        </w:rPr>
        <w:t>(REVIEWER NAME)</w:t>
      </w:r>
      <w:r w:rsidRPr="00C14B82">
        <w:rPr>
          <w:rFonts w:ascii="Calibri" w:hAnsi="Calibri"/>
          <w:color w:val="000000" w:themeColor="text1"/>
        </w:rPr>
        <w:t>, quien no fue el revisor inicial de elegibilidad.  Después de revisar su declaración y documentación de respaldo se determinó lo siguiente: </w:t>
      </w:r>
    </w:p>
    <w:p w14:paraId="75C932AF" w14:textId="77777777" w:rsidR="00E643EB" w:rsidRPr="00C14B82" w:rsidRDefault="00E643EB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14:paraId="6674A175" w14:textId="6E98160D" w:rsidR="00EE5928" w:rsidRPr="00C14B82" w:rsidRDefault="00EE5928" w:rsidP="1D2EED2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 w:rsidRPr="00C14B82">
        <w:rPr>
          <w:rFonts w:ascii="Calibri" w:hAnsi="Calibri"/>
          <w:b/>
          <w:bCs/>
          <w:color w:val="000000" w:themeColor="text1"/>
        </w:rPr>
        <w:t>SU HOGAR ES ELEGIBLE </w:t>
      </w:r>
      <w:r w:rsidRPr="00C14B82">
        <w:rPr>
          <w:rFonts w:ascii="Calibri" w:hAnsi="Calibri"/>
          <w:color w:val="000000" w:themeColor="text1"/>
        </w:rPr>
        <w:t> </w:t>
      </w:r>
      <w:r w:rsidRPr="00C14B82">
        <w:br/>
      </w:r>
      <w:r w:rsidRPr="00C14B82">
        <w:rPr>
          <w:rFonts w:ascii="Calibri" w:hAnsi="Calibri"/>
          <w:color w:val="000000" w:themeColor="text1"/>
        </w:rPr>
        <w:t>Creemos que su hogar es elegible para participar en el Programa SHERA y presentaremos una solicitud en su nombre para la asistencia de alquiler de SHERA. Le notificaremos cuando su solicitud se haya presentado correctamente. </w:t>
      </w:r>
      <w:r w:rsidRPr="00C14B82">
        <w:rPr>
          <w:rFonts w:ascii="Calibri" w:hAnsi="Calibri"/>
          <w:color w:val="000000" w:themeColor="text1"/>
          <w:sz w:val="24"/>
          <w:szCs w:val="24"/>
        </w:rPr>
        <w:t> </w:t>
      </w:r>
      <w:r w:rsidRPr="00C14B82">
        <w:br/>
      </w:r>
      <w:r w:rsidRPr="00C14B82">
        <w:rPr>
          <w:rFonts w:ascii="MS Mincho" w:hAnsi="MS Mincho"/>
          <w:color w:val="000000" w:themeColor="text1"/>
          <w:sz w:val="24"/>
          <w:szCs w:val="24"/>
        </w:rPr>
        <w:t> </w:t>
      </w:r>
    </w:p>
    <w:p w14:paraId="23630449" w14:textId="77777777" w:rsidR="00EE5928" w:rsidRPr="00C14B82" w:rsidRDefault="00EE5928" w:rsidP="1D2EED2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 w:rsidRPr="00C14B82">
        <w:rPr>
          <w:rFonts w:ascii="Calibri" w:hAnsi="Calibri"/>
          <w:b/>
          <w:bCs/>
          <w:color w:val="000000" w:themeColor="text1"/>
        </w:rPr>
        <w:t>SU HOGAR ES NO ELEGIBLE </w:t>
      </w:r>
      <w:r w:rsidRPr="00C14B82">
        <w:rPr>
          <w:rFonts w:ascii="Calibri" w:hAnsi="Calibri"/>
          <w:color w:val="000000" w:themeColor="text1"/>
        </w:rPr>
        <w:t> </w:t>
      </w:r>
    </w:p>
    <w:p w14:paraId="5F8E956C" w14:textId="5DC439FB" w:rsidR="003F492C" w:rsidRPr="00C14B82" w:rsidRDefault="009231B6" w:rsidP="003F492C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 w:themeColor="text1"/>
        </w:rPr>
      </w:pPr>
      <w:r w:rsidRPr="00C14B82">
        <w:rPr>
          <w:rFonts w:ascii="Calibri" w:hAnsi="Calibri"/>
          <w:color w:val="000000" w:themeColor="text1"/>
        </w:rPr>
        <w:t>Hemos confirmado que su hogar no es elegible para participar en el Programa SHERA porque:</w:t>
      </w:r>
    </w:p>
    <w:p w14:paraId="35FFBF09" w14:textId="4DF41B05" w:rsidR="009231B6" w:rsidRPr="00C14B82" w:rsidRDefault="007524C2" w:rsidP="77290F17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14B82">
        <w:rPr>
          <w:rStyle w:val="normaltextrun"/>
          <w:rFonts w:ascii="Calibri" w:hAnsi="Calibri"/>
          <w:color w:val="000000" w:themeColor="text1"/>
          <w:sz w:val="22"/>
          <w:szCs w:val="22"/>
        </w:rPr>
        <w:t>Los ingresos de su hogar superan el límite de ingresos para el programa (80 % del ingreso medio del área).</w:t>
      </w:r>
    </w:p>
    <w:p w14:paraId="4987F594" w14:textId="02A85668" w:rsidR="005C207E" w:rsidRPr="00C14B82" w:rsidRDefault="00500D97" w:rsidP="77290F17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C14B82">
        <w:rPr>
          <w:rStyle w:val="normaltextrun"/>
          <w:rFonts w:ascii="Calibri" w:hAnsi="Calibri"/>
          <w:color w:val="000000" w:themeColor="text1"/>
          <w:sz w:val="22"/>
          <w:szCs w:val="22"/>
        </w:rPr>
        <w:t>En su solicitud pedía ayuda (1) para el alquiler que aún no ha vencido; (2) para más de 18 meses de alquiler en total; o (3) para el alquiler de los meses no incluidos en el período elegible de SHERA, que comenzó el 1 de abril de 2020.</w:t>
      </w:r>
      <w:r w:rsidR="005C207E" w:rsidRPr="00C14B82">
        <w:rPr>
          <w:rStyle w:val="normaltextrun"/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0B828C36" w14:textId="1B40BA73" w:rsidR="009231B6" w:rsidRPr="00C14B82" w:rsidRDefault="007524C2" w:rsidP="1D2EED2C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C14B82">
        <w:rPr>
          <w:rStyle w:val="normaltextrun"/>
          <w:rFonts w:ascii="Calibri" w:hAnsi="Calibri"/>
          <w:sz w:val="22"/>
          <w:szCs w:val="22"/>
        </w:rPr>
        <w:t>Su hogar recibió, o ha sido aprobado para recibir, otros beneficios que cubren los mismos gastos solicitados a través de SHERA durante el mismo período.</w:t>
      </w:r>
    </w:p>
    <w:p w14:paraId="65B556D3" w14:textId="29AC7150" w:rsidR="009231B6" w:rsidRPr="00C14B82" w:rsidRDefault="003F4A29" w:rsidP="1D2EED2C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C14B82">
        <w:rPr>
          <w:rStyle w:val="normaltextrun"/>
          <w:rFonts w:ascii="Calibri" w:hAnsi="Calibri"/>
          <w:sz w:val="22"/>
          <w:szCs w:val="22"/>
        </w:rPr>
        <w:t>Su hogar no es elegible por otra razón (que se explica a continuación).</w:t>
      </w:r>
    </w:p>
    <w:p w14:paraId="74C69870" w14:textId="01D308D6" w:rsidR="00520EBA" w:rsidRPr="00C14B82" w:rsidRDefault="00520EBA" w:rsidP="1311D0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806AEDE" w14:textId="3B0F0746" w:rsidR="00520EBA" w:rsidRPr="00C14B82" w:rsidRDefault="4136ECB8" w:rsidP="1311D0E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bookmarkStart w:id="0" w:name="_Hlk72065984"/>
      <w:r w:rsidRPr="00C14B82">
        <w:rPr>
          <w:rStyle w:val="normaltextrun"/>
          <w:rFonts w:ascii="Calibri" w:hAnsi="Calibri"/>
          <w:sz w:val="22"/>
          <w:szCs w:val="22"/>
        </w:rPr>
        <w:t>Otra razón: __________________________________________________________</w:t>
      </w:r>
    </w:p>
    <w:bookmarkEnd w:id="0"/>
    <w:p w14:paraId="7042822A" w14:textId="624776B7" w:rsidR="00E643EB" w:rsidRPr="00C14B82" w:rsidRDefault="00E643EB" w:rsidP="1D2EED2C">
      <w:pPr>
        <w:spacing w:after="0" w:line="240" w:lineRule="auto"/>
        <w:ind w:firstLine="720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</w:p>
    <w:p w14:paraId="28A824E2" w14:textId="773D7B27" w:rsidR="00EE5928" w:rsidRPr="00C14B82" w:rsidRDefault="00DA1433" w:rsidP="1311D0E6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C14B82">
        <w:rPr>
          <w:rFonts w:ascii="Calibri" w:hAnsi="Calibri"/>
          <w:color w:val="000000" w:themeColor="text1"/>
        </w:rPr>
        <w:t>Incluso si hemos confirmado que no es elegible para recibir asistencia del Programa SHERA, notifíquenos si sus circunstancias cambian, ya que su estado de elegibilidad también puede cambiar.  Nos comprometemos a analizar su situación y las opciones disponibles para usted, incluidas las que se enumeran a continuación.  </w:t>
      </w:r>
    </w:p>
    <w:p w14:paraId="559BCD10" w14:textId="77777777" w:rsidR="00EE5928" w:rsidRPr="00C14B82" w:rsidRDefault="00EE5928" w:rsidP="00EE5928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C14B82">
        <w:rPr>
          <w:rFonts w:ascii="Calibri" w:hAnsi="Calibri"/>
          <w:color w:val="000000" w:themeColor="text1"/>
        </w:rPr>
        <w:t> </w:t>
      </w:r>
    </w:p>
    <w:p w14:paraId="7F9CF7C9" w14:textId="12621AFA" w:rsidR="007524C2" w:rsidRPr="00C14B82" w:rsidRDefault="007524C2" w:rsidP="1311D0E6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</w:rPr>
      </w:pPr>
      <w:r w:rsidRPr="00C14B82">
        <w:rPr>
          <w:rFonts w:ascii="Calibri" w:hAnsi="Calibri"/>
        </w:rPr>
        <w:t xml:space="preserve">Si tiene alguna pregunta sobre este aviso o si necesita ayuda para entenderlo, ayuda con el idioma o adaptaciones razonables, comuníquese con </w:t>
      </w:r>
      <w:r w:rsidR="006C7A00">
        <w:rPr>
          <w:rFonts w:ascii="Calibri" w:eastAsia="Times New Roman" w:hAnsi="Calibri" w:cs="Calibri"/>
          <w:i/>
          <w:iCs/>
          <w:highlight w:val="yellow"/>
        </w:rPr>
        <w:t>[</w:t>
      </w:r>
      <w:proofErr w:type="spellStart"/>
      <w:r w:rsidR="006C7A00">
        <w:rPr>
          <w:rFonts w:ascii="Calibri" w:eastAsia="Times New Roman" w:hAnsi="Calibri" w:cs="Calibri"/>
          <w:i/>
          <w:iCs/>
          <w:highlight w:val="yellow"/>
        </w:rPr>
        <w:t>insert</w:t>
      </w:r>
      <w:proofErr w:type="spellEnd"/>
      <w:r w:rsidR="006C7A00">
        <w:rPr>
          <w:rFonts w:ascii="Calibri" w:eastAsia="Times New Roman" w:hAnsi="Calibri" w:cs="Calibri"/>
          <w:i/>
          <w:iCs/>
          <w:highlight w:val="yellow"/>
        </w:rPr>
        <w:t xml:space="preserve"> </w:t>
      </w:r>
      <w:proofErr w:type="spellStart"/>
      <w:r w:rsidR="006C7A00">
        <w:rPr>
          <w:rFonts w:ascii="Calibri" w:eastAsia="Times New Roman" w:hAnsi="Calibri" w:cs="Calibri"/>
          <w:i/>
          <w:iCs/>
          <w:highlight w:val="yellow"/>
        </w:rPr>
        <w:t>phone</w:t>
      </w:r>
      <w:proofErr w:type="spellEnd"/>
      <w:r w:rsidR="006C7A00">
        <w:rPr>
          <w:rFonts w:ascii="Calibri" w:eastAsia="Times New Roman" w:hAnsi="Calibri" w:cs="Calibri"/>
          <w:i/>
          <w:iCs/>
          <w:highlight w:val="yellow"/>
        </w:rPr>
        <w:t xml:space="preserve"> </w:t>
      </w:r>
      <w:proofErr w:type="spellStart"/>
      <w:r w:rsidR="006C7A00">
        <w:rPr>
          <w:rFonts w:ascii="Calibri" w:eastAsia="Times New Roman" w:hAnsi="Calibri" w:cs="Calibri"/>
          <w:i/>
          <w:iCs/>
          <w:highlight w:val="yellow"/>
        </w:rPr>
        <w:t>number</w:t>
      </w:r>
      <w:proofErr w:type="spellEnd"/>
      <w:r w:rsidR="006C7A00">
        <w:rPr>
          <w:rFonts w:ascii="Calibri" w:eastAsia="Times New Roman" w:hAnsi="Calibri" w:cs="Calibri"/>
          <w:i/>
          <w:iCs/>
          <w:highlight w:val="yellow"/>
        </w:rPr>
        <w:t xml:space="preserve"> and email </w:t>
      </w:r>
      <w:proofErr w:type="spellStart"/>
      <w:r w:rsidR="006C7A00">
        <w:rPr>
          <w:rFonts w:ascii="Calibri" w:eastAsia="Times New Roman" w:hAnsi="Calibri" w:cs="Calibri"/>
          <w:i/>
          <w:iCs/>
          <w:highlight w:val="yellow"/>
        </w:rPr>
        <w:t>address</w:t>
      </w:r>
      <w:proofErr w:type="spellEnd"/>
      <w:r w:rsidR="006C7A00">
        <w:rPr>
          <w:rFonts w:ascii="Calibri" w:eastAsia="Times New Roman" w:hAnsi="Calibri" w:cs="Calibri"/>
          <w:i/>
          <w:iCs/>
          <w:highlight w:val="yellow"/>
        </w:rPr>
        <w:t xml:space="preserve"> </w:t>
      </w:r>
      <w:proofErr w:type="spellStart"/>
      <w:r w:rsidR="006C7A00">
        <w:rPr>
          <w:rFonts w:ascii="Calibri" w:eastAsia="Times New Roman" w:hAnsi="Calibri" w:cs="Calibri"/>
          <w:i/>
          <w:iCs/>
          <w:highlight w:val="yellow"/>
        </w:rPr>
        <w:t>of</w:t>
      </w:r>
      <w:proofErr w:type="spellEnd"/>
      <w:r w:rsidR="006C7A00">
        <w:rPr>
          <w:rFonts w:ascii="Calibri" w:eastAsia="Times New Roman" w:hAnsi="Calibri" w:cs="Calibri"/>
          <w:i/>
          <w:iCs/>
          <w:highlight w:val="yellow"/>
        </w:rPr>
        <w:t xml:space="preserve"> </w:t>
      </w:r>
      <w:proofErr w:type="spellStart"/>
      <w:r w:rsidR="006C7A00">
        <w:rPr>
          <w:rFonts w:ascii="Calibri" w:eastAsia="Times New Roman" w:hAnsi="Calibri" w:cs="Calibri"/>
          <w:i/>
          <w:iCs/>
          <w:highlight w:val="yellow"/>
        </w:rPr>
        <w:t>contact</w:t>
      </w:r>
      <w:proofErr w:type="spellEnd"/>
      <w:r w:rsidR="006C7A00">
        <w:rPr>
          <w:rFonts w:ascii="Calibri" w:eastAsia="Times New Roman" w:hAnsi="Calibri" w:cs="Calibri"/>
          <w:i/>
          <w:iCs/>
          <w:highlight w:val="yellow"/>
        </w:rPr>
        <w:t>]</w:t>
      </w:r>
      <w:r w:rsidRPr="00C14B82">
        <w:rPr>
          <w:rFonts w:ascii="Calibri" w:hAnsi="Calibri"/>
        </w:rPr>
        <w:t>.</w:t>
      </w:r>
    </w:p>
    <w:p w14:paraId="4EA83259" w14:textId="71DD6C37" w:rsidR="00EE5928" w:rsidRPr="00C14B82" w:rsidRDefault="00EE5928" w:rsidP="1311D0E6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 w:themeColor="text1"/>
        </w:rPr>
      </w:pPr>
    </w:p>
    <w:p w14:paraId="5320A0F5" w14:textId="0067D546" w:rsidR="00EE5928" w:rsidRPr="00C14B82" w:rsidRDefault="01FA063B" w:rsidP="00EE5928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</w:rPr>
      </w:pPr>
      <w:r w:rsidRPr="00C14B82">
        <w:rPr>
          <w:rFonts w:ascii="Calibri" w:hAnsi="Calibri"/>
          <w:b/>
          <w:bCs/>
          <w:color w:val="000000" w:themeColor="text1"/>
        </w:rPr>
        <w:t>OTROS RECURSOS DE ASISTENCIA PARA LA VIVIENDA DISPONIBLES PARA USTED</w:t>
      </w:r>
      <w:r w:rsidRPr="00C14B82">
        <w:rPr>
          <w:rFonts w:ascii="Calibri" w:hAnsi="Calibri"/>
          <w:color w:val="000000" w:themeColor="text1"/>
        </w:rPr>
        <w:t> </w:t>
      </w:r>
    </w:p>
    <w:p w14:paraId="0A7A9F6D" w14:textId="77777777" w:rsidR="00C94D31" w:rsidRPr="00C14B82" w:rsidRDefault="00C94D31" w:rsidP="00EE592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</w:rPr>
      </w:pPr>
    </w:p>
    <w:p w14:paraId="141AEB52" w14:textId="4D53E682" w:rsidR="00EE5928" w:rsidRPr="00C14B82" w:rsidRDefault="00EE5928" w:rsidP="00C94D31">
      <w:pPr>
        <w:pStyle w:val="ListParagraph"/>
        <w:numPr>
          <w:ilvl w:val="0"/>
          <w:numId w:val="22"/>
        </w:numPr>
        <w:spacing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 w:rsidRPr="00C14B82">
        <w:rPr>
          <w:rFonts w:ascii="Calibri" w:hAnsi="Calibri"/>
          <w:b/>
          <w:bCs/>
          <w:color w:val="000000" w:themeColor="text1"/>
        </w:rPr>
        <w:t xml:space="preserve">Agencia de </w:t>
      </w:r>
      <w:r w:rsidR="00286AA3" w:rsidRPr="00C14B82">
        <w:rPr>
          <w:rFonts w:ascii="Calibri" w:hAnsi="Calibri"/>
          <w:b/>
          <w:bCs/>
          <w:color w:val="000000" w:themeColor="text1"/>
        </w:rPr>
        <w:t>A</w:t>
      </w:r>
      <w:r w:rsidRPr="00C14B82">
        <w:rPr>
          <w:rFonts w:ascii="Calibri" w:hAnsi="Calibri"/>
          <w:b/>
          <w:bCs/>
          <w:color w:val="000000" w:themeColor="text1"/>
        </w:rPr>
        <w:t xml:space="preserve">dministración </w:t>
      </w:r>
      <w:r w:rsidR="00286AA3" w:rsidRPr="00C14B82">
        <w:rPr>
          <w:rFonts w:ascii="Calibri" w:hAnsi="Calibri"/>
          <w:b/>
          <w:bCs/>
          <w:color w:val="000000" w:themeColor="text1"/>
        </w:rPr>
        <w:t>R</w:t>
      </w:r>
      <w:r w:rsidRPr="00C14B82">
        <w:rPr>
          <w:rFonts w:ascii="Calibri" w:hAnsi="Calibri"/>
          <w:b/>
          <w:bCs/>
          <w:color w:val="000000" w:themeColor="text1"/>
        </w:rPr>
        <w:t>egional (RAA):</w:t>
      </w:r>
      <w:r w:rsidRPr="00C14B82">
        <w:rPr>
          <w:rFonts w:ascii="Calibri" w:hAnsi="Calibri"/>
          <w:color w:val="000000" w:themeColor="text1"/>
        </w:rPr>
        <w:t> </w:t>
      </w:r>
      <w:r w:rsidR="00286AA3" w:rsidRPr="00C14B82">
        <w:rPr>
          <w:rFonts w:ascii="Calibri" w:hAnsi="Calibri"/>
        </w:rPr>
        <w:t>l</w:t>
      </w:r>
      <w:r w:rsidRPr="00C14B82">
        <w:rPr>
          <w:rFonts w:ascii="Calibri" w:hAnsi="Calibri"/>
        </w:rPr>
        <w:t xml:space="preserve">as </w:t>
      </w:r>
      <w:r w:rsidRPr="00C14B82">
        <w:rPr>
          <w:rFonts w:ascii="Calibri" w:hAnsi="Calibri"/>
          <w:color w:val="000000" w:themeColor="text1"/>
        </w:rPr>
        <w:t>RAA administran el Programa de asistencia de emergencia para el alquiler (ERAP) que ofrece ayuda a los hogares elegibles con alquileres adeudados, futuros alquileres, costos de mudanza y costos de servicios públicos.</w:t>
      </w:r>
      <w:r w:rsidRPr="00C14B82">
        <w:rPr>
          <w:rFonts w:ascii="Calibri" w:hAnsi="Calibri"/>
        </w:rPr>
        <w:t>  </w:t>
      </w:r>
    </w:p>
    <w:p w14:paraId="67C276DD" w14:textId="77777777" w:rsidR="00C94D31" w:rsidRPr="00C14B82" w:rsidRDefault="00EE5928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C14B82">
        <w:rPr>
          <w:rFonts w:ascii="Calibri" w:hAnsi="Calibri"/>
          <w:b/>
          <w:bCs/>
        </w:rPr>
        <w:t>Sitio web:</w:t>
      </w:r>
      <w:r w:rsidRPr="00C14B82">
        <w:rPr>
          <w:rFonts w:ascii="Calibri" w:hAnsi="Calibri"/>
        </w:rPr>
        <w:t xml:space="preserve"> Para encontrar su RAA local, visite: </w:t>
      </w:r>
      <w:hyperlink r:id="rId11">
        <w:r w:rsidRPr="00C14B82">
          <w:rPr>
            <w:rFonts w:ascii="Calibri" w:hAnsi="Calibri"/>
            <w:color w:val="0563C1"/>
            <w:u w:val="single"/>
          </w:rPr>
          <w:t>https://hedfuel.azurewebsites.net/raa.aspx</w:t>
        </w:r>
      </w:hyperlink>
      <w:r w:rsidRPr="00C14B82">
        <w:rPr>
          <w:rFonts w:ascii="Calibri" w:hAnsi="Calibri"/>
        </w:rPr>
        <w:t>.  </w:t>
      </w:r>
    </w:p>
    <w:p w14:paraId="2A56E077" w14:textId="24458878" w:rsidR="00EE5928" w:rsidRPr="00C14B82" w:rsidRDefault="00EE5928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C14B82">
        <w:rPr>
          <w:rFonts w:ascii="Calibri" w:hAnsi="Calibri"/>
          <w:b/>
          <w:bCs/>
        </w:rPr>
        <w:t>COVID Eviction Legal Help Project, CELHP: </w:t>
      </w:r>
      <w:r w:rsidR="00286AA3" w:rsidRPr="00C14B82">
        <w:rPr>
          <w:rFonts w:ascii="Calibri" w:hAnsi="Calibri"/>
          <w:color w:val="141414"/>
        </w:rPr>
        <w:t>m</w:t>
      </w:r>
      <w:r w:rsidRPr="00C14B82">
        <w:rPr>
          <w:rFonts w:ascii="Calibri" w:hAnsi="Calibri"/>
          <w:color w:val="141414"/>
        </w:rPr>
        <w:t>ediante</w:t>
      </w:r>
      <w:r w:rsidRPr="00C14B82">
        <w:rPr>
          <w:rFonts w:ascii="Calibri" w:hAnsi="Calibri"/>
          <w:i/>
          <w:iCs/>
        </w:rPr>
        <w:t> </w:t>
      </w:r>
      <w:r w:rsidRPr="00C14B82">
        <w:rPr>
          <w:rFonts w:ascii="Calibri" w:hAnsi="Calibri"/>
        </w:rPr>
        <w:t>seis programas regionales de asistencia jurídica</w:t>
      </w:r>
      <w:r w:rsidRPr="00C14B82">
        <w:rPr>
          <w:rFonts w:ascii="Calibri" w:hAnsi="Calibri"/>
          <w:color w:val="141414"/>
        </w:rPr>
        <w:t>, el CELHP ayuda a inquilinos de bajos ingresos con referencias, información legal y representación legal para desalojos relacionados con la COVID en todo el estado ante el Tribunal de Vivienda. Un abogado puede asesorarlo sobre las leyes, recomendarle recursos, completar y presentar documentos judiciales y representarlo. Un abogado puede asesorarlo antes de que un caso llegue a la corte o si un caso está en la corte.  </w:t>
      </w:r>
    </w:p>
    <w:p w14:paraId="61EE0973" w14:textId="77777777" w:rsidR="00C94D31" w:rsidRPr="00C14B82" w:rsidRDefault="00EE5928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C14B82">
        <w:rPr>
          <w:rFonts w:ascii="Calibri" w:hAnsi="Calibri"/>
          <w:b/>
          <w:bCs/>
          <w:color w:val="141414"/>
        </w:rPr>
        <w:t>Sitio web:</w:t>
      </w:r>
      <w:r w:rsidRPr="00C14B82">
        <w:rPr>
          <w:rFonts w:ascii="Calibri" w:hAnsi="Calibri"/>
          <w:color w:val="141414"/>
        </w:rPr>
        <w:t> </w:t>
      </w:r>
      <w:hyperlink r:id="rId12" w:tgtFrame="_blank" w:history="1">
        <w:r w:rsidRPr="00C14B82">
          <w:rPr>
            <w:rFonts w:ascii="Calibri" w:hAnsi="Calibri"/>
            <w:color w:val="0563C1"/>
            <w:u w:val="single"/>
          </w:rPr>
          <w:t>https://evictionlegalhelp.org/</w:t>
        </w:r>
      </w:hyperlink>
      <w:r w:rsidRPr="00C14B82">
        <w:rPr>
          <w:rFonts w:ascii="Calibri" w:hAnsi="Calibri"/>
          <w:color w:val="141414"/>
        </w:rPr>
        <w:t>  </w:t>
      </w:r>
    </w:p>
    <w:p w14:paraId="03ED60EA" w14:textId="3E5111DF" w:rsidR="00EE5928" w:rsidRPr="00C14B82" w:rsidRDefault="00EE5928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C14B82">
        <w:rPr>
          <w:rFonts w:ascii="Calibri" w:hAnsi="Calibri"/>
          <w:b/>
          <w:bCs/>
        </w:rPr>
        <w:t>Centros de mediación comunitarios:</w:t>
      </w:r>
      <w:r w:rsidRPr="00C14B82">
        <w:rPr>
          <w:rFonts w:ascii="Calibri" w:hAnsi="Calibri"/>
          <w:color w:val="141414"/>
        </w:rPr>
        <w:t> </w:t>
      </w:r>
      <w:r w:rsidR="00286AA3" w:rsidRPr="00C14B82">
        <w:rPr>
          <w:rFonts w:ascii="Calibri" w:hAnsi="Calibri"/>
          <w:color w:val="141414"/>
        </w:rPr>
        <w:t>p</w:t>
      </w:r>
      <w:r w:rsidRPr="00C14B82">
        <w:rPr>
          <w:rFonts w:ascii="Calibri" w:hAnsi="Calibri"/>
          <w:color w:val="141414"/>
        </w:rPr>
        <w:t>uede obtener servicios de mediación gratis previa al juicio para disputas de arrendamiento relacionadas con la COVID-19 entre usted y su arrendador. La mediación es un proceso confidencial, voluntario e imparcial en el que un tercero neutral (el mediador) ayuda a las personas a resolver las diferencias en función de lo que es importante para ellos. </w:t>
      </w:r>
    </w:p>
    <w:p w14:paraId="44ABA635" w14:textId="77777777" w:rsidR="00C94D31" w:rsidRPr="00C14B82" w:rsidRDefault="00EE5928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C14B82">
        <w:rPr>
          <w:rFonts w:ascii="Calibri" w:hAnsi="Calibri"/>
          <w:b/>
          <w:bCs/>
          <w:color w:val="141414"/>
        </w:rPr>
        <w:t>Sitio web:</w:t>
      </w:r>
      <w:r w:rsidRPr="00C14B82">
        <w:rPr>
          <w:rFonts w:ascii="Calibri" w:hAnsi="Calibri"/>
          <w:color w:val="141414"/>
        </w:rPr>
        <w:t> </w:t>
      </w:r>
      <w:hyperlink r:id="rId13" w:tgtFrame="_blank" w:history="1">
        <w:r w:rsidRPr="00C14B82">
          <w:rPr>
            <w:rFonts w:ascii="Calibri" w:hAnsi="Calibri"/>
            <w:color w:val="0563C1"/>
            <w:u w:val="single"/>
          </w:rPr>
          <w:t>https://www.resolutionma.org/housing</w:t>
        </w:r>
      </w:hyperlink>
      <w:r w:rsidRPr="00C14B82">
        <w:rPr>
          <w:rFonts w:ascii="Calibri" w:hAnsi="Calibri"/>
          <w:color w:val="141414"/>
        </w:rPr>
        <w:t>   </w:t>
      </w:r>
    </w:p>
    <w:p w14:paraId="081417BF" w14:textId="4F924681" w:rsidR="00EE5928" w:rsidRPr="00C14B82" w:rsidRDefault="00EE5928" w:rsidP="00C94D31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C14B82">
        <w:rPr>
          <w:rFonts w:ascii="Calibri" w:hAnsi="Calibri"/>
          <w:b/>
          <w:bCs/>
          <w:color w:val="141414"/>
        </w:rPr>
        <w:t>Centros de educación para el consumidor de vivienda</w:t>
      </w:r>
      <w:r w:rsidRPr="00C14B82">
        <w:rPr>
          <w:rFonts w:ascii="Calibri" w:hAnsi="Calibri"/>
          <w:color w:val="141414"/>
        </w:rPr>
        <w:t xml:space="preserve"> (HCEC): </w:t>
      </w:r>
      <w:r w:rsidR="00286AA3" w:rsidRPr="00C14B82">
        <w:rPr>
          <w:rFonts w:ascii="Calibri" w:hAnsi="Calibri"/>
          <w:color w:val="141414"/>
        </w:rPr>
        <w:t>l</w:t>
      </w:r>
      <w:r w:rsidRPr="00C14B82">
        <w:rPr>
          <w:rFonts w:ascii="Calibri" w:hAnsi="Calibri"/>
          <w:color w:val="141414"/>
        </w:rPr>
        <w:t>os HCEC pueden recomendarle otros recursos relacionados con la estabilidad de la vivienda.  </w:t>
      </w:r>
    </w:p>
    <w:p w14:paraId="05DFC1B9" w14:textId="77777777" w:rsidR="00EE5928" w:rsidRPr="00C14B82" w:rsidRDefault="00EE5928" w:rsidP="00C94D31">
      <w:pPr>
        <w:numPr>
          <w:ilvl w:val="1"/>
          <w:numId w:val="22"/>
        </w:numPr>
        <w:spacing w:line="240" w:lineRule="auto"/>
        <w:textAlignment w:val="baseline"/>
        <w:rPr>
          <w:rFonts w:ascii="Calibri" w:eastAsia="Times New Roman" w:hAnsi="Calibri" w:cs="Calibri"/>
        </w:rPr>
      </w:pPr>
      <w:r w:rsidRPr="00C14B82">
        <w:rPr>
          <w:rFonts w:ascii="Calibri" w:hAnsi="Calibri"/>
          <w:b/>
          <w:bCs/>
          <w:color w:val="141414"/>
        </w:rPr>
        <w:t>Sitio web:</w:t>
      </w:r>
      <w:r w:rsidRPr="00C14B82">
        <w:rPr>
          <w:rFonts w:ascii="Calibri" w:hAnsi="Calibri"/>
          <w:color w:val="141414"/>
        </w:rPr>
        <w:t> Para encontrar su HCEC regional, visite </w:t>
      </w:r>
      <w:hyperlink r:id="rId14" w:tgtFrame="_blank" w:history="1">
        <w:r w:rsidRPr="00C14B82">
          <w:rPr>
            <w:rFonts w:ascii="Calibri" w:hAnsi="Calibri"/>
            <w:color w:val="0563C1"/>
            <w:u w:val="single"/>
          </w:rPr>
          <w:t>https://www.masshousinginfo.org/</w:t>
        </w:r>
      </w:hyperlink>
      <w:r w:rsidRPr="00C14B82">
        <w:rPr>
          <w:rFonts w:ascii="Calibri" w:hAnsi="Calibri"/>
        </w:rPr>
        <w:t> </w:t>
      </w:r>
    </w:p>
    <w:p w14:paraId="53B11653" w14:textId="77777777" w:rsidR="00CC66AC" w:rsidRDefault="00CC66AC" w:rsidP="00CC66AC">
      <w:pPr>
        <w:jc w:val="center"/>
        <w:rPr>
          <w:b/>
          <w:bCs/>
        </w:rPr>
      </w:pPr>
    </w:p>
    <w:p w14:paraId="2C074F1E" w14:textId="4EB6BE58" w:rsidR="00914ABE" w:rsidRPr="00EE5928" w:rsidRDefault="00CC66AC" w:rsidP="00CC66A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B78C317" wp14:editId="77290F17">
            <wp:extent cx="590161" cy="628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6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ABE" w:rsidRPr="00EE592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B76B" w14:textId="77777777" w:rsidR="00974742" w:rsidRDefault="00974742" w:rsidP="00EC75DC">
      <w:pPr>
        <w:spacing w:after="0" w:line="240" w:lineRule="auto"/>
      </w:pPr>
      <w:r>
        <w:separator/>
      </w:r>
    </w:p>
  </w:endnote>
  <w:endnote w:type="continuationSeparator" w:id="0">
    <w:p w14:paraId="05049F8E" w14:textId="77777777" w:rsidR="00974742" w:rsidRDefault="00974742" w:rsidP="00EC75DC">
      <w:pPr>
        <w:spacing w:after="0" w:line="240" w:lineRule="auto"/>
      </w:pPr>
      <w:r>
        <w:continuationSeparator/>
      </w:r>
    </w:p>
  </w:endnote>
  <w:endnote w:type="continuationNotice" w:id="1">
    <w:p w14:paraId="7EDDC443" w14:textId="77777777" w:rsidR="00974742" w:rsidRDefault="00974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0717" w14:textId="09DFD372" w:rsidR="00956DB0" w:rsidRDefault="00BC6A79">
    <w:pPr>
      <w:pStyle w:val="Footer"/>
      <w:jc w:val="righ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ABF640D" wp14:editId="4B6E23EF">
          <wp:simplePos x="0" y="0"/>
          <wp:positionH relativeFrom="column">
            <wp:posOffset>685800</wp:posOffset>
          </wp:positionH>
          <wp:positionV relativeFrom="paragraph">
            <wp:posOffset>-635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5B65602A" wp14:editId="5B270B04">
          <wp:simplePos x="0" y="0"/>
          <wp:positionH relativeFrom="column">
            <wp:posOffset>1694815</wp:posOffset>
          </wp:positionH>
          <wp:positionV relativeFrom="paragraph">
            <wp:posOffset>21590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03DE778B" wp14:editId="089CAFDE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21659253"/>
        <w:placeholder>
          <w:docPart w:val="DD3425773E4C4BFD9CAEDBBADEE2659A"/>
        </w:placeholder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6DB0">
          <w:fldChar w:fldCharType="begin"/>
        </w:r>
        <w:r w:rsidR="00956DB0">
          <w:instrText xml:space="preserve"> PAGE   \* MERGEFORMAT </w:instrText>
        </w:r>
        <w:r w:rsidR="00956DB0">
          <w:fldChar w:fldCharType="separate"/>
        </w:r>
        <w:r w:rsidR="77290F17">
          <w:t>2</w:t>
        </w:r>
        <w:r w:rsidR="00956DB0">
          <w:fldChar w:fldCharType="end"/>
        </w:r>
      </w:sdtContent>
    </w:sdt>
  </w:p>
  <w:p w14:paraId="485C20B6" w14:textId="1504AD98" w:rsidR="00EC75DC" w:rsidRDefault="00EC7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96E6" w14:textId="77777777" w:rsidR="00974742" w:rsidRDefault="00974742" w:rsidP="00EC75DC">
      <w:pPr>
        <w:spacing w:after="0" w:line="240" w:lineRule="auto"/>
      </w:pPr>
      <w:r>
        <w:separator/>
      </w:r>
    </w:p>
  </w:footnote>
  <w:footnote w:type="continuationSeparator" w:id="0">
    <w:p w14:paraId="17372050" w14:textId="77777777" w:rsidR="00974742" w:rsidRDefault="00974742" w:rsidP="00EC75DC">
      <w:pPr>
        <w:spacing w:after="0" w:line="240" w:lineRule="auto"/>
      </w:pPr>
      <w:r>
        <w:continuationSeparator/>
      </w:r>
    </w:p>
  </w:footnote>
  <w:footnote w:type="continuationNotice" w:id="1">
    <w:p w14:paraId="6AA2E9FC" w14:textId="77777777" w:rsidR="00974742" w:rsidRDefault="009747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2B0C" w14:textId="037A55F6" w:rsidR="00EC75DC" w:rsidRDefault="007D14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7405E4A" wp14:editId="370B768A">
              <wp:simplePos x="0" y="0"/>
              <wp:positionH relativeFrom="column">
                <wp:posOffset>-380999</wp:posOffset>
              </wp:positionH>
              <wp:positionV relativeFrom="paragraph">
                <wp:posOffset>-352425</wp:posOffset>
              </wp:positionV>
              <wp:extent cx="7090410" cy="272982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0410" cy="2729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4A0D1" w14:textId="77777777" w:rsidR="007D1438" w:rsidRPr="00980C64" w:rsidRDefault="007D1438" w:rsidP="007D143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>
                            <w:rPr>
                              <w:i/>
                              <w:iCs/>
                            </w:rPr>
                            <w:t xml:space="preserve"> | Programa de asistencia de emergencia para el alquiler de viviendas subsidiadas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405E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pt;margin-top:-27.75pt;width:558.3pt;height:21.5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" filled="f" stroked="f">
              <v:textbox>
                <w:txbxContent>
                  <w:p w14:paraId="6464A0D1" w14:textId="77777777" w:rsidR="007D1438" w:rsidRPr="00980C64" w:rsidRDefault="007D1438" w:rsidP="007D1438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>
                      <w:rPr>
                        <w:i/>
                        <w:iCs/>
                      </w:rPr>
                      <w:t xml:space="preserve"> | Programa de asistencia de emergencia para el alquiler de viviendas subsidiadas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0FBD1A" wp14:editId="58BD5783">
              <wp:simplePos x="0" y="0"/>
              <wp:positionH relativeFrom="column">
                <wp:posOffset>2072005</wp:posOffset>
              </wp:positionH>
              <wp:positionV relativeFrom="paragraph">
                <wp:posOffset>-330835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9C7F0" w14:textId="77777777" w:rsidR="00EC75DC" w:rsidRPr="00980C64" w:rsidRDefault="00EC75DC" w:rsidP="00EC75D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>
                            <w:rPr>
                              <w:i/>
                              <w:iCs/>
                            </w:rPr>
                            <w:t xml:space="preserve"> | Programa de asistencia de emergencia para el alquiler de viviendas subsidiadas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_x0000_s1027" style="position:absolute;margin-left:163.15pt;margin-top:-26.05pt;width:361.6pt;height:2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KoCwIAAPQ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" w14:anchorId="6F0FBD1A">
              <v:textbox>
                <w:txbxContent>
                  <w:p w:rsidRPr="00980C64" w:rsidR="00EC75DC" w:rsidP="00EC75DC" w:rsidRDefault="00EC75DC" w14:paraId="5C39C7F0" w14:textId="77777777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  <w:b/>
                        <w:bCs/>
                      </w:rPr>
                      <w:t xml:space="preserve">SHERA</w:t>
                    </w:r>
                    <w:r>
                      <w:rPr>
                        <w:i/>
                        <w:iCs/>
                      </w:rPr>
                      <w:t xml:space="preserve"> | Programa de asistencia de emergencia para el alquiler de viviendas subsidiadas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7C35D5" wp14:editId="75B88C66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0;margin-top:-36pt;width:611.65pt;height:41.8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3AD536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58B"/>
    <w:multiLevelType w:val="multilevel"/>
    <w:tmpl w:val="98EE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B72BA"/>
    <w:multiLevelType w:val="hybridMultilevel"/>
    <w:tmpl w:val="45E0FE72"/>
    <w:lvl w:ilvl="0" w:tplc="8D708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FE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D49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E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1B2E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B0C1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ACA6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33C7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DE1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F62C6"/>
    <w:multiLevelType w:val="hybridMultilevel"/>
    <w:tmpl w:val="1B2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5E62"/>
    <w:multiLevelType w:val="hybridMultilevel"/>
    <w:tmpl w:val="3BD0E622"/>
    <w:lvl w:ilvl="0" w:tplc="6278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A86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15AD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E984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E6EB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1F84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33ED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DA2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184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A0196"/>
    <w:multiLevelType w:val="hybridMultilevel"/>
    <w:tmpl w:val="2284683E"/>
    <w:lvl w:ilvl="0" w:tplc="0E3C78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FCDAC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F2F7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DA5E02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61544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BD7E2E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F8E409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36A0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CDEA0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0AA5A1D"/>
    <w:multiLevelType w:val="hybridMultilevel"/>
    <w:tmpl w:val="A922F61A"/>
    <w:lvl w:ilvl="0" w:tplc="84D8D2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52AB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7A44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9238DB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5CA2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63AD4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2D8B8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C60B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B2E457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3494D24"/>
    <w:multiLevelType w:val="hybridMultilevel"/>
    <w:tmpl w:val="FFFFFFFF"/>
    <w:lvl w:ilvl="0" w:tplc="6422E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0D50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3F701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AA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5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8F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E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A3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AC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14C1"/>
    <w:multiLevelType w:val="hybridMultilevel"/>
    <w:tmpl w:val="E08023AE"/>
    <w:lvl w:ilvl="0" w:tplc="E6448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8E0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80D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ACD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3C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98A0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983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66E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26E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105928"/>
    <w:multiLevelType w:val="multilevel"/>
    <w:tmpl w:val="140EC2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A3A1EA2"/>
    <w:multiLevelType w:val="hybridMultilevel"/>
    <w:tmpl w:val="AA96D0CE"/>
    <w:lvl w:ilvl="0" w:tplc="808E25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80E1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4EB0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F2E90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02806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2B8C8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2A8C9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1346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17BE16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D4C6FE3"/>
    <w:multiLevelType w:val="hybridMultilevel"/>
    <w:tmpl w:val="5C42B0DE"/>
    <w:lvl w:ilvl="0" w:tplc="3A369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70A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A0E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DE25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200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CAC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FF68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D204F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2A6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2524A5"/>
    <w:multiLevelType w:val="hybridMultilevel"/>
    <w:tmpl w:val="FFFFFFFF"/>
    <w:lvl w:ilvl="0" w:tplc="23DAD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522C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4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A4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EC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27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21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EF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0F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6487A"/>
    <w:multiLevelType w:val="hybridMultilevel"/>
    <w:tmpl w:val="7E80698E"/>
    <w:lvl w:ilvl="0" w:tplc="54B899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C8A3C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D2106BD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3AA2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581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5AA2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6D0D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562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B2A0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BE28EA"/>
    <w:multiLevelType w:val="hybridMultilevel"/>
    <w:tmpl w:val="A6A217DC"/>
    <w:lvl w:ilvl="0" w:tplc="99C47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8527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BDCB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8A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CE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AA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C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A5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6D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B4391"/>
    <w:multiLevelType w:val="multilevel"/>
    <w:tmpl w:val="A20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7C0BCF"/>
    <w:multiLevelType w:val="hybridMultilevel"/>
    <w:tmpl w:val="FFFFFFFF"/>
    <w:lvl w:ilvl="0" w:tplc="829C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06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E8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C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4A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EE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08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84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21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61B8A"/>
    <w:multiLevelType w:val="hybridMultilevel"/>
    <w:tmpl w:val="6AEC43CC"/>
    <w:lvl w:ilvl="0" w:tplc="7EA4E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8F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0B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84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C5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69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AC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23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0B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12813"/>
    <w:multiLevelType w:val="hybridMultilevel"/>
    <w:tmpl w:val="39E6B8CE"/>
    <w:lvl w:ilvl="0" w:tplc="3D426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1C1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745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D4C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64C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825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F0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70D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D8CD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175613"/>
    <w:multiLevelType w:val="hybridMultilevel"/>
    <w:tmpl w:val="C458DD06"/>
    <w:lvl w:ilvl="0" w:tplc="E56C2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B04B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E9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E7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27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2F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2F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C0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0B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31FED"/>
    <w:multiLevelType w:val="hybridMultilevel"/>
    <w:tmpl w:val="F1E69BCE"/>
    <w:lvl w:ilvl="0" w:tplc="9DB6F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AA3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6C6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EB0B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30CA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6C0D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2E8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9224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CD024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8765A6"/>
    <w:multiLevelType w:val="hybridMultilevel"/>
    <w:tmpl w:val="9E8CFDFC"/>
    <w:lvl w:ilvl="0" w:tplc="A57CF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E66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34A5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927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040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E28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D6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A4D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D68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C443BA"/>
    <w:multiLevelType w:val="hybridMultilevel"/>
    <w:tmpl w:val="C4187968"/>
    <w:lvl w:ilvl="0" w:tplc="46CEA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AA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14EC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D1CAE8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C25E0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3BC2C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30E4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B689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209445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21"/>
  </w:num>
  <w:num w:numId="11">
    <w:abstractNumId w:val="20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  <w:num w:numId="16">
    <w:abstractNumId w:val="5"/>
  </w:num>
  <w:num w:numId="17">
    <w:abstractNumId w:val="19"/>
  </w:num>
  <w:num w:numId="18">
    <w:abstractNumId w:val="0"/>
  </w:num>
  <w:num w:numId="19">
    <w:abstractNumId w:val="15"/>
  </w:num>
  <w:num w:numId="20">
    <w:abstractNumId w:val="6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28"/>
    <w:rsid w:val="000405AA"/>
    <w:rsid w:val="00046608"/>
    <w:rsid w:val="00286AA3"/>
    <w:rsid w:val="0029748B"/>
    <w:rsid w:val="003137B0"/>
    <w:rsid w:val="0034333F"/>
    <w:rsid w:val="003603FD"/>
    <w:rsid w:val="003A6FD7"/>
    <w:rsid w:val="003D0FCB"/>
    <w:rsid w:val="003F492C"/>
    <w:rsid w:val="003F4A29"/>
    <w:rsid w:val="00500D97"/>
    <w:rsid w:val="00520EBA"/>
    <w:rsid w:val="00582B74"/>
    <w:rsid w:val="005C207E"/>
    <w:rsid w:val="00681C54"/>
    <w:rsid w:val="00691E38"/>
    <w:rsid w:val="006C1669"/>
    <w:rsid w:val="006C7A00"/>
    <w:rsid w:val="007524C2"/>
    <w:rsid w:val="00760932"/>
    <w:rsid w:val="00780425"/>
    <w:rsid w:val="007D1438"/>
    <w:rsid w:val="008676B6"/>
    <w:rsid w:val="00914ABE"/>
    <w:rsid w:val="009231B6"/>
    <w:rsid w:val="00956DB0"/>
    <w:rsid w:val="00974742"/>
    <w:rsid w:val="00A618D5"/>
    <w:rsid w:val="00AB5243"/>
    <w:rsid w:val="00AC31C5"/>
    <w:rsid w:val="00AD310F"/>
    <w:rsid w:val="00B23FFC"/>
    <w:rsid w:val="00B64BAA"/>
    <w:rsid w:val="00BC1E0F"/>
    <w:rsid w:val="00BC6A79"/>
    <w:rsid w:val="00C14B82"/>
    <w:rsid w:val="00C6242C"/>
    <w:rsid w:val="00C94D31"/>
    <w:rsid w:val="00C977EA"/>
    <w:rsid w:val="00CC66AC"/>
    <w:rsid w:val="00DA1433"/>
    <w:rsid w:val="00DC5C19"/>
    <w:rsid w:val="00E41CA8"/>
    <w:rsid w:val="00E643EB"/>
    <w:rsid w:val="00E664FD"/>
    <w:rsid w:val="00E802DF"/>
    <w:rsid w:val="00EB6BE2"/>
    <w:rsid w:val="00EC75DC"/>
    <w:rsid w:val="00EE5928"/>
    <w:rsid w:val="00F148DC"/>
    <w:rsid w:val="00F9353B"/>
    <w:rsid w:val="00FA6DE7"/>
    <w:rsid w:val="00FA731D"/>
    <w:rsid w:val="00FB0DDC"/>
    <w:rsid w:val="00FC7B43"/>
    <w:rsid w:val="01FA063B"/>
    <w:rsid w:val="082E8DC2"/>
    <w:rsid w:val="1157BA7E"/>
    <w:rsid w:val="12A792B8"/>
    <w:rsid w:val="1311D0E6"/>
    <w:rsid w:val="13F5DC0A"/>
    <w:rsid w:val="15BC7446"/>
    <w:rsid w:val="1C04DF66"/>
    <w:rsid w:val="1D2EED2C"/>
    <w:rsid w:val="20A7B4C2"/>
    <w:rsid w:val="227FE742"/>
    <w:rsid w:val="28260575"/>
    <w:rsid w:val="28D1F4C6"/>
    <w:rsid w:val="2A6DC527"/>
    <w:rsid w:val="326597E8"/>
    <w:rsid w:val="3328D200"/>
    <w:rsid w:val="37270BDD"/>
    <w:rsid w:val="3AF0D9FA"/>
    <w:rsid w:val="3B548876"/>
    <w:rsid w:val="3B5E7D09"/>
    <w:rsid w:val="3B9F4C91"/>
    <w:rsid w:val="4136ECB8"/>
    <w:rsid w:val="42D81F45"/>
    <w:rsid w:val="433AD14A"/>
    <w:rsid w:val="4449B0F3"/>
    <w:rsid w:val="44882AD2"/>
    <w:rsid w:val="44B4461E"/>
    <w:rsid w:val="4534E365"/>
    <w:rsid w:val="46C5758F"/>
    <w:rsid w:val="47698F36"/>
    <w:rsid w:val="499F63F4"/>
    <w:rsid w:val="49C5710A"/>
    <w:rsid w:val="4A895FAB"/>
    <w:rsid w:val="4EBF2876"/>
    <w:rsid w:val="539D587A"/>
    <w:rsid w:val="59432EA6"/>
    <w:rsid w:val="5DC44992"/>
    <w:rsid w:val="605DD797"/>
    <w:rsid w:val="66B1853A"/>
    <w:rsid w:val="6A269DE1"/>
    <w:rsid w:val="6C6CFE29"/>
    <w:rsid w:val="6F3DDCC8"/>
    <w:rsid w:val="71040F62"/>
    <w:rsid w:val="724235FC"/>
    <w:rsid w:val="7278C07C"/>
    <w:rsid w:val="77290F17"/>
    <w:rsid w:val="7C95D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3B56F"/>
  <w15:chartTrackingRefBased/>
  <w15:docId w15:val="{2625A968-67AB-404F-B93F-3E06F7E5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5928"/>
  </w:style>
  <w:style w:type="character" w:customStyle="1" w:styleId="eop">
    <w:name w:val="eop"/>
    <w:basedOn w:val="DefaultParagraphFont"/>
    <w:rsid w:val="00EE5928"/>
  </w:style>
  <w:style w:type="character" w:customStyle="1" w:styleId="tabchar">
    <w:name w:val="tabchar"/>
    <w:basedOn w:val="DefaultParagraphFont"/>
    <w:rsid w:val="00EE5928"/>
  </w:style>
  <w:style w:type="character" w:customStyle="1" w:styleId="scxw51375757">
    <w:name w:val="scxw51375757"/>
    <w:basedOn w:val="DefaultParagraphFont"/>
    <w:rsid w:val="00EE5928"/>
  </w:style>
  <w:style w:type="paragraph" w:styleId="BalloonText">
    <w:name w:val="Balloon Text"/>
    <w:basedOn w:val="Normal"/>
    <w:link w:val="BalloonTextChar"/>
    <w:uiPriority w:val="99"/>
    <w:semiHidden/>
    <w:unhideWhenUsed/>
    <w:rsid w:val="00E6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DC"/>
  </w:style>
  <w:style w:type="paragraph" w:styleId="Footer">
    <w:name w:val="footer"/>
    <w:basedOn w:val="Normal"/>
    <w:link w:val="FooterChar"/>
    <w:uiPriority w:val="99"/>
    <w:unhideWhenUsed/>
    <w:rsid w:val="00EC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DC"/>
  </w:style>
  <w:style w:type="character" w:styleId="CommentReference">
    <w:name w:val="annotation reference"/>
    <w:basedOn w:val="DefaultParagraphFont"/>
    <w:uiPriority w:val="99"/>
    <w:semiHidden/>
    <w:unhideWhenUsed/>
    <w:rsid w:val="00B23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F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olutionma.org/hous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ictionlegalhelp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housinginfo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425773E4C4BFD9CAEDBBADEE2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B44A-1F33-446E-9343-D020C0C0CE85}"/>
      </w:docPartPr>
      <w:docPartBody>
        <w:p w:rsidR="000B3DBE" w:rsidRDefault="000B3D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BE"/>
    <w:rsid w:val="00056E0E"/>
    <w:rsid w:val="000A05A4"/>
    <w:rsid w:val="000B3DBE"/>
    <w:rsid w:val="005C7E30"/>
    <w:rsid w:val="006B4022"/>
    <w:rsid w:val="00F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Lookup_x0020_Value xmlns="e12619c7-9a19-4dc6-ad29-a355e3b803fe" xsi:nil="true"/>
    <Lookup_x0020_Value_x0020_2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86050-E9EA-43E3-B7F7-A5D2EC2F547B}"/>
</file>

<file path=customXml/itemProps2.xml><?xml version="1.0" encoding="utf-8"?>
<ds:datastoreItem xmlns:ds="http://schemas.openxmlformats.org/officeDocument/2006/customXml" ds:itemID="{DCA7536B-8178-4734-8AB4-16FF67103252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3.xml><?xml version="1.0" encoding="utf-8"?>
<ds:datastoreItem xmlns:ds="http://schemas.openxmlformats.org/officeDocument/2006/customXml" ds:itemID="{D4DAC256-16C1-4578-BFAA-71B3129B1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D0BBC3-4BD0-4C15-8FC7-BB4A82F74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Jee</dc:creator>
  <cp:keywords/>
  <dc:description/>
  <cp:lastModifiedBy>Chien, Edward (OCD)</cp:lastModifiedBy>
  <cp:revision>3</cp:revision>
  <dcterms:created xsi:type="dcterms:W3CDTF">2021-11-08T18:05:00Z</dcterms:created>
  <dcterms:modified xsi:type="dcterms:W3CDTF">2021-11-10T15:29:00Z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