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AAC" w:rsidRPr="00283A23" w:rsidRDefault="00EE6AAC" w:rsidP="00EE6AAC">
      <w:pPr>
        <w:spacing w:line="240" w:lineRule="auto"/>
        <w:jc w:val="center"/>
        <w:rPr>
          <w:rFonts w:ascii="Times New Roman" w:hAnsi="Times New Roman"/>
        </w:rPr>
      </w:pPr>
    </w:p>
    <w:p w:rsidR="00EE6AAC" w:rsidRPr="004C5358" w:rsidRDefault="00EE6AAC" w:rsidP="00EE6AAC">
      <w:pPr>
        <w:pStyle w:val="Heading1"/>
        <w:numPr>
          <w:ilvl w:val="0"/>
          <w:numId w:val="0"/>
        </w:numPr>
        <w:rPr>
          <w:rFonts w:ascii="Times New Roman" w:hAnsi="Times New Roman"/>
          <w:sz w:val="22"/>
          <w:szCs w:val="22"/>
        </w:rPr>
      </w:pPr>
      <w:r w:rsidRPr="004C5358">
        <w:rPr>
          <w:rFonts w:ascii="Times New Roman" w:hAnsi="Times New Roman"/>
          <w:sz w:val="22"/>
          <w:szCs w:val="22"/>
        </w:rPr>
        <w:t>SIGNIFICANT BEHAVIORAL INCIDENT DECISION TREE</w:t>
      </w:r>
    </w:p>
    <w:p w:rsidR="00EE6AAC" w:rsidRPr="004C5358" w:rsidRDefault="00EE6AAC" w:rsidP="00EE6AAC">
      <w:pPr>
        <w:pStyle w:val="Heading2"/>
        <w:numPr>
          <w:ilvl w:val="0"/>
          <w:numId w:val="0"/>
        </w:numPr>
        <w:rPr>
          <w:rFonts w:ascii="Times New Roman" w:hAnsi="Times New Roman"/>
          <w:sz w:val="22"/>
          <w:szCs w:val="22"/>
          <w:lang w:val="en-US"/>
        </w:rPr>
      </w:pPr>
      <w:r w:rsidRPr="004C5358">
        <w:rPr>
          <w:rFonts w:ascii="Times New Roman" w:hAnsi="Times New Roman"/>
          <w:sz w:val="22"/>
          <w:szCs w:val="22"/>
        </w:rPr>
        <w:t xml:space="preserve">Revised: </w:t>
      </w:r>
      <w:r w:rsidR="00B92D39">
        <w:rPr>
          <w:rFonts w:ascii="Times New Roman" w:hAnsi="Times New Roman"/>
          <w:sz w:val="22"/>
          <w:szCs w:val="22"/>
          <w:lang w:val="en-US"/>
        </w:rPr>
        <w:t>April</w:t>
      </w:r>
      <w:r w:rsidR="004C5358">
        <w:rPr>
          <w:rFonts w:ascii="Times New Roman" w:hAnsi="Times New Roman"/>
          <w:sz w:val="22"/>
          <w:szCs w:val="22"/>
          <w:lang w:val="en-US"/>
        </w:rPr>
        <w:t xml:space="preserve"> 2014</w:t>
      </w:r>
    </w:p>
    <w:p w:rsidR="00EE6AAC" w:rsidRPr="00283A23" w:rsidRDefault="00EE6AAC" w:rsidP="00EE6AAC">
      <w:pPr>
        <w:jc w:val="center"/>
        <w:rPr>
          <w:rFonts w:ascii="Times New Roman" w:hAnsi="Times New Roman"/>
        </w:rPr>
      </w:pPr>
    </w:p>
    <w:p w:rsidR="00EE6AAC" w:rsidRPr="00283A23" w:rsidRDefault="00AC58BE" w:rsidP="00EE6AAC">
      <w:pPr>
        <w:rPr>
          <w:rFonts w:ascii="Times New Roman" w:hAnsi="Times New Roman"/>
        </w:rPr>
      </w:pPr>
      <w:r w:rsidRPr="00283A23">
        <w:rPr>
          <w:rFonts w:ascii="Times New Roman" w:hAnsi="Times New Roman"/>
        </w:rPr>
        <w:t>The</w:t>
      </w:r>
      <w:r w:rsidR="00250246" w:rsidRPr="00283A23">
        <w:rPr>
          <w:rFonts w:ascii="Times New Roman" w:hAnsi="Times New Roman"/>
        </w:rPr>
        <w:t xml:space="preserve"> decision-making process that is required to determine </w:t>
      </w:r>
      <w:r w:rsidR="00EE6AAC" w:rsidRPr="00283A23">
        <w:rPr>
          <w:rFonts w:ascii="Times New Roman" w:hAnsi="Times New Roman"/>
        </w:rPr>
        <w:t xml:space="preserve">whether an event </w:t>
      </w:r>
      <w:proofErr w:type="gramStart"/>
      <w:r w:rsidR="00EE6AAC" w:rsidRPr="00283A23">
        <w:rPr>
          <w:rFonts w:ascii="Times New Roman" w:hAnsi="Times New Roman"/>
        </w:rPr>
        <w:t>rises</w:t>
      </w:r>
      <w:proofErr w:type="gramEnd"/>
      <w:r w:rsidR="00EE6AAC" w:rsidRPr="00283A23">
        <w:rPr>
          <w:rFonts w:ascii="Times New Roman" w:hAnsi="Times New Roman"/>
        </w:rPr>
        <w:t xml:space="preserve"> to the level of a reportable incident</w:t>
      </w:r>
      <w:r w:rsidR="00BE5174" w:rsidRPr="00283A23">
        <w:rPr>
          <w:rFonts w:ascii="Times New Roman" w:hAnsi="Times New Roman"/>
        </w:rPr>
        <w:t xml:space="preserve"> can be confusing</w:t>
      </w:r>
      <w:r w:rsidR="00EE6AAC" w:rsidRPr="00283A23">
        <w:rPr>
          <w:rFonts w:ascii="Times New Roman" w:hAnsi="Times New Roman"/>
        </w:rPr>
        <w:t xml:space="preserve">.  This is particularly </w:t>
      </w:r>
      <w:r w:rsidR="00BE5174" w:rsidRPr="00283A23">
        <w:rPr>
          <w:rFonts w:ascii="Times New Roman" w:hAnsi="Times New Roman"/>
        </w:rPr>
        <w:t xml:space="preserve">true </w:t>
      </w:r>
      <w:r w:rsidR="00EE6AAC" w:rsidRPr="00283A23">
        <w:rPr>
          <w:rFonts w:ascii="Times New Roman" w:hAnsi="Times New Roman"/>
        </w:rPr>
        <w:t xml:space="preserve">for behavioral events.  </w:t>
      </w:r>
      <w:r w:rsidR="00250246" w:rsidRPr="00283A23">
        <w:rPr>
          <w:rFonts w:ascii="Times New Roman" w:hAnsi="Times New Roman"/>
        </w:rPr>
        <w:t xml:space="preserve">The following </w:t>
      </w:r>
      <w:r w:rsidR="00EE6AAC" w:rsidRPr="00283A23">
        <w:rPr>
          <w:rFonts w:ascii="Times New Roman" w:hAnsi="Times New Roman"/>
        </w:rPr>
        <w:t xml:space="preserve">are some questions that </w:t>
      </w:r>
      <w:bookmarkStart w:id="0" w:name="_GoBack"/>
      <w:bookmarkEnd w:id="0"/>
      <w:r w:rsidR="00EE6AAC" w:rsidRPr="00283A23">
        <w:rPr>
          <w:rFonts w:ascii="Times New Roman" w:hAnsi="Times New Roman"/>
        </w:rPr>
        <w:t xml:space="preserve">can help you </w:t>
      </w:r>
      <w:r w:rsidRPr="00283A23">
        <w:rPr>
          <w:rFonts w:ascii="Times New Roman" w:hAnsi="Times New Roman"/>
        </w:rPr>
        <w:t>determine</w:t>
      </w:r>
      <w:r w:rsidR="00EE6AAC" w:rsidRPr="00283A23">
        <w:rPr>
          <w:rFonts w:ascii="Times New Roman" w:hAnsi="Times New Roman"/>
        </w:rPr>
        <w:t xml:space="preserve"> </w:t>
      </w:r>
      <w:r w:rsidRPr="00283A23">
        <w:rPr>
          <w:rFonts w:ascii="Times New Roman" w:hAnsi="Times New Roman"/>
        </w:rPr>
        <w:t>whether</w:t>
      </w:r>
      <w:r w:rsidR="00EE6AAC" w:rsidRPr="00283A23">
        <w:rPr>
          <w:rFonts w:ascii="Times New Roman" w:hAnsi="Times New Roman"/>
        </w:rPr>
        <w:t xml:space="preserve"> an event is reportable.  </w:t>
      </w:r>
    </w:p>
    <w:p w:rsidR="00EE6AAC" w:rsidRPr="00283A23" w:rsidRDefault="00EE6AAC" w:rsidP="004C5358">
      <w:pPr>
        <w:numPr>
          <w:ilvl w:val="0"/>
          <w:numId w:val="53"/>
        </w:numPr>
        <w:spacing w:after="0" w:line="240" w:lineRule="auto"/>
        <w:rPr>
          <w:rFonts w:ascii="Times New Roman" w:hAnsi="Times New Roman"/>
        </w:rPr>
      </w:pPr>
      <w:r w:rsidRPr="00283A23">
        <w:rPr>
          <w:rFonts w:ascii="Times New Roman" w:hAnsi="Times New Roman"/>
        </w:rPr>
        <w:t>Did the event occur at the program site</w:t>
      </w:r>
      <w:r w:rsidR="00746C07" w:rsidRPr="00283A23">
        <w:rPr>
          <w:rFonts w:ascii="Times New Roman" w:hAnsi="Times New Roman"/>
        </w:rPr>
        <w:t xml:space="preserve">? Is </w:t>
      </w:r>
      <w:r w:rsidRPr="00283A23">
        <w:rPr>
          <w:rFonts w:ascii="Times New Roman" w:hAnsi="Times New Roman"/>
        </w:rPr>
        <w:t xml:space="preserve">it covered in a behavior plan where data are kept and plans are changed based on that data?  If so, the event may not need to be reported through HCSIS.  </w:t>
      </w:r>
    </w:p>
    <w:p w:rsidR="00EE6AAC" w:rsidRPr="00283A23" w:rsidRDefault="00EE6AAC" w:rsidP="004C5358">
      <w:pPr>
        <w:numPr>
          <w:ilvl w:val="0"/>
          <w:numId w:val="53"/>
        </w:numPr>
        <w:spacing w:after="0" w:line="240" w:lineRule="auto"/>
        <w:rPr>
          <w:rFonts w:ascii="Times New Roman" w:hAnsi="Times New Roman"/>
        </w:rPr>
      </w:pPr>
      <w:r w:rsidRPr="00283A23">
        <w:rPr>
          <w:rFonts w:ascii="Times New Roman" w:hAnsi="Times New Roman"/>
        </w:rPr>
        <w:t>Did the event occur in the community?  If yes, could the individual’s actions cause a negative impact in the community?  If yes, the event should be reported.</w:t>
      </w:r>
    </w:p>
    <w:p w:rsidR="00EE6AAC" w:rsidRPr="00283A23" w:rsidRDefault="00EE6AAC" w:rsidP="004C5358">
      <w:pPr>
        <w:numPr>
          <w:ilvl w:val="0"/>
          <w:numId w:val="53"/>
        </w:numPr>
        <w:spacing w:after="0" w:line="240" w:lineRule="auto"/>
        <w:rPr>
          <w:rFonts w:ascii="Times New Roman" w:hAnsi="Times New Roman"/>
        </w:rPr>
      </w:pPr>
      <w:r w:rsidRPr="00283A23">
        <w:rPr>
          <w:rFonts w:ascii="Times New Roman" w:hAnsi="Times New Roman"/>
        </w:rPr>
        <w:t>Did additional staff need to be called to manage the situation and keep people safe beyond the staff scheduled to work with the individual?  If yes, the event should be reported.</w:t>
      </w:r>
    </w:p>
    <w:p w:rsidR="00EE6AAC" w:rsidRPr="00283A23" w:rsidRDefault="00EE6AAC" w:rsidP="00EE6AAC">
      <w:pPr>
        <w:numPr>
          <w:ilvl w:val="0"/>
          <w:numId w:val="53"/>
        </w:numPr>
        <w:spacing w:after="0" w:line="240" w:lineRule="auto"/>
        <w:rPr>
          <w:rFonts w:ascii="Times New Roman" w:hAnsi="Times New Roman"/>
        </w:rPr>
      </w:pPr>
      <w:r w:rsidRPr="00283A23">
        <w:rPr>
          <w:rFonts w:ascii="Times New Roman" w:hAnsi="Times New Roman"/>
        </w:rPr>
        <w:t xml:space="preserve">Were the police involved in the event in any capacity?  If yes, the event should be reported.  </w:t>
      </w:r>
    </w:p>
    <w:p w:rsidR="00EE6AAC" w:rsidRPr="00283A23" w:rsidRDefault="00EE6AAC" w:rsidP="00EE6AAC">
      <w:pPr>
        <w:rPr>
          <w:rFonts w:ascii="Times New Roman" w:hAnsi="Times New Roman"/>
        </w:rPr>
      </w:pPr>
    </w:p>
    <w:p w:rsidR="00935419" w:rsidRPr="00283A23" w:rsidRDefault="00EE6AAC" w:rsidP="00EE6AAC">
      <w:pPr>
        <w:rPr>
          <w:rFonts w:ascii="Times New Roman" w:hAnsi="Times New Roman"/>
        </w:rPr>
      </w:pPr>
      <w:r w:rsidRPr="00283A23">
        <w:rPr>
          <w:rFonts w:ascii="Times New Roman" w:hAnsi="Times New Roman"/>
        </w:rPr>
        <w:t xml:space="preserve">The following are two scenarios with guidance </w:t>
      </w:r>
      <w:r w:rsidR="00AA54E3" w:rsidRPr="00283A23">
        <w:rPr>
          <w:rFonts w:ascii="Times New Roman" w:hAnsi="Times New Roman"/>
        </w:rPr>
        <w:t xml:space="preserve">as to </w:t>
      </w:r>
      <w:r w:rsidRPr="00283A23">
        <w:rPr>
          <w:rFonts w:ascii="Times New Roman" w:hAnsi="Times New Roman"/>
        </w:rPr>
        <w:t xml:space="preserve">what attributes </w:t>
      </w:r>
      <w:r w:rsidR="0049561A" w:rsidRPr="00283A23">
        <w:rPr>
          <w:rFonts w:ascii="Times New Roman" w:hAnsi="Times New Roman"/>
        </w:rPr>
        <w:t>determine whether each</w:t>
      </w:r>
      <w:r w:rsidRPr="00283A23">
        <w:rPr>
          <w:rFonts w:ascii="Times New Roman" w:hAnsi="Times New Roman"/>
        </w:rPr>
        <w:t xml:space="preserve"> scenario </w:t>
      </w:r>
      <w:r w:rsidR="0049561A" w:rsidRPr="00283A23">
        <w:rPr>
          <w:rFonts w:ascii="Times New Roman" w:hAnsi="Times New Roman"/>
        </w:rPr>
        <w:t xml:space="preserve">is </w:t>
      </w:r>
      <w:r w:rsidRPr="00283A23">
        <w:rPr>
          <w:rFonts w:ascii="Times New Roman" w:hAnsi="Times New Roman"/>
        </w:rPr>
        <w:t xml:space="preserve">reportable. </w:t>
      </w:r>
    </w:p>
    <w:p w:rsidR="00EE6AAC" w:rsidRPr="00283A23" w:rsidRDefault="00EE6AAC" w:rsidP="00EE6AAC">
      <w:pPr>
        <w:rPr>
          <w:rFonts w:ascii="Times New Roman" w:hAnsi="Times New Roman"/>
          <w:b/>
        </w:rPr>
      </w:pPr>
      <w:r w:rsidRPr="00283A23">
        <w:rPr>
          <w:rFonts w:ascii="Times New Roman" w:hAnsi="Times New Roman"/>
          <w:b/>
          <w:i/>
        </w:rPr>
        <w:t xml:space="preserve">BASIC SCENARIO #1:  </w:t>
      </w:r>
      <w:r w:rsidR="00E40457" w:rsidRPr="00283A23">
        <w:rPr>
          <w:rFonts w:ascii="Times New Roman" w:hAnsi="Times New Roman"/>
          <w:b/>
          <w:i/>
        </w:rPr>
        <w:t>A</w:t>
      </w:r>
      <w:r w:rsidRPr="00283A23">
        <w:rPr>
          <w:rFonts w:ascii="Times New Roman" w:hAnsi="Times New Roman"/>
          <w:b/>
          <w:i/>
        </w:rPr>
        <w:t xml:space="preserve">n individual goes into a local store and asks a customer for money.  </w:t>
      </w:r>
      <w:r w:rsidR="005F623E" w:rsidRPr="00283A23">
        <w:rPr>
          <w:rFonts w:ascii="Times New Roman" w:hAnsi="Times New Roman"/>
          <w:b/>
          <w:i/>
        </w:rPr>
        <w:t>An e</w:t>
      </w:r>
      <w:r w:rsidRPr="00283A23">
        <w:rPr>
          <w:rFonts w:ascii="Times New Roman" w:hAnsi="Times New Roman"/>
          <w:b/>
          <w:i/>
        </w:rPr>
        <w:t xml:space="preserve">mployee or staff </w:t>
      </w:r>
      <w:r w:rsidR="005F623E" w:rsidRPr="00283A23">
        <w:rPr>
          <w:rFonts w:ascii="Times New Roman" w:hAnsi="Times New Roman"/>
          <w:b/>
          <w:i/>
        </w:rPr>
        <w:t xml:space="preserve">member </w:t>
      </w:r>
      <w:r w:rsidR="00AA4B72" w:rsidRPr="00283A23">
        <w:rPr>
          <w:rFonts w:ascii="Times New Roman" w:hAnsi="Times New Roman"/>
          <w:b/>
          <w:i/>
        </w:rPr>
        <w:t xml:space="preserve">informs </w:t>
      </w:r>
      <w:r w:rsidRPr="00283A23">
        <w:rPr>
          <w:rFonts w:ascii="Times New Roman" w:hAnsi="Times New Roman"/>
          <w:b/>
          <w:i/>
        </w:rPr>
        <w:t xml:space="preserve">the individual </w:t>
      </w:r>
      <w:r w:rsidR="00AA4B72" w:rsidRPr="00283A23">
        <w:rPr>
          <w:rFonts w:ascii="Times New Roman" w:hAnsi="Times New Roman"/>
          <w:b/>
          <w:i/>
        </w:rPr>
        <w:t xml:space="preserve">that they can’t ask customers for money </w:t>
      </w:r>
      <w:r w:rsidR="00A211EF" w:rsidRPr="00283A23">
        <w:rPr>
          <w:rFonts w:ascii="Times New Roman" w:hAnsi="Times New Roman"/>
          <w:b/>
          <w:i/>
        </w:rPr>
        <w:t xml:space="preserve">that the </w:t>
      </w:r>
      <w:proofErr w:type="gramStart"/>
      <w:r w:rsidR="00A211EF" w:rsidRPr="00283A23">
        <w:rPr>
          <w:rFonts w:ascii="Times New Roman" w:hAnsi="Times New Roman"/>
          <w:b/>
          <w:i/>
        </w:rPr>
        <w:t>individual</w:t>
      </w:r>
      <w:proofErr w:type="gramEnd"/>
      <w:r w:rsidR="00A211EF" w:rsidRPr="00283A23">
        <w:rPr>
          <w:rFonts w:ascii="Times New Roman" w:hAnsi="Times New Roman"/>
          <w:b/>
          <w:i/>
        </w:rPr>
        <w:t xml:space="preserve"> </w:t>
      </w:r>
      <w:r w:rsidRPr="00283A23">
        <w:rPr>
          <w:rFonts w:ascii="Times New Roman" w:hAnsi="Times New Roman"/>
          <w:b/>
          <w:i/>
        </w:rPr>
        <w:t>need</w:t>
      </w:r>
      <w:r w:rsidR="00A211EF" w:rsidRPr="00283A23">
        <w:rPr>
          <w:rFonts w:ascii="Times New Roman" w:hAnsi="Times New Roman"/>
          <w:b/>
          <w:i/>
        </w:rPr>
        <w:t>s</w:t>
      </w:r>
      <w:r w:rsidRPr="00283A23">
        <w:rPr>
          <w:rFonts w:ascii="Times New Roman" w:hAnsi="Times New Roman"/>
          <w:b/>
          <w:i/>
        </w:rPr>
        <w:t xml:space="preserve"> to leave the store. </w:t>
      </w:r>
    </w:p>
    <w:tbl>
      <w:tblPr>
        <w:tblStyle w:val="TableGrid"/>
        <w:tblW w:w="0" w:type="auto"/>
        <w:tblLook w:val="01E0" w:firstRow="1" w:lastRow="1" w:firstColumn="1" w:lastColumn="1" w:noHBand="0" w:noVBand="0"/>
      </w:tblPr>
      <w:tblGrid>
        <w:gridCol w:w="4428"/>
        <w:gridCol w:w="4428"/>
      </w:tblGrid>
      <w:tr w:rsidR="008B3C37" w:rsidRPr="00283A23" w:rsidTr="004C5358">
        <w:tc>
          <w:tcPr>
            <w:tcW w:w="4428" w:type="dxa"/>
            <w:shd w:val="clear" w:color="auto" w:fill="1F497D" w:themeFill="text2"/>
          </w:tcPr>
          <w:p w:rsidR="008B3C37" w:rsidRPr="004C5358" w:rsidRDefault="008B3C37" w:rsidP="004C5358">
            <w:pPr>
              <w:jc w:val="center"/>
              <w:rPr>
                <w:rFonts w:ascii="Times New Roman" w:hAnsi="Times New Roman"/>
                <w:b/>
                <w:color w:val="FFFFFF" w:themeColor="background1"/>
                <w:sz w:val="22"/>
                <w:szCs w:val="22"/>
              </w:rPr>
            </w:pPr>
            <w:r w:rsidRPr="00283A23">
              <w:rPr>
                <w:rFonts w:ascii="Times New Roman" w:hAnsi="Times New Roman"/>
                <w:b/>
                <w:color w:val="FFFFFF" w:themeColor="background1"/>
              </w:rPr>
              <w:t>The</w:t>
            </w:r>
            <w:r w:rsidRPr="004C5358">
              <w:rPr>
                <w:rFonts w:ascii="Times New Roman" w:hAnsi="Times New Roman"/>
                <w:b/>
                <w:color w:val="FFFFFF" w:themeColor="background1"/>
              </w:rPr>
              <w:t xml:space="preserve"> event is not reportable if:</w:t>
            </w:r>
          </w:p>
        </w:tc>
        <w:tc>
          <w:tcPr>
            <w:tcW w:w="4428" w:type="dxa"/>
            <w:shd w:val="clear" w:color="auto" w:fill="1F497D" w:themeFill="text2"/>
          </w:tcPr>
          <w:p w:rsidR="008B3C37" w:rsidRPr="004C5358" w:rsidRDefault="008B3C37" w:rsidP="004C5358">
            <w:pPr>
              <w:jc w:val="center"/>
              <w:rPr>
                <w:rFonts w:ascii="Times New Roman" w:hAnsi="Times New Roman"/>
                <w:b/>
                <w:color w:val="FFFFFF" w:themeColor="background1"/>
                <w:sz w:val="22"/>
                <w:szCs w:val="22"/>
              </w:rPr>
            </w:pPr>
            <w:r w:rsidRPr="00283A23">
              <w:rPr>
                <w:rFonts w:ascii="Times New Roman" w:hAnsi="Times New Roman"/>
                <w:b/>
                <w:color w:val="FFFFFF" w:themeColor="background1"/>
              </w:rPr>
              <w:t>The</w:t>
            </w:r>
            <w:r w:rsidRPr="004C5358">
              <w:rPr>
                <w:rFonts w:ascii="Times New Roman" w:hAnsi="Times New Roman"/>
                <w:b/>
                <w:color w:val="FFFFFF" w:themeColor="background1"/>
              </w:rPr>
              <w:t xml:space="preserve"> event is reportable if:</w:t>
            </w:r>
          </w:p>
        </w:tc>
      </w:tr>
      <w:tr w:rsidR="00EE6AAC" w:rsidRPr="00283A23" w:rsidTr="00173F27">
        <w:tc>
          <w:tcPr>
            <w:tcW w:w="4428" w:type="dxa"/>
          </w:tcPr>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Once confronted by the employee or staff, the individual willingly leaves.  There is no further interaction with store employees.</w:t>
            </w:r>
          </w:p>
        </w:tc>
        <w:tc>
          <w:tcPr>
            <w:tcW w:w="4428" w:type="dxa"/>
          </w:tcPr>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 xml:space="preserve">Once confronted, the individual becomes angry and starts swearing at the store employee or staff.   </w:t>
            </w:r>
          </w:p>
        </w:tc>
      </w:tr>
      <w:tr w:rsidR="00EE6AAC" w:rsidRPr="00283A23" w:rsidTr="00173F27">
        <w:tc>
          <w:tcPr>
            <w:tcW w:w="4428" w:type="dxa"/>
          </w:tcPr>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This is a first time event and the individual is easily redirected.  Interaction with store employees is minimal.</w:t>
            </w:r>
          </w:p>
        </w:tc>
        <w:tc>
          <w:tcPr>
            <w:tcW w:w="4428" w:type="dxa"/>
          </w:tcPr>
          <w:p w:rsidR="00EE6AAC" w:rsidRPr="00283A23" w:rsidRDefault="00EE6AAC" w:rsidP="004C5358">
            <w:pPr>
              <w:rPr>
                <w:rFonts w:ascii="Times New Roman" w:hAnsi="Times New Roman"/>
                <w:sz w:val="22"/>
                <w:szCs w:val="22"/>
              </w:rPr>
            </w:pPr>
            <w:r w:rsidRPr="00283A23">
              <w:rPr>
                <w:rFonts w:ascii="Times New Roman" w:hAnsi="Times New Roman"/>
              </w:rPr>
              <w:t xml:space="preserve">This has occurred often and </w:t>
            </w:r>
            <w:r w:rsidR="002C02CF" w:rsidRPr="00283A23">
              <w:rPr>
                <w:rFonts w:ascii="Times New Roman" w:hAnsi="Times New Roman"/>
              </w:rPr>
              <w:t>although</w:t>
            </w:r>
            <w:r w:rsidRPr="00283A23">
              <w:rPr>
                <w:rFonts w:ascii="Times New Roman" w:hAnsi="Times New Roman"/>
              </w:rPr>
              <w:t xml:space="preserve"> the person is willing to leave, store employees are threatening to call the police if this happens again and/or telling the person he/she cannot come back into the store.</w:t>
            </w:r>
          </w:p>
        </w:tc>
      </w:tr>
      <w:tr w:rsidR="00EE6AAC" w:rsidRPr="00283A23" w:rsidTr="00173F27">
        <w:tc>
          <w:tcPr>
            <w:tcW w:w="4428" w:type="dxa"/>
          </w:tcPr>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 xml:space="preserve">Individual is cued not to beg for money and leaves the store with staff.  Store employees and/or other patrons are not involved.  </w:t>
            </w:r>
          </w:p>
        </w:tc>
        <w:tc>
          <w:tcPr>
            <w:tcW w:w="4428" w:type="dxa"/>
          </w:tcPr>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 xml:space="preserve">1.  The individual becomes outraged at being cued not to beg for money and refuses to leave, yells at staff and impacts patrons and employees of the store. </w:t>
            </w:r>
          </w:p>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 xml:space="preserve">2.  Individual agrees to leave with staff but store employee or other patron calls the police.  </w:t>
            </w:r>
          </w:p>
        </w:tc>
      </w:tr>
    </w:tbl>
    <w:p w:rsidR="00283A23" w:rsidRDefault="00283A23" w:rsidP="00EE6AAC">
      <w:pPr>
        <w:rPr>
          <w:rFonts w:ascii="Times New Roman" w:hAnsi="Times New Roman"/>
        </w:rPr>
      </w:pPr>
    </w:p>
    <w:p w:rsidR="00935419" w:rsidRPr="00283A23" w:rsidRDefault="00283A23" w:rsidP="00EE6AAC">
      <w:pPr>
        <w:rPr>
          <w:rFonts w:ascii="Times New Roman" w:hAnsi="Times New Roman"/>
        </w:rPr>
      </w:pPr>
      <w:r>
        <w:rPr>
          <w:rFonts w:ascii="Times New Roman" w:hAnsi="Times New Roman"/>
        </w:rPr>
        <w:br w:type="page"/>
      </w:r>
    </w:p>
    <w:p w:rsidR="00EE6AAC" w:rsidRPr="00283A23" w:rsidRDefault="00EE6AAC" w:rsidP="00EE6AAC">
      <w:pPr>
        <w:rPr>
          <w:rFonts w:ascii="Times New Roman" w:hAnsi="Times New Roman"/>
          <w:b/>
        </w:rPr>
      </w:pPr>
      <w:r w:rsidRPr="00283A23">
        <w:rPr>
          <w:rFonts w:ascii="Times New Roman" w:hAnsi="Times New Roman"/>
          <w:b/>
          <w:i/>
        </w:rPr>
        <w:lastRenderedPageBreak/>
        <w:t xml:space="preserve">BASIC SCENARIO #2: </w:t>
      </w:r>
      <w:r w:rsidR="00E40457" w:rsidRPr="00283A23">
        <w:rPr>
          <w:rFonts w:ascii="Times New Roman" w:hAnsi="Times New Roman"/>
          <w:b/>
          <w:i/>
        </w:rPr>
        <w:t xml:space="preserve">An </w:t>
      </w:r>
      <w:r w:rsidRPr="00283A23">
        <w:rPr>
          <w:rFonts w:ascii="Times New Roman" w:hAnsi="Times New Roman"/>
          <w:b/>
          <w:i/>
        </w:rPr>
        <w:t>individual becomes angry and has a physical encounter with another person</w:t>
      </w:r>
      <w:r w:rsidR="00BB2C7A" w:rsidRPr="00283A23">
        <w:rPr>
          <w:rFonts w:ascii="Times New Roman" w:hAnsi="Times New Roman"/>
          <w:b/>
          <w:i/>
        </w:rPr>
        <w:t>,</w:t>
      </w:r>
      <w:r w:rsidRPr="00283A23">
        <w:rPr>
          <w:rFonts w:ascii="Times New Roman" w:hAnsi="Times New Roman"/>
          <w:b/>
          <w:i/>
        </w:rPr>
        <w:t xml:space="preserve"> or exhibits unsafe or aggressive behavior.  </w:t>
      </w:r>
    </w:p>
    <w:tbl>
      <w:tblPr>
        <w:tblStyle w:val="TableGrid"/>
        <w:tblW w:w="0" w:type="auto"/>
        <w:tblLook w:val="01E0" w:firstRow="1" w:lastRow="1" w:firstColumn="1" w:lastColumn="1" w:noHBand="0" w:noVBand="0"/>
      </w:tblPr>
      <w:tblGrid>
        <w:gridCol w:w="4428"/>
        <w:gridCol w:w="4428"/>
      </w:tblGrid>
      <w:tr w:rsidR="008B3C37" w:rsidRPr="00283A23" w:rsidTr="004C5358">
        <w:tc>
          <w:tcPr>
            <w:tcW w:w="4428" w:type="dxa"/>
            <w:shd w:val="clear" w:color="auto" w:fill="1F497D" w:themeFill="text2"/>
          </w:tcPr>
          <w:p w:rsidR="008B3C37" w:rsidRPr="004C5358" w:rsidRDefault="008B3C37" w:rsidP="004C5358">
            <w:pPr>
              <w:jc w:val="center"/>
              <w:rPr>
                <w:rFonts w:ascii="Times New Roman" w:hAnsi="Times New Roman"/>
                <w:b/>
                <w:color w:val="FFFFFF" w:themeColor="background1"/>
                <w:sz w:val="22"/>
                <w:szCs w:val="22"/>
              </w:rPr>
            </w:pPr>
            <w:r w:rsidRPr="00283A23">
              <w:rPr>
                <w:rFonts w:ascii="Times New Roman" w:hAnsi="Times New Roman"/>
                <w:b/>
                <w:color w:val="FFFFFF" w:themeColor="background1"/>
              </w:rPr>
              <w:t>The</w:t>
            </w:r>
            <w:r w:rsidRPr="004C5358">
              <w:rPr>
                <w:rFonts w:ascii="Times New Roman" w:hAnsi="Times New Roman"/>
                <w:b/>
                <w:color w:val="FFFFFF" w:themeColor="background1"/>
              </w:rPr>
              <w:t xml:space="preserve"> event is not reportable if:</w:t>
            </w:r>
          </w:p>
        </w:tc>
        <w:tc>
          <w:tcPr>
            <w:tcW w:w="4428" w:type="dxa"/>
            <w:shd w:val="clear" w:color="auto" w:fill="1F497D" w:themeFill="text2"/>
          </w:tcPr>
          <w:p w:rsidR="008B3C37" w:rsidRPr="004C5358" w:rsidRDefault="008B3C37" w:rsidP="004C5358">
            <w:pPr>
              <w:jc w:val="center"/>
              <w:rPr>
                <w:rFonts w:ascii="Times New Roman" w:hAnsi="Times New Roman"/>
                <w:b/>
                <w:color w:val="FFFFFF" w:themeColor="background1"/>
                <w:sz w:val="22"/>
                <w:szCs w:val="22"/>
              </w:rPr>
            </w:pPr>
            <w:r w:rsidRPr="00283A23">
              <w:rPr>
                <w:rFonts w:ascii="Times New Roman" w:hAnsi="Times New Roman"/>
                <w:b/>
                <w:color w:val="FFFFFF" w:themeColor="background1"/>
              </w:rPr>
              <w:t>The</w:t>
            </w:r>
            <w:r w:rsidRPr="004C5358">
              <w:rPr>
                <w:rFonts w:ascii="Times New Roman" w:hAnsi="Times New Roman"/>
                <w:b/>
                <w:color w:val="FFFFFF" w:themeColor="background1"/>
              </w:rPr>
              <w:t xml:space="preserve"> event is reportable if:</w:t>
            </w:r>
          </w:p>
        </w:tc>
      </w:tr>
      <w:tr w:rsidR="00EE6AAC" w:rsidRPr="00283A23" w:rsidTr="00173F27">
        <w:tc>
          <w:tcPr>
            <w:tcW w:w="4428" w:type="dxa"/>
          </w:tcPr>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 xml:space="preserve">Individual #1 becomes angry with a peer and punches peer in the arm with no injury.  Staff direct individual away from peer.  Peer is a little upset but quickly returns to his general routine.  Or, individual #1 </w:t>
            </w:r>
            <w:r w:rsidR="00A00976" w:rsidRPr="00283A23">
              <w:rPr>
                <w:rFonts w:ascii="Times New Roman" w:hAnsi="Times New Roman"/>
              </w:rPr>
              <w:t>is confronted</w:t>
            </w:r>
            <w:r w:rsidRPr="00283A23">
              <w:rPr>
                <w:rFonts w:ascii="Times New Roman" w:hAnsi="Times New Roman"/>
              </w:rPr>
              <w:t xml:space="preserve"> by staff </w:t>
            </w:r>
            <w:r w:rsidR="00A00976" w:rsidRPr="00283A23">
              <w:rPr>
                <w:rFonts w:ascii="Times New Roman" w:hAnsi="Times New Roman"/>
              </w:rPr>
              <w:t xml:space="preserve">and </w:t>
            </w:r>
            <w:r w:rsidRPr="00283A23">
              <w:rPr>
                <w:rFonts w:ascii="Times New Roman" w:hAnsi="Times New Roman"/>
              </w:rPr>
              <w:t>apologizes to peer</w:t>
            </w:r>
            <w:r w:rsidR="00A00976" w:rsidRPr="00283A23">
              <w:rPr>
                <w:rFonts w:ascii="Times New Roman" w:hAnsi="Times New Roman"/>
              </w:rPr>
              <w:t>, and the peer accepts the apology.</w:t>
            </w:r>
          </w:p>
          <w:p w:rsidR="00EE6AAC" w:rsidRPr="00283A23" w:rsidRDefault="00EE6AAC" w:rsidP="00173F27">
            <w:pPr>
              <w:spacing w:after="200" w:line="276" w:lineRule="auto"/>
              <w:rPr>
                <w:rFonts w:ascii="Times New Roman" w:hAnsi="Times New Roman"/>
                <w:sz w:val="22"/>
                <w:szCs w:val="22"/>
              </w:rPr>
            </w:pPr>
          </w:p>
        </w:tc>
        <w:tc>
          <w:tcPr>
            <w:tcW w:w="4428" w:type="dxa"/>
          </w:tcPr>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1.  Individual assaults a peer, causing injury that requires treatment.</w:t>
            </w:r>
          </w:p>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2.  Individual tries to hurt peer with a dangerous weapon, such as a knife.</w:t>
            </w:r>
          </w:p>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 xml:space="preserve">3.  Peer is very upset at being assaulted and begins </w:t>
            </w:r>
            <w:r w:rsidR="00773826" w:rsidRPr="00283A23">
              <w:rPr>
                <w:rFonts w:ascii="Times New Roman" w:hAnsi="Times New Roman"/>
              </w:rPr>
              <w:t xml:space="preserve">exhibiting </w:t>
            </w:r>
            <w:r w:rsidRPr="00283A23">
              <w:rPr>
                <w:rFonts w:ascii="Times New Roman" w:hAnsi="Times New Roman"/>
              </w:rPr>
              <w:t xml:space="preserve">behavioral difficulties requiring staff intervention.  </w:t>
            </w:r>
          </w:p>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4.  Peer remains angry at being hit and calls the police.</w:t>
            </w:r>
          </w:p>
        </w:tc>
      </w:tr>
      <w:tr w:rsidR="00EE6AAC" w:rsidRPr="00283A23" w:rsidTr="00173F27">
        <w:tc>
          <w:tcPr>
            <w:tcW w:w="4428" w:type="dxa"/>
          </w:tcPr>
          <w:p w:rsidR="00EE6AAC" w:rsidRPr="00283A23" w:rsidRDefault="00EE6AAC" w:rsidP="004C5358">
            <w:pPr>
              <w:rPr>
                <w:rFonts w:ascii="Times New Roman" w:hAnsi="Times New Roman"/>
                <w:sz w:val="22"/>
                <w:szCs w:val="22"/>
              </w:rPr>
            </w:pPr>
            <w:r w:rsidRPr="00283A23">
              <w:rPr>
                <w:rFonts w:ascii="Times New Roman" w:hAnsi="Times New Roman"/>
              </w:rPr>
              <w:t>Individual becomes angry at staff and begins assaulting or threatening to assault them.  Individual is redirected and calms down.  Staff</w:t>
            </w:r>
            <w:r w:rsidR="00684BE4" w:rsidRPr="00283A23">
              <w:rPr>
                <w:rFonts w:ascii="Times New Roman" w:hAnsi="Times New Roman"/>
              </w:rPr>
              <w:t xml:space="preserve"> members</w:t>
            </w:r>
            <w:r w:rsidRPr="00283A23">
              <w:rPr>
                <w:rFonts w:ascii="Times New Roman" w:hAnsi="Times New Roman"/>
              </w:rPr>
              <w:t xml:space="preserve"> do</w:t>
            </w:r>
            <w:r w:rsidR="00684BE4" w:rsidRPr="00283A23">
              <w:rPr>
                <w:rFonts w:ascii="Times New Roman" w:hAnsi="Times New Roman"/>
              </w:rPr>
              <w:t xml:space="preserve"> </w:t>
            </w:r>
            <w:r w:rsidRPr="00283A23">
              <w:rPr>
                <w:rFonts w:ascii="Times New Roman" w:hAnsi="Times New Roman"/>
              </w:rPr>
              <w:t>not need medical treatment.</w:t>
            </w:r>
          </w:p>
        </w:tc>
        <w:tc>
          <w:tcPr>
            <w:tcW w:w="4428" w:type="dxa"/>
          </w:tcPr>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1.  Individual assaults or threatens to assault staff and staff call 911 to ensure everyone’s safety.</w:t>
            </w:r>
          </w:p>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 xml:space="preserve">2.  Individual assaults staff, causing injury requiring medical treatment beyond first aid.  </w:t>
            </w:r>
          </w:p>
        </w:tc>
      </w:tr>
      <w:tr w:rsidR="00EE6AAC" w:rsidRPr="00283A23" w:rsidTr="00173F27">
        <w:tc>
          <w:tcPr>
            <w:tcW w:w="4428" w:type="dxa"/>
          </w:tcPr>
          <w:p w:rsidR="00EE6AAC" w:rsidRPr="00283A23" w:rsidRDefault="00EE6AAC" w:rsidP="004C5358">
            <w:pPr>
              <w:rPr>
                <w:rFonts w:ascii="Times New Roman" w:hAnsi="Times New Roman"/>
                <w:sz w:val="22"/>
                <w:szCs w:val="22"/>
              </w:rPr>
            </w:pPr>
            <w:r w:rsidRPr="00283A23">
              <w:rPr>
                <w:rFonts w:ascii="Times New Roman" w:hAnsi="Times New Roman"/>
              </w:rPr>
              <w:t>Individual displays aggressive behavior</w:t>
            </w:r>
            <w:r w:rsidR="009B38B8" w:rsidRPr="00283A23">
              <w:rPr>
                <w:rFonts w:ascii="Times New Roman" w:hAnsi="Times New Roman"/>
              </w:rPr>
              <w:t>,</w:t>
            </w:r>
            <w:r w:rsidRPr="00283A23">
              <w:rPr>
                <w:rFonts w:ascii="Times New Roman" w:hAnsi="Times New Roman"/>
              </w:rPr>
              <w:t xml:space="preserve"> and staff </w:t>
            </w:r>
            <w:r w:rsidR="009B38B8" w:rsidRPr="00283A23">
              <w:rPr>
                <w:rFonts w:ascii="Times New Roman" w:hAnsi="Times New Roman"/>
              </w:rPr>
              <w:t xml:space="preserve">members </w:t>
            </w:r>
            <w:r w:rsidRPr="00283A23">
              <w:rPr>
                <w:rFonts w:ascii="Times New Roman" w:hAnsi="Times New Roman"/>
              </w:rPr>
              <w:t xml:space="preserve">call the </w:t>
            </w:r>
            <w:r w:rsidR="009B38B8" w:rsidRPr="00283A23">
              <w:rPr>
                <w:rFonts w:ascii="Times New Roman" w:hAnsi="Times New Roman"/>
              </w:rPr>
              <w:t>H</w:t>
            </w:r>
            <w:r w:rsidRPr="00283A23">
              <w:rPr>
                <w:rFonts w:ascii="Times New Roman" w:hAnsi="Times New Roman"/>
              </w:rPr>
              <w:t xml:space="preserve">ouse </w:t>
            </w:r>
            <w:r w:rsidR="009B38B8" w:rsidRPr="00283A23">
              <w:rPr>
                <w:rFonts w:ascii="Times New Roman" w:hAnsi="Times New Roman"/>
              </w:rPr>
              <w:t>M</w:t>
            </w:r>
            <w:r w:rsidRPr="00283A23">
              <w:rPr>
                <w:rFonts w:ascii="Times New Roman" w:hAnsi="Times New Roman"/>
              </w:rPr>
              <w:t>anager</w:t>
            </w:r>
            <w:r w:rsidR="00EE14DB" w:rsidRPr="00283A23">
              <w:rPr>
                <w:rFonts w:ascii="Times New Roman" w:hAnsi="Times New Roman"/>
              </w:rPr>
              <w:t>. The House Manager</w:t>
            </w:r>
            <w:r w:rsidRPr="00283A23">
              <w:rPr>
                <w:rFonts w:ascii="Times New Roman" w:hAnsi="Times New Roman"/>
              </w:rPr>
              <w:t xml:space="preserve"> </w:t>
            </w:r>
            <w:r w:rsidR="009B38B8" w:rsidRPr="00283A23">
              <w:rPr>
                <w:rFonts w:ascii="Times New Roman" w:hAnsi="Times New Roman"/>
              </w:rPr>
              <w:t>has</w:t>
            </w:r>
            <w:r w:rsidRPr="00283A23">
              <w:rPr>
                <w:rFonts w:ascii="Times New Roman" w:hAnsi="Times New Roman"/>
              </w:rPr>
              <w:t xml:space="preserve"> a very good relationship with the individual</w:t>
            </w:r>
            <w:r w:rsidR="00EE14DB" w:rsidRPr="00283A23">
              <w:rPr>
                <w:rFonts w:ascii="Times New Roman" w:hAnsi="Times New Roman"/>
              </w:rPr>
              <w:t>, and staff would like the House Manager</w:t>
            </w:r>
            <w:r w:rsidR="009B38B8" w:rsidRPr="00283A23">
              <w:rPr>
                <w:rFonts w:ascii="Times New Roman" w:hAnsi="Times New Roman"/>
              </w:rPr>
              <w:t xml:space="preserve"> to </w:t>
            </w:r>
            <w:r w:rsidRPr="00283A23">
              <w:rPr>
                <w:rFonts w:ascii="Times New Roman" w:hAnsi="Times New Roman"/>
              </w:rPr>
              <w:t xml:space="preserve">speak with </w:t>
            </w:r>
            <w:r w:rsidR="009B38B8" w:rsidRPr="00283A23">
              <w:rPr>
                <w:rFonts w:ascii="Times New Roman" w:hAnsi="Times New Roman"/>
              </w:rPr>
              <w:t xml:space="preserve">the individual to </w:t>
            </w:r>
            <w:r w:rsidRPr="00283A23">
              <w:rPr>
                <w:rFonts w:ascii="Times New Roman" w:hAnsi="Times New Roman"/>
              </w:rPr>
              <w:t xml:space="preserve">more easily </w:t>
            </w:r>
            <w:r w:rsidR="003A53B2" w:rsidRPr="00283A23">
              <w:rPr>
                <w:rFonts w:ascii="Times New Roman" w:hAnsi="Times New Roman"/>
              </w:rPr>
              <w:t xml:space="preserve">diffuse </w:t>
            </w:r>
            <w:r w:rsidRPr="00283A23">
              <w:rPr>
                <w:rFonts w:ascii="Times New Roman" w:hAnsi="Times New Roman"/>
              </w:rPr>
              <w:t xml:space="preserve">the situation. </w:t>
            </w:r>
            <w:r w:rsidR="003A53B2" w:rsidRPr="00283A23">
              <w:rPr>
                <w:rFonts w:ascii="Times New Roman" w:hAnsi="Times New Roman"/>
              </w:rPr>
              <w:t>The House Manager</w:t>
            </w:r>
            <w:r w:rsidRPr="00283A23">
              <w:rPr>
                <w:rFonts w:ascii="Times New Roman" w:hAnsi="Times New Roman"/>
              </w:rPr>
              <w:t xml:space="preserve"> talks with the individual on the phone </w:t>
            </w:r>
            <w:r w:rsidR="003A53B2" w:rsidRPr="00283A23">
              <w:rPr>
                <w:rFonts w:ascii="Times New Roman" w:hAnsi="Times New Roman"/>
              </w:rPr>
              <w:t>and</w:t>
            </w:r>
            <w:r w:rsidRPr="00283A23">
              <w:rPr>
                <w:rFonts w:ascii="Times New Roman" w:hAnsi="Times New Roman"/>
              </w:rPr>
              <w:t xml:space="preserve"> calms </w:t>
            </w:r>
            <w:r w:rsidR="003A53B2" w:rsidRPr="00283A23">
              <w:rPr>
                <w:rFonts w:ascii="Times New Roman" w:hAnsi="Times New Roman"/>
              </w:rPr>
              <w:t>the individual</w:t>
            </w:r>
            <w:r w:rsidRPr="00283A23">
              <w:rPr>
                <w:rFonts w:ascii="Times New Roman" w:hAnsi="Times New Roman"/>
              </w:rPr>
              <w:t>.</w:t>
            </w:r>
          </w:p>
        </w:tc>
        <w:tc>
          <w:tcPr>
            <w:tcW w:w="4428" w:type="dxa"/>
          </w:tcPr>
          <w:p w:rsidR="00EE6AAC" w:rsidRPr="00283A23" w:rsidRDefault="00EE6AAC" w:rsidP="004C5358">
            <w:pPr>
              <w:rPr>
                <w:rFonts w:ascii="Times New Roman" w:hAnsi="Times New Roman"/>
                <w:sz w:val="22"/>
                <w:szCs w:val="22"/>
              </w:rPr>
            </w:pPr>
            <w:r w:rsidRPr="00283A23">
              <w:rPr>
                <w:rFonts w:ascii="Times New Roman" w:hAnsi="Times New Roman"/>
              </w:rPr>
              <w:t xml:space="preserve">Individual displays aggressive behavior and staff </w:t>
            </w:r>
            <w:r w:rsidR="00630368" w:rsidRPr="00283A23">
              <w:rPr>
                <w:rFonts w:ascii="Times New Roman" w:hAnsi="Times New Roman"/>
              </w:rPr>
              <w:t xml:space="preserve">members </w:t>
            </w:r>
            <w:r w:rsidRPr="00283A23">
              <w:rPr>
                <w:rFonts w:ascii="Times New Roman" w:hAnsi="Times New Roman"/>
              </w:rPr>
              <w:t>working with the individual feel they cannot ensure safety</w:t>
            </w:r>
            <w:r w:rsidR="003A53B2" w:rsidRPr="00283A23">
              <w:rPr>
                <w:rFonts w:ascii="Times New Roman" w:hAnsi="Times New Roman"/>
              </w:rPr>
              <w:t xml:space="preserve">. </w:t>
            </w:r>
            <w:r w:rsidR="00E758CC" w:rsidRPr="00283A23">
              <w:rPr>
                <w:rFonts w:ascii="Times New Roman" w:hAnsi="Times New Roman"/>
              </w:rPr>
              <w:t>Staff calls</w:t>
            </w:r>
            <w:r w:rsidRPr="00283A23">
              <w:rPr>
                <w:rFonts w:ascii="Times New Roman" w:hAnsi="Times New Roman"/>
              </w:rPr>
              <w:t xml:space="preserve"> for additional staff </w:t>
            </w:r>
            <w:r w:rsidR="003A53B2" w:rsidRPr="00283A23">
              <w:rPr>
                <w:rFonts w:ascii="Times New Roman" w:hAnsi="Times New Roman"/>
              </w:rPr>
              <w:t xml:space="preserve">members </w:t>
            </w:r>
            <w:r w:rsidRPr="00283A23">
              <w:rPr>
                <w:rFonts w:ascii="Times New Roman" w:hAnsi="Times New Roman"/>
              </w:rPr>
              <w:t>to come to the site of the event to help address the situation.</w:t>
            </w:r>
          </w:p>
        </w:tc>
      </w:tr>
      <w:tr w:rsidR="00EE6AAC" w:rsidRPr="00283A23" w:rsidTr="00173F27">
        <w:tc>
          <w:tcPr>
            <w:tcW w:w="4428" w:type="dxa"/>
          </w:tcPr>
          <w:p w:rsidR="00EE6AAC" w:rsidRPr="00283A23" w:rsidRDefault="00EE6AAC" w:rsidP="004C5358">
            <w:pPr>
              <w:rPr>
                <w:rFonts w:ascii="Times New Roman" w:hAnsi="Times New Roman"/>
                <w:sz w:val="22"/>
                <w:szCs w:val="22"/>
              </w:rPr>
            </w:pPr>
            <w:r w:rsidRPr="00283A23">
              <w:rPr>
                <w:rFonts w:ascii="Times New Roman" w:hAnsi="Times New Roman"/>
              </w:rPr>
              <w:t xml:space="preserve">Individual demonstrates dangerous behavior at the program site.  Staff </w:t>
            </w:r>
            <w:r w:rsidR="00EE14DB" w:rsidRPr="00283A23">
              <w:rPr>
                <w:rFonts w:ascii="Times New Roman" w:hAnsi="Times New Roman"/>
              </w:rPr>
              <w:t xml:space="preserve">members </w:t>
            </w:r>
            <w:r w:rsidR="00FD681A" w:rsidRPr="00283A23">
              <w:rPr>
                <w:rFonts w:ascii="Times New Roman" w:hAnsi="Times New Roman"/>
              </w:rPr>
              <w:t>are</w:t>
            </w:r>
            <w:r w:rsidR="000737FC" w:rsidRPr="00283A23">
              <w:rPr>
                <w:rFonts w:ascii="Times New Roman" w:hAnsi="Times New Roman"/>
              </w:rPr>
              <w:t xml:space="preserve"> </w:t>
            </w:r>
            <w:r w:rsidRPr="00283A23">
              <w:rPr>
                <w:rFonts w:ascii="Times New Roman" w:hAnsi="Times New Roman"/>
              </w:rPr>
              <w:t>able to redirect the individual, which d</w:t>
            </w:r>
            <w:r w:rsidR="00FD681A" w:rsidRPr="00283A23">
              <w:rPr>
                <w:rFonts w:ascii="Times New Roman" w:hAnsi="Times New Roman"/>
              </w:rPr>
              <w:t>if</w:t>
            </w:r>
            <w:r w:rsidRPr="00283A23">
              <w:rPr>
                <w:rFonts w:ascii="Times New Roman" w:hAnsi="Times New Roman"/>
              </w:rPr>
              <w:t>fuses the situation so that the individual returns to normal routine.</w:t>
            </w:r>
          </w:p>
        </w:tc>
        <w:tc>
          <w:tcPr>
            <w:tcW w:w="4428" w:type="dxa"/>
          </w:tcPr>
          <w:p w:rsidR="00EE6AAC" w:rsidRPr="00283A23" w:rsidRDefault="00EE6AAC" w:rsidP="00173F27">
            <w:pPr>
              <w:spacing w:after="200" w:line="276" w:lineRule="auto"/>
              <w:rPr>
                <w:rFonts w:ascii="Times New Roman" w:hAnsi="Times New Roman"/>
                <w:sz w:val="22"/>
                <w:szCs w:val="22"/>
              </w:rPr>
            </w:pPr>
            <w:r w:rsidRPr="00283A23">
              <w:rPr>
                <w:rFonts w:ascii="Times New Roman" w:hAnsi="Times New Roman"/>
              </w:rPr>
              <w:t>Dangerous behavior begins at the program site</w:t>
            </w:r>
            <w:r w:rsidR="00EB2F00" w:rsidRPr="00283A23">
              <w:rPr>
                <w:rFonts w:ascii="Times New Roman" w:hAnsi="Times New Roman"/>
              </w:rPr>
              <w:t>.</w:t>
            </w:r>
            <w:r w:rsidRPr="00283A23">
              <w:rPr>
                <w:rFonts w:ascii="Times New Roman" w:hAnsi="Times New Roman"/>
              </w:rPr>
              <w:t xml:space="preserve"> </w:t>
            </w:r>
            <w:r w:rsidR="00EB2F00" w:rsidRPr="00283A23">
              <w:rPr>
                <w:rFonts w:ascii="Times New Roman" w:hAnsi="Times New Roman"/>
              </w:rPr>
              <w:t>The</w:t>
            </w:r>
            <w:r w:rsidRPr="00283A23">
              <w:rPr>
                <w:rFonts w:ascii="Times New Roman" w:hAnsi="Times New Roman"/>
              </w:rPr>
              <w:t xml:space="preserve"> individual leaves the site and has a negative interaction with neighbors or other people from the community.</w:t>
            </w:r>
          </w:p>
          <w:p w:rsidR="00EE6AAC" w:rsidRPr="00283A23" w:rsidRDefault="00EE6AAC" w:rsidP="00173F27">
            <w:pPr>
              <w:spacing w:after="200" w:line="276" w:lineRule="auto"/>
              <w:rPr>
                <w:rFonts w:ascii="Times New Roman" w:hAnsi="Times New Roman"/>
                <w:sz w:val="22"/>
                <w:szCs w:val="22"/>
              </w:rPr>
            </w:pPr>
          </w:p>
        </w:tc>
      </w:tr>
      <w:tr w:rsidR="00EE6AAC" w:rsidRPr="00283A23" w:rsidTr="00173F27">
        <w:tc>
          <w:tcPr>
            <w:tcW w:w="4428" w:type="dxa"/>
          </w:tcPr>
          <w:p w:rsidR="00EE6AAC" w:rsidRPr="00283A23" w:rsidRDefault="00EE6AAC" w:rsidP="004C5358">
            <w:pPr>
              <w:rPr>
                <w:rFonts w:ascii="Times New Roman" w:hAnsi="Times New Roman"/>
                <w:sz w:val="22"/>
                <w:szCs w:val="22"/>
              </w:rPr>
            </w:pPr>
            <w:r w:rsidRPr="00283A23">
              <w:rPr>
                <w:rFonts w:ascii="Times New Roman" w:hAnsi="Times New Roman"/>
              </w:rPr>
              <w:t xml:space="preserve">Individual becomes agitated while waiting to buy movie tickets.  Individual pushes at </w:t>
            </w:r>
            <w:r w:rsidR="00993B66" w:rsidRPr="00283A23">
              <w:rPr>
                <w:rFonts w:ascii="Times New Roman" w:hAnsi="Times New Roman"/>
              </w:rPr>
              <w:t xml:space="preserve">the </w:t>
            </w:r>
            <w:r w:rsidRPr="00283A23">
              <w:rPr>
                <w:rFonts w:ascii="Times New Roman" w:hAnsi="Times New Roman"/>
              </w:rPr>
              <w:t xml:space="preserve">person in front of him.  Staff and/or individual quickly apologize.  </w:t>
            </w:r>
            <w:r w:rsidR="00993B66" w:rsidRPr="00283A23">
              <w:rPr>
                <w:rFonts w:ascii="Times New Roman" w:hAnsi="Times New Roman"/>
              </w:rPr>
              <w:t>Person</w:t>
            </w:r>
            <w:r w:rsidRPr="00283A23">
              <w:rPr>
                <w:rFonts w:ascii="Times New Roman" w:hAnsi="Times New Roman"/>
              </w:rPr>
              <w:t xml:space="preserve"> is not upset and event ends.  </w:t>
            </w:r>
          </w:p>
        </w:tc>
        <w:tc>
          <w:tcPr>
            <w:tcW w:w="4428" w:type="dxa"/>
          </w:tcPr>
          <w:p w:rsidR="00EE6AAC" w:rsidRPr="00283A23" w:rsidRDefault="00EE6AAC" w:rsidP="004C5358">
            <w:pPr>
              <w:rPr>
                <w:rFonts w:ascii="Times New Roman" w:hAnsi="Times New Roman"/>
                <w:sz w:val="22"/>
                <w:szCs w:val="22"/>
              </w:rPr>
            </w:pPr>
            <w:r w:rsidRPr="00283A23">
              <w:rPr>
                <w:rFonts w:ascii="Times New Roman" w:hAnsi="Times New Roman"/>
              </w:rPr>
              <w:t xml:space="preserve">Individual pushes </w:t>
            </w:r>
            <w:r w:rsidR="008F068E" w:rsidRPr="00283A23">
              <w:rPr>
                <w:rFonts w:ascii="Times New Roman" w:hAnsi="Times New Roman"/>
              </w:rPr>
              <w:t xml:space="preserve">the </w:t>
            </w:r>
            <w:r w:rsidRPr="00283A23">
              <w:rPr>
                <w:rFonts w:ascii="Times New Roman" w:hAnsi="Times New Roman"/>
              </w:rPr>
              <w:t xml:space="preserve">person in front of him.  </w:t>
            </w:r>
            <w:r w:rsidR="008F068E" w:rsidRPr="00283A23">
              <w:rPr>
                <w:rFonts w:ascii="Times New Roman" w:hAnsi="Times New Roman"/>
              </w:rPr>
              <w:t>The person</w:t>
            </w:r>
            <w:r w:rsidRPr="00283A23">
              <w:rPr>
                <w:rFonts w:ascii="Times New Roman" w:hAnsi="Times New Roman"/>
              </w:rPr>
              <w:t xml:space="preserve"> becomes upset and complains or threatens or does call the police.  </w:t>
            </w:r>
          </w:p>
        </w:tc>
      </w:tr>
    </w:tbl>
    <w:p w:rsidR="00EE6AAC" w:rsidRPr="00283A23" w:rsidRDefault="00EE6AAC" w:rsidP="00EE6AAC">
      <w:pPr>
        <w:rPr>
          <w:rFonts w:ascii="Times New Roman" w:hAnsi="Times New Roman"/>
        </w:rPr>
      </w:pPr>
    </w:p>
    <w:p w:rsidR="00B72BC9" w:rsidRPr="00283A23" w:rsidRDefault="00E758CC" w:rsidP="00EE6AAC">
      <w:pPr>
        <w:rPr>
          <w:rFonts w:ascii="Times New Roman" w:hAnsi="Times New Roman"/>
        </w:rPr>
      </w:pPr>
      <w:r w:rsidRPr="00283A23">
        <w:rPr>
          <w:rFonts w:ascii="Times New Roman" w:hAnsi="Times New Roman"/>
        </w:rPr>
        <w:t>Reminder:</w:t>
      </w:r>
      <w:r w:rsidR="00EE6AAC" w:rsidRPr="00283A23">
        <w:rPr>
          <w:rFonts w:ascii="Times New Roman" w:hAnsi="Times New Roman"/>
        </w:rPr>
        <w:t xml:space="preserve"> </w:t>
      </w:r>
      <w:r w:rsidRPr="00283A23">
        <w:rPr>
          <w:rFonts w:ascii="Times New Roman" w:hAnsi="Times New Roman"/>
        </w:rPr>
        <w:t>I</w:t>
      </w:r>
      <w:r w:rsidR="00EE6AAC" w:rsidRPr="00283A23">
        <w:rPr>
          <w:rFonts w:ascii="Times New Roman" w:hAnsi="Times New Roman"/>
        </w:rPr>
        <w:t xml:space="preserve">f you are not sure, </w:t>
      </w:r>
      <w:r w:rsidR="00EE6AAC" w:rsidRPr="00283A23">
        <w:rPr>
          <w:rFonts w:ascii="Times New Roman" w:hAnsi="Times New Roman"/>
          <w:u w:val="single"/>
        </w:rPr>
        <w:t>ask.</w:t>
      </w:r>
      <w:r w:rsidR="00EE6AAC" w:rsidRPr="00283A23">
        <w:rPr>
          <w:rFonts w:ascii="Times New Roman" w:hAnsi="Times New Roman"/>
        </w:rPr>
        <w:t xml:space="preserve">  Start with your supervisor or the </w:t>
      </w:r>
      <w:r w:rsidR="00384B78" w:rsidRPr="00283A23">
        <w:rPr>
          <w:rFonts w:ascii="Times New Roman" w:hAnsi="Times New Roman"/>
        </w:rPr>
        <w:t>S</w:t>
      </w:r>
      <w:r w:rsidR="00EE6AAC" w:rsidRPr="00283A23">
        <w:rPr>
          <w:rFonts w:ascii="Times New Roman" w:hAnsi="Times New Roman"/>
        </w:rPr>
        <w:t xml:space="preserve">ervice </w:t>
      </w:r>
      <w:r w:rsidR="00384B78" w:rsidRPr="00283A23">
        <w:rPr>
          <w:rFonts w:ascii="Times New Roman" w:hAnsi="Times New Roman"/>
        </w:rPr>
        <w:t>C</w:t>
      </w:r>
      <w:r w:rsidR="00EE6AAC" w:rsidRPr="00283A23">
        <w:rPr>
          <w:rFonts w:ascii="Times New Roman" w:hAnsi="Times New Roman"/>
        </w:rPr>
        <w:t xml:space="preserve">oordinator.    By discussing questionable situations, we can become more consistent in reporting.  </w:t>
      </w:r>
    </w:p>
    <w:sectPr w:rsidR="00B72BC9" w:rsidRPr="00283A23" w:rsidSect="004C535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40F" w:rsidRDefault="00FD640F" w:rsidP="00AA607A">
      <w:pPr>
        <w:spacing w:after="0" w:line="240" w:lineRule="auto"/>
      </w:pPr>
      <w:r>
        <w:separator/>
      </w:r>
    </w:p>
  </w:endnote>
  <w:endnote w:type="continuationSeparator" w:id="0">
    <w:p w:rsidR="00FD640F" w:rsidRDefault="00FD640F" w:rsidP="00AA6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3B" w:rsidRPr="00AE1CDB" w:rsidRDefault="00B92D39" w:rsidP="00AE1CDB">
    <w:pPr>
      <w:pBdr>
        <w:top w:val="single" w:sz="4" w:space="1" w:color="auto"/>
      </w:pBdr>
      <w:tabs>
        <w:tab w:val="left" w:pos="3180"/>
        <w:tab w:val="right" w:pos="9360"/>
      </w:tabs>
      <w:spacing w:after="0" w:line="240" w:lineRule="auto"/>
      <w:jc w:val="center"/>
      <w:rPr>
        <w:rFonts w:ascii="Times New Roman" w:eastAsia="Times New Roman" w:hAnsi="Times New Roman"/>
        <w:sz w:val="18"/>
        <w:szCs w:val="20"/>
      </w:rPr>
    </w:pPr>
    <w:r>
      <w:rPr>
        <w:rFonts w:ascii="Times New Roman" w:eastAsia="Times New Roman" w:hAnsi="Times New Roman"/>
        <w:sz w:val="20"/>
        <w:szCs w:val="20"/>
      </w:rPr>
      <w:t>April</w:t>
    </w:r>
    <w:r w:rsidR="00751A3B" w:rsidRPr="004C5358">
      <w:rPr>
        <w:rFonts w:ascii="Times New Roman" w:eastAsia="Times New Roman" w:hAnsi="Times New Roman"/>
        <w:sz w:val="20"/>
        <w:szCs w:val="20"/>
      </w:rPr>
      <w:t xml:space="preserve"> 2014</w:t>
    </w:r>
    <w:r w:rsidR="00751A3B" w:rsidRPr="004C5358">
      <w:rPr>
        <w:rFonts w:ascii="Times New Roman" w:eastAsia="Times New Roman" w:hAnsi="Times New Roman"/>
        <w:sz w:val="20"/>
        <w:szCs w:val="20"/>
      </w:rPr>
      <w:tab/>
    </w:r>
    <w:r w:rsidR="00751A3B" w:rsidRPr="004C5358">
      <w:rPr>
        <w:rFonts w:ascii="Times New Roman" w:eastAsia="Times New Roman" w:hAnsi="Times New Roman"/>
        <w:sz w:val="20"/>
        <w:szCs w:val="20"/>
      </w:rPr>
      <w:tab/>
    </w:r>
    <w:r w:rsidR="00AE1CDB" w:rsidRPr="00AE1CDB">
      <w:rPr>
        <w:rFonts w:ascii="Times New Roman" w:hAnsi="Times New Roman"/>
        <w:sz w:val="20"/>
      </w:rPr>
      <w:t xml:space="preserve">Page </w:t>
    </w:r>
    <w:r w:rsidR="00AE1CDB" w:rsidRPr="00AE1CDB">
      <w:rPr>
        <w:rFonts w:ascii="Times New Roman" w:hAnsi="Times New Roman"/>
        <w:b/>
        <w:sz w:val="20"/>
      </w:rPr>
      <w:fldChar w:fldCharType="begin"/>
    </w:r>
    <w:r w:rsidR="00AE1CDB" w:rsidRPr="00AE1CDB">
      <w:rPr>
        <w:rFonts w:ascii="Times New Roman" w:hAnsi="Times New Roman"/>
        <w:b/>
        <w:sz w:val="20"/>
      </w:rPr>
      <w:instrText xml:space="preserve"> PAGE  \* Arabic  \* MERGEFORMAT </w:instrText>
    </w:r>
    <w:r w:rsidR="00AE1CDB" w:rsidRPr="00AE1CDB">
      <w:rPr>
        <w:rFonts w:ascii="Times New Roman" w:hAnsi="Times New Roman"/>
        <w:b/>
        <w:sz w:val="20"/>
      </w:rPr>
      <w:fldChar w:fldCharType="separate"/>
    </w:r>
    <w:r>
      <w:rPr>
        <w:rFonts w:ascii="Times New Roman" w:hAnsi="Times New Roman"/>
        <w:b/>
        <w:noProof/>
        <w:sz w:val="20"/>
      </w:rPr>
      <w:t>1</w:t>
    </w:r>
    <w:r w:rsidR="00AE1CDB" w:rsidRPr="00AE1CDB">
      <w:rPr>
        <w:rFonts w:ascii="Times New Roman" w:hAnsi="Times New Roman"/>
        <w:b/>
        <w:sz w:val="20"/>
      </w:rPr>
      <w:fldChar w:fldCharType="end"/>
    </w:r>
    <w:r w:rsidR="00AE1CDB" w:rsidRPr="00AE1CDB">
      <w:rPr>
        <w:rFonts w:ascii="Times New Roman" w:hAnsi="Times New Roman"/>
        <w:sz w:val="20"/>
      </w:rPr>
      <w:t xml:space="preserve"> of </w:t>
    </w:r>
    <w:r w:rsidR="00AE1CDB" w:rsidRPr="00AE1CDB">
      <w:rPr>
        <w:rFonts w:ascii="Times New Roman" w:hAnsi="Times New Roman"/>
        <w:b/>
        <w:sz w:val="20"/>
      </w:rPr>
      <w:fldChar w:fldCharType="begin"/>
    </w:r>
    <w:r w:rsidR="00AE1CDB" w:rsidRPr="00AE1CDB">
      <w:rPr>
        <w:rFonts w:ascii="Times New Roman" w:hAnsi="Times New Roman"/>
        <w:b/>
        <w:sz w:val="20"/>
      </w:rPr>
      <w:instrText xml:space="preserve"> NUMPAGES  \* Arabic  \* MERGEFORMAT </w:instrText>
    </w:r>
    <w:r w:rsidR="00AE1CDB" w:rsidRPr="00AE1CDB">
      <w:rPr>
        <w:rFonts w:ascii="Times New Roman" w:hAnsi="Times New Roman"/>
        <w:b/>
        <w:sz w:val="20"/>
      </w:rPr>
      <w:fldChar w:fldCharType="separate"/>
    </w:r>
    <w:r>
      <w:rPr>
        <w:rFonts w:ascii="Times New Roman" w:hAnsi="Times New Roman"/>
        <w:b/>
        <w:noProof/>
        <w:sz w:val="20"/>
      </w:rPr>
      <w:t>2</w:t>
    </w:r>
    <w:r w:rsidR="00AE1CDB" w:rsidRPr="00AE1CDB">
      <w:rPr>
        <w:rFonts w:ascii="Times New Roman" w:hAnsi="Times New Roman"/>
        <w:b/>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40F" w:rsidRDefault="00FD640F" w:rsidP="00AA607A">
      <w:pPr>
        <w:spacing w:after="0" w:line="240" w:lineRule="auto"/>
      </w:pPr>
      <w:r>
        <w:separator/>
      </w:r>
    </w:p>
  </w:footnote>
  <w:footnote w:type="continuationSeparator" w:id="0">
    <w:p w:rsidR="00FD640F" w:rsidRDefault="00FD640F" w:rsidP="00AA60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3B" w:rsidRPr="004C5358" w:rsidRDefault="00751A3B" w:rsidP="00AA607A">
    <w:pPr>
      <w:pStyle w:val="Header"/>
      <w:contextualSpacing/>
      <w:rPr>
        <w:rFonts w:ascii="Times New Roman" w:hAnsi="Times New Roman"/>
        <w:sz w:val="20"/>
      </w:rPr>
    </w:pPr>
    <w:r w:rsidRPr="004C5358">
      <w:rPr>
        <w:rFonts w:ascii="Times New Roman" w:hAnsi="Times New Roman"/>
        <w:noProof/>
        <w:sz w:val="20"/>
      </w:rPr>
      <w:drawing>
        <wp:anchor distT="0" distB="0" distL="114300" distR="114300" simplePos="0" relativeHeight="251659264" behindDoc="1" locked="0" layoutInCell="1" allowOverlap="1" wp14:anchorId="4D17A493" wp14:editId="1F116BCE">
          <wp:simplePos x="0" y="0"/>
          <wp:positionH relativeFrom="column">
            <wp:posOffset>5634355</wp:posOffset>
          </wp:positionH>
          <wp:positionV relativeFrom="paragraph">
            <wp:posOffset>-57785</wp:posOffset>
          </wp:positionV>
          <wp:extent cx="382905" cy="372110"/>
          <wp:effectExtent l="0" t="0" r="0" b="8890"/>
          <wp:wrapThrough wrapText="bothSides">
            <wp:wrapPolygon edited="0">
              <wp:start x="0" y="0"/>
              <wp:lineTo x="0" y="21010"/>
              <wp:lineTo x="20418" y="21010"/>
              <wp:lineTo x="20418" y="0"/>
              <wp:lineTo x="0" y="0"/>
            </wp:wrapPolygon>
          </wp:wrapThrough>
          <wp:docPr id="27656" name="Picture 27656" descr="VG Logo 1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VG Logo 1_200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FD5" w:rsidRPr="004C5358">
      <w:rPr>
        <w:rFonts w:ascii="Times New Roman" w:hAnsi="Times New Roman"/>
        <w:sz w:val="20"/>
      </w:rPr>
      <w:t>Incident Management</w:t>
    </w:r>
    <w:r w:rsidRPr="004C5358">
      <w:rPr>
        <w:rFonts w:ascii="Times New Roman" w:hAnsi="Times New Roman"/>
        <w:sz w:val="20"/>
      </w:rPr>
      <w:t xml:space="preserve"> Module</w:t>
    </w:r>
  </w:p>
  <w:p w:rsidR="00751A3B" w:rsidRPr="004C5358" w:rsidRDefault="00EE6AAC" w:rsidP="00236FD5">
    <w:pPr>
      <w:pStyle w:val="Header"/>
      <w:pBdr>
        <w:bottom w:val="single" w:sz="12" w:space="1" w:color="auto"/>
      </w:pBdr>
      <w:contextualSpacing/>
      <w:rPr>
        <w:rFonts w:ascii="Times New Roman" w:hAnsi="Times New Roman"/>
        <w:sz w:val="20"/>
      </w:rPr>
    </w:pPr>
    <w:r w:rsidRPr="004C5358">
      <w:rPr>
        <w:rFonts w:ascii="Times New Roman" w:hAnsi="Times New Roman"/>
        <w:sz w:val="20"/>
      </w:rPr>
      <w:t>Significant Behavioral Incident Decision Tree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1A523298"/>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rPr>
        <w:sz w:val="24"/>
      </w:rPr>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nsid w:val="01D441D0"/>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
    <w:nsid w:val="050846C3"/>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86C36A3"/>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
    <w:nsid w:val="0A493453"/>
    <w:multiLevelType w:val="hybridMultilevel"/>
    <w:tmpl w:val="2D5A46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D653E4"/>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
    <w:nsid w:val="0C2224E3"/>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F03D06"/>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433FDF"/>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nsid w:val="10C505D0"/>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7908DD"/>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0F14BF"/>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611AF3"/>
    <w:multiLevelType w:val="hybridMultilevel"/>
    <w:tmpl w:val="FAB4631E"/>
    <w:lvl w:ilvl="0" w:tplc="04090013">
      <w:start w:val="1"/>
      <w:numFmt w:val="upperRoman"/>
      <w:lvlText w:val="%1."/>
      <w:lvlJc w:val="right"/>
      <w:pPr>
        <w:ind w:left="1080" w:hanging="360"/>
      </w:pPr>
    </w:lvl>
    <w:lvl w:ilvl="1" w:tplc="00190409">
      <w:start w:val="1"/>
      <w:numFmt w:val="lowerLetter"/>
      <w:lvlText w:val="%2."/>
      <w:lvlJc w:val="left"/>
      <w:pPr>
        <w:ind w:left="1800" w:hanging="360"/>
      </w:pPr>
      <w:rPr>
        <w:b w:val="0"/>
      </w:rPr>
    </w:lvl>
    <w:lvl w:ilvl="2" w:tplc="4B462D26">
      <w:start w:val="1"/>
      <w:numFmt w:val="decimal"/>
      <w:lvlText w:val="%3."/>
      <w:lvlJc w:val="left"/>
      <w:pPr>
        <w:ind w:left="2520" w:hanging="180"/>
      </w:pPr>
      <w:rPr>
        <w:b w:val="0"/>
      </w:rPr>
    </w:lvl>
    <w:lvl w:ilvl="3" w:tplc="04090017">
      <w:start w:val="1"/>
      <w:numFmt w:val="lowerLetter"/>
      <w:lvlText w:val="%4)"/>
      <w:lvlJc w:val="left"/>
      <w:pPr>
        <w:ind w:left="3240" w:hanging="360"/>
      </w:pPr>
      <w:rPr>
        <w:b w:val="0"/>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CEC3E27"/>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7B685E"/>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950FD7"/>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6">
    <w:nsid w:val="303C39F4"/>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5374DB"/>
    <w:multiLevelType w:val="hybridMultilevel"/>
    <w:tmpl w:val="35C89A1E"/>
    <w:lvl w:ilvl="0" w:tplc="947E4A1A">
      <w:start w:val="1"/>
      <w:numFmt w:val="decimal"/>
      <w:lvlText w:val="%1."/>
      <w:lvlJc w:val="left"/>
      <w:pPr>
        <w:tabs>
          <w:tab w:val="num" w:pos="720"/>
        </w:tabs>
        <w:ind w:left="720" w:hanging="360"/>
      </w:pPr>
      <w:rPr>
        <w:b w:val="0"/>
        <w:i w:val="0"/>
      </w:rPr>
    </w:lvl>
    <w:lvl w:ilvl="1" w:tplc="816ECE64">
      <w:start w:val="1"/>
      <w:numFmt w:val="upperRoman"/>
      <w:lvlText w:val="%2."/>
      <w:lvlJc w:val="left"/>
      <w:pPr>
        <w:tabs>
          <w:tab w:val="num" w:pos="1080"/>
        </w:tabs>
        <w:ind w:left="1080" w:hanging="360"/>
      </w:pPr>
      <w:rPr>
        <w:rFonts w:hint="default"/>
        <w:b w:val="0"/>
        <w:i w:val="0"/>
      </w:rPr>
    </w:lvl>
    <w:lvl w:ilvl="2" w:tplc="00190409">
      <w:start w:val="1"/>
      <w:numFmt w:val="lowerLetter"/>
      <w:lvlText w:val="%3."/>
      <w:lvlJc w:val="left"/>
      <w:pPr>
        <w:tabs>
          <w:tab w:val="num" w:pos="2160"/>
        </w:tabs>
        <w:ind w:left="2160" w:hanging="180"/>
      </w:pPr>
      <w:rPr>
        <w:b w:val="0"/>
        <w:i w:val="0"/>
      </w:rPr>
    </w:lvl>
    <w:lvl w:ilvl="3" w:tplc="602630A6">
      <w:start w:val="1"/>
      <w:numFmt w:val="decimal"/>
      <w:lvlText w:val="%4."/>
      <w:lvlJc w:val="left"/>
      <w:pPr>
        <w:tabs>
          <w:tab w:val="num" w:pos="2880"/>
        </w:tabs>
        <w:ind w:left="2880" w:hanging="360"/>
      </w:pPr>
      <w:rPr>
        <w:b w:val="0"/>
        <w:i w:val="0"/>
      </w:rPr>
    </w:lvl>
    <w:lvl w:ilvl="4" w:tplc="00190409">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nsid w:val="37905EE9"/>
    <w:multiLevelType w:val="hybridMultilevel"/>
    <w:tmpl w:val="C11AAD36"/>
    <w:lvl w:ilvl="0" w:tplc="60867EC4">
      <w:start w:val="1"/>
      <w:numFmt w:val="upperRoman"/>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EC4844"/>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C13729"/>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40489D"/>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C24B9A"/>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3D7B4E11"/>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DF0B2B"/>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5">
    <w:nsid w:val="44192622"/>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A074DC"/>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41653B"/>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8">
    <w:nsid w:val="48215F2E"/>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
    <w:nsid w:val="48995614"/>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50025E"/>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1">
    <w:nsid w:val="4EEF784C"/>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2">
    <w:nsid w:val="504A6D5C"/>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E24582"/>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2F433E3"/>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E35178"/>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FB4826"/>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7">
    <w:nsid w:val="57051268"/>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557013"/>
    <w:multiLevelType w:val="hybridMultilevel"/>
    <w:tmpl w:val="A02AE750"/>
    <w:lvl w:ilvl="0" w:tplc="04090001">
      <w:start w:val="1"/>
      <w:numFmt w:val="bullet"/>
      <w:lvlText w:val=""/>
      <w:lvlJc w:val="left"/>
      <w:pPr>
        <w:tabs>
          <w:tab w:val="num" w:pos="720"/>
        </w:tabs>
        <w:ind w:left="720" w:hanging="360"/>
      </w:pPr>
      <w:rPr>
        <w:rFonts w:ascii="Symbol" w:hAnsi="Symbol"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9">
    <w:nsid w:val="5A1D5789"/>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F67313A"/>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1B05A9C"/>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2983923"/>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363B23"/>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D1C2AB9"/>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5">
    <w:nsid w:val="6F067CA3"/>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AB03AF"/>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4AD61CC"/>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98231AC"/>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9">
    <w:nsid w:val="7B454D06"/>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CAC14B8"/>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1">
    <w:nsid w:val="7F506853"/>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2">
    <w:nsid w:val="7F93746C"/>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17"/>
  </w:num>
  <w:num w:numId="3">
    <w:abstractNumId w:val="18"/>
  </w:num>
  <w:num w:numId="4">
    <w:abstractNumId w:val="12"/>
  </w:num>
  <w:num w:numId="5">
    <w:abstractNumId w:val="0"/>
  </w:num>
  <w:num w:numId="6">
    <w:abstractNumId w:val="13"/>
  </w:num>
  <w:num w:numId="7">
    <w:abstractNumId w:val="43"/>
  </w:num>
  <w:num w:numId="8">
    <w:abstractNumId w:val="11"/>
  </w:num>
  <w:num w:numId="9">
    <w:abstractNumId w:val="37"/>
  </w:num>
  <w:num w:numId="10">
    <w:abstractNumId w:val="19"/>
  </w:num>
  <w:num w:numId="11">
    <w:abstractNumId w:val="23"/>
  </w:num>
  <w:num w:numId="12">
    <w:abstractNumId w:val="10"/>
  </w:num>
  <w:num w:numId="13">
    <w:abstractNumId w:val="35"/>
  </w:num>
  <w:num w:numId="14">
    <w:abstractNumId w:val="20"/>
  </w:num>
  <w:num w:numId="15">
    <w:abstractNumId w:val="9"/>
  </w:num>
  <w:num w:numId="16">
    <w:abstractNumId w:val="14"/>
  </w:num>
  <w:num w:numId="17">
    <w:abstractNumId w:val="26"/>
  </w:num>
  <w:num w:numId="18">
    <w:abstractNumId w:val="45"/>
  </w:num>
  <w:num w:numId="19">
    <w:abstractNumId w:val="47"/>
  </w:num>
  <w:num w:numId="20">
    <w:abstractNumId w:val="2"/>
  </w:num>
  <w:num w:numId="21">
    <w:abstractNumId w:val="30"/>
  </w:num>
  <w:num w:numId="22">
    <w:abstractNumId w:val="32"/>
  </w:num>
  <w:num w:numId="23">
    <w:abstractNumId w:val="6"/>
  </w:num>
  <w:num w:numId="24">
    <w:abstractNumId w:val="46"/>
  </w:num>
  <w:num w:numId="25">
    <w:abstractNumId w:val="33"/>
  </w:num>
  <w:num w:numId="26">
    <w:abstractNumId w:val="44"/>
  </w:num>
  <w:num w:numId="27">
    <w:abstractNumId w:val="25"/>
  </w:num>
  <w:num w:numId="28">
    <w:abstractNumId w:val="27"/>
  </w:num>
  <w:num w:numId="29">
    <w:abstractNumId w:val="28"/>
  </w:num>
  <w:num w:numId="30">
    <w:abstractNumId w:val="24"/>
  </w:num>
  <w:num w:numId="31">
    <w:abstractNumId w:val="29"/>
  </w:num>
  <w:num w:numId="32">
    <w:abstractNumId w:val="31"/>
  </w:num>
  <w:num w:numId="33">
    <w:abstractNumId w:val="36"/>
  </w:num>
  <w:num w:numId="34">
    <w:abstractNumId w:val="1"/>
  </w:num>
  <w:num w:numId="35">
    <w:abstractNumId w:val="7"/>
  </w:num>
  <w:num w:numId="36">
    <w:abstractNumId w:val="41"/>
  </w:num>
  <w:num w:numId="37">
    <w:abstractNumId w:val="51"/>
  </w:num>
  <w:num w:numId="38">
    <w:abstractNumId w:val="8"/>
  </w:num>
  <w:num w:numId="39">
    <w:abstractNumId w:val="52"/>
  </w:num>
  <w:num w:numId="40">
    <w:abstractNumId w:val="21"/>
  </w:num>
  <w:num w:numId="41">
    <w:abstractNumId w:val="42"/>
  </w:num>
  <w:num w:numId="42">
    <w:abstractNumId w:val="16"/>
  </w:num>
  <w:num w:numId="43">
    <w:abstractNumId w:val="34"/>
  </w:num>
  <w:num w:numId="44">
    <w:abstractNumId w:val="3"/>
  </w:num>
  <w:num w:numId="45">
    <w:abstractNumId w:val="5"/>
  </w:num>
  <w:num w:numId="46">
    <w:abstractNumId w:val="39"/>
  </w:num>
  <w:num w:numId="47">
    <w:abstractNumId w:val="15"/>
  </w:num>
  <w:num w:numId="48">
    <w:abstractNumId w:val="49"/>
  </w:num>
  <w:num w:numId="49">
    <w:abstractNumId w:val="50"/>
  </w:num>
  <w:num w:numId="50">
    <w:abstractNumId w:val="40"/>
  </w:num>
  <w:num w:numId="51">
    <w:abstractNumId w:val="48"/>
  </w:num>
  <w:num w:numId="52">
    <w:abstractNumId w:val="22"/>
  </w:num>
  <w:num w:numId="53">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07A"/>
    <w:rsid w:val="00041403"/>
    <w:rsid w:val="000737FC"/>
    <w:rsid w:val="00076D62"/>
    <w:rsid w:val="000B1A2C"/>
    <w:rsid w:val="000B4BE2"/>
    <w:rsid w:val="000E00B2"/>
    <w:rsid w:val="00103819"/>
    <w:rsid w:val="00136398"/>
    <w:rsid w:val="00156656"/>
    <w:rsid w:val="00172164"/>
    <w:rsid w:val="001C7BE2"/>
    <w:rsid w:val="0020272B"/>
    <w:rsid w:val="00204FE9"/>
    <w:rsid w:val="00211D68"/>
    <w:rsid w:val="00236FD5"/>
    <w:rsid w:val="00250246"/>
    <w:rsid w:val="00260F14"/>
    <w:rsid w:val="00260FE8"/>
    <w:rsid w:val="00265EA4"/>
    <w:rsid w:val="00274F42"/>
    <w:rsid w:val="0027765C"/>
    <w:rsid w:val="00283A23"/>
    <w:rsid w:val="00296D86"/>
    <w:rsid w:val="002C02CF"/>
    <w:rsid w:val="002C7EA6"/>
    <w:rsid w:val="002E7427"/>
    <w:rsid w:val="00303BDF"/>
    <w:rsid w:val="00314AF3"/>
    <w:rsid w:val="00315614"/>
    <w:rsid w:val="00333A85"/>
    <w:rsid w:val="00354AB7"/>
    <w:rsid w:val="00360DC7"/>
    <w:rsid w:val="003615FF"/>
    <w:rsid w:val="00384B78"/>
    <w:rsid w:val="00385C73"/>
    <w:rsid w:val="003A53B2"/>
    <w:rsid w:val="003A70C6"/>
    <w:rsid w:val="003B4A9A"/>
    <w:rsid w:val="003E252E"/>
    <w:rsid w:val="003E7D5F"/>
    <w:rsid w:val="003F0949"/>
    <w:rsid w:val="00404778"/>
    <w:rsid w:val="00415FF5"/>
    <w:rsid w:val="00451DEB"/>
    <w:rsid w:val="00454BBC"/>
    <w:rsid w:val="0049561A"/>
    <w:rsid w:val="004C5358"/>
    <w:rsid w:val="004D3661"/>
    <w:rsid w:val="004E4335"/>
    <w:rsid w:val="00513875"/>
    <w:rsid w:val="00523559"/>
    <w:rsid w:val="00527A14"/>
    <w:rsid w:val="00542468"/>
    <w:rsid w:val="005E0FDE"/>
    <w:rsid w:val="005E3FBC"/>
    <w:rsid w:val="005F5B43"/>
    <w:rsid w:val="005F623E"/>
    <w:rsid w:val="00630368"/>
    <w:rsid w:val="0063435D"/>
    <w:rsid w:val="00643D5A"/>
    <w:rsid w:val="00656B4B"/>
    <w:rsid w:val="00684BE4"/>
    <w:rsid w:val="006C007D"/>
    <w:rsid w:val="006C2643"/>
    <w:rsid w:val="006E0C2E"/>
    <w:rsid w:val="00700A73"/>
    <w:rsid w:val="007205E6"/>
    <w:rsid w:val="007323DC"/>
    <w:rsid w:val="007327AD"/>
    <w:rsid w:val="00746C07"/>
    <w:rsid w:val="00751A3B"/>
    <w:rsid w:val="0076212C"/>
    <w:rsid w:val="007671E7"/>
    <w:rsid w:val="00773826"/>
    <w:rsid w:val="007B06A5"/>
    <w:rsid w:val="007E6606"/>
    <w:rsid w:val="00804622"/>
    <w:rsid w:val="00821BF7"/>
    <w:rsid w:val="0086594E"/>
    <w:rsid w:val="00894B38"/>
    <w:rsid w:val="008B3C37"/>
    <w:rsid w:val="008B3FAD"/>
    <w:rsid w:val="008C3812"/>
    <w:rsid w:val="008F0414"/>
    <w:rsid w:val="008F068E"/>
    <w:rsid w:val="008F302D"/>
    <w:rsid w:val="009228AA"/>
    <w:rsid w:val="0093261C"/>
    <w:rsid w:val="00935419"/>
    <w:rsid w:val="00967192"/>
    <w:rsid w:val="00993B66"/>
    <w:rsid w:val="009A6821"/>
    <w:rsid w:val="009B38B8"/>
    <w:rsid w:val="009E23A2"/>
    <w:rsid w:val="00A00976"/>
    <w:rsid w:val="00A211EF"/>
    <w:rsid w:val="00A45C2C"/>
    <w:rsid w:val="00A6729B"/>
    <w:rsid w:val="00A85695"/>
    <w:rsid w:val="00A86173"/>
    <w:rsid w:val="00A93972"/>
    <w:rsid w:val="00AA4B72"/>
    <w:rsid w:val="00AA54E3"/>
    <w:rsid w:val="00AA607A"/>
    <w:rsid w:val="00AA6C40"/>
    <w:rsid w:val="00AB6756"/>
    <w:rsid w:val="00AC58BE"/>
    <w:rsid w:val="00AD47A9"/>
    <w:rsid w:val="00AE1C20"/>
    <w:rsid w:val="00AE1CDB"/>
    <w:rsid w:val="00B07F3D"/>
    <w:rsid w:val="00B413E4"/>
    <w:rsid w:val="00B5139D"/>
    <w:rsid w:val="00B523EB"/>
    <w:rsid w:val="00B72BC9"/>
    <w:rsid w:val="00B83484"/>
    <w:rsid w:val="00B925D4"/>
    <w:rsid w:val="00B92D39"/>
    <w:rsid w:val="00B93E82"/>
    <w:rsid w:val="00BB2C7A"/>
    <w:rsid w:val="00BC3269"/>
    <w:rsid w:val="00BC46F9"/>
    <w:rsid w:val="00BC6F59"/>
    <w:rsid w:val="00BE5130"/>
    <w:rsid w:val="00BE5174"/>
    <w:rsid w:val="00BF7C25"/>
    <w:rsid w:val="00C44160"/>
    <w:rsid w:val="00C4733B"/>
    <w:rsid w:val="00C83C40"/>
    <w:rsid w:val="00C9075A"/>
    <w:rsid w:val="00C9182E"/>
    <w:rsid w:val="00CB6FBA"/>
    <w:rsid w:val="00CC0C27"/>
    <w:rsid w:val="00D23002"/>
    <w:rsid w:val="00D257EA"/>
    <w:rsid w:val="00D36563"/>
    <w:rsid w:val="00D55B6F"/>
    <w:rsid w:val="00D81473"/>
    <w:rsid w:val="00D9651A"/>
    <w:rsid w:val="00DA1AAC"/>
    <w:rsid w:val="00DB5535"/>
    <w:rsid w:val="00DC4D2E"/>
    <w:rsid w:val="00DF69FE"/>
    <w:rsid w:val="00DF78A1"/>
    <w:rsid w:val="00E2466E"/>
    <w:rsid w:val="00E40457"/>
    <w:rsid w:val="00E55932"/>
    <w:rsid w:val="00E758CC"/>
    <w:rsid w:val="00E80CA5"/>
    <w:rsid w:val="00E82E1E"/>
    <w:rsid w:val="00EA30D6"/>
    <w:rsid w:val="00EB2F00"/>
    <w:rsid w:val="00EE14DB"/>
    <w:rsid w:val="00EE6AAC"/>
    <w:rsid w:val="00EF6EAE"/>
    <w:rsid w:val="00F122D5"/>
    <w:rsid w:val="00F25452"/>
    <w:rsid w:val="00F32ACB"/>
    <w:rsid w:val="00F75BA0"/>
    <w:rsid w:val="00FA071F"/>
    <w:rsid w:val="00FB3F93"/>
    <w:rsid w:val="00FD1587"/>
    <w:rsid w:val="00FD640F"/>
    <w:rsid w:val="00FD6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paragraph" w:styleId="Heading1">
    <w:name w:val="heading 1"/>
    <w:basedOn w:val="Normal"/>
    <w:next w:val="BodyText"/>
    <w:link w:val="Heading1Char"/>
    <w:uiPriority w:val="9"/>
    <w:qFormat/>
    <w:rsid w:val="00D36563"/>
    <w:pPr>
      <w:keepNext/>
      <w:widowControl w:val="0"/>
      <w:numPr>
        <w:numId w:val="5"/>
      </w:numPr>
      <w:spacing w:before="120" w:after="60" w:line="240" w:lineRule="atLeast"/>
      <w:outlineLvl w:val="0"/>
    </w:pPr>
    <w:rPr>
      <w:rFonts w:eastAsia="Times New Roman"/>
      <w:b/>
      <w:sz w:val="28"/>
      <w:szCs w:val="20"/>
      <w:lang w:val="x-none" w:eastAsia="x-none"/>
    </w:rPr>
  </w:style>
  <w:style w:type="paragraph" w:styleId="Heading2">
    <w:name w:val="heading 2"/>
    <w:basedOn w:val="Heading1"/>
    <w:next w:val="BodyText"/>
    <w:link w:val="Heading2Char"/>
    <w:uiPriority w:val="9"/>
    <w:qFormat/>
    <w:rsid w:val="00D36563"/>
    <w:pPr>
      <w:numPr>
        <w:ilvl w:val="1"/>
      </w:numPr>
      <w:outlineLvl w:val="1"/>
    </w:pPr>
    <w:rPr>
      <w:sz w:val="24"/>
    </w:rPr>
  </w:style>
  <w:style w:type="paragraph" w:styleId="Heading3">
    <w:name w:val="heading 3"/>
    <w:basedOn w:val="Heading1"/>
    <w:next w:val="BodyText"/>
    <w:link w:val="Heading3Char"/>
    <w:uiPriority w:val="9"/>
    <w:qFormat/>
    <w:rsid w:val="00D36563"/>
    <w:pPr>
      <w:numPr>
        <w:ilvl w:val="2"/>
      </w:numPr>
      <w:outlineLvl w:val="2"/>
    </w:pPr>
    <w:rPr>
      <w:sz w:val="20"/>
      <w:u w:val="single"/>
    </w:rPr>
  </w:style>
  <w:style w:type="paragraph" w:styleId="Heading4">
    <w:name w:val="heading 4"/>
    <w:basedOn w:val="Heading1"/>
    <w:next w:val="BodyText"/>
    <w:link w:val="Heading4Char"/>
    <w:uiPriority w:val="9"/>
    <w:qFormat/>
    <w:rsid w:val="00D36563"/>
    <w:pPr>
      <w:numPr>
        <w:ilvl w:val="3"/>
      </w:numPr>
      <w:outlineLvl w:val="3"/>
    </w:pPr>
    <w:rPr>
      <w:sz w:val="20"/>
    </w:rPr>
  </w:style>
  <w:style w:type="paragraph" w:styleId="Heading5">
    <w:name w:val="heading 5"/>
    <w:basedOn w:val="Normal"/>
    <w:next w:val="BodyText"/>
    <w:link w:val="Heading5Char"/>
    <w:uiPriority w:val="9"/>
    <w:qFormat/>
    <w:rsid w:val="00D36563"/>
    <w:pPr>
      <w:widowControl w:val="0"/>
      <w:numPr>
        <w:ilvl w:val="4"/>
        <w:numId w:val="5"/>
      </w:numPr>
      <w:spacing w:before="240" w:after="60" w:line="240" w:lineRule="atLeast"/>
      <w:outlineLvl w:val="4"/>
    </w:pPr>
    <w:rPr>
      <w:rFonts w:ascii="Times New Roman" w:eastAsia="Times New Roman" w:hAnsi="Times New Roman"/>
      <w:i/>
      <w:sz w:val="20"/>
      <w:szCs w:val="20"/>
      <w:lang w:val="x-none" w:eastAsia="x-none"/>
    </w:rPr>
  </w:style>
  <w:style w:type="paragraph" w:styleId="Heading6">
    <w:name w:val="heading 6"/>
    <w:basedOn w:val="Normal"/>
    <w:next w:val="BodyText"/>
    <w:link w:val="Heading6Char"/>
    <w:uiPriority w:val="9"/>
    <w:qFormat/>
    <w:rsid w:val="00D36563"/>
    <w:pPr>
      <w:widowControl w:val="0"/>
      <w:numPr>
        <w:ilvl w:val="5"/>
        <w:numId w:val="5"/>
      </w:numPr>
      <w:spacing w:before="240" w:after="60" w:line="240" w:lineRule="atLeast"/>
      <w:outlineLvl w:val="5"/>
    </w:pPr>
    <w:rPr>
      <w:rFonts w:ascii="Times New Roman" w:eastAsia="Times New Roman" w:hAnsi="Times New Roman"/>
      <w:i/>
      <w:szCs w:val="20"/>
      <w:lang w:val="x-none" w:eastAsia="x-none"/>
    </w:rPr>
  </w:style>
  <w:style w:type="paragraph" w:styleId="Heading7">
    <w:name w:val="heading 7"/>
    <w:basedOn w:val="Normal"/>
    <w:next w:val="BodyText"/>
    <w:link w:val="Heading7Char"/>
    <w:uiPriority w:val="9"/>
    <w:qFormat/>
    <w:rsid w:val="00D36563"/>
    <w:pPr>
      <w:widowControl w:val="0"/>
      <w:numPr>
        <w:ilvl w:val="6"/>
        <w:numId w:val="5"/>
      </w:numPr>
      <w:spacing w:before="240" w:after="60" w:line="240" w:lineRule="atLeast"/>
      <w:outlineLvl w:val="6"/>
    </w:pPr>
    <w:rPr>
      <w:rFonts w:ascii="Times New Roman" w:eastAsia="Times New Roman" w:hAnsi="Times New Roman"/>
      <w:sz w:val="20"/>
      <w:szCs w:val="20"/>
      <w:lang w:val="x-none" w:eastAsia="x-none"/>
    </w:rPr>
  </w:style>
  <w:style w:type="paragraph" w:styleId="Heading8">
    <w:name w:val="heading 8"/>
    <w:basedOn w:val="Normal"/>
    <w:next w:val="BodyText"/>
    <w:link w:val="Heading8Char"/>
    <w:uiPriority w:val="9"/>
    <w:qFormat/>
    <w:rsid w:val="00D36563"/>
    <w:pPr>
      <w:widowControl w:val="0"/>
      <w:numPr>
        <w:ilvl w:val="7"/>
        <w:numId w:val="5"/>
      </w:numPr>
      <w:spacing w:before="240" w:after="60" w:line="240" w:lineRule="atLeast"/>
      <w:outlineLvl w:val="7"/>
    </w:pPr>
    <w:rPr>
      <w:rFonts w:ascii="Times New Roman" w:eastAsia="Times New Roman" w:hAnsi="Times New Roman"/>
      <w:i/>
      <w:sz w:val="20"/>
      <w:szCs w:val="20"/>
      <w:lang w:val="x-none" w:eastAsia="x-none"/>
    </w:rPr>
  </w:style>
  <w:style w:type="paragraph" w:styleId="Heading9">
    <w:name w:val="heading 9"/>
    <w:basedOn w:val="Normal"/>
    <w:next w:val="BodyText"/>
    <w:link w:val="Heading9Char"/>
    <w:uiPriority w:val="9"/>
    <w:qFormat/>
    <w:rsid w:val="00D36563"/>
    <w:pPr>
      <w:widowControl w:val="0"/>
      <w:numPr>
        <w:ilvl w:val="8"/>
        <w:numId w:val="5"/>
      </w:numPr>
      <w:spacing w:before="240" w:after="60" w:line="240" w:lineRule="atLeast"/>
      <w:outlineLvl w:val="8"/>
    </w:pPr>
    <w:rPr>
      <w:rFonts w:ascii="Times New Roman" w:eastAsia="Times New Roman" w:hAnsi="Times New Roman"/>
      <w:b/>
      <w:i/>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D36563"/>
    <w:rPr>
      <w:rFonts w:ascii="Calibri" w:eastAsia="Times New Roman" w:hAnsi="Calibri" w:cs="Times New Roman"/>
      <w:b/>
      <w:sz w:val="28"/>
      <w:szCs w:val="20"/>
      <w:lang w:val="x-none" w:eastAsia="x-none"/>
    </w:rPr>
  </w:style>
  <w:style w:type="character" w:customStyle="1" w:styleId="Heading2Char">
    <w:name w:val="Heading 2 Char"/>
    <w:basedOn w:val="DefaultParagraphFont"/>
    <w:link w:val="Heading2"/>
    <w:uiPriority w:val="9"/>
    <w:rsid w:val="00D36563"/>
    <w:rPr>
      <w:rFonts w:ascii="Calibri" w:eastAsia="Times New Roman" w:hAnsi="Calibri" w:cs="Times New Roman"/>
      <w:b/>
      <w:sz w:val="24"/>
      <w:szCs w:val="20"/>
      <w:lang w:val="x-none" w:eastAsia="x-none"/>
    </w:rPr>
  </w:style>
  <w:style w:type="character" w:customStyle="1" w:styleId="Heading3Char">
    <w:name w:val="Heading 3 Char"/>
    <w:basedOn w:val="DefaultParagraphFont"/>
    <w:link w:val="Heading3"/>
    <w:uiPriority w:val="9"/>
    <w:rsid w:val="00D36563"/>
    <w:rPr>
      <w:rFonts w:ascii="Calibri" w:eastAsia="Times New Roman" w:hAnsi="Calibri" w:cs="Times New Roman"/>
      <w:b/>
      <w:sz w:val="20"/>
      <w:szCs w:val="20"/>
      <w:u w:val="single"/>
      <w:lang w:val="x-none" w:eastAsia="x-none"/>
    </w:rPr>
  </w:style>
  <w:style w:type="character" w:customStyle="1" w:styleId="Heading4Char">
    <w:name w:val="Heading 4 Char"/>
    <w:basedOn w:val="DefaultParagraphFont"/>
    <w:link w:val="Heading4"/>
    <w:uiPriority w:val="9"/>
    <w:rsid w:val="00D36563"/>
    <w:rPr>
      <w:rFonts w:ascii="Calibri" w:eastAsia="Times New Roman" w:hAnsi="Calibri" w:cs="Times New Roman"/>
      <w:b/>
      <w:sz w:val="20"/>
      <w:szCs w:val="20"/>
      <w:lang w:val="x-none" w:eastAsia="x-none"/>
    </w:rPr>
  </w:style>
  <w:style w:type="character" w:customStyle="1" w:styleId="Heading5Char">
    <w:name w:val="Heading 5 Char"/>
    <w:basedOn w:val="DefaultParagraphFont"/>
    <w:link w:val="Heading5"/>
    <w:uiPriority w:val="9"/>
    <w:rsid w:val="00D36563"/>
    <w:rPr>
      <w:rFonts w:ascii="Times New Roman" w:eastAsia="Times New Roman" w:hAnsi="Times New Roman" w:cs="Times New Roman"/>
      <w:i/>
      <w:sz w:val="20"/>
      <w:szCs w:val="20"/>
      <w:lang w:val="x-none" w:eastAsia="x-none"/>
    </w:rPr>
  </w:style>
  <w:style w:type="character" w:customStyle="1" w:styleId="Heading6Char">
    <w:name w:val="Heading 6 Char"/>
    <w:basedOn w:val="DefaultParagraphFont"/>
    <w:link w:val="Heading6"/>
    <w:uiPriority w:val="9"/>
    <w:rsid w:val="00D36563"/>
    <w:rPr>
      <w:rFonts w:ascii="Times New Roman" w:eastAsia="Times New Roman" w:hAnsi="Times New Roman" w:cs="Times New Roman"/>
      <w:i/>
      <w:szCs w:val="20"/>
      <w:lang w:val="x-none" w:eastAsia="x-none"/>
    </w:rPr>
  </w:style>
  <w:style w:type="character" w:customStyle="1" w:styleId="Heading7Char">
    <w:name w:val="Heading 7 Char"/>
    <w:basedOn w:val="DefaultParagraphFont"/>
    <w:link w:val="Heading7"/>
    <w:uiPriority w:val="9"/>
    <w:rsid w:val="00D36563"/>
    <w:rPr>
      <w:rFonts w:ascii="Times New Roman" w:eastAsia="Times New Roman" w:hAnsi="Times New Roman" w:cs="Times New Roman"/>
      <w:sz w:val="20"/>
      <w:szCs w:val="20"/>
      <w:lang w:val="x-none" w:eastAsia="x-none"/>
    </w:rPr>
  </w:style>
  <w:style w:type="character" w:customStyle="1" w:styleId="Heading8Char">
    <w:name w:val="Heading 8 Char"/>
    <w:basedOn w:val="DefaultParagraphFont"/>
    <w:link w:val="Heading8"/>
    <w:uiPriority w:val="9"/>
    <w:rsid w:val="00D36563"/>
    <w:rPr>
      <w:rFonts w:ascii="Times New Roman" w:eastAsia="Times New Roman" w:hAnsi="Times New Roman" w:cs="Times New Roman"/>
      <w:i/>
      <w:sz w:val="20"/>
      <w:szCs w:val="20"/>
      <w:lang w:val="x-none" w:eastAsia="x-none"/>
    </w:rPr>
  </w:style>
  <w:style w:type="character" w:customStyle="1" w:styleId="Heading9Char">
    <w:name w:val="Heading 9 Char"/>
    <w:basedOn w:val="DefaultParagraphFont"/>
    <w:link w:val="Heading9"/>
    <w:uiPriority w:val="9"/>
    <w:rsid w:val="00D36563"/>
    <w:rPr>
      <w:rFonts w:ascii="Times New Roman" w:eastAsia="Times New Roman" w:hAnsi="Times New Roman" w:cs="Times New Roman"/>
      <w:b/>
      <w:i/>
      <w:sz w:val="18"/>
      <w:szCs w:val="20"/>
      <w:lang w:val="x-none" w:eastAsia="x-none"/>
    </w:rPr>
  </w:style>
  <w:style w:type="paragraph" w:styleId="TOC1">
    <w:name w:val="toc 1"/>
    <w:basedOn w:val="Normal"/>
    <w:next w:val="Normal"/>
    <w:uiPriority w:val="39"/>
    <w:qFormat/>
    <w:rsid w:val="00D36563"/>
    <w:pPr>
      <w:widowControl w:val="0"/>
      <w:tabs>
        <w:tab w:val="right" w:pos="9360"/>
      </w:tabs>
      <w:spacing w:before="240" w:after="60" w:line="240" w:lineRule="atLeast"/>
      <w:ind w:right="720"/>
    </w:pPr>
    <w:rPr>
      <w:rFonts w:ascii="Times New Roman" w:eastAsia="Times New Roman" w:hAnsi="Times New Roman"/>
      <w:sz w:val="20"/>
      <w:szCs w:val="20"/>
    </w:rPr>
  </w:style>
  <w:style w:type="paragraph" w:styleId="TOC2">
    <w:name w:val="toc 2"/>
    <w:basedOn w:val="Normal"/>
    <w:next w:val="Normal"/>
    <w:uiPriority w:val="39"/>
    <w:qFormat/>
    <w:rsid w:val="00D36563"/>
    <w:pPr>
      <w:widowControl w:val="0"/>
      <w:tabs>
        <w:tab w:val="right" w:pos="9360"/>
      </w:tabs>
      <w:spacing w:after="0" w:line="240" w:lineRule="atLeast"/>
      <w:ind w:left="432" w:right="720"/>
    </w:pPr>
    <w:rPr>
      <w:rFonts w:ascii="Times New Roman" w:eastAsia="Times New Roman" w:hAnsi="Times New Roman"/>
      <w:sz w:val="20"/>
      <w:szCs w:val="20"/>
    </w:rPr>
  </w:style>
  <w:style w:type="paragraph" w:styleId="BodyText">
    <w:name w:val="Body Text"/>
    <w:basedOn w:val="Normal"/>
    <w:link w:val="BodyTextChar"/>
    <w:uiPriority w:val="99"/>
    <w:semiHidden/>
    <w:unhideWhenUsed/>
    <w:rsid w:val="00D36563"/>
    <w:pPr>
      <w:spacing w:after="120"/>
    </w:pPr>
  </w:style>
  <w:style w:type="character" w:customStyle="1" w:styleId="BodyTextChar">
    <w:name w:val="Body Text Char"/>
    <w:basedOn w:val="DefaultParagraphFont"/>
    <w:link w:val="BodyText"/>
    <w:uiPriority w:val="99"/>
    <w:semiHidden/>
    <w:rsid w:val="00D36563"/>
    <w:rPr>
      <w:rFonts w:ascii="Calibri" w:eastAsia="Calibri" w:hAnsi="Calibri" w:cs="Times New Roman"/>
    </w:rPr>
  </w:style>
  <w:style w:type="character" w:styleId="FollowedHyperlink">
    <w:name w:val="FollowedHyperlink"/>
    <w:basedOn w:val="DefaultParagraphFont"/>
    <w:uiPriority w:val="99"/>
    <w:semiHidden/>
    <w:unhideWhenUsed/>
    <w:rsid w:val="00D36563"/>
    <w:rPr>
      <w:color w:val="800080" w:themeColor="followedHyperlink"/>
      <w:u w:val="single"/>
    </w:rPr>
  </w:style>
  <w:style w:type="paragraph" w:styleId="TOCHeading">
    <w:name w:val="TOC Heading"/>
    <w:basedOn w:val="Heading1"/>
    <w:next w:val="Normal"/>
    <w:uiPriority w:val="39"/>
    <w:unhideWhenUsed/>
    <w:qFormat/>
    <w:rsid w:val="00E82E1E"/>
    <w:pPr>
      <w:keepLines/>
      <w:widowControl/>
      <w:numPr>
        <w:numId w:val="0"/>
      </w:num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3">
    <w:name w:val="toc 3"/>
    <w:basedOn w:val="Normal"/>
    <w:next w:val="Normal"/>
    <w:autoRedefine/>
    <w:uiPriority w:val="39"/>
    <w:rsid w:val="00A6729B"/>
    <w:pPr>
      <w:tabs>
        <w:tab w:val="right" w:leader="dot" w:pos="10080"/>
      </w:tabs>
      <w:spacing w:before="40" w:after="0" w:line="240" w:lineRule="auto"/>
      <w:ind w:left="1080"/>
    </w:pPr>
    <w:rPr>
      <w:rFonts w:ascii="Arial" w:eastAsia="Times New Roman" w:hAnsi="Arial" w:cs="Arial"/>
      <w:color w:val="4D4D4D"/>
      <w:sz w:val="24"/>
      <w:szCs w:val="20"/>
    </w:rPr>
  </w:style>
  <w:style w:type="paragraph" w:customStyle="1" w:styleId="TOCTitle">
    <w:name w:val="TOC Title"/>
    <w:basedOn w:val="Normal"/>
    <w:link w:val="TOCTitleChar"/>
    <w:rsid w:val="00A6729B"/>
    <w:pPr>
      <w:spacing w:before="240" w:after="120" w:line="240" w:lineRule="auto"/>
      <w:jc w:val="center"/>
    </w:pPr>
    <w:rPr>
      <w:rFonts w:ascii="Arial" w:eastAsia="Times New Roman" w:hAnsi="Arial" w:cs="Arial"/>
      <w:b/>
      <w:iCs/>
      <w:color w:val="4D4D4D"/>
      <w:kern w:val="28"/>
      <w:sz w:val="28"/>
      <w:szCs w:val="20"/>
    </w:rPr>
  </w:style>
  <w:style w:type="paragraph" w:customStyle="1" w:styleId="TOC07">
    <w:name w:val="TOC_07"/>
    <w:basedOn w:val="TOCTitle"/>
    <w:link w:val="TOC07Char"/>
    <w:qFormat/>
    <w:rsid w:val="00A6729B"/>
    <w:rPr>
      <w:rFonts w:ascii="Calibri" w:hAnsi="Calibri"/>
    </w:rPr>
  </w:style>
  <w:style w:type="character" w:customStyle="1" w:styleId="TOCTitleChar">
    <w:name w:val="TOC Title Char"/>
    <w:basedOn w:val="DefaultParagraphFont"/>
    <w:link w:val="TOCTitle"/>
    <w:rsid w:val="00A6729B"/>
    <w:rPr>
      <w:rFonts w:ascii="Arial" w:eastAsia="Times New Roman" w:hAnsi="Arial" w:cs="Arial"/>
      <w:b/>
      <w:iCs/>
      <w:color w:val="4D4D4D"/>
      <w:kern w:val="28"/>
      <w:sz w:val="28"/>
      <w:szCs w:val="20"/>
    </w:rPr>
  </w:style>
  <w:style w:type="character" w:customStyle="1" w:styleId="TOC07Char">
    <w:name w:val="TOC_07 Char"/>
    <w:basedOn w:val="TOCTitleChar"/>
    <w:link w:val="TOC07"/>
    <w:rsid w:val="00A6729B"/>
    <w:rPr>
      <w:rFonts w:ascii="Calibri" w:eastAsia="Times New Roman" w:hAnsi="Calibri" w:cs="Arial"/>
      <w:b/>
      <w:iCs/>
      <w:color w:val="4D4D4D"/>
      <w:kern w:val="28"/>
      <w:sz w:val="28"/>
      <w:szCs w:val="20"/>
    </w:rPr>
  </w:style>
  <w:style w:type="table" w:styleId="TableGrid">
    <w:name w:val="Table Grid"/>
    <w:basedOn w:val="TableNormal"/>
    <w:rsid w:val="00EE6AA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paragraph" w:styleId="Heading1">
    <w:name w:val="heading 1"/>
    <w:basedOn w:val="Normal"/>
    <w:next w:val="BodyText"/>
    <w:link w:val="Heading1Char"/>
    <w:uiPriority w:val="9"/>
    <w:qFormat/>
    <w:rsid w:val="00D36563"/>
    <w:pPr>
      <w:keepNext/>
      <w:widowControl w:val="0"/>
      <w:numPr>
        <w:numId w:val="5"/>
      </w:numPr>
      <w:spacing w:before="120" w:after="60" w:line="240" w:lineRule="atLeast"/>
      <w:outlineLvl w:val="0"/>
    </w:pPr>
    <w:rPr>
      <w:rFonts w:eastAsia="Times New Roman"/>
      <w:b/>
      <w:sz w:val="28"/>
      <w:szCs w:val="20"/>
      <w:lang w:val="x-none" w:eastAsia="x-none"/>
    </w:rPr>
  </w:style>
  <w:style w:type="paragraph" w:styleId="Heading2">
    <w:name w:val="heading 2"/>
    <w:basedOn w:val="Heading1"/>
    <w:next w:val="BodyText"/>
    <w:link w:val="Heading2Char"/>
    <w:uiPriority w:val="9"/>
    <w:qFormat/>
    <w:rsid w:val="00D36563"/>
    <w:pPr>
      <w:numPr>
        <w:ilvl w:val="1"/>
      </w:numPr>
      <w:outlineLvl w:val="1"/>
    </w:pPr>
    <w:rPr>
      <w:sz w:val="24"/>
    </w:rPr>
  </w:style>
  <w:style w:type="paragraph" w:styleId="Heading3">
    <w:name w:val="heading 3"/>
    <w:basedOn w:val="Heading1"/>
    <w:next w:val="BodyText"/>
    <w:link w:val="Heading3Char"/>
    <w:uiPriority w:val="9"/>
    <w:qFormat/>
    <w:rsid w:val="00D36563"/>
    <w:pPr>
      <w:numPr>
        <w:ilvl w:val="2"/>
      </w:numPr>
      <w:outlineLvl w:val="2"/>
    </w:pPr>
    <w:rPr>
      <w:sz w:val="20"/>
      <w:u w:val="single"/>
    </w:rPr>
  </w:style>
  <w:style w:type="paragraph" w:styleId="Heading4">
    <w:name w:val="heading 4"/>
    <w:basedOn w:val="Heading1"/>
    <w:next w:val="BodyText"/>
    <w:link w:val="Heading4Char"/>
    <w:uiPriority w:val="9"/>
    <w:qFormat/>
    <w:rsid w:val="00D36563"/>
    <w:pPr>
      <w:numPr>
        <w:ilvl w:val="3"/>
      </w:numPr>
      <w:outlineLvl w:val="3"/>
    </w:pPr>
    <w:rPr>
      <w:sz w:val="20"/>
    </w:rPr>
  </w:style>
  <w:style w:type="paragraph" w:styleId="Heading5">
    <w:name w:val="heading 5"/>
    <w:basedOn w:val="Normal"/>
    <w:next w:val="BodyText"/>
    <w:link w:val="Heading5Char"/>
    <w:uiPriority w:val="9"/>
    <w:qFormat/>
    <w:rsid w:val="00D36563"/>
    <w:pPr>
      <w:widowControl w:val="0"/>
      <w:numPr>
        <w:ilvl w:val="4"/>
        <w:numId w:val="5"/>
      </w:numPr>
      <w:spacing w:before="240" w:after="60" w:line="240" w:lineRule="atLeast"/>
      <w:outlineLvl w:val="4"/>
    </w:pPr>
    <w:rPr>
      <w:rFonts w:ascii="Times New Roman" w:eastAsia="Times New Roman" w:hAnsi="Times New Roman"/>
      <w:i/>
      <w:sz w:val="20"/>
      <w:szCs w:val="20"/>
      <w:lang w:val="x-none" w:eastAsia="x-none"/>
    </w:rPr>
  </w:style>
  <w:style w:type="paragraph" w:styleId="Heading6">
    <w:name w:val="heading 6"/>
    <w:basedOn w:val="Normal"/>
    <w:next w:val="BodyText"/>
    <w:link w:val="Heading6Char"/>
    <w:uiPriority w:val="9"/>
    <w:qFormat/>
    <w:rsid w:val="00D36563"/>
    <w:pPr>
      <w:widowControl w:val="0"/>
      <w:numPr>
        <w:ilvl w:val="5"/>
        <w:numId w:val="5"/>
      </w:numPr>
      <w:spacing w:before="240" w:after="60" w:line="240" w:lineRule="atLeast"/>
      <w:outlineLvl w:val="5"/>
    </w:pPr>
    <w:rPr>
      <w:rFonts w:ascii="Times New Roman" w:eastAsia="Times New Roman" w:hAnsi="Times New Roman"/>
      <w:i/>
      <w:szCs w:val="20"/>
      <w:lang w:val="x-none" w:eastAsia="x-none"/>
    </w:rPr>
  </w:style>
  <w:style w:type="paragraph" w:styleId="Heading7">
    <w:name w:val="heading 7"/>
    <w:basedOn w:val="Normal"/>
    <w:next w:val="BodyText"/>
    <w:link w:val="Heading7Char"/>
    <w:uiPriority w:val="9"/>
    <w:qFormat/>
    <w:rsid w:val="00D36563"/>
    <w:pPr>
      <w:widowControl w:val="0"/>
      <w:numPr>
        <w:ilvl w:val="6"/>
        <w:numId w:val="5"/>
      </w:numPr>
      <w:spacing w:before="240" w:after="60" w:line="240" w:lineRule="atLeast"/>
      <w:outlineLvl w:val="6"/>
    </w:pPr>
    <w:rPr>
      <w:rFonts w:ascii="Times New Roman" w:eastAsia="Times New Roman" w:hAnsi="Times New Roman"/>
      <w:sz w:val="20"/>
      <w:szCs w:val="20"/>
      <w:lang w:val="x-none" w:eastAsia="x-none"/>
    </w:rPr>
  </w:style>
  <w:style w:type="paragraph" w:styleId="Heading8">
    <w:name w:val="heading 8"/>
    <w:basedOn w:val="Normal"/>
    <w:next w:val="BodyText"/>
    <w:link w:val="Heading8Char"/>
    <w:uiPriority w:val="9"/>
    <w:qFormat/>
    <w:rsid w:val="00D36563"/>
    <w:pPr>
      <w:widowControl w:val="0"/>
      <w:numPr>
        <w:ilvl w:val="7"/>
        <w:numId w:val="5"/>
      </w:numPr>
      <w:spacing w:before="240" w:after="60" w:line="240" w:lineRule="atLeast"/>
      <w:outlineLvl w:val="7"/>
    </w:pPr>
    <w:rPr>
      <w:rFonts w:ascii="Times New Roman" w:eastAsia="Times New Roman" w:hAnsi="Times New Roman"/>
      <w:i/>
      <w:sz w:val="20"/>
      <w:szCs w:val="20"/>
      <w:lang w:val="x-none" w:eastAsia="x-none"/>
    </w:rPr>
  </w:style>
  <w:style w:type="paragraph" w:styleId="Heading9">
    <w:name w:val="heading 9"/>
    <w:basedOn w:val="Normal"/>
    <w:next w:val="BodyText"/>
    <w:link w:val="Heading9Char"/>
    <w:uiPriority w:val="9"/>
    <w:qFormat/>
    <w:rsid w:val="00D36563"/>
    <w:pPr>
      <w:widowControl w:val="0"/>
      <w:numPr>
        <w:ilvl w:val="8"/>
        <w:numId w:val="5"/>
      </w:numPr>
      <w:spacing w:before="240" w:after="60" w:line="240" w:lineRule="atLeast"/>
      <w:outlineLvl w:val="8"/>
    </w:pPr>
    <w:rPr>
      <w:rFonts w:ascii="Times New Roman" w:eastAsia="Times New Roman" w:hAnsi="Times New Roman"/>
      <w:b/>
      <w:i/>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D36563"/>
    <w:rPr>
      <w:rFonts w:ascii="Calibri" w:eastAsia="Times New Roman" w:hAnsi="Calibri" w:cs="Times New Roman"/>
      <w:b/>
      <w:sz w:val="28"/>
      <w:szCs w:val="20"/>
      <w:lang w:val="x-none" w:eastAsia="x-none"/>
    </w:rPr>
  </w:style>
  <w:style w:type="character" w:customStyle="1" w:styleId="Heading2Char">
    <w:name w:val="Heading 2 Char"/>
    <w:basedOn w:val="DefaultParagraphFont"/>
    <w:link w:val="Heading2"/>
    <w:uiPriority w:val="9"/>
    <w:rsid w:val="00D36563"/>
    <w:rPr>
      <w:rFonts w:ascii="Calibri" w:eastAsia="Times New Roman" w:hAnsi="Calibri" w:cs="Times New Roman"/>
      <w:b/>
      <w:sz w:val="24"/>
      <w:szCs w:val="20"/>
      <w:lang w:val="x-none" w:eastAsia="x-none"/>
    </w:rPr>
  </w:style>
  <w:style w:type="character" w:customStyle="1" w:styleId="Heading3Char">
    <w:name w:val="Heading 3 Char"/>
    <w:basedOn w:val="DefaultParagraphFont"/>
    <w:link w:val="Heading3"/>
    <w:uiPriority w:val="9"/>
    <w:rsid w:val="00D36563"/>
    <w:rPr>
      <w:rFonts w:ascii="Calibri" w:eastAsia="Times New Roman" w:hAnsi="Calibri" w:cs="Times New Roman"/>
      <w:b/>
      <w:sz w:val="20"/>
      <w:szCs w:val="20"/>
      <w:u w:val="single"/>
      <w:lang w:val="x-none" w:eastAsia="x-none"/>
    </w:rPr>
  </w:style>
  <w:style w:type="character" w:customStyle="1" w:styleId="Heading4Char">
    <w:name w:val="Heading 4 Char"/>
    <w:basedOn w:val="DefaultParagraphFont"/>
    <w:link w:val="Heading4"/>
    <w:uiPriority w:val="9"/>
    <w:rsid w:val="00D36563"/>
    <w:rPr>
      <w:rFonts w:ascii="Calibri" w:eastAsia="Times New Roman" w:hAnsi="Calibri" w:cs="Times New Roman"/>
      <w:b/>
      <w:sz w:val="20"/>
      <w:szCs w:val="20"/>
      <w:lang w:val="x-none" w:eastAsia="x-none"/>
    </w:rPr>
  </w:style>
  <w:style w:type="character" w:customStyle="1" w:styleId="Heading5Char">
    <w:name w:val="Heading 5 Char"/>
    <w:basedOn w:val="DefaultParagraphFont"/>
    <w:link w:val="Heading5"/>
    <w:uiPriority w:val="9"/>
    <w:rsid w:val="00D36563"/>
    <w:rPr>
      <w:rFonts w:ascii="Times New Roman" w:eastAsia="Times New Roman" w:hAnsi="Times New Roman" w:cs="Times New Roman"/>
      <w:i/>
      <w:sz w:val="20"/>
      <w:szCs w:val="20"/>
      <w:lang w:val="x-none" w:eastAsia="x-none"/>
    </w:rPr>
  </w:style>
  <w:style w:type="character" w:customStyle="1" w:styleId="Heading6Char">
    <w:name w:val="Heading 6 Char"/>
    <w:basedOn w:val="DefaultParagraphFont"/>
    <w:link w:val="Heading6"/>
    <w:uiPriority w:val="9"/>
    <w:rsid w:val="00D36563"/>
    <w:rPr>
      <w:rFonts w:ascii="Times New Roman" w:eastAsia="Times New Roman" w:hAnsi="Times New Roman" w:cs="Times New Roman"/>
      <w:i/>
      <w:szCs w:val="20"/>
      <w:lang w:val="x-none" w:eastAsia="x-none"/>
    </w:rPr>
  </w:style>
  <w:style w:type="character" w:customStyle="1" w:styleId="Heading7Char">
    <w:name w:val="Heading 7 Char"/>
    <w:basedOn w:val="DefaultParagraphFont"/>
    <w:link w:val="Heading7"/>
    <w:uiPriority w:val="9"/>
    <w:rsid w:val="00D36563"/>
    <w:rPr>
      <w:rFonts w:ascii="Times New Roman" w:eastAsia="Times New Roman" w:hAnsi="Times New Roman" w:cs="Times New Roman"/>
      <w:sz w:val="20"/>
      <w:szCs w:val="20"/>
      <w:lang w:val="x-none" w:eastAsia="x-none"/>
    </w:rPr>
  </w:style>
  <w:style w:type="character" w:customStyle="1" w:styleId="Heading8Char">
    <w:name w:val="Heading 8 Char"/>
    <w:basedOn w:val="DefaultParagraphFont"/>
    <w:link w:val="Heading8"/>
    <w:uiPriority w:val="9"/>
    <w:rsid w:val="00D36563"/>
    <w:rPr>
      <w:rFonts w:ascii="Times New Roman" w:eastAsia="Times New Roman" w:hAnsi="Times New Roman" w:cs="Times New Roman"/>
      <w:i/>
      <w:sz w:val="20"/>
      <w:szCs w:val="20"/>
      <w:lang w:val="x-none" w:eastAsia="x-none"/>
    </w:rPr>
  </w:style>
  <w:style w:type="character" w:customStyle="1" w:styleId="Heading9Char">
    <w:name w:val="Heading 9 Char"/>
    <w:basedOn w:val="DefaultParagraphFont"/>
    <w:link w:val="Heading9"/>
    <w:uiPriority w:val="9"/>
    <w:rsid w:val="00D36563"/>
    <w:rPr>
      <w:rFonts w:ascii="Times New Roman" w:eastAsia="Times New Roman" w:hAnsi="Times New Roman" w:cs="Times New Roman"/>
      <w:b/>
      <w:i/>
      <w:sz w:val="18"/>
      <w:szCs w:val="20"/>
      <w:lang w:val="x-none" w:eastAsia="x-none"/>
    </w:rPr>
  </w:style>
  <w:style w:type="paragraph" w:styleId="TOC1">
    <w:name w:val="toc 1"/>
    <w:basedOn w:val="Normal"/>
    <w:next w:val="Normal"/>
    <w:uiPriority w:val="39"/>
    <w:qFormat/>
    <w:rsid w:val="00D36563"/>
    <w:pPr>
      <w:widowControl w:val="0"/>
      <w:tabs>
        <w:tab w:val="right" w:pos="9360"/>
      </w:tabs>
      <w:spacing w:before="240" w:after="60" w:line="240" w:lineRule="atLeast"/>
      <w:ind w:right="720"/>
    </w:pPr>
    <w:rPr>
      <w:rFonts w:ascii="Times New Roman" w:eastAsia="Times New Roman" w:hAnsi="Times New Roman"/>
      <w:sz w:val="20"/>
      <w:szCs w:val="20"/>
    </w:rPr>
  </w:style>
  <w:style w:type="paragraph" w:styleId="TOC2">
    <w:name w:val="toc 2"/>
    <w:basedOn w:val="Normal"/>
    <w:next w:val="Normal"/>
    <w:uiPriority w:val="39"/>
    <w:qFormat/>
    <w:rsid w:val="00D36563"/>
    <w:pPr>
      <w:widowControl w:val="0"/>
      <w:tabs>
        <w:tab w:val="right" w:pos="9360"/>
      </w:tabs>
      <w:spacing w:after="0" w:line="240" w:lineRule="atLeast"/>
      <w:ind w:left="432" w:right="720"/>
    </w:pPr>
    <w:rPr>
      <w:rFonts w:ascii="Times New Roman" w:eastAsia="Times New Roman" w:hAnsi="Times New Roman"/>
      <w:sz w:val="20"/>
      <w:szCs w:val="20"/>
    </w:rPr>
  </w:style>
  <w:style w:type="paragraph" w:styleId="BodyText">
    <w:name w:val="Body Text"/>
    <w:basedOn w:val="Normal"/>
    <w:link w:val="BodyTextChar"/>
    <w:uiPriority w:val="99"/>
    <w:semiHidden/>
    <w:unhideWhenUsed/>
    <w:rsid w:val="00D36563"/>
    <w:pPr>
      <w:spacing w:after="120"/>
    </w:pPr>
  </w:style>
  <w:style w:type="character" w:customStyle="1" w:styleId="BodyTextChar">
    <w:name w:val="Body Text Char"/>
    <w:basedOn w:val="DefaultParagraphFont"/>
    <w:link w:val="BodyText"/>
    <w:uiPriority w:val="99"/>
    <w:semiHidden/>
    <w:rsid w:val="00D36563"/>
    <w:rPr>
      <w:rFonts w:ascii="Calibri" w:eastAsia="Calibri" w:hAnsi="Calibri" w:cs="Times New Roman"/>
    </w:rPr>
  </w:style>
  <w:style w:type="character" w:styleId="FollowedHyperlink">
    <w:name w:val="FollowedHyperlink"/>
    <w:basedOn w:val="DefaultParagraphFont"/>
    <w:uiPriority w:val="99"/>
    <w:semiHidden/>
    <w:unhideWhenUsed/>
    <w:rsid w:val="00D36563"/>
    <w:rPr>
      <w:color w:val="800080" w:themeColor="followedHyperlink"/>
      <w:u w:val="single"/>
    </w:rPr>
  </w:style>
  <w:style w:type="paragraph" w:styleId="TOCHeading">
    <w:name w:val="TOC Heading"/>
    <w:basedOn w:val="Heading1"/>
    <w:next w:val="Normal"/>
    <w:uiPriority w:val="39"/>
    <w:unhideWhenUsed/>
    <w:qFormat/>
    <w:rsid w:val="00E82E1E"/>
    <w:pPr>
      <w:keepLines/>
      <w:widowControl/>
      <w:numPr>
        <w:numId w:val="0"/>
      </w:num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3">
    <w:name w:val="toc 3"/>
    <w:basedOn w:val="Normal"/>
    <w:next w:val="Normal"/>
    <w:autoRedefine/>
    <w:uiPriority w:val="39"/>
    <w:rsid w:val="00A6729B"/>
    <w:pPr>
      <w:tabs>
        <w:tab w:val="right" w:leader="dot" w:pos="10080"/>
      </w:tabs>
      <w:spacing w:before="40" w:after="0" w:line="240" w:lineRule="auto"/>
      <w:ind w:left="1080"/>
    </w:pPr>
    <w:rPr>
      <w:rFonts w:ascii="Arial" w:eastAsia="Times New Roman" w:hAnsi="Arial" w:cs="Arial"/>
      <w:color w:val="4D4D4D"/>
      <w:sz w:val="24"/>
      <w:szCs w:val="20"/>
    </w:rPr>
  </w:style>
  <w:style w:type="paragraph" w:customStyle="1" w:styleId="TOCTitle">
    <w:name w:val="TOC Title"/>
    <w:basedOn w:val="Normal"/>
    <w:link w:val="TOCTitleChar"/>
    <w:rsid w:val="00A6729B"/>
    <w:pPr>
      <w:spacing w:before="240" w:after="120" w:line="240" w:lineRule="auto"/>
      <w:jc w:val="center"/>
    </w:pPr>
    <w:rPr>
      <w:rFonts w:ascii="Arial" w:eastAsia="Times New Roman" w:hAnsi="Arial" w:cs="Arial"/>
      <w:b/>
      <w:iCs/>
      <w:color w:val="4D4D4D"/>
      <w:kern w:val="28"/>
      <w:sz w:val="28"/>
      <w:szCs w:val="20"/>
    </w:rPr>
  </w:style>
  <w:style w:type="paragraph" w:customStyle="1" w:styleId="TOC07">
    <w:name w:val="TOC_07"/>
    <w:basedOn w:val="TOCTitle"/>
    <w:link w:val="TOC07Char"/>
    <w:qFormat/>
    <w:rsid w:val="00A6729B"/>
    <w:rPr>
      <w:rFonts w:ascii="Calibri" w:hAnsi="Calibri"/>
    </w:rPr>
  </w:style>
  <w:style w:type="character" w:customStyle="1" w:styleId="TOCTitleChar">
    <w:name w:val="TOC Title Char"/>
    <w:basedOn w:val="DefaultParagraphFont"/>
    <w:link w:val="TOCTitle"/>
    <w:rsid w:val="00A6729B"/>
    <w:rPr>
      <w:rFonts w:ascii="Arial" w:eastAsia="Times New Roman" w:hAnsi="Arial" w:cs="Arial"/>
      <w:b/>
      <w:iCs/>
      <w:color w:val="4D4D4D"/>
      <w:kern w:val="28"/>
      <w:sz w:val="28"/>
      <w:szCs w:val="20"/>
    </w:rPr>
  </w:style>
  <w:style w:type="character" w:customStyle="1" w:styleId="TOC07Char">
    <w:name w:val="TOC_07 Char"/>
    <w:basedOn w:val="TOCTitleChar"/>
    <w:link w:val="TOC07"/>
    <w:rsid w:val="00A6729B"/>
    <w:rPr>
      <w:rFonts w:ascii="Calibri" w:eastAsia="Times New Roman" w:hAnsi="Calibri" w:cs="Arial"/>
      <w:b/>
      <w:iCs/>
      <w:color w:val="4D4D4D"/>
      <w:kern w:val="28"/>
      <w:sz w:val="28"/>
      <w:szCs w:val="20"/>
    </w:rPr>
  </w:style>
  <w:style w:type="table" w:styleId="TableGrid">
    <w:name w:val="Table Grid"/>
    <w:basedOn w:val="TableNormal"/>
    <w:rsid w:val="00EE6AA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57393">
      <w:bodyDiv w:val="1"/>
      <w:marLeft w:val="0"/>
      <w:marRight w:val="0"/>
      <w:marTop w:val="0"/>
      <w:marBottom w:val="0"/>
      <w:divBdr>
        <w:top w:val="none" w:sz="0" w:space="0" w:color="auto"/>
        <w:left w:val="none" w:sz="0" w:space="0" w:color="auto"/>
        <w:bottom w:val="none" w:sz="0" w:space="0" w:color="auto"/>
        <w:right w:val="none" w:sz="0" w:space="0" w:color="auto"/>
      </w:divBdr>
    </w:div>
    <w:div w:id="1285429641">
      <w:bodyDiv w:val="1"/>
      <w:marLeft w:val="0"/>
      <w:marRight w:val="0"/>
      <w:marTop w:val="0"/>
      <w:marBottom w:val="0"/>
      <w:divBdr>
        <w:top w:val="none" w:sz="0" w:space="0" w:color="auto"/>
        <w:left w:val="none" w:sz="0" w:space="0" w:color="auto"/>
        <w:bottom w:val="none" w:sz="0" w:space="0" w:color="auto"/>
        <w:right w:val="none" w:sz="0" w:space="0" w:color="auto"/>
      </w:divBdr>
    </w:div>
    <w:div w:id="1726832518">
      <w:bodyDiv w:val="1"/>
      <w:marLeft w:val="0"/>
      <w:marRight w:val="0"/>
      <w:marTop w:val="0"/>
      <w:marBottom w:val="0"/>
      <w:divBdr>
        <w:top w:val="none" w:sz="0" w:space="0" w:color="auto"/>
        <w:left w:val="none" w:sz="0" w:space="0" w:color="auto"/>
        <w:bottom w:val="none" w:sz="0" w:space="0" w:color="auto"/>
        <w:right w:val="none" w:sz="0" w:space="0" w:color="auto"/>
      </w:divBdr>
    </w:div>
    <w:div w:id="199675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1.xml"/>
  <Relationship Id="rId11" Type="http://schemas.openxmlformats.org/officeDocument/2006/relationships/fontTable" Target="fontTable.xml"/>
  <Relationship Id="rId12"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header1.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EBDC5-5558-46B6-9339-3BCA9ED8A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739</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Deloitte</Company>
  <LinksUpToDate>false</LinksUpToDate>
  <CharactersWithSpaces>4948</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2014-04-04T14:58:00Z</dcterms:created>
  <dc:creator>Goulden, Katrina</dc:creator>
  <lastModifiedBy>D'ascanio, Lauren Nicole</lastModifiedBy>
  <dcterms:modified xsi:type="dcterms:W3CDTF">2014-04-04T14:58:00Z</dcterms:modified>
  <revision>2</revision>
</coreProperties>
</file>