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8D4E" w14:textId="778E9548" w:rsidR="00F60101" w:rsidRPr="00B108C2" w:rsidRDefault="000B7F89" w:rsidP="00CB2CE0">
      <w:pPr>
        <w:tabs>
          <w:tab w:val="left" w:pos="1220"/>
          <w:tab w:val="left" w:pos="3230"/>
          <w:tab w:val="center" w:pos="5040"/>
        </w:tabs>
        <w:jc w:val="center"/>
        <w:rPr>
          <w:rFonts w:ascii="Times New Roman" w:hAnsi="Times New Roman"/>
          <w:b/>
          <w:iCs/>
          <w:color w:val="44546A" w:themeColor="text2"/>
          <w:sz w:val="36"/>
          <w:szCs w:val="36"/>
        </w:rPr>
      </w:pPr>
      <w:r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>Signing Bonus</w:t>
      </w:r>
      <w:r w:rsidR="00B108C2"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>es</w:t>
      </w:r>
      <w:r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 xml:space="preserve"> Available </w:t>
      </w:r>
      <w:r w:rsidR="00B108C2"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>for</w:t>
      </w:r>
      <w:r w:rsidR="00CB2CE0">
        <w:rPr>
          <w:rFonts w:ascii="Times New Roman" w:hAnsi="Times New Roman"/>
          <w:b/>
          <w:iCs/>
          <w:color w:val="44546A" w:themeColor="text2"/>
          <w:sz w:val="36"/>
          <w:szCs w:val="36"/>
        </w:rPr>
        <w:t xml:space="preserve"> </w:t>
      </w:r>
      <w:r w:rsidR="00AA297A">
        <w:rPr>
          <w:rFonts w:ascii="Times New Roman" w:hAnsi="Times New Roman"/>
          <w:b/>
          <w:iCs/>
          <w:color w:val="44546A" w:themeColor="text2"/>
          <w:sz w:val="36"/>
          <w:szCs w:val="36"/>
        </w:rPr>
        <w:t>Long Term Care</w:t>
      </w:r>
      <w:r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 xml:space="preserve"> </w:t>
      </w:r>
      <w:r w:rsidR="00AA297A">
        <w:rPr>
          <w:rFonts w:ascii="Times New Roman" w:hAnsi="Times New Roman"/>
          <w:b/>
          <w:iCs/>
          <w:color w:val="44546A" w:themeColor="text2"/>
          <w:sz w:val="36"/>
          <w:szCs w:val="36"/>
        </w:rPr>
        <w:t xml:space="preserve">Facility </w:t>
      </w:r>
      <w:r w:rsidRPr="00B108C2">
        <w:rPr>
          <w:rFonts w:ascii="Times New Roman" w:hAnsi="Times New Roman"/>
          <w:b/>
          <w:iCs/>
          <w:color w:val="44546A" w:themeColor="text2"/>
          <w:sz w:val="36"/>
          <w:szCs w:val="36"/>
        </w:rPr>
        <w:t>Staff</w:t>
      </w:r>
    </w:p>
    <w:p w14:paraId="7D71D17C" w14:textId="77777777" w:rsidR="00F60101" w:rsidRPr="00591444" w:rsidRDefault="00C30A24" w:rsidP="00F60101">
      <w:pPr>
        <w:rPr>
          <w:b/>
          <w:sz w:val="24"/>
          <w:szCs w:val="24"/>
        </w:rPr>
      </w:pPr>
      <w:r w:rsidRPr="005914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B3D3" wp14:editId="55B7CF1F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975350" cy="450850"/>
                <wp:effectExtent l="0" t="0" r="25400" b="2540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450850"/>
                        </a:xfrm>
                        <a:prstGeom prst="rect">
                          <a:avLst/>
                        </a:prstGeom>
                        <a:solidFill>
                          <a:srgbClr val="C7E0FB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CED31" w14:textId="060FCF5D" w:rsidR="00C30A24" w:rsidRPr="003123B3" w:rsidRDefault="00C30A24" w:rsidP="00591444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3123B3">
                              <w:rPr>
                                <w:b/>
                                <w:sz w:val="22"/>
                              </w:rPr>
                              <w:t xml:space="preserve">Be a Healthcare Hero: </w:t>
                            </w:r>
                            <w:r w:rsidRPr="003123B3">
                              <w:rPr>
                                <w:sz w:val="22"/>
                              </w:rPr>
                              <w:t xml:space="preserve">Find employment in a Massachusetts </w:t>
                            </w:r>
                            <w:r w:rsidR="00AA297A">
                              <w:rPr>
                                <w:sz w:val="22"/>
                              </w:rPr>
                              <w:t xml:space="preserve">long term care facility </w:t>
                            </w:r>
                            <w:r w:rsidRPr="003123B3">
                              <w:rPr>
                                <w:sz w:val="22"/>
                              </w:rPr>
                              <w:t xml:space="preserve">and you may be eligible for a </w:t>
                            </w:r>
                            <w:r w:rsidRPr="00B108C2"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ED720B">
                              <w:rPr>
                                <w:b/>
                                <w:sz w:val="22"/>
                              </w:rPr>
                              <w:t xml:space="preserve">500 signing bonus for 2 weeks of work </w:t>
                            </w:r>
                            <w:r w:rsidR="00ED720B" w:rsidRPr="00ED720B">
                              <w:rPr>
                                <w:b/>
                                <w:sz w:val="22"/>
                              </w:rPr>
                              <w:t>or a $</w:t>
                            </w:r>
                            <w:r w:rsidRPr="00ED720B">
                              <w:rPr>
                                <w:b/>
                                <w:sz w:val="22"/>
                              </w:rPr>
                              <w:t>1,000 signing bonus</w:t>
                            </w:r>
                            <w:r w:rsidR="00ED720B" w:rsidRPr="00ED720B">
                              <w:rPr>
                                <w:b/>
                                <w:sz w:val="22"/>
                              </w:rPr>
                              <w:t xml:space="preserve"> for one month</w:t>
                            </w:r>
                            <w:r w:rsidR="00ED720B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FE436EF" w14:textId="77777777" w:rsidR="00C30A24" w:rsidRDefault="00C30A24" w:rsidP="00C30A2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B3D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7.3pt;width:470.5pt;height:3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" fillcolor="#c7e0fb" strokecolor="white [3212]">
                <v:textbox>
                  <w:txbxContent>
                    <w:p w14:paraId="29BCED31" w14:textId="060FCF5D" w:rsidR="00C30A24" w:rsidRPr="003123B3" w:rsidRDefault="00C30A24" w:rsidP="00591444">
                      <w:pPr>
                        <w:pStyle w:val="NormalWeb"/>
                        <w:rPr>
                          <w:sz w:val="22"/>
                        </w:rPr>
                      </w:pPr>
                      <w:r w:rsidRPr="003123B3">
                        <w:rPr>
                          <w:b/>
                          <w:sz w:val="22"/>
                        </w:rPr>
                        <w:t xml:space="preserve">Be a Healthcare Hero: </w:t>
                      </w:r>
                      <w:r w:rsidRPr="003123B3">
                        <w:rPr>
                          <w:sz w:val="22"/>
                        </w:rPr>
                        <w:t xml:space="preserve">Find employment in a Massachusetts </w:t>
                      </w:r>
                      <w:r w:rsidR="00AA297A">
                        <w:rPr>
                          <w:sz w:val="22"/>
                        </w:rPr>
                        <w:t xml:space="preserve">long term care facility </w:t>
                      </w:r>
                      <w:r w:rsidRPr="003123B3">
                        <w:rPr>
                          <w:sz w:val="22"/>
                        </w:rPr>
                        <w:t xml:space="preserve">and you may be eligible for a </w:t>
                      </w:r>
                      <w:r w:rsidRPr="00B108C2">
                        <w:rPr>
                          <w:b/>
                          <w:sz w:val="22"/>
                        </w:rPr>
                        <w:t>$</w:t>
                      </w:r>
                      <w:r w:rsidR="00ED720B">
                        <w:rPr>
                          <w:b/>
                          <w:sz w:val="22"/>
                        </w:rPr>
                        <w:t xml:space="preserve">500 signing bonus for 2 weeks of work </w:t>
                      </w:r>
                      <w:r w:rsidR="00ED720B" w:rsidRPr="00ED720B">
                        <w:rPr>
                          <w:b/>
                          <w:sz w:val="22"/>
                        </w:rPr>
                        <w:t>or a $</w:t>
                      </w:r>
                      <w:r w:rsidRPr="00ED720B">
                        <w:rPr>
                          <w:b/>
                          <w:sz w:val="22"/>
                        </w:rPr>
                        <w:t>1,000 signing bonus</w:t>
                      </w:r>
                      <w:r w:rsidR="00ED720B" w:rsidRPr="00ED720B">
                        <w:rPr>
                          <w:b/>
                          <w:sz w:val="22"/>
                        </w:rPr>
                        <w:t xml:space="preserve"> for one month</w:t>
                      </w:r>
                      <w:r w:rsidR="00ED720B">
                        <w:rPr>
                          <w:sz w:val="22"/>
                        </w:rPr>
                        <w:t>.</w:t>
                      </w:r>
                    </w:p>
                    <w:p w14:paraId="4FE436EF" w14:textId="77777777" w:rsidR="00C30A24" w:rsidRDefault="00C30A24" w:rsidP="00C30A2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E6E52" w14:textId="77777777" w:rsidR="00F60101" w:rsidRPr="00591444" w:rsidRDefault="00F60101" w:rsidP="00F60101">
      <w:pPr>
        <w:pStyle w:val="ListParagraph"/>
        <w:spacing w:after="160" w:line="276" w:lineRule="auto"/>
        <w:ind w:left="360"/>
        <w:rPr>
          <w:rFonts w:ascii="Times New Roman" w:eastAsia="Times New Roman" w:hAnsi="Times New Roman"/>
          <w:b/>
        </w:rPr>
      </w:pPr>
    </w:p>
    <w:p w14:paraId="175B0566" w14:textId="77777777" w:rsidR="00F60101" w:rsidRPr="00591444" w:rsidRDefault="00F60101" w:rsidP="00591444">
      <w:pPr>
        <w:pStyle w:val="ListParagraph"/>
        <w:ind w:left="0"/>
        <w:rPr>
          <w:rFonts w:ascii="Times New Roman" w:eastAsia="Times New Roman" w:hAnsi="Times New Roman"/>
        </w:rPr>
      </w:pPr>
    </w:p>
    <w:p w14:paraId="19EAEA15" w14:textId="77777777" w:rsidR="00096500" w:rsidRPr="00116278" w:rsidRDefault="00096500" w:rsidP="00591444">
      <w:pPr>
        <w:pStyle w:val="ListParagraph"/>
        <w:spacing w:before="120"/>
        <w:ind w:left="360"/>
        <w:rPr>
          <w:rFonts w:ascii="Times New Roman" w:eastAsia="Times New Roman" w:hAnsi="Times New Roman"/>
          <w:i/>
          <w:sz w:val="10"/>
          <w:szCs w:val="20"/>
        </w:rPr>
      </w:pPr>
    </w:p>
    <w:p w14:paraId="6422DACE" w14:textId="1221B769" w:rsidR="00F60101" w:rsidRPr="00E3542D" w:rsidRDefault="00096500" w:rsidP="00E3542D">
      <w:pPr>
        <w:pStyle w:val="ListParagraph"/>
        <w:spacing w:before="120" w:line="276" w:lineRule="auto"/>
        <w:ind w:left="360"/>
        <w:rPr>
          <w:rFonts w:ascii="Times New Roman" w:eastAsia="Times New Roman" w:hAnsi="Times New Roman"/>
          <w:b/>
          <w:sz w:val="20"/>
          <w:szCs w:val="20"/>
        </w:rPr>
      </w:pPr>
      <w:r w:rsidRPr="00E3542D">
        <w:rPr>
          <w:rFonts w:ascii="Times New Roman" w:eastAsia="Times New Roman" w:hAnsi="Times New Roman"/>
          <w:i/>
          <w:sz w:val="20"/>
          <w:szCs w:val="20"/>
        </w:rPr>
        <w:t xml:space="preserve">The Commonwealth is funding this initiative to ensure </w:t>
      </w:r>
      <w:r w:rsidR="00974BF5">
        <w:rPr>
          <w:rFonts w:ascii="Times New Roman" w:eastAsia="Times New Roman" w:hAnsi="Times New Roman"/>
          <w:i/>
          <w:sz w:val="20"/>
          <w:szCs w:val="20"/>
        </w:rPr>
        <w:t xml:space="preserve">long term care facilities </w:t>
      </w:r>
      <w:r w:rsidRPr="00E3542D">
        <w:rPr>
          <w:rFonts w:ascii="Times New Roman" w:eastAsia="Times New Roman" w:hAnsi="Times New Roman"/>
          <w:i/>
          <w:sz w:val="20"/>
          <w:szCs w:val="20"/>
        </w:rPr>
        <w:t xml:space="preserve">in Massachusetts can continue to provide high quality care for residents. </w:t>
      </w:r>
      <w:r w:rsidR="00F60101" w:rsidRPr="00E3542D">
        <w:rPr>
          <w:rFonts w:ascii="Times New Roman" w:eastAsia="Times New Roman" w:hAnsi="Times New Roman"/>
          <w:i/>
          <w:sz w:val="20"/>
          <w:szCs w:val="20"/>
        </w:rPr>
        <w:t xml:space="preserve">If you are a healthcare professional who is unemployed due to a layoff or furlough, you can still provide critical services throughout </w:t>
      </w:r>
      <w:r w:rsidR="00591444" w:rsidRPr="00E3542D">
        <w:rPr>
          <w:rFonts w:ascii="Times New Roman" w:eastAsia="Times New Roman" w:hAnsi="Times New Roman"/>
          <w:i/>
          <w:sz w:val="20"/>
          <w:szCs w:val="20"/>
        </w:rPr>
        <w:t>these f</w:t>
      </w:r>
      <w:r w:rsidR="00F60101" w:rsidRPr="00E3542D">
        <w:rPr>
          <w:rFonts w:ascii="Times New Roman" w:eastAsia="Times New Roman" w:hAnsi="Times New Roman"/>
          <w:i/>
          <w:sz w:val="20"/>
          <w:szCs w:val="20"/>
        </w:rPr>
        <w:t xml:space="preserve">acilities statewide. </w:t>
      </w:r>
      <w:r w:rsidR="008249C1">
        <w:rPr>
          <w:rFonts w:ascii="Times New Roman" w:eastAsia="Times New Roman" w:hAnsi="Times New Roman"/>
          <w:i/>
          <w:sz w:val="20"/>
          <w:szCs w:val="20"/>
        </w:rPr>
        <w:t>Nursing students at all levels of education are encouraged to apply to any of the nursing positions or as a patient care technician. Students enrolled in CNA programs can apply for CNA positions and be tested at a later time. In addition, entry-level individuals who have not yet enrolled in CNA educational programs can apply as resident care assistants.</w:t>
      </w:r>
    </w:p>
    <w:p w14:paraId="2830ED00" w14:textId="77777777" w:rsidR="00DC1775" w:rsidRPr="00E3542D" w:rsidRDefault="00DC1775" w:rsidP="00E3542D">
      <w:pPr>
        <w:pStyle w:val="ListParagraph"/>
        <w:spacing w:line="276" w:lineRule="auto"/>
        <w:ind w:left="360"/>
        <w:rPr>
          <w:rFonts w:ascii="Times New Roman" w:eastAsia="Times New Roman" w:hAnsi="Times New Roman"/>
          <w:b/>
        </w:rPr>
      </w:pPr>
    </w:p>
    <w:p w14:paraId="7800DC82" w14:textId="24D6D280" w:rsidR="00F60101" w:rsidRPr="00E3542D" w:rsidRDefault="00F60101" w:rsidP="00E3542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 xml:space="preserve">How do I apply for a temporary position in a </w:t>
      </w:r>
      <w:r w:rsidR="00404E76">
        <w:rPr>
          <w:rFonts w:ascii="Times New Roman" w:eastAsia="Times New Roman" w:hAnsi="Times New Roman"/>
          <w:b/>
        </w:rPr>
        <w:t>long term care facility</w:t>
      </w:r>
      <w:r w:rsidRPr="00E3542D">
        <w:rPr>
          <w:rFonts w:ascii="Times New Roman" w:eastAsia="Times New Roman" w:hAnsi="Times New Roman"/>
          <w:b/>
        </w:rPr>
        <w:t xml:space="preserve">? </w:t>
      </w:r>
      <w:r w:rsidRPr="00E3542D">
        <w:rPr>
          <w:rFonts w:ascii="Times New Roman" w:eastAsia="Times New Roman" w:hAnsi="Times New Roman"/>
          <w:b/>
        </w:rPr>
        <w:br/>
      </w:r>
      <w:r w:rsidRPr="00E3542D">
        <w:rPr>
          <w:rFonts w:ascii="Times New Roman" w:eastAsia="Times New Roman" w:hAnsi="Times New Roman"/>
        </w:rPr>
        <w:t>Access the</w:t>
      </w:r>
      <w:r w:rsidRPr="00E3542D">
        <w:rPr>
          <w:rFonts w:ascii="Times New Roman" w:eastAsia="Times New Roman" w:hAnsi="Times New Roman"/>
          <w:b/>
        </w:rPr>
        <w:t xml:space="preserve"> </w:t>
      </w:r>
      <w:hyperlink r:id="rId8" w:history="1">
        <w:r w:rsidRPr="00E3542D">
          <w:rPr>
            <w:rStyle w:val="Hyperlink"/>
            <w:rFonts w:ascii="Times New Roman" w:eastAsia="Times New Roman" w:hAnsi="Times New Roman"/>
          </w:rPr>
          <w:t>COVID-19 Long Term Care Facility Staffing portal</w:t>
        </w:r>
      </w:hyperlink>
      <w:r w:rsidRPr="00E3542D">
        <w:rPr>
          <w:rFonts w:ascii="Times New Roman" w:eastAsia="Times New Roman" w:hAnsi="Times New Roman"/>
        </w:rPr>
        <w:t xml:space="preserve"> online and click “I am looking for work.” You will receive confirmation that your intake was received and directions on next steps.</w:t>
      </w:r>
    </w:p>
    <w:p w14:paraId="54185A51" w14:textId="77777777" w:rsidR="00F60101" w:rsidRPr="00E3542D" w:rsidRDefault="00F60101" w:rsidP="00E3542D">
      <w:pPr>
        <w:spacing w:line="276" w:lineRule="auto"/>
        <w:rPr>
          <w:rFonts w:ascii="Times New Roman" w:eastAsia="Times New Roman" w:hAnsi="Times New Roman"/>
        </w:rPr>
      </w:pPr>
    </w:p>
    <w:p w14:paraId="454DAF44" w14:textId="77777777" w:rsidR="00F60101" w:rsidRPr="00E3542D" w:rsidRDefault="00F60101" w:rsidP="00E3542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>Which positions are eligible for the signing bonus?</w:t>
      </w:r>
    </w:p>
    <w:p w14:paraId="50499560" w14:textId="087D5811" w:rsidR="00F60101" w:rsidRPr="00E3542D" w:rsidRDefault="00F60101" w:rsidP="00E3542D">
      <w:pPr>
        <w:spacing w:line="276" w:lineRule="auto"/>
        <w:ind w:left="36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>All positions</w:t>
      </w:r>
      <w:r w:rsidR="00C30A24" w:rsidRPr="00E3542D">
        <w:rPr>
          <w:rFonts w:ascii="Times New Roman" w:eastAsia="Times New Roman" w:hAnsi="Times New Roman"/>
        </w:rPr>
        <w:t xml:space="preserve"> </w:t>
      </w:r>
      <w:r w:rsidRPr="00E3542D">
        <w:rPr>
          <w:rFonts w:ascii="Times New Roman" w:eastAsia="Times New Roman" w:hAnsi="Times New Roman"/>
        </w:rPr>
        <w:t xml:space="preserve">posted on the Commonwealth’s </w:t>
      </w:r>
      <w:hyperlink r:id="rId9" w:history="1">
        <w:r w:rsidRPr="00E3542D">
          <w:rPr>
            <w:rStyle w:val="Hyperlink"/>
            <w:rFonts w:ascii="Times New Roman" w:eastAsia="Times New Roman" w:hAnsi="Times New Roman"/>
          </w:rPr>
          <w:t>COVID-19 Long Term Care Facility Staffing portal</w:t>
        </w:r>
      </w:hyperlink>
      <w:r w:rsidRPr="00E3542D">
        <w:rPr>
          <w:rFonts w:ascii="Times New Roman" w:eastAsia="Times New Roman" w:hAnsi="Times New Roman"/>
        </w:rPr>
        <w:t xml:space="preserve"> </w:t>
      </w:r>
      <w:r w:rsidR="003123B3">
        <w:rPr>
          <w:rFonts w:ascii="Times New Roman" w:eastAsia="Times New Roman" w:hAnsi="Times New Roman"/>
        </w:rPr>
        <w:t xml:space="preserve">at </w:t>
      </w:r>
      <w:r w:rsidR="00974BF5">
        <w:rPr>
          <w:rFonts w:ascii="Times New Roman" w:eastAsia="Times New Roman" w:hAnsi="Times New Roman"/>
        </w:rPr>
        <w:t xml:space="preserve">long term care facilities </w:t>
      </w:r>
      <w:r w:rsidRPr="00E3542D">
        <w:rPr>
          <w:rFonts w:ascii="Times New Roman" w:eastAsia="Times New Roman" w:hAnsi="Times New Roman"/>
        </w:rPr>
        <w:t xml:space="preserve">are eligible for the signing bonus, including: </w:t>
      </w:r>
      <w:r w:rsidR="008249C1">
        <w:rPr>
          <w:rFonts w:ascii="Times New Roman" w:eastAsia="Times New Roman" w:hAnsi="Times New Roman"/>
        </w:rPr>
        <w:t xml:space="preserve">Resident Care Assistants, </w:t>
      </w:r>
      <w:r w:rsidRPr="00E3542D">
        <w:rPr>
          <w:rFonts w:ascii="Times New Roman" w:eastAsia="Times New Roman" w:hAnsi="Times New Roman"/>
        </w:rPr>
        <w:t xml:space="preserve">Certified Nursing Assistants (CNA)/Patient Care Technicians; Licensed Practical Nurses (LPN); </w:t>
      </w:r>
      <w:r w:rsidR="00ED720B">
        <w:rPr>
          <w:rFonts w:ascii="Times New Roman" w:eastAsia="Times New Roman" w:hAnsi="Times New Roman"/>
        </w:rPr>
        <w:t xml:space="preserve">Resident Care Assistant (RCA); </w:t>
      </w:r>
      <w:r w:rsidRPr="00E3542D">
        <w:rPr>
          <w:rFonts w:ascii="Times New Roman" w:eastAsia="Times New Roman" w:hAnsi="Times New Roman"/>
        </w:rPr>
        <w:t xml:space="preserve">Registered Nurses (RN); Licensed Practical Nurses (LPN); Occupational Therapists (OT); Occupational Therapy Assistants (OTA); Physical Therapists (PT); Physical Therapy Assistants (PTA); Licensed Independent Clinical Social Workers (LICSW); and Activities Assistants/Recreational Therapists. </w:t>
      </w:r>
    </w:p>
    <w:p w14:paraId="31F45D44" w14:textId="77777777" w:rsidR="00C30A24" w:rsidRPr="00E3542D" w:rsidRDefault="00C30A24" w:rsidP="00E3542D">
      <w:pPr>
        <w:spacing w:line="276" w:lineRule="auto"/>
        <w:ind w:left="360"/>
        <w:rPr>
          <w:rFonts w:ascii="Times New Roman" w:eastAsia="Times New Roman" w:hAnsi="Times New Roman"/>
        </w:rPr>
      </w:pPr>
    </w:p>
    <w:p w14:paraId="06AAC7EF" w14:textId="33D20330" w:rsidR="00F60101" w:rsidRPr="00E3542D" w:rsidRDefault="00F60101" w:rsidP="00E3542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>What else do I have to do to qualify for the signing bonus?</w:t>
      </w:r>
    </w:p>
    <w:p w14:paraId="60C4C136" w14:textId="77777777" w:rsidR="00F60101" w:rsidRPr="00E3542D" w:rsidRDefault="00F60101" w:rsidP="00E3542D">
      <w:pPr>
        <w:spacing w:line="276" w:lineRule="auto"/>
        <w:ind w:left="36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>To be eligible for the signing bonus, you must:</w:t>
      </w:r>
    </w:p>
    <w:p w14:paraId="773526F4" w14:textId="6E1375DE" w:rsidR="00F60101" w:rsidRPr="00E3542D" w:rsidRDefault="00F60101" w:rsidP="00E3542D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 xml:space="preserve">Apply through the </w:t>
      </w:r>
      <w:hyperlink r:id="rId10" w:history="1">
        <w:r w:rsidRPr="00E3542D">
          <w:rPr>
            <w:rStyle w:val="Hyperlink"/>
            <w:rFonts w:ascii="Times New Roman" w:eastAsia="Times New Roman" w:hAnsi="Times New Roman"/>
          </w:rPr>
          <w:t>portal</w:t>
        </w:r>
      </w:hyperlink>
      <w:r w:rsidRPr="00E3542D">
        <w:rPr>
          <w:rFonts w:ascii="Times New Roman" w:eastAsia="Times New Roman" w:hAnsi="Times New Roman"/>
        </w:rPr>
        <w:t xml:space="preserve"> </w:t>
      </w:r>
      <w:r w:rsidR="00ED720B">
        <w:rPr>
          <w:rFonts w:ascii="Times New Roman" w:eastAsia="Times New Roman" w:hAnsi="Times New Roman"/>
        </w:rPr>
        <w:t>for a job or register your employment via the portal</w:t>
      </w:r>
    </w:p>
    <w:p w14:paraId="4D2465E3" w14:textId="089C546F" w:rsidR="00F60101" w:rsidRPr="00E3542D" w:rsidRDefault="00F60101" w:rsidP="00E3542D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 xml:space="preserve">Be hired through the </w:t>
      </w:r>
      <w:hyperlink r:id="rId11" w:history="1">
        <w:r w:rsidRPr="00E3542D">
          <w:rPr>
            <w:rStyle w:val="Hyperlink"/>
            <w:rFonts w:ascii="Times New Roman" w:eastAsia="Times New Roman" w:hAnsi="Times New Roman"/>
          </w:rPr>
          <w:t>portal</w:t>
        </w:r>
      </w:hyperlink>
      <w:r w:rsidRPr="00E3542D">
        <w:rPr>
          <w:rFonts w:ascii="Times New Roman" w:eastAsia="Times New Roman" w:hAnsi="Times New Roman"/>
        </w:rPr>
        <w:t xml:space="preserve"> </w:t>
      </w:r>
      <w:r w:rsidR="002B75F9">
        <w:rPr>
          <w:rFonts w:ascii="Times New Roman" w:eastAsia="Times New Roman" w:hAnsi="Times New Roman"/>
        </w:rPr>
        <w:t>by</w:t>
      </w:r>
      <w:r w:rsidR="002B75F9" w:rsidRPr="00E3542D">
        <w:rPr>
          <w:rFonts w:ascii="Times New Roman" w:eastAsia="Times New Roman" w:hAnsi="Times New Roman"/>
        </w:rPr>
        <w:t xml:space="preserve"> </w:t>
      </w:r>
      <w:r w:rsidRPr="00E3542D">
        <w:rPr>
          <w:rFonts w:ascii="Times New Roman" w:eastAsia="Times New Roman" w:hAnsi="Times New Roman"/>
        </w:rPr>
        <w:t xml:space="preserve">a </w:t>
      </w:r>
      <w:r w:rsidR="0008316D">
        <w:rPr>
          <w:rFonts w:ascii="Times New Roman" w:eastAsia="Times New Roman" w:hAnsi="Times New Roman"/>
        </w:rPr>
        <w:t>long term care facility</w:t>
      </w:r>
      <w:r w:rsidRPr="00E3542D">
        <w:rPr>
          <w:rFonts w:ascii="Times New Roman" w:eastAsia="Times New Roman" w:hAnsi="Times New Roman"/>
        </w:rPr>
        <w:t xml:space="preserve"> </w:t>
      </w:r>
      <w:r w:rsidR="00ED720B">
        <w:rPr>
          <w:rFonts w:ascii="Times New Roman" w:eastAsia="Times New Roman" w:hAnsi="Times New Roman"/>
        </w:rPr>
        <w:t>by June 12</w:t>
      </w:r>
    </w:p>
    <w:p w14:paraId="08658A10" w14:textId="2E74416C" w:rsidR="00F60101" w:rsidRPr="00E3542D" w:rsidRDefault="00F60101" w:rsidP="00E3542D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 xml:space="preserve">Work at </w:t>
      </w:r>
      <w:r w:rsidR="00850A7D">
        <w:rPr>
          <w:rFonts w:ascii="Times New Roman" w:eastAsia="Times New Roman" w:hAnsi="Times New Roman"/>
        </w:rPr>
        <w:t xml:space="preserve">the </w:t>
      </w:r>
      <w:r w:rsidR="0008316D">
        <w:rPr>
          <w:rFonts w:ascii="Times New Roman" w:eastAsia="Times New Roman" w:hAnsi="Times New Roman"/>
        </w:rPr>
        <w:t>long term care facility</w:t>
      </w:r>
      <w:r w:rsidR="003123B3">
        <w:rPr>
          <w:rFonts w:ascii="Times New Roman" w:eastAsia="Times New Roman" w:hAnsi="Times New Roman"/>
        </w:rPr>
        <w:t xml:space="preserve"> to</w:t>
      </w:r>
      <w:r w:rsidRPr="00E3542D">
        <w:rPr>
          <w:rFonts w:ascii="Times New Roman" w:eastAsia="Times New Roman" w:hAnsi="Times New Roman"/>
        </w:rPr>
        <w:t xml:space="preserve"> which you were hired for </w:t>
      </w:r>
      <w:r w:rsidR="00ED720B">
        <w:rPr>
          <w:rFonts w:ascii="Times New Roman" w:eastAsia="Times New Roman" w:hAnsi="Times New Roman"/>
        </w:rPr>
        <w:t xml:space="preserve">64 hours within 15 days to qualify for the $500 bonus or </w:t>
      </w:r>
      <w:r w:rsidRPr="00E3542D">
        <w:rPr>
          <w:rFonts w:ascii="Times New Roman" w:eastAsia="Times New Roman" w:hAnsi="Times New Roman"/>
        </w:rPr>
        <w:t>128 hours</w:t>
      </w:r>
      <w:r w:rsidR="005B1B30">
        <w:rPr>
          <w:rFonts w:ascii="Times New Roman" w:eastAsia="Times New Roman" w:hAnsi="Times New Roman"/>
        </w:rPr>
        <w:t xml:space="preserve"> within 30 days</w:t>
      </w:r>
      <w:r w:rsidR="00ED720B">
        <w:rPr>
          <w:rFonts w:ascii="Times New Roman" w:eastAsia="Times New Roman" w:hAnsi="Times New Roman"/>
        </w:rPr>
        <w:t xml:space="preserve"> to qualify for the $1,000 bonus</w:t>
      </w:r>
    </w:p>
    <w:p w14:paraId="3A6E3E10" w14:textId="77777777" w:rsidR="00DC1775" w:rsidRPr="00E3542D" w:rsidRDefault="00DC1775" w:rsidP="00E3542D">
      <w:pPr>
        <w:spacing w:line="276" w:lineRule="auto"/>
        <w:rPr>
          <w:rFonts w:ascii="Times New Roman" w:eastAsia="Times New Roman" w:hAnsi="Times New Roman"/>
        </w:rPr>
      </w:pPr>
    </w:p>
    <w:p w14:paraId="21AC9CC4" w14:textId="77777777" w:rsidR="00F60101" w:rsidRPr="00E3542D" w:rsidRDefault="00F60101" w:rsidP="00E3542D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>Am I still eligible for the signing bonus if I am furloughed from another health care position?</w:t>
      </w:r>
    </w:p>
    <w:p w14:paraId="7606DC0C" w14:textId="3FCD45A9" w:rsidR="00DC1775" w:rsidRPr="00E3542D" w:rsidRDefault="00DC1775" w:rsidP="00E3542D">
      <w:pPr>
        <w:pStyle w:val="ListParagraph"/>
        <w:spacing w:line="276" w:lineRule="auto"/>
        <w:ind w:left="36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 xml:space="preserve">Yes, you are still eligible for the signing bonus as long as you meet the qualifying criteria. If you are recalled to work unexpectedly within the </w:t>
      </w:r>
      <w:proofErr w:type="gramStart"/>
      <w:r w:rsidR="00ED720B">
        <w:rPr>
          <w:rFonts w:ascii="Times New Roman" w:eastAsia="Times New Roman" w:hAnsi="Times New Roman"/>
        </w:rPr>
        <w:t xml:space="preserve">15 or </w:t>
      </w:r>
      <w:r w:rsidRPr="00E3542D">
        <w:rPr>
          <w:rFonts w:ascii="Times New Roman" w:eastAsia="Times New Roman" w:hAnsi="Times New Roman"/>
        </w:rPr>
        <w:t>30 day</w:t>
      </w:r>
      <w:proofErr w:type="gramEnd"/>
      <w:r w:rsidRPr="00E3542D">
        <w:rPr>
          <w:rFonts w:ascii="Times New Roman" w:eastAsia="Times New Roman" w:hAnsi="Times New Roman"/>
        </w:rPr>
        <w:t xml:space="preserve"> duration, you may be eligible for a partial</w:t>
      </w:r>
      <w:r w:rsidR="00096500" w:rsidRPr="00E3542D">
        <w:rPr>
          <w:rFonts w:ascii="Times New Roman" w:eastAsia="Times New Roman" w:hAnsi="Times New Roman"/>
        </w:rPr>
        <w:t>, prorated</w:t>
      </w:r>
      <w:r w:rsidRPr="00E3542D">
        <w:rPr>
          <w:rFonts w:ascii="Times New Roman" w:eastAsia="Times New Roman" w:hAnsi="Times New Roman"/>
        </w:rPr>
        <w:t xml:space="preserve"> signing bonus</w:t>
      </w:r>
      <w:r w:rsidR="00096500" w:rsidRPr="00E3542D">
        <w:rPr>
          <w:rFonts w:ascii="Times New Roman" w:eastAsia="Times New Roman" w:hAnsi="Times New Roman"/>
        </w:rPr>
        <w:t>.</w:t>
      </w:r>
      <w:r w:rsidRPr="00E3542D">
        <w:rPr>
          <w:rFonts w:ascii="Times New Roman" w:eastAsia="Times New Roman" w:hAnsi="Times New Roman"/>
        </w:rPr>
        <w:t xml:space="preserve"> </w:t>
      </w:r>
    </w:p>
    <w:p w14:paraId="0034B831" w14:textId="77777777" w:rsidR="00CD1CF7" w:rsidRPr="00E3542D" w:rsidRDefault="00CD1CF7" w:rsidP="00E3542D">
      <w:pPr>
        <w:pStyle w:val="ListParagraph"/>
        <w:spacing w:line="276" w:lineRule="auto"/>
        <w:ind w:left="360"/>
        <w:rPr>
          <w:rFonts w:ascii="Times New Roman" w:eastAsia="Times New Roman" w:hAnsi="Times New Roman"/>
        </w:rPr>
      </w:pPr>
    </w:p>
    <w:p w14:paraId="018ADEC9" w14:textId="204298A6" w:rsidR="00CD1CF7" w:rsidRPr="00E3542D" w:rsidRDefault="00CD1CF7" w:rsidP="00E3542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 xml:space="preserve">What if I get sick while working at the </w:t>
      </w:r>
      <w:r w:rsidR="00A23941">
        <w:rPr>
          <w:rFonts w:ascii="Times New Roman" w:eastAsia="Times New Roman" w:hAnsi="Times New Roman"/>
          <w:b/>
        </w:rPr>
        <w:t>long term care facility</w:t>
      </w:r>
      <w:r w:rsidRPr="00E3542D">
        <w:rPr>
          <w:rFonts w:ascii="Times New Roman" w:eastAsia="Times New Roman" w:hAnsi="Times New Roman"/>
          <w:b/>
        </w:rPr>
        <w:t>?</w:t>
      </w:r>
    </w:p>
    <w:p w14:paraId="4791743A" w14:textId="1A2D2FC6" w:rsidR="00CD1CF7" w:rsidRPr="00E3542D" w:rsidRDefault="00CD1CF7" w:rsidP="00E3542D">
      <w:pPr>
        <w:spacing w:line="276" w:lineRule="auto"/>
        <w:ind w:left="360"/>
        <w:rPr>
          <w:rFonts w:ascii="Times New Roman" w:eastAsia="Times New Roman" w:hAnsi="Times New Roman"/>
        </w:rPr>
      </w:pPr>
      <w:r w:rsidRPr="00E3542D">
        <w:rPr>
          <w:rFonts w:ascii="Times New Roman" w:eastAsia="Times New Roman" w:hAnsi="Times New Roman"/>
        </w:rPr>
        <w:t xml:space="preserve">Personal Protective Equipment (PPE) is provided for workers at </w:t>
      </w:r>
      <w:r w:rsidR="0013106E">
        <w:rPr>
          <w:rFonts w:ascii="Times New Roman" w:eastAsia="Times New Roman" w:hAnsi="Times New Roman"/>
        </w:rPr>
        <w:t>long term care facilities</w:t>
      </w:r>
      <w:r w:rsidRPr="00E3542D">
        <w:rPr>
          <w:rFonts w:ascii="Times New Roman" w:eastAsia="Times New Roman" w:hAnsi="Times New Roman"/>
        </w:rPr>
        <w:t xml:space="preserve">. If you do become COVID-19 positive and cannot meet the </w:t>
      </w:r>
      <w:r w:rsidR="00116278">
        <w:rPr>
          <w:rFonts w:ascii="Times New Roman" w:eastAsia="Times New Roman" w:hAnsi="Times New Roman"/>
        </w:rPr>
        <w:t xml:space="preserve">64 or </w:t>
      </w:r>
      <w:r w:rsidRPr="00E3542D">
        <w:rPr>
          <w:rFonts w:ascii="Times New Roman" w:eastAsia="Times New Roman" w:hAnsi="Times New Roman"/>
        </w:rPr>
        <w:t>128 hour eligibility you will still be eligible for the signing bonus.</w:t>
      </w:r>
    </w:p>
    <w:p w14:paraId="3224A78E" w14:textId="77777777" w:rsidR="00F60101" w:rsidRPr="00E3542D" w:rsidRDefault="00F60101" w:rsidP="00E3542D">
      <w:pPr>
        <w:pStyle w:val="ListParagraph"/>
        <w:tabs>
          <w:tab w:val="left" w:pos="1990"/>
        </w:tabs>
        <w:spacing w:line="276" w:lineRule="auto"/>
        <w:ind w:left="360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ab/>
      </w:r>
    </w:p>
    <w:p w14:paraId="433CC083" w14:textId="77777777" w:rsidR="00F60101" w:rsidRPr="00E3542D" w:rsidRDefault="00F60101" w:rsidP="00E3542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b/>
        </w:rPr>
      </w:pPr>
      <w:r w:rsidRPr="00E3542D">
        <w:rPr>
          <w:rFonts w:ascii="Times New Roman" w:eastAsia="Times New Roman" w:hAnsi="Times New Roman"/>
          <w:b/>
        </w:rPr>
        <w:t>If I am receiving or have applied to receive unemployment benefits, will this signing bonus impact my status or benefit levels?</w:t>
      </w:r>
    </w:p>
    <w:p w14:paraId="0CB237D6" w14:textId="2E64E78A" w:rsidR="009D758C" w:rsidRPr="00E3542D" w:rsidRDefault="00CD1CF7" w:rsidP="00E3542D">
      <w:pPr>
        <w:spacing w:line="276" w:lineRule="auto"/>
        <w:ind w:left="360"/>
        <w:rPr>
          <w:rFonts w:ascii="Times New Roman" w:hAnsi="Times New Roman"/>
        </w:rPr>
      </w:pPr>
      <w:r w:rsidRPr="00E3542D">
        <w:rPr>
          <w:rFonts w:ascii="Times New Roman" w:eastAsia="Times New Roman" w:hAnsi="Times New Roman"/>
        </w:rPr>
        <w:t>If you are receiving unemployment insurance benefits, you can temporarily work fo</w:t>
      </w:r>
      <w:r w:rsidR="00B108C2">
        <w:rPr>
          <w:rFonts w:ascii="Times New Roman" w:eastAsia="Times New Roman" w:hAnsi="Times New Roman"/>
        </w:rPr>
        <w:t xml:space="preserve">r a </w:t>
      </w:r>
      <w:r w:rsidR="00CE19CB">
        <w:rPr>
          <w:rFonts w:ascii="Times New Roman" w:eastAsia="Times New Roman" w:hAnsi="Times New Roman"/>
        </w:rPr>
        <w:t>long term care facility</w:t>
      </w:r>
      <w:r w:rsidRPr="00E3542D">
        <w:rPr>
          <w:rFonts w:ascii="Times New Roman" w:eastAsia="Times New Roman" w:hAnsi="Times New Roman"/>
        </w:rPr>
        <w:t xml:space="preserve">. Wages earned from part time employment may impact your weekly Unemployment Insurance (UI) benefit amount.  If you are receiving UI benefits, wages earned from temporary work in </w:t>
      </w:r>
      <w:r w:rsidR="00CE19CB">
        <w:rPr>
          <w:rFonts w:ascii="Times New Roman" w:eastAsia="Times New Roman" w:hAnsi="Times New Roman"/>
        </w:rPr>
        <w:t>a long term care facility</w:t>
      </w:r>
      <w:r w:rsidRPr="00E3542D">
        <w:rPr>
          <w:rFonts w:ascii="Times New Roman" w:eastAsia="Times New Roman" w:hAnsi="Times New Roman"/>
        </w:rPr>
        <w:t xml:space="preserve"> may reduce your unemployment benefits if they exceed 1/3 of your weekly benefit payment. If your part time wages equal or exceed your weekly UI benefit level will no longer qualify for UI benefits, including the additional $600 supplement</w:t>
      </w:r>
      <w:r w:rsidR="009D758C" w:rsidRPr="00E3542D">
        <w:rPr>
          <w:rFonts w:ascii="Times New Roman" w:hAnsi="Times New Roman"/>
        </w:rPr>
        <w:t xml:space="preserve">. For more information, please visit the Department of Unemployment Assistance website </w:t>
      </w:r>
      <w:hyperlink r:id="rId12" w:history="1">
        <w:r w:rsidR="009D758C" w:rsidRPr="00E3542D">
          <w:rPr>
            <w:rStyle w:val="Hyperlink"/>
            <w:rFonts w:ascii="Times New Roman" w:hAnsi="Times New Roman"/>
          </w:rPr>
          <w:t>here</w:t>
        </w:r>
      </w:hyperlink>
      <w:r w:rsidR="009D758C" w:rsidRPr="00E3542D">
        <w:rPr>
          <w:rFonts w:ascii="Times New Roman" w:hAnsi="Times New Roman"/>
        </w:rPr>
        <w:t xml:space="preserve">. </w:t>
      </w:r>
    </w:p>
    <w:p w14:paraId="2460E849" w14:textId="77777777" w:rsidR="00116278" w:rsidRDefault="00116278" w:rsidP="00E3542D">
      <w:pPr>
        <w:pStyle w:val="ListParagraph"/>
        <w:spacing w:line="276" w:lineRule="auto"/>
        <w:ind w:left="360"/>
        <w:rPr>
          <w:rFonts w:ascii="Times New Roman" w:eastAsia="Times New Roman" w:hAnsi="Times New Roman"/>
          <w:i/>
          <w:sz w:val="18"/>
        </w:rPr>
      </w:pPr>
    </w:p>
    <w:p w14:paraId="6A57B3CA" w14:textId="2D294C4D" w:rsidR="00337216" w:rsidRPr="00116278" w:rsidRDefault="006E71A7" w:rsidP="00E3542D">
      <w:pPr>
        <w:pStyle w:val="ListParagraph"/>
        <w:spacing w:line="276" w:lineRule="auto"/>
        <w:ind w:left="360"/>
        <w:rPr>
          <w:rFonts w:ascii="Times New Roman" w:eastAsia="Times New Roman" w:hAnsi="Times New Roman"/>
          <w:i/>
          <w:sz w:val="16"/>
        </w:rPr>
      </w:pPr>
      <w:r w:rsidRPr="00116278">
        <w:rPr>
          <w:rFonts w:ascii="Times New Roman" w:eastAsia="Times New Roman" w:hAnsi="Times New Roman"/>
          <w:i/>
          <w:sz w:val="16"/>
        </w:rPr>
        <w:t>For additional questions, please contac</w:t>
      </w:r>
      <w:r w:rsidR="00591444" w:rsidRPr="00116278">
        <w:rPr>
          <w:rFonts w:ascii="Times New Roman" w:eastAsia="Times New Roman" w:hAnsi="Times New Roman"/>
          <w:i/>
          <w:sz w:val="16"/>
        </w:rPr>
        <w:t>t</w:t>
      </w:r>
      <w:r w:rsidR="00F60101" w:rsidRPr="00116278">
        <w:rPr>
          <w:rFonts w:ascii="Times New Roman" w:eastAsia="Times New Roman" w:hAnsi="Times New Roman"/>
          <w:i/>
          <w:sz w:val="16"/>
        </w:rPr>
        <w:t xml:space="preserve"> Amar Parikh at </w:t>
      </w:r>
      <w:r w:rsidR="00E3542D" w:rsidRPr="00116278">
        <w:rPr>
          <w:rFonts w:ascii="Times New Roman" w:eastAsia="Times New Roman" w:hAnsi="Times New Roman"/>
          <w:i/>
          <w:sz w:val="16"/>
        </w:rPr>
        <w:t xml:space="preserve">amar.parikh@massmail.state.ma.us </w:t>
      </w:r>
      <w:r w:rsidR="00F60101" w:rsidRPr="00116278">
        <w:rPr>
          <w:rFonts w:ascii="Times New Roman" w:eastAsia="Times New Roman" w:hAnsi="Times New Roman"/>
          <w:i/>
          <w:sz w:val="16"/>
        </w:rPr>
        <w:t>and Meera Ramamoorthy at meera.ramamoorthy@massmail.state.ma.us</w:t>
      </w:r>
      <w:r w:rsidR="00591444" w:rsidRPr="00116278">
        <w:rPr>
          <w:rFonts w:ascii="Times New Roman" w:eastAsia="Times New Roman" w:hAnsi="Times New Roman"/>
          <w:i/>
          <w:sz w:val="16"/>
        </w:rPr>
        <w:t xml:space="preserve">. </w:t>
      </w:r>
    </w:p>
    <w:sectPr w:rsidR="00337216" w:rsidRPr="00116278" w:rsidSect="00CB2CE0">
      <w:headerReference w:type="default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0844" w14:textId="77777777" w:rsidR="00920E85" w:rsidRDefault="00920E85" w:rsidP="00F60101">
      <w:r>
        <w:separator/>
      </w:r>
    </w:p>
  </w:endnote>
  <w:endnote w:type="continuationSeparator" w:id="0">
    <w:p w14:paraId="3825AE2C" w14:textId="77777777" w:rsidR="00920E85" w:rsidRDefault="00920E85" w:rsidP="00F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D694" w14:textId="77777777" w:rsidR="00425AE8" w:rsidRPr="00384A9E" w:rsidRDefault="00920E85" w:rsidP="00384A9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1624" w14:textId="77777777" w:rsidR="00920E85" w:rsidRDefault="00920E85" w:rsidP="00F60101">
      <w:r>
        <w:separator/>
      </w:r>
    </w:p>
  </w:footnote>
  <w:footnote w:type="continuationSeparator" w:id="0">
    <w:p w14:paraId="3716683E" w14:textId="77777777" w:rsidR="00920E85" w:rsidRDefault="00920E85" w:rsidP="00F6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CC05" w14:textId="77777777" w:rsidR="00425AE8" w:rsidRPr="002F6703" w:rsidRDefault="00920E85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4D1C"/>
    <w:multiLevelType w:val="hybridMultilevel"/>
    <w:tmpl w:val="CED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6D52"/>
    <w:multiLevelType w:val="hybridMultilevel"/>
    <w:tmpl w:val="15D27586"/>
    <w:lvl w:ilvl="0" w:tplc="335C9B1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2C"/>
    <w:multiLevelType w:val="hybridMultilevel"/>
    <w:tmpl w:val="D86A1044"/>
    <w:lvl w:ilvl="0" w:tplc="694E4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1"/>
    <w:rsid w:val="00080089"/>
    <w:rsid w:val="0008316D"/>
    <w:rsid w:val="00091524"/>
    <w:rsid w:val="00096500"/>
    <w:rsid w:val="000B7F89"/>
    <w:rsid w:val="000F1CD9"/>
    <w:rsid w:val="001007C5"/>
    <w:rsid w:val="00116278"/>
    <w:rsid w:val="0013106E"/>
    <w:rsid w:val="001904E5"/>
    <w:rsid w:val="00251AA7"/>
    <w:rsid w:val="00251CD7"/>
    <w:rsid w:val="002859C2"/>
    <w:rsid w:val="002A4644"/>
    <w:rsid w:val="002B75F9"/>
    <w:rsid w:val="003123B3"/>
    <w:rsid w:val="00337216"/>
    <w:rsid w:val="003623BC"/>
    <w:rsid w:val="00392D15"/>
    <w:rsid w:val="003B6357"/>
    <w:rsid w:val="00404E76"/>
    <w:rsid w:val="004C5365"/>
    <w:rsid w:val="004D5FF3"/>
    <w:rsid w:val="0054652F"/>
    <w:rsid w:val="00591444"/>
    <w:rsid w:val="005B1B30"/>
    <w:rsid w:val="006931EB"/>
    <w:rsid w:val="006E71A7"/>
    <w:rsid w:val="00712460"/>
    <w:rsid w:val="0072629B"/>
    <w:rsid w:val="0073375D"/>
    <w:rsid w:val="007B3605"/>
    <w:rsid w:val="008247C9"/>
    <w:rsid w:val="008249C1"/>
    <w:rsid w:val="00850A7D"/>
    <w:rsid w:val="00884D79"/>
    <w:rsid w:val="008B3A60"/>
    <w:rsid w:val="00920E85"/>
    <w:rsid w:val="00974BF5"/>
    <w:rsid w:val="009D758C"/>
    <w:rsid w:val="00A04410"/>
    <w:rsid w:val="00A23941"/>
    <w:rsid w:val="00A337D2"/>
    <w:rsid w:val="00A6341E"/>
    <w:rsid w:val="00AA297A"/>
    <w:rsid w:val="00AF1914"/>
    <w:rsid w:val="00B108C2"/>
    <w:rsid w:val="00BE73CF"/>
    <w:rsid w:val="00C30A24"/>
    <w:rsid w:val="00CB2CE0"/>
    <w:rsid w:val="00CD1CF7"/>
    <w:rsid w:val="00CD2292"/>
    <w:rsid w:val="00CE19CB"/>
    <w:rsid w:val="00D470FB"/>
    <w:rsid w:val="00D6205B"/>
    <w:rsid w:val="00DC1775"/>
    <w:rsid w:val="00DC26CB"/>
    <w:rsid w:val="00DD4799"/>
    <w:rsid w:val="00E3542D"/>
    <w:rsid w:val="00E40B7D"/>
    <w:rsid w:val="00E92DA8"/>
    <w:rsid w:val="00EB7D89"/>
    <w:rsid w:val="00ED720B"/>
    <w:rsid w:val="00F41C3B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5155"/>
  <w15:docId w15:val="{11231FF7-7EE7-478A-A89E-5893FC1F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1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01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01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2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A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A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A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0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0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44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ltc.umassmed.edu/Home/Intak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service-details/working-part-time-while-receiving-unemployment-benefi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ltc.umassmed.edu/Home/Inta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vid19ltc.umassmed.edu/Home/Inta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ltc.umassmed.edu/Home/Intak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D6A6-F7C5-428D-8C3A-812B21E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3374</Characters>
  <Application>Microsoft Office Word</Application>
  <DocSecurity>0</DocSecurity>
  <Lines>210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Jessica Lyons</cp:lastModifiedBy>
  <cp:revision>2</cp:revision>
  <dcterms:created xsi:type="dcterms:W3CDTF">2020-05-15T14:24:00Z</dcterms:created>
  <dcterms:modified xsi:type="dcterms:W3CDTF">2020-05-15T14:24:00Z</dcterms:modified>
</cp:coreProperties>
</file>