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05C" w:rsidRPr="00FF39A7" w:rsidRDefault="00ED5403" w:rsidP="00FF39A7">
      <w:r>
        <w:t xml:space="preserve">   </w:t>
      </w:r>
    </w:p>
    <w:p w:rsidR="001B305C" w:rsidRPr="00FF39A7" w:rsidRDefault="001B305C" w:rsidP="00FF39A7"/>
    <w:p w:rsidR="001B305C" w:rsidRDefault="001B305C" w:rsidP="00FF39A7"/>
    <w:p w:rsidR="00186DC4" w:rsidRDefault="00186DC4" w:rsidP="00FF39A7"/>
    <w:p w:rsidR="00186DC4" w:rsidRPr="00FF39A7" w:rsidRDefault="00186DC4" w:rsidP="00FF39A7"/>
    <w:p w:rsidR="001B305C" w:rsidRPr="00FF39A7" w:rsidRDefault="001B305C" w:rsidP="00FF39A7"/>
    <w:p w:rsidR="001B305C" w:rsidRPr="00FF39A7" w:rsidRDefault="00B44E6C" w:rsidP="00255783">
      <w:pPr>
        <w:jc w:val="center"/>
      </w:pPr>
      <w:r>
        <w:rPr>
          <w:noProof/>
        </w:rPr>
        <w:drawing>
          <wp:inline distT="0" distB="0" distL="0" distR="0">
            <wp:extent cx="5486400" cy="14776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86400" cy="1477645"/>
                    </a:xfrm>
                    <a:prstGeom prst="rect">
                      <a:avLst/>
                    </a:prstGeom>
                    <a:noFill/>
                    <a:ln w="9525">
                      <a:noFill/>
                      <a:miter lim="800000"/>
                      <a:headEnd/>
                      <a:tailEnd/>
                    </a:ln>
                  </pic:spPr>
                </pic:pic>
              </a:graphicData>
            </a:graphic>
          </wp:inline>
        </w:drawing>
      </w:r>
    </w:p>
    <w:p w:rsidR="001B305C" w:rsidRPr="00FF39A7" w:rsidRDefault="001B305C" w:rsidP="00FF39A7"/>
    <w:p w:rsidR="001B305C" w:rsidRPr="00B75BCF" w:rsidRDefault="00AD3630" w:rsidP="00B75BCF">
      <w:pPr>
        <w:spacing w:line="360" w:lineRule="auto"/>
        <w:jc w:val="center"/>
        <w:rPr>
          <w:rFonts w:ascii="Arial" w:hAnsi="Arial" w:cs="Arial"/>
          <w:sz w:val="28"/>
          <w:szCs w:val="28"/>
        </w:rPr>
      </w:pPr>
      <w:r w:rsidRPr="00B75BCF">
        <w:rPr>
          <w:rFonts w:ascii="Arial" w:hAnsi="Arial" w:cs="Arial"/>
          <w:sz w:val="28"/>
          <w:szCs w:val="28"/>
        </w:rPr>
        <w:t>A New Generation of Senior Living</w:t>
      </w:r>
      <w:r w:rsidR="001B305C" w:rsidRPr="00B75BCF">
        <w:rPr>
          <w:rFonts w:ascii="Arial" w:hAnsi="Arial" w:cs="Arial"/>
          <w:sz w:val="28"/>
          <w:szCs w:val="28"/>
        </w:rPr>
        <w:br/>
      </w:r>
    </w:p>
    <w:p w:rsidR="001B305C" w:rsidRPr="00B75BCF" w:rsidRDefault="001B305C" w:rsidP="00B75BCF">
      <w:pPr>
        <w:spacing w:line="360" w:lineRule="auto"/>
        <w:rPr>
          <w:rFonts w:ascii="Arial" w:hAnsi="Arial" w:cs="Arial"/>
        </w:rPr>
      </w:pPr>
    </w:p>
    <w:p w:rsidR="001B305C" w:rsidRPr="00FD1118" w:rsidRDefault="00AD3630" w:rsidP="00B75BCF">
      <w:pPr>
        <w:spacing w:line="360" w:lineRule="auto"/>
        <w:jc w:val="center"/>
        <w:rPr>
          <w:sz w:val="28"/>
          <w:szCs w:val="28"/>
        </w:rPr>
      </w:pPr>
      <w:r w:rsidRPr="00FD1118">
        <w:rPr>
          <w:sz w:val="28"/>
          <w:szCs w:val="28"/>
        </w:rPr>
        <w:t xml:space="preserve">Continuing Care </w:t>
      </w:r>
      <w:r w:rsidR="009441DB" w:rsidRPr="00FD1118">
        <w:rPr>
          <w:sz w:val="28"/>
          <w:szCs w:val="28"/>
        </w:rPr>
        <w:t>Retirement</w:t>
      </w:r>
      <w:r w:rsidRPr="00FD1118">
        <w:rPr>
          <w:sz w:val="28"/>
          <w:szCs w:val="28"/>
        </w:rPr>
        <w:t xml:space="preserve"> Community</w:t>
      </w:r>
    </w:p>
    <w:p w:rsidR="001B305C" w:rsidRPr="00FD1118" w:rsidRDefault="00AD3630" w:rsidP="00B75BCF">
      <w:pPr>
        <w:spacing w:line="360" w:lineRule="auto"/>
        <w:jc w:val="center"/>
        <w:rPr>
          <w:b/>
          <w:sz w:val="40"/>
          <w:szCs w:val="40"/>
        </w:rPr>
      </w:pPr>
      <w:r w:rsidRPr="00FD1118">
        <w:rPr>
          <w:b/>
          <w:sz w:val="40"/>
          <w:szCs w:val="40"/>
        </w:rPr>
        <w:t>RESIDENCY AG</w:t>
      </w:r>
      <w:r w:rsidR="002D5F72" w:rsidRPr="00FD1118">
        <w:rPr>
          <w:b/>
          <w:sz w:val="40"/>
          <w:szCs w:val="40"/>
        </w:rPr>
        <w:t>R</w:t>
      </w:r>
      <w:r w:rsidR="001B305C" w:rsidRPr="00FD1118">
        <w:rPr>
          <w:b/>
          <w:sz w:val="40"/>
          <w:szCs w:val="40"/>
        </w:rPr>
        <w:t>EEMENT</w:t>
      </w:r>
    </w:p>
    <w:p w:rsidR="001B305C" w:rsidRPr="00FD1118" w:rsidRDefault="000B655D" w:rsidP="00B75BCF">
      <w:pPr>
        <w:spacing w:line="360" w:lineRule="auto"/>
        <w:jc w:val="center"/>
        <w:rPr>
          <w:sz w:val="20"/>
          <w:szCs w:val="20"/>
        </w:rPr>
      </w:pPr>
      <w:r w:rsidRPr="00FD1118">
        <w:rPr>
          <w:sz w:val="20"/>
          <w:szCs w:val="20"/>
        </w:rPr>
        <w:t xml:space="preserve">Revised </w:t>
      </w:r>
      <w:r w:rsidR="007B6CCF">
        <w:rPr>
          <w:sz w:val="20"/>
          <w:szCs w:val="20"/>
        </w:rPr>
        <w:t>November 2014</w:t>
      </w:r>
    </w:p>
    <w:p w:rsidR="001B305C" w:rsidRPr="00FD1118" w:rsidRDefault="001B305C" w:rsidP="00B75BCF">
      <w:pPr>
        <w:spacing w:line="360" w:lineRule="auto"/>
        <w:rPr>
          <w:sz w:val="28"/>
          <w:szCs w:val="28"/>
        </w:rPr>
      </w:pPr>
    </w:p>
    <w:p w:rsidR="001B305C" w:rsidRPr="00FD1118" w:rsidRDefault="001B305C" w:rsidP="00B75BCF">
      <w:pPr>
        <w:spacing w:line="360" w:lineRule="auto"/>
        <w:rPr>
          <w:sz w:val="28"/>
          <w:szCs w:val="28"/>
        </w:rPr>
      </w:pPr>
    </w:p>
    <w:p w:rsidR="001B305C" w:rsidRPr="00FD1118" w:rsidRDefault="001B305C" w:rsidP="00B75BCF">
      <w:pPr>
        <w:spacing w:line="360" w:lineRule="auto"/>
        <w:rPr>
          <w:sz w:val="28"/>
          <w:szCs w:val="28"/>
        </w:rPr>
      </w:pPr>
    </w:p>
    <w:p w:rsidR="001B305C" w:rsidRPr="00FD1118" w:rsidRDefault="001B305C" w:rsidP="00B75BCF">
      <w:pPr>
        <w:spacing w:line="360" w:lineRule="auto"/>
        <w:rPr>
          <w:sz w:val="28"/>
          <w:szCs w:val="28"/>
        </w:rPr>
      </w:pPr>
    </w:p>
    <w:p w:rsidR="001B305C" w:rsidRPr="00FD1118" w:rsidRDefault="00AD3630" w:rsidP="00B75BCF">
      <w:pPr>
        <w:spacing w:line="360" w:lineRule="auto"/>
        <w:jc w:val="center"/>
        <w:rPr>
          <w:sz w:val="28"/>
          <w:szCs w:val="28"/>
        </w:rPr>
      </w:pPr>
      <w:r w:rsidRPr="00FD1118">
        <w:rPr>
          <w:sz w:val="28"/>
          <w:szCs w:val="28"/>
        </w:rPr>
        <w:t>Provider</w:t>
      </w:r>
    </w:p>
    <w:p w:rsidR="00AD3630" w:rsidRPr="00FD1118" w:rsidRDefault="006F5B19" w:rsidP="00B75BCF">
      <w:pPr>
        <w:spacing w:line="360" w:lineRule="auto"/>
        <w:jc w:val="center"/>
        <w:rPr>
          <w:sz w:val="28"/>
          <w:szCs w:val="28"/>
        </w:rPr>
      </w:pPr>
      <w:r w:rsidRPr="00FD1118">
        <w:rPr>
          <w:sz w:val="28"/>
          <w:szCs w:val="28"/>
        </w:rPr>
        <w:t>SHI II Marshfield, LLC</w:t>
      </w:r>
      <w:r w:rsidRPr="00FD1118" w:rsidDel="006F5B19">
        <w:rPr>
          <w:sz w:val="28"/>
          <w:szCs w:val="28"/>
        </w:rPr>
        <w:t xml:space="preserve"> </w:t>
      </w:r>
    </w:p>
    <w:p w:rsidR="00AD3630" w:rsidRPr="00FD1118" w:rsidRDefault="00AD3630" w:rsidP="00B75BCF">
      <w:pPr>
        <w:spacing w:line="360" w:lineRule="auto"/>
        <w:jc w:val="center"/>
        <w:rPr>
          <w:sz w:val="28"/>
          <w:szCs w:val="28"/>
        </w:rPr>
      </w:pPr>
      <w:r w:rsidRPr="00FD1118">
        <w:rPr>
          <w:sz w:val="28"/>
          <w:szCs w:val="28"/>
        </w:rPr>
        <w:t>Manager</w:t>
      </w:r>
    </w:p>
    <w:p w:rsidR="00AD3630" w:rsidRPr="00FD1118" w:rsidRDefault="00AD3630" w:rsidP="00B75BCF">
      <w:pPr>
        <w:spacing w:line="360" w:lineRule="auto"/>
        <w:jc w:val="center"/>
        <w:rPr>
          <w:sz w:val="28"/>
          <w:szCs w:val="28"/>
        </w:rPr>
      </w:pPr>
      <w:r w:rsidRPr="00FD1118">
        <w:rPr>
          <w:sz w:val="28"/>
          <w:szCs w:val="28"/>
        </w:rPr>
        <w:t xml:space="preserve">Welch </w:t>
      </w:r>
      <w:r w:rsidR="00186DC4" w:rsidRPr="00FD1118">
        <w:rPr>
          <w:sz w:val="28"/>
          <w:szCs w:val="28"/>
        </w:rPr>
        <w:t>VPG</w:t>
      </w:r>
      <w:r w:rsidRPr="00FD1118">
        <w:rPr>
          <w:sz w:val="28"/>
          <w:szCs w:val="28"/>
        </w:rPr>
        <w:t xml:space="preserve"> Management LLC</w:t>
      </w:r>
    </w:p>
    <w:p w:rsidR="00DC7AB9" w:rsidRPr="009041AE" w:rsidRDefault="00DC7AB9" w:rsidP="00FF39A7">
      <w:pPr>
        <w:rPr>
          <w:sz w:val="28"/>
          <w:szCs w:val="28"/>
        </w:rPr>
      </w:pPr>
    </w:p>
    <w:p w:rsidR="00F81FAF" w:rsidRPr="009041AE" w:rsidRDefault="00F81FAF" w:rsidP="00FF39A7">
      <w:pPr>
        <w:rPr>
          <w:sz w:val="28"/>
          <w:szCs w:val="28"/>
        </w:rPr>
      </w:pPr>
      <w:r w:rsidRPr="009041AE">
        <w:rPr>
          <w:sz w:val="28"/>
          <w:szCs w:val="28"/>
        </w:rPr>
        <w:br/>
      </w:r>
    </w:p>
    <w:p w:rsidR="00281195" w:rsidRPr="007476E4" w:rsidRDefault="00F81FAF" w:rsidP="0019432E">
      <w:pPr>
        <w:pStyle w:val="Style1"/>
        <w:rPr>
          <w:sz w:val="32"/>
          <w:szCs w:val="32"/>
        </w:rPr>
      </w:pPr>
      <w:r w:rsidRPr="009041AE">
        <w:rPr>
          <w:sz w:val="28"/>
          <w:szCs w:val="28"/>
        </w:rPr>
        <w:br w:type="page"/>
      </w:r>
      <w:r w:rsidR="00281195" w:rsidRPr="007476E4">
        <w:rPr>
          <w:sz w:val="32"/>
          <w:szCs w:val="32"/>
        </w:rPr>
        <w:lastRenderedPageBreak/>
        <w:t>Recitals:</w:t>
      </w:r>
    </w:p>
    <w:p w:rsidR="00281195" w:rsidRPr="009041AE" w:rsidRDefault="00281195" w:rsidP="00281195">
      <w:pPr>
        <w:rPr>
          <w:sz w:val="28"/>
          <w:szCs w:val="28"/>
        </w:rPr>
      </w:pPr>
    </w:p>
    <w:p w:rsidR="00281195" w:rsidRPr="009041AE" w:rsidRDefault="00281195" w:rsidP="007476E4">
      <w:pPr>
        <w:spacing w:line="276" w:lineRule="auto"/>
        <w:rPr>
          <w:sz w:val="28"/>
          <w:szCs w:val="28"/>
        </w:rPr>
      </w:pPr>
      <w:r w:rsidRPr="009041AE">
        <w:rPr>
          <w:sz w:val="28"/>
          <w:szCs w:val="28"/>
        </w:rPr>
        <w:t xml:space="preserve">The continuing care provider/owner of Village at Proprietors Green is </w:t>
      </w:r>
      <w:r w:rsidR="006F5B19" w:rsidRPr="009041AE">
        <w:rPr>
          <w:sz w:val="28"/>
          <w:szCs w:val="28"/>
        </w:rPr>
        <w:t>SHI II Marshfield, LLC</w:t>
      </w:r>
      <w:r w:rsidRPr="009041AE">
        <w:rPr>
          <w:sz w:val="28"/>
          <w:szCs w:val="28"/>
        </w:rPr>
        <w:t xml:space="preserve"> </w:t>
      </w:r>
      <w:r w:rsidR="00154401" w:rsidRPr="009041AE">
        <w:rPr>
          <w:sz w:val="28"/>
          <w:szCs w:val="28"/>
        </w:rPr>
        <w:t>(“</w:t>
      </w:r>
      <w:r w:rsidRPr="009041AE">
        <w:rPr>
          <w:sz w:val="28"/>
          <w:szCs w:val="28"/>
        </w:rPr>
        <w:t xml:space="preserve">Provider”).  Provider is a Delaware limited liability company.  The Provider has entered into a management agreement with Welch </w:t>
      </w:r>
      <w:r w:rsidR="002D5F72" w:rsidRPr="009041AE">
        <w:rPr>
          <w:sz w:val="28"/>
          <w:szCs w:val="28"/>
        </w:rPr>
        <w:t>VPG</w:t>
      </w:r>
      <w:r w:rsidRPr="009041AE">
        <w:rPr>
          <w:sz w:val="28"/>
          <w:szCs w:val="28"/>
        </w:rPr>
        <w:t xml:space="preserve"> Management LLC, a Massachusetts limited liability c</w:t>
      </w:r>
      <w:bookmarkStart w:id="0" w:name="_GoBack"/>
      <w:bookmarkEnd w:id="0"/>
      <w:r w:rsidRPr="009041AE">
        <w:rPr>
          <w:sz w:val="28"/>
          <w:szCs w:val="28"/>
        </w:rPr>
        <w:t xml:space="preserve">ompany </w:t>
      </w:r>
      <w:r w:rsidR="00154401" w:rsidRPr="009041AE">
        <w:rPr>
          <w:sz w:val="28"/>
          <w:szCs w:val="28"/>
        </w:rPr>
        <w:t>(“</w:t>
      </w:r>
      <w:r w:rsidR="00866054" w:rsidRPr="009041AE">
        <w:rPr>
          <w:sz w:val="28"/>
          <w:szCs w:val="28"/>
        </w:rPr>
        <w:t>Manager</w:t>
      </w:r>
      <w:r w:rsidRPr="009041AE">
        <w:rPr>
          <w:sz w:val="28"/>
          <w:szCs w:val="28"/>
        </w:rPr>
        <w:t xml:space="preserve">”).  </w:t>
      </w:r>
      <w:r w:rsidR="00866054" w:rsidRPr="009041AE">
        <w:rPr>
          <w:sz w:val="28"/>
          <w:szCs w:val="28"/>
        </w:rPr>
        <w:t>Manager</w:t>
      </w:r>
      <w:r w:rsidRPr="009041AE">
        <w:rPr>
          <w:sz w:val="28"/>
          <w:szCs w:val="28"/>
        </w:rPr>
        <w:t xml:space="preserve"> will direct the day-to-day operations of Village at Proprietors Green including the marketing and remarketing of the apartment homes.  It is the goal of Provider to allow residents to continue their independent lifestyle</w:t>
      </w:r>
      <w:r w:rsidR="00DB05E0" w:rsidRPr="009041AE">
        <w:rPr>
          <w:sz w:val="28"/>
          <w:szCs w:val="28"/>
        </w:rPr>
        <w:t>, consistent with obligations to other residents, the Village at Proprietors Green community and with health and safety guidelines</w:t>
      </w:r>
      <w:r w:rsidR="008A1651" w:rsidRPr="009041AE">
        <w:rPr>
          <w:sz w:val="28"/>
          <w:szCs w:val="28"/>
        </w:rPr>
        <w:t>, and</w:t>
      </w:r>
      <w:r w:rsidRPr="009041AE">
        <w:rPr>
          <w:sz w:val="28"/>
          <w:szCs w:val="28"/>
        </w:rPr>
        <w:t xml:space="preserve"> to provide the peace of mind associated with knowing that additional attention and care is available if ever needed.</w:t>
      </w:r>
    </w:p>
    <w:p w:rsidR="00281195" w:rsidRPr="009041AE" w:rsidRDefault="00281195" w:rsidP="007476E4">
      <w:pPr>
        <w:spacing w:line="276" w:lineRule="auto"/>
        <w:rPr>
          <w:sz w:val="28"/>
          <w:szCs w:val="28"/>
        </w:rPr>
      </w:pPr>
    </w:p>
    <w:p w:rsidR="00281195" w:rsidRPr="009041AE" w:rsidRDefault="00281195" w:rsidP="007476E4">
      <w:pPr>
        <w:spacing w:line="276" w:lineRule="auto"/>
        <w:rPr>
          <w:sz w:val="28"/>
          <w:szCs w:val="28"/>
        </w:rPr>
      </w:pPr>
      <w:r w:rsidRPr="009041AE">
        <w:rPr>
          <w:sz w:val="28"/>
          <w:szCs w:val="28"/>
        </w:rPr>
        <w:t xml:space="preserve">The person or persons who sign this </w:t>
      </w:r>
      <w:r w:rsidR="00DB05E0" w:rsidRPr="009041AE">
        <w:rPr>
          <w:sz w:val="28"/>
          <w:szCs w:val="28"/>
        </w:rPr>
        <w:t xml:space="preserve">Residency </w:t>
      </w:r>
      <w:r w:rsidRPr="009041AE">
        <w:rPr>
          <w:sz w:val="28"/>
          <w:szCs w:val="28"/>
        </w:rPr>
        <w:t>Agreement</w:t>
      </w:r>
      <w:r w:rsidR="00DB05E0" w:rsidRPr="009041AE">
        <w:rPr>
          <w:sz w:val="28"/>
          <w:szCs w:val="28"/>
        </w:rPr>
        <w:t xml:space="preserve"> (this “Agreement”) </w:t>
      </w:r>
      <w:r w:rsidRPr="009041AE">
        <w:rPr>
          <w:sz w:val="28"/>
          <w:szCs w:val="28"/>
        </w:rPr>
        <w:t xml:space="preserve"> are referred to throughout this Agreement as “Residents” and this Agreement shall apply to each person signing the Agreement and if applicable, their survivor.</w:t>
      </w:r>
    </w:p>
    <w:p w:rsidR="00281195" w:rsidRPr="009041AE" w:rsidRDefault="00281195" w:rsidP="007476E4">
      <w:pPr>
        <w:spacing w:line="276" w:lineRule="auto"/>
        <w:rPr>
          <w:sz w:val="28"/>
          <w:szCs w:val="28"/>
        </w:rPr>
      </w:pPr>
    </w:p>
    <w:p w:rsidR="00281195" w:rsidRPr="009041AE" w:rsidRDefault="00281195" w:rsidP="007476E4">
      <w:pPr>
        <w:spacing w:line="276" w:lineRule="auto"/>
        <w:rPr>
          <w:sz w:val="28"/>
          <w:szCs w:val="28"/>
        </w:rPr>
      </w:pPr>
      <w:r w:rsidRPr="009041AE">
        <w:rPr>
          <w:sz w:val="28"/>
          <w:szCs w:val="28"/>
        </w:rPr>
        <w:t>Resident has decided to move to Village at Proprietors Green to enjoy the facilities and services contemplated by this Agreement and therefore, this Agreement is made and entered into between Provider and Resident and</w:t>
      </w:r>
      <w:r w:rsidR="00DB05E0" w:rsidRPr="009041AE">
        <w:rPr>
          <w:sz w:val="28"/>
          <w:szCs w:val="28"/>
        </w:rPr>
        <w:t xml:space="preserve"> each agree</w:t>
      </w:r>
      <w:r w:rsidR="00DA1B93" w:rsidRPr="009041AE">
        <w:rPr>
          <w:sz w:val="28"/>
          <w:szCs w:val="28"/>
        </w:rPr>
        <w:t>s</w:t>
      </w:r>
      <w:r w:rsidRPr="009041AE">
        <w:rPr>
          <w:sz w:val="28"/>
          <w:szCs w:val="28"/>
        </w:rPr>
        <w:t xml:space="preserve"> to the terms and conditions hereinafter set forth.</w:t>
      </w:r>
    </w:p>
    <w:p w:rsidR="00281195" w:rsidRPr="009041AE" w:rsidRDefault="00281195" w:rsidP="007476E4">
      <w:pPr>
        <w:spacing w:line="276" w:lineRule="auto"/>
        <w:rPr>
          <w:sz w:val="28"/>
          <w:szCs w:val="28"/>
        </w:rPr>
      </w:pPr>
    </w:p>
    <w:p w:rsidR="00281195" w:rsidRPr="009041AE" w:rsidRDefault="00281195" w:rsidP="007476E4">
      <w:pPr>
        <w:spacing w:line="276" w:lineRule="auto"/>
        <w:rPr>
          <w:sz w:val="28"/>
          <w:szCs w:val="28"/>
        </w:rPr>
      </w:pPr>
    </w:p>
    <w:p w:rsidR="00281195" w:rsidRPr="009041AE" w:rsidRDefault="00281195" w:rsidP="007476E4">
      <w:pPr>
        <w:spacing w:line="276" w:lineRule="auto"/>
        <w:rPr>
          <w:sz w:val="28"/>
          <w:szCs w:val="28"/>
        </w:rPr>
      </w:pPr>
    </w:p>
    <w:p w:rsidR="00281195" w:rsidRPr="009041AE" w:rsidRDefault="00281195" w:rsidP="007476E4">
      <w:pPr>
        <w:spacing w:line="276" w:lineRule="auto"/>
        <w:rPr>
          <w:sz w:val="28"/>
          <w:szCs w:val="28"/>
        </w:rPr>
      </w:pPr>
      <w:r w:rsidRPr="007476E4">
        <w:rPr>
          <w:rStyle w:val="Style1Char"/>
          <w:sz w:val="32"/>
          <w:szCs w:val="32"/>
        </w:rPr>
        <w:t>Introduction:</w:t>
      </w:r>
      <w:r w:rsidRPr="009041AE">
        <w:rPr>
          <w:rStyle w:val="Style1Char"/>
          <w:sz w:val="28"/>
          <w:szCs w:val="28"/>
        </w:rPr>
        <w:t xml:space="preserve"> </w:t>
      </w:r>
      <w:r w:rsidRPr="009041AE">
        <w:rPr>
          <w:sz w:val="28"/>
          <w:szCs w:val="28"/>
        </w:rPr>
        <w:t xml:space="preserve"> </w:t>
      </w:r>
      <w:r w:rsidRPr="009041AE">
        <w:rPr>
          <w:sz w:val="28"/>
          <w:szCs w:val="28"/>
        </w:rPr>
        <w:br/>
      </w:r>
      <w:r w:rsidRPr="009041AE">
        <w:rPr>
          <w:sz w:val="28"/>
          <w:szCs w:val="28"/>
        </w:rPr>
        <w:br/>
        <w:t>Upon arrival, Resident will receive an orientation to Village at Proprietors Green and to his or her new surroundings.  Resident will receive a copy of the Village at Proprietors Green Residents</w:t>
      </w:r>
      <w:r w:rsidR="00B75BCF">
        <w:rPr>
          <w:sz w:val="28"/>
          <w:szCs w:val="28"/>
        </w:rPr>
        <w:t>’</w:t>
      </w:r>
      <w:r w:rsidRPr="009041AE">
        <w:rPr>
          <w:sz w:val="28"/>
          <w:szCs w:val="28"/>
        </w:rPr>
        <w:t xml:space="preserve"> Handbook.  Questions that may arise from Resident’s review of this Agreement and/or the Residents</w:t>
      </w:r>
      <w:r w:rsidR="00B75BCF">
        <w:rPr>
          <w:sz w:val="28"/>
          <w:szCs w:val="28"/>
        </w:rPr>
        <w:t>’</w:t>
      </w:r>
      <w:r w:rsidRPr="009041AE">
        <w:rPr>
          <w:sz w:val="28"/>
          <w:szCs w:val="28"/>
        </w:rPr>
        <w:t xml:space="preserve"> Handbook should be submitted to the Executive Director of Village at Proprietors Green.</w:t>
      </w:r>
    </w:p>
    <w:p w:rsidR="00281195" w:rsidRPr="009041AE" w:rsidRDefault="00281195" w:rsidP="00281195">
      <w:pPr>
        <w:rPr>
          <w:sz w:val="28"/>
          <w:szCs w:val="28"/>
        </w:rPr>
      </w:pPr>
    </w:p>
    <w:p w:rsidR="00D36610" w:rsidRPr="009041AE" w:rsidRDefault="00922432" w:rsidP="00281195">
      <w:pPr>
        <w:jc w:val="center"/>
        <w:rPr>
          <w:rStyle w:val="Style2"/>
          <w:sz w:val="28"/>
          <w:szCs w:val="28"/>
        </w:rPr>
      </w:pPr>
      <w:r w:rsidRPr="009041AE">
        <w:rPr>
          <w:rStyle w:val="Style2"/>
          <w:sz w:val="28"/>
          <w:szCs w:val="28"/>
        </w:rPr>
        <w:br w:type="page"/>
      </w:r>
    </w:p>
    <w:p w:rsidR="001B305C" w:rsidRPr="00B75BCF" w:rsidRDefault="001B305C" w:rsidP="00281195">
      <w:pPr>
        <w:jc w:val="center"/>
        <w:rPr>
          <w:rStyle w:val="Style2"/>
          <w:rFonts w:ascii="Arial" w:hAnsi="Arial" w:cs="Arial"/>
          <w:b/>
          <w:sz w:val="40"/>
          <w:szCs w:val="40"/>
        </w:rPr>
      </w:pPr>
      <w:r w:rsidRPr="00B75BCF">
        <w:rPr>
          <w:rStyle w:val="Style2"/>
          <w:rFonts w:ascii="Arial" w:hAnsi="Arial" w:cs="Arial"/>
          <w:b/>
          <w:sz w:val="40"/>
          <w:szCs w:val="40"/>
        </w:rPr>
        <w:lastRenderedPageBreak/>
        <w:t>Table of Contents</w:t>
      </w:r>
    </w:p>
    <w:p w:rsidR="001B305C" w:rsidRPr="009041AE" w:rsidRDefault="001B305C" w:rsidP="00FF39A7">
      <w:pPr>
        <w:rPr>
          <w:sz w:val="28"/>
          <w:szCs w:val="28"/>
        </w:rPr>
      </w:pPr>
    </w:p>
    <w:p w:rsidR="001B305C" w:rsidRPr="009041AE" w:rsidRDefault="001B305C" w:rsidP="00D36610">
      <w:pPr>
        <w:spacing w:line="360" w:lineRule="auto"/>
        <w:rPr>
          <w:sz w:val="28"/>
          <w:szCs w:val="28"/>
        </w:rPr>
      </w:pP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DESCRIPTION OF SERVICES……………………</w:t>
      </w:r>
      <w:r w:rsidR="009041AE" w:rsidRPr="00B75BCF">
        <w:rPr>
          <w:rFonts w:ascii="Arial" w:hAnsi="Arial" w:cs="Arial"/>
          <w:sz w:val="28"/>
          <w:szCs w:val="28"/>
        </w:rPr>
        <w:t>….</w:t>
      </w:r>
      <w:r w:rsidRPr="00B75BCF">
        <w:rPr>
          <w:rFonts w:ascii="Arial" w:hAnsi="Arial" w:cs="Arial"/>
          <w:sz w:val="28"/>
          <w:szCs w:val="28"/>
        </w:rPr>
        <w:t xml:space="preserve">………… </w:t>
      </w:r>
      <w:r w:rsidR="00192491">
        <w:rPr>
          <w:rFonts w:ascii="Arial" w:hAnsi="Arial" w:cs="Arial"/>
          <w:sz w:val="28"/>
          <w:szCs w:val="28"/>
        </w:rPr>
        <w:t xml:space="preserve">  </w:t>
      </w:r>
      <w:r w:rsidR="00EA6F6C">
        <w:rPr>
          <w:rFonts w:ascii="Arial" w:hAnsi="Arial" w:cs="Arial"/>
          <w:sz w:val="28"/>
          <w:szCs w:val="28"/>
        </w:rPr>
        <w:t>4</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FEES AND ENTRANCE FEE REFUNDS……………</w:t>
      </w:r>
      <w:r w:rsidR="009041AE" w:rsidRPr="00B75BCF">
        <w:rPr>
          <w:rFonts w:ascii="Arial" w:hAnsi="Arial" w:cs="Arial"/>
          <w:sz w:val="28"/>
          <w:szCs w:val="28"/>
        </w:rPr>
        <w:t>…..</w:t>
      </w:r>
      <w:r w:rsidRPr="00B75BCF">
        <w:rPr>
          <w:rFonts w:ascii="Arial" w:hAnsi="Arial" w:cs="Arial"/>
          <w:sz w:val="28"/>
          <w:szCs w:val="28"/>
        </w:rPr>
        <w:t xml:space="preserve">…….. </w:t>
      </w:r>
      <w:r w:rsidR="00192491">
        <w:rPr>
          <w:rFonts w:ascii="Arial" w:hAnsi="Arial" w:cs="Arial"/>
          <w:sz w:val="28"/>
          <w:szCs w:val="28"/>
        </w:rPr>
        <w:t xml:space="preserve">  </w:t>
      </w:r>
      <w:r w:rsidR="00EA6F6C">
        <w:rPr>
          <w:rFonts w:ascii="Arial" w:hAnsi="Arial" w:cs="Arial"/>
          <w:sz w:val="28"/>
          <w:szCs w:val="28"/>
        </w:rPr>
        <w:t>6</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REPRESENTATIONS OF RESIDENT………………</w:t>
      </w:r>
      <w:r w:rsidR="009041AE" w:rsidRPr="00B75BCF">
        <w:rPr>
          <w:rFonts w:ascii="Arial" w:hAnsi="Arial" w:cs="Arial"/>
          <w:sz w:val="28"/>
          <w:szCs w:val="28"/>
        </w:rPr>
        <w:t>….</w:t>
      </w:r>
      <w:r w:rsidRPr="00B75BCF">
        <w:rPr>
          <w:rFonts w:ascii="Arial" w:hAnsi="Arial" w:cs="Arial"/>
          <w:sz w:val="28"/>
          <w:szCs w:val="28"/>
        </w:rPr>
        <w:t xml:space="preserve">……… </w:t>
      </w:r>
      <w:r w:rsidR="00192491">
        <w:rPr>
          <w:rFonts w:ascii="Arial" w:hAnsi="Arial" w:cs="Arial"/>
          <w:sz w:val="28"/>
          <w:szCs w:val="28"/>
        </w:rPr>
        <w:t xml:space="preserve">  </w:t>
      </w:r>
      <w:r w:rsidR="00EA6F6C">
        <w:rPr>
          <w:rFonts w:ascii="Arial" w:hAnsi="Arial" w:cs="Arial"/>
          <w:sz w:val="28"/>
          <w:szCs w:val="28"/>
        </w:rPr>
        <w:t>9</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COVENANTS OF PROVIDER</w:t>
      </w:r>
      <w:r w:rsidR="00D36610" w:rsidRPr="00B75BCF">
        <w:rPr>
          <w:rFonts w:ascii="Arial" w:hAnsi="Arial" w:cs="Arial"/>
          <w:sz w:val="28"/>
          <w:szCs w:val="28"/>
        </w:rPr>
        <w:t xml:space="preserve">    </w:t>
      </w:r>
      <w:r w:rsidRPr="00B75BCF">
        <w:rPr>
          <w:rFonts w:ascii="Arial" w:hAnsi="Arial" w:cs="Arial"/>
          <w:sz w:val="28"/>
          <w:szCs w:val="28"/>
        </w:rPr>
        <w:t>…………………</w:t>
      </w:r>
      <w:r w:rsidR="009041AE" w:rsidRPr="00B75BCF">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w:t>
      </w:r>
      <w:r w:rsidR="00D36610" w:rsidRPr="00B75BCF">
        <w:rPr>
          <w:rFonts w:ascii="Arial" w:hAnsi="Arial" w:cs="Arial"/>
          <w:sz w:val="28"/>
          <w:szCs w:val="28"/>
        </w:rPr>
        <w:t xml:space="preserve"> </w:t>
      </w:r>
      <w:r w:rsidR="00192491">
        <w:rPr>
          <w:rFonts w:ascii="Arial" w:hAnsi="Arial" w:cs="Arial"/>
          <w:sz w:val="28"/>
          <w:szCs w:val="28"/>
        </w:rPr>
        <w:t xml:space="preserve">  </w:t>
      </w:r>
      <w:r w:rsidR="00EA6F6C">
        <w:rPr>
          <w:rFonts w:ascii="Arial" w:hAnsi="Arial" w:cs="Arial"/>
          <w:sz w:val="28"/>
          <w:szCs w:val="28"/>
        </w:rPr>
        <w:t>9</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COVENANTS OF RESIDENT</w:t>
      </w:r>
      <w:r w:rsidR="00D36610" w:rsidRPr="00B75BCF">
        <w:rPr>
          <w:rFonts w:ascii="Arial" w:hAnsi="Arial" w:cs="Arial"/>
          <w:sz w:val="28"/>
          <w:szCs w:val="28"/>
        </w:rPr>
        <w:t xml:space="preserve"> </w:t>
      </w:r>
      <w:r w:rsidRPr="00B75BCF">
        <w:rPr>
          <w:rFonts w:ascii="Arial" w:hAnsi="Arial" w:cs="Arial"/>
          <w:sz w:val="28"/>
          <w:szCs w:val="28"/>
        </w:rPr>
        <w:t>………………………</w:t>
      </w:r>
      <w:r w:rsidR="009041AE" w:rsidRPr="00B75BCF">
        <w:rPr>
          <w:rFonts w:ascii="Arial" w:hAnsi="Arial" w:cs="Arial"/>
          <w:sz w:val="28"/>
          <w:szCs w:val="28"/>
        </w:rPr>
        <w:t>…</w:t>
      </w:r>
      <w:r w:rsidR="00192491">
        <w:rPr>
          <w:rFonts w:ascii="Arial" w:hAnsi="Arial" w:cs="Arial"/>
          <w:sz w:val="28"/>
          <w:szCs w:val="28"/>
        </w:rPr>
        <w:t>.</w:t>
      </w:r>
      <w:r w:rsidR="009041AE" w:rsidRPr="00B75BCF">
        <w:rPr>
          <w:rFonts w:ascii="Arial" w:hAnsi="Arial" w:cs="Arial"/>
          <w:sz w:val="28"/>
          <w:szCs w:val="28"/>
        </w:rPr>
        <w:t>.</w:t>
      </w:r>
      <w:r w:rsidRPr="00B75BCF">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 xml:space="preserve">  </w:t>
      </w:r>
      <w:r w:rsidR="00EA6F6C">
        <w:rPr>
          <w:rFonts w:ascii="Arial" w:hAnsi="Arial" w:cs="Arial"/>
          <w:sz w:val="28"/>
          <w:szCs w:val="28"/>
        </w:rPr>
        <w:t>10</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TERMS OF RESIDENCY…………………………</w:t>
      </w:r>
      <w:r w:rsidR="009041AE" w:rsidRPr="00B75BCF">
        <w:rPr>
          <w:rFonts w:ascii="Arial" w:hAnsi="Arial" w:cs="Arial"/>
          <w:sz w:val="28"/>
          <w:szCs w:val="28"/>
        </w:rPr>
        <w:t>…</w:t>
      </w:r>
      <w:r w:rsidR="00EA6F6C">
        <w:rPr>
          <w:rFonts w:ascii="Arial" w:hAnsi="Arial" w:cs="Arial"/>
          <w:sz w:val="28"/>
          <w:szCs w:val="28"/>
        </w:rPr>
        <w:t>…</w:t>
      </w:r>
      <w:r w:rsidRPr="00B75BCF">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 xml:space="preserve">…… </w:t>
      </w:r>
      <w:r w:rsidR="00D36610" w:rsidRPr="00B75BCF">
        <w:rPr>
          <w:rFonts w:ascii="Arial" w:hAnsi="Arial" w:cs="Arial"/>
          <w:sz w:val="28"/>
          <w:szCs w:val="28"/>
        </w:rPr>
        <w:t xml:space="preserve"> </w:t>
      </w:r>
      <w:r w:rsidR="00EA6F6C">
        <w:rPr>
          <w:rFonts w:ascii="Arial" w:hAnsi="Arial" w:cs="Arial"/>
          <w:sz w:val="28"/>
          <w:szCs w:val="28"/>
        </w:rPr>
        <w:t>11</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TERMINATION BY RESIDENT</w:t>
      </w:r>
      <w:r w:rsidR="00D36610" w:rsidRPr="00B75BCF">
        <w:rPr>
          <w:rFonts w:ascii="Arial" w:hAnsi="Arial" w:cs="Arial"/>
          <w:sz w:val="28"/>
          <w:szCs w:val="28"/>
        </w:rPr>
        <w:t xml:space="preserve">       </w:t>
      </w:r>
      <w:r w:rsidRPr="00B75BCF">
        <w:rPr>
          <w:rFonts w:ascii="Arial" w:hAnsi="Arial" w:cs="Arial"/>
          <w:sz w:val="28"/>
          <w:szCs w:val="28"/>
        </w:rPr>
        <w:t>…………</w:t>
      </w:r>
      <w:r w:rsidR="00EA6F6C">
        <w:rPr>
          <w:rFonts w:ascii="Arial" w:hAnsi="Arial" w:cs="Arial"/>
          <w:sz w:val="28"/>
          <w:szCs w:val="28"/>
        </w:rPr>
        <w:t>.</w:t>
      </w:r>
      <w:r w:rsidRPr="00B75BCF">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w:t>
      </w:r>
      <w:r w:rsidR="00D36610" w:rsidRPr="00B75BCF">
        <w:rPr>
          <w:rFonts w:ascii="Arial" w:hAnsi="Arial" w:cs="Arial"/>
          <w:sz w:val="28"/>
          <w:szCs w:val="28"/>
        </w:rPr>
        <w:t>….</w:t>
      </w:r>
      <w:r w:rsidRPr="00B75BCF">
        <w:rPr>
          <w:rFonts w:ascii="Arial" w:hAnsi="Arial" w:cs="Arial"/>
          <w:sz w:val="28"/>
          <w:szCs w:val="28"/>
        </w:rPr>
        <w:t xml:space="preserve"> </w:t>
      </w:r>
      <w:r w:rsidR="00D36610" w:rsidRPr="00B75BCF">
        <w:rPr>
          <w:rFonts w:ascii="Arial" w:hAnsi="Arial" w:cs="Arial"/>
          <w:sz w:val="28"/>
          <w:szCs w:val="28"/>
        </w:rPr>
        <w:t xml:space="preserve"> </w:t>
      </w:r>
      <w:r w:rsidRPr="00B75BCF">
        <w:rPr>
          <w:rFonts w:ascii="Arial" w:hAnsi="Arial" w:cs="Arial"/>
          <w:sz w:val="28"/>
          <w:szCs w:val="28"/>
        </w:rPr>
        <w:t>1</w:t>
      </w:r>
      <w:r w:rsidR="00EA6F6C">
        <w:rPr>
          <w:rFonts w:ascii="Arial" w:hAnsi="Arial" w:cs="Arial"/>
          <w:sz w:val="28"/>
          <w:szCs w:val="28"/>
        </w:rPr>
        <w:t>4</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TERMINATION BY PROVIDER</w:t>
      </w:r>
      <w:r w:rsidR="00D36610" w:rsidRPr="00B75BCF">
        <w:rPr>
          <w:rFonts w:ascii="Arial" w:hAnsi="Arial" w:cs="Arial"/>
          <w:sz w:val="28"/>
          <w:szCs w:val="28"/>
        </w:rPr>
        <w:t xml:space="preserve">    </w:t>
      </w:r>
      <w:r w:rsidRPr="00B75BCF">
        <w:rPr>
          <w:rFonts w:ascii="Arial" w:hAnsi="Arial" w:cs="Arial"/>
          <w:sz w:val="28"/>
          <w:szCs w:val="28"/>
        </w:rPr>
        <w:t>……………………</w:t>
      </w:r>
      <w:r w:rsidR="00EA6F6C">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w:t>
      </w:r>
      <w:r w:rsidR="00D36610" w:rsidRPr="00B75BCF">
        <w:rPr>
          <w:rFonts w:ascii="Arial" w:hAnsi="Arial" w:cs="Arial"/>
          <w:sz w:val="28"/>
          <w:szCs w:val="28"/>
        </w:rPr>
        <w:t xml:space="preserve">…… </w:t>
      </w:r>
      <w:r w:rsidRPr="00B75BCF">
        <w:rPr>
          <w:rFonts w:ascii="Arial" w:hAnsi="Arial" w:cs="Arial"/>
          <w:sz w:val="28"/>
          <w:szCs w:val="28"/>
        </w:rPr>
        <w:t xml:space="preserve"> 1</w:t>
      </w:r>
      <w:r w:rsidR="00EA6F6C">
        <w:rPr>
          <w:rFonts w:ascii="Arial" w:hAnsi="Arial" w:cs="Arial"/>
          <w:sz w:val="28"/>
          <w:szCs w:val="28"/>
        </w:rPr>
        <w:t>6</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MISCELLANEOUS………………………………………</w:t>
      </w:r>
      <w:r w:rsidR="00192491">
        <w:rPr>
          <w:rFonts w:ascii="Arial" w:hAnsi="Arial" w:cs="Arial"/>
          <w:sz w:val="28"/>
          <w:szCs w:val="28"/>
        </w:rPr>
        <w:t>.</w:t>
      </w:r>
      <w:r w:rsidRPr="00B75BCF">
        <w:rPr>
          <w:rFonts w:ascii="Arial" w:hAnsi="Arial" w:cs="Arial"/>
          <w:sz w:val="28"/>
          <w:szCs w:val="28"/>
        </w:rPr>
        <w:t>…</w:t>
      </w:r>
      <w:r w:rsidR="00EA6F6C">
        <w:rPr>
          <w:rFonts w:ascii="Arial" w:hAnsi="Arial" w:cs="Arial"/>
          <w:sz w:val="28"/>
          <w:szCs w:val="28"/>
        </w:rPr>
        <w:t>.</w:t>
      </w:r>
      <w:r w:rsidRPr="00B75BCF">
        <w:rPr>
          <w:rFonts w:ascii="Arial" w:hAnsi="Arial" w:cs="Arial"/>
          <w:sz w:val="28"/>
          <w:szCs w:val="28"/>
        </w:rPr>
        <w:t>…</w:t>
      </w:r>
      <w:r w:rsidR="00D36610" w:rsidRPr="00B75BCF">
        <w:rPr>
          <w:rFonts w:ascii="Arial" w:hAnsi="Arial" w:cs="Arial"/>
          <w:sz w:val="28"/>
          <w:szCs w:val="28"/>
        </w:rPr>
        <w:t xml:space="preserve">.. </w:t>
      </w:r>
      <w:r w:rsidR="00192491">
        <w:rPr>
          <w:rFonts w:ascii="Arial" w:hAnsi="Arial" w:cs="Arial"/>
          <w:sz w:val="28"/>
          <w:szCs w:val="28"/>
        </w:rPr>
        <w:t xml:space="preserve"> </w:t>
      </w:r>
      <w:r w:rsidRPr="00B75BCF">
        <w:rPr>
          <w:rFonts w:ascii="Arial" w:hAnsi="Arial" w:cs="Arial"/>
          <w:sz w:val="28"/>
          <w:szCs w:val="28"/>
        </w:rPr>
        <w:t xml:space="preserve"> 1</w:t>
      </w:r>
      <w:r w:rsidR="00EA6F6C">
        <w:rPr>
          <w:rFonts w:ascii="Arial" w:hAnsi="Arial" w:cs="Arial"/>
          <w:sz w:val="28"/>
          <w:szCs w:val="28"/>
        </w:rPr>
        <w:t>7</w:t>
      </w:r>
    </w:p>
    <w:p w:rsidR="00D36610" w:rsidRPr="00B75BCF" w:rsidRDefault="00D3661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RESIDENT’S RIGHT OF RE</w:t>
      </w:r>
      <w:r w:rsidR="00154401">
        <w:rPr>
          <w:rFonts w:ascii="Arial" w:hAnsi="Arial" w:cs="Arial"/>
          <w:sz w:val="28"/>
          <w:szCs w:val="28"/>
        </w:rPr>
        <w:t>S</w:t>
      </w:r>
      <w:r w:rsidRPr="00B75BCF">
        <w:rPr>
          <w:rFonts w:ascii="Arial" w:hAnsi="Arial" w:cs="Arial"/>
          <w:sz w:val="28"/>
          <w:szCs w:val="28"/>
        </w:rPr>
        <w:t>CIS</w:t>
      </w:r>
      <w:r w:rsidR="008945BB">
        <w:rPr>
          <w:rFonts w:ascii="Arial" w:hAnsi="Arial" w:cs="Arial"/>
          <w:sz w:val="28"/>
          <w:szCs w:val="28"/>
        </w:rPr>
        <w:t>S</w:t>
      </w:r>
      <w:r w:rsidRPr="00B75BCF">
        <w:rPr>
          <w:rFonts w:ascii="Arial" w:hAnsi="Arial" w:cs="Arial"/>
          <w:sz w:val="28"/>
          <w:szCs w:val="28"/>
        </w:rPr>
        <w:t>ION ………</w:t>
      </w:r>
      <w:r w:rsidR="008945BB">
        <w:rPr>
          <w:rFonts w:ascii="Arial" w:hAnsi="Arial" w:cs="Arial"/>
          <w:sz w:val="28"/>
          <w:szCs w:val="28"/>
        </w:rPr>
        <w:t>..</w:t>
      </w:r>
      <w:r w:rsidRPr="00B75BCF">
        <w:rPr>
          <w:rFonts w:ascii="Arial" w:hAnsi="Arial" w:cs="Arial"/>
          <w:sz w:val="28"/>
          <w:szCs w:val="28"/>
        </w:rPr>
        <w:t>……</w:t>
      </w:r>
      <w:r w:rsidR="00192491">
        <w:rPr>
          <w:rFonts w:ascii="Arial" w:hAnsi="Arial" w:cs="Arial"/>
          <w:sz w:val="28"/>
          <w:szCs w:val="28"/>
        </w:rPr>
        <w:t>.</w:t>
      </w:r>
      <w:r w:rsidRPr="00B75BCF">
        <w:rPr>
          <w:rFonts w:ascii="Arial" w:hAnsi="Arial" w:cs="Arial"/>
          <w:sz w:val="28"/>
          <w:szCs w:val="28"/>
        </w:rPr>
        <w:t>…</w:t>
      </w:r>
      <w:r w:rsidR="00EA6F6C">
        <w:rPr>
          <w:rFonts w:ascii="Arial" w:hAnsi="Arial" w:cs="Arial"/>
          <w:sz w:val="28"/>
          <w:szCs w:val="28"/>
        </w:rPr>
        <w:t>.</w:t>
      </w:r>
      <w:r w:rsidRPr="00B75BCF">
        <w:rPr>
          <w:rFonts w:ascii="Arial" w:hAnsi="Arial" w:cs="Arial"/>
          <w:sz w:val="28"/>
          <w:szCs w:val="28"/>
        </w:rPr>
        <w:t>…..   1</w:t>
      </w:r>
      <w:r w:rsidR="00EA6F6C">
        <w:rPr>
          <w:rFonts w:ascii="Arial" w:hAnsi="Arial" w:cs="Arial"/>
          <w:sz w:val="28"/>
          <w:szCs w:val="28"/>
        </w:rPr>
        <w:t>8</w:t>
      </w:r>
    </w:p>
    <w:p w:rsidR="005A27D0" w:rsidRPr="00B75BCF" w:rsidRDefault="005A27D0" w:rsidP="00B75BCF">
      <w:pPr>
        <w:numPr>
          <w:ilvl w:val="0"/>
          <w:numId w:val="26"/>
        </w:numPr>
        <w:spacing w:line="480" w:lineRule="auto"/>
        <w:ind w:hanging="630"/>
        <w:jc w:val="both"/>
        <w:rPr>
          <w:rFonts w:ascii="Arial" w:hAnsi="Arial" w:cs="Arial"/>
          <w:sz w:val="28"/>
          <w:szCs w:val="28"/>
        </w:rPr>
      </w:pPr>
      <w:r w:rsidRPr="00B75BCF">
        <w:rPr>
          <w:rFonts w:ascii="Arial" w:hAnsi="Arial" w:cs="Arial"/>
          <w:sz w:val="28"/>
          <w:szCs w:val="28"/>
        </w:rPr>
        <w:t xml:space="preserve">DISCLOSURE </w:t>
      </w:r>
      <w:r w:rsidR="00EA6F6C">
        <w:rPr>
          <w:rFonts w:ascii="Arial" w:hAnsi="Arial" w:cs="Arial"/>
          <w:sz w:val="28"/>
          <w:szCs w:val="28"/>
        </w:rPr>
        <w:t>…………..</w:t>
      </w:r>
      <w:r w:rsidRPr="00B75BCF">
        <w:rPr>
          <w:rFonts w:ascii="Arial" w:hAnsi="Arial" w:cs="Arial"/>
          <w:sz w:val="28"/>
          <w:szCs w:val="28"/>
        </w:rPr>
        <w:t>……………………</w:t>
      </w:r>
      <w:r w:rsidR="009041AE" w:rsidRPr="00B75BCF">
        <w:rPr>
          <w:rFonts w:ascii="Arial" w:hAnsi="Arial" w:cs="Arial"/>
          <w:sz w:val="28"/>
          <w:szCs w:val="28"/>
        </w:rPr>
        <w:t>……</w:t>
      </w:r>
      <w:r w:rsidRPr="00B75BCF">
        <w:rPr>
          <w:rFonts w:ascii="Arial" w:hAnsi="Arial" w:cs="Arial"/>
          <w:sz w:val="28"/>
          <w:szCs w:val="28"/>
        </w:rPr>
        <w:t>………</w:t>
      </w:r>
      <w:r w:rsidR="00EA6F6C">
        <w:rPr>
          <w:rFonts w:ascii="Arial" w:hAnsi="Arial" w:cs="Arial"/>
          <w:sz w:val="28"/>
          <w:szCs w:val="28"/>
        </w:rPr>
        <w:t>..</w:t>
      </w:r>
      <w:r w:rsidRPr="00B75BCF">
        <w:rPr>
          <w:rFonts w:ascii="Arial" w:hAnsi="Arial" w:cs="Arial"/>
          <w:sz w:val="28"/>
          <w:szCs w:val="28"/>
        </w:rPr>
        <w:t>…</w:t>
      </w:r>
      <w:r w:rsidR="00D36610" w:rsidRPr="00B75BCF">
        <w:rPr>
          <w:rFonts w:ascii="Arial" w:hAnsi="Arial" w:cs="Arial"/>
          <w:sz w:val="28"/>
          <w:szCs w:val="28"/>
        </w:rPr>
        <w:t>..</w:t>
      </w:r>
      <w:r w:rsidRPr="00B75BCF">
        <w:rPr>
          <w:rFonts w:ascii="Arial" w:hAnsi="Arial" w:cs="Arial"/>
          <w:sz w:val="28"/>
          <w:szCs w:val="28"/>
        </w:rPr>
        <w:t xml:space="preserve"> </w:t>
      </w:r>
      <w:r w:rsidR="00D36610" w:rsidRPr="00B75BCF">
        <w:rPr>
          <w:rFonts w:ascii="Arial" w:hAnsi="Arial" w:cs="Arial"/>
          <w:sz w:val="28"/>
          <w:szCs w:val="28"/>
        </w:rPr>
        <w:t xml:space="preserve"> </w:t>
      </w:r>
      <w:r w:rsidR="00192491">
        <w:rPr>
          <w:rFonts w:ascii="Arial" w:hAnsi="Arial" w:cs="Arial"/>
          <w:sz w:val="28"/>
          <w:szCs w:val="28"/>
        </w:rPr>
        <w:t xml:space="preserve"> </w:t>
      </w:r>
      <w:r w:rsidRPr="00B75BCF">
        <w:rPr>
          <w:rFonts w:ascii="Arial" w:hAnsi="Arial" w:cs="Arial"/>
          <w:sz w:val="28"/>
          <w:szCs w:val="28"/>
        </w:rPr>
        <w:t>1</w:t>
      </w:r>
      <w:r w:rsidR="00EA6F6C">
        <w:rPr>
          <w:rFonts w:ascii="Arial" w:hAnsi="Arial" w:cs="Arial"/>
          <w:sz w:val="28"/>
          <w:szCs w:val="28"/>
        </w:rPr>
        <w:t>8</w:t>
      </w:r>
    </w:p>
    <w:p w:rsidR="005A27D0" w:rsidRPr="00B75BCF" w:rsidRDefault="005A27D0" w:rsidP="00B75BCF">
      <w:pPr>
        <w:numPr>
          <w:ilvl w:val="0"/>
          <w:numId w:val="26"/>
        </w:numPr>
        <w:spacing w:line="480" w:lineRule="auto"/>
        <w:ind w:hanging="630"/>
        <w:jc w:val="both"/>
        <w:rPr>
          <w:sz w:val="28"/>
          <w:szCs w:val="28"/>
        </w:rPr>
      </w:pPr>
      <w:r w:rsidRPr="00B75BCF">
        <w:rPr>
          <w:rFonts w:ascii="Arial" w:hAnsi="Arial" w:cs="Arial"/>
          <w:sz w:val="28"/>
          <w:szCs w:val="28"/>
        </w:rPr>
        <w:t>S</w:t>
      </w:r>
      <w:r w:rsidR="006470CB">
        <w:rPr>
          <w:rFonts w:ascii="Arial" w:hAnsi="Arial" w:cs="Arial"/>
          <w:sz w:val="28"/>
          <w:szCs w:val="28"/>
        </w:rPr>
        <w:t xml:space="preserve">UMMARY OF </w:t>
      </w:r>
      <w:proofErr w:type="gramStart"/>
      <w:r w:rsidR="006470CB">
        <w:rPr>
          <w:rFonts w:ascii="Arial" w:hAnsi="Arial" w:cs="Arial"/>
          <w:sz w:val="28"/>
          <w:szCs w:val="28"/>
        </w:rPr>
        <w:t>FEES</w:t>
      </w:r>
      <w:r w:rsidR="00D36610" w:rsidRPr="00B75BCF">
        <w:rPr>
          <w:rFonts w:ascii="Arial" w:hAnsi="Arial" w:cs="Arial"/>
          <w:sz w:val="28"/>
          <w:szCs w:val="28"/>
        </w:rPr>
        <w:t>.</w:t>
      </w:r>
      <w:r w:rsidRPr="00B75BCF">
        <w:rPr>
          <w:rFonts w:ascii="Arial" w:hAnsi="Arial" w:cs="Arial"/>
          <w:sz w:val="28"/>
          <w:szCs w:val="28"/>
        </w:rPr>
        <w:t>……………………</w:t>
      </w:r>
      <w:r w:rsidR="00EA6F6C">
        <w:rPr>
          <w:rFonts w:ascii="Arial" w:hAnsi="Arial" w:cs="Arial"/>
          <w:sz w:val="28"/>
          <w:szCs w:val="28"/>
        </w:rPr>
        <w:t>…...</w:t>
      </w:r>
      <w:r w:rsidR="009041AE" w:rsidRPr="00B75BCF">
        <w:rPr>
          <w:rFonts w:ascii="Arial" w:hAnsi="Arial" w:cs="Arial"/>
          <w:sz w:val="28"/>
          <w:szCs w:val="28"/>
        </w:rPr>
        <w:t>……</w:t>
      </w:r>
      <w:r w:rsidR="00EA6F6C">
        <w:rPr>
          <w:rFonts w:ascii="Arial" w:hAnsi="Arial" w:cs="Arial"/>
          <w:sz w:val="28"/>
          <w:szCs w:val="28"/>
        </w:rPr>
        <w:t>.</w:t>
      </w:r>
      <w:r w:rsidR="009041AE" w:rsidRPr="00B75BCF">
        <w:rPr>
          <w:rFonts w:ascii="Arial" w:hAnsi="Arial" w:cs="Arial"/>
          <w:sz w:val="28"/>
          <w:szCs w:val="28"/>
        </w:rPr>
        <w:t>……</w:t>
      </w:r>
      <w:r w:rsidR="00192491">
        <w:rPr>
          <w:rFonts w:ascii="Arial" w:hAnsi="Arial" w:cs="Arial"/>
          <w:sz w:val="28"/>
          <w:szCs w:val="28"/>
        </w:rPr>
        <w:t>..</w:t>
      </w:r>
      <w:r w:rsidR="009041AE" w:rsidRPr="00B75BCF">
        <w:rPr>
          <w:rFonts w:ascii="Arial" w:hAnsi="Arial" w:cs="Arial"/>
          <w:sz w:val="28"/>
          <w:szCs w:val="28"/>
        </w:rPr>
        <w:t>.</w:t>
      </w:r>
      <w:r w:rsidRPr="00B75BCF">
        <w:rPr>
          <w:rFonts w:ascii="Arial" w:hAnsi="Arial" w:cs="Arial"/>
          <w:sz w:val="28"/>
          <w:szCs w:val="28"/>
        </w:rPr>
        <w:t>…</w:t>
      </w:r>
      <w:r w:rsidR="00EA6F6C">
        <w:rPr>
          <w:rFonts w:ascii="Arial" w:hAnsi="Arial" w:cs="Arial"/>
          <w:sz w:val="28"/>
          <w:szCs w:val="28"/>
        </w:rPr>
        <w:t>.</w:t>
      </w:r>
      <w:r w:rsidR="00D36610" w:rsidRPr="00B75BCF">
        <w:rPr>
          <w:rFonts w:ascii="Arial" w:hAnsi="Arial" w:cs="Arial"/>
          <w:sz w:val="28"/>
          <w:szCs w:val="28"/>
        </w:rPr>
        <w:t>.</w:t>
      </w:r>
      <w:proofErr w:type="gramEnd"/>
      <w:r w:rsidR="00D36610" w:rsidRPr="00B75BCF">
        <w:rPr>
          <w:rFonts w:ascii="Arial" w:hAnsi="Arial" w:cs="Arial"/>
          <w:sz w:val="28"/>
          <w:szCs w:val="28"/>
        </w:rPr>
        <w:t xml:space="preserve">  </w:t>
      </w:r>
      <w:r w:rsidRPr="00B75BCF">
        <w:rPr>
          <w:rFonts w:ascii="Arial" w:hAnsi="Arial" w:cs="Arial"/>
          <w:sz w:val="28"/>
          <w:szCs w:val="28"/>
        </w:rPr>
        <w:t xml:space="preserve"> 1</w:t>
      </w:r>
      <w:r w:rsidR="00EA6F6C">
        <w:rPr>
          <w:rFonts w:ascii="Arial" w:hAnsi="Arial" w:cs="Arial"/>
          <w:sz w:val="28"/>
          <w:szCs w:val="28"/>
        </w:rPr>
        <w:t>9</w:t>
      </w:r>
    </w:p>
    <w:p w:rsidR="005A27D0" w:rsidRPr="009041AE" w:rsidRDefault="005A27D0" w:rsidP="00FF39A7">
      <w:pPr>
        <w:rPr>
          <w:sz w:val="28"/>
          <w:szCs w:val="28"/>
        </w:rPr>
      </w:pPr>
    </w:p>
    <w:p w:rsidR="005A27D0" w:rsidRPr="009041AE" w:rsidRDefault="005A27D0" w:rsidP="00FF39A7">
      <w:pPr>
        <w:rPr>
          <w:sz w:val="28"/>
          <w:szCs w:val="28"/>
        </w:rPr>
      </w:pPr>
    </w:p>
    <w:p w:rsidR="005A27D0" w:rsidRPr="009041AE" w:rsidRDefault="005A27D0" w:rsidP="00FF39A7">
      <w:pPr>
        <w:rPr>
          <w:sz w:val="28"/>
          <w:szCs w:val="28"/>
        </w:rPr>
      </w:pPr>
    </w:p>
    <w:p w:rsidR="005A27D0" w:rsidRPr="009041AE" w:rsidRDefault="005A27D0" w:rsidP="00FF39A7">
      <w:pPr>
        <w:rPr>
          <w:sz w:val="28"/>
          <w:szCs w:val="28"/>
        </w:rPr>
      </w:pPr>
    </w:p>
    <w:p w:rsidR="001B305C" w:rsidRPr="007476E4" w:rsidRDefault="001B305C" w:rsidP="00281195">
      <w:pPr>
        <w:pStyle w:val="Style1"/>
        <w:outlineLvl w:val="0"/>
        <w:rPr>
          <w:sz w:val="32"/>
          <w:szCs w:val="32"/>
        </w:rPr>
      </w:pPr>
      <w:r w:rsidRPr="009041AE">
        <w:rPr>
          <w:sz w:val="28"/>
          <w:szCs w:val="28"/>
        </w:rPr>
        <w:br w:type="page"/>
      </w:r>
      <w:bookmarkStart w:id="1" w:name="_Toc242612855"/>
      <w:r w:rsidR="00956D02" w:rsidRPr="007476E4">
        <w:rPr>
          <w:sz w:val="32"/>
          <w:szCs w:val="32"/>
        </w:rPr>
        <w:lastRenderedPageBreak/>
        <w:t>I.</w:t>
      </w:r>
      <w:r w:rsidR="00FB7F85" w:rsidRPr="007476E4">
        <w:rPr>
          <w:sz w:val="32"/>
          <w:szCs w:val="32"/>
        </w:rPr>
        <w:t xml:space="preserve">     </w:t>
      </w:r>
      <w:r w:rsidRPr="007476E4">
        <w:rPr>
          <w:sz w:val="32"/>
          <w:szCs w:val="32"/>
        </w:rPr>
        <w:t>DESCRIPTION OF SERVICES</w:t>
      </w:r>
      <w:bookmarkEnd w:id="1"/>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 xml:space="preserve">In consideration for Resident’s performance of his or her duties and obligations under this Agreement, </w:t>
      </w:r>
      <w:r w:rsidR="00BB0D8B" w:rsidRPr="009041AE">
        <w:rPr>
          <w:sz w:val="28"/>
          <w:szCs w:val="28"/>
        </w:rPr>
        <w:t>Provider</w:t>
      </w:r>
      <w:r w:rsidRPr="009041AE">
        <w:rPr>
          <w:sz w:val="28"/>
          <w:szCs w:val="28"/>
        </w:rPr>
        <w:t xml:space="preserve"> agrees to provide the services described in this Agreement and agrees to make the </w:t>
      </w:r>
      <w:r w:rsidR="00531B31" w:rsidRPr="009041AE">
        <w:rPr>
          <w:sz w:val="28"/>
          <w:szCs w:val="28"/>
        </w:rPr>
        <w:t xml:space="preserve">Apartment </w:t>
      </w:r>
      <w:r w:rsidRPr="009041AE">
        <w:rPr>
          <w:sz w:val="28"/>
          <w:szCs w:val="28"/>
        </w:rPr>
        <w:t>available to Resident for Resident’s use for life or</w:t>
      </w:r>
      <w:r w:rsidR="007A35B2" w:rsidRPr="009041AE">
        <w:rPr>
          <w:sz w:val="28"/>
          <w:szCs w:val="28"/>
        </w:rPr>
        <w:t>,</w:t>
      </w:r>
      <w:r w:rsidRPr="009041AE">
        <w:rPr>
          <w:sz w:val="28"/>
          <w:szCs w:val="28"/>
        </w:rPr>
        <w:t xml:space="preserve"> </w:t>
      </w:r>
      <w:r w:rsidR="00DA1B93" w:rsidRPr="009041AE">
        <w:rPr>
          <w:sz w:val="28"/>
          <w:szCs w:val="28"/>
        </w:rPr>
        <w:t xml:space="preserve">if sooner, </w:t>
      </w:r>
      <w:r w:rsidRPr="009041AE">
        <w:rPr>
          <w:sz w:val="28"/>
          <w:szCs w:val="28"/>
        </w:rPr>
        <w:t>until termination of this Agreement in accordance with Sections VII and VIII</w:t>
      </w:r>
      <w:r w:rsidR="00B07166" w:rsidRPr="009041AE">
        <w:rPr>
          <w:sz w:val="28"/>
          <w:szCs w:val="28"/>
        </w:rPr>
        <w:t xml:space="preserve"> or rescission in accordance with Section X</w:t>
      </w:r>
      <w:r w:rsidRPr="009041AE">
        <w:rPr>
          <w:sz w:val="28"/>
          <w:szCs w:val="28"/>
        </w:rPr>
        <w:t>.</w:t>
      </w:r>
      <w:r w:rsidR="00A71122" w:rsidRPr="009041AE">
        <w:rPr>
          <w:sz w:val="28"/>
          <w:szCs w:val="28"/>
        </w:rPr>
        <w:t xml:space="preserve"> </w:t>
      </w:r>
    </w:p>
    <w:p w:rsidR="001B305C" w:rsidRPr="009041AE" w:rsidRDefault="001B305C" w:rsidP="00FF39A7">
      <w:pPr>
        <w:rPr>
          <w:sz w:val="28"/>
          <w:szCs w:val="28"/>
        </w:rPr>
      </w:pPr>
    </w:p>
    <w:p w:rsidR="001B305C" w:rsidRPr="009041AE" w:rsidRDefault="00BB0D8B" w:rsidP="00FF39A7">
      <w:pPr>
        <w:rPr>
          <w:sz w:val="28"/>
          <w:szCs w:val="28"/>
        </w:rPr>
      </w:pPr>
      <w:r w:rsidRPr="009041AE">
        <w:rPr>
          <w:sz w:val="28"/>
          <w:szCs w:val="28"/>
        </w:rPr>
        <w:t>Provider</w:t>
      </w:r>
      <w:r w:rsidR="001B305C" w:rsidRPr="009041AE">
        <w:rPr>
          <w:sz w:val="28"/>
          <w:szCs w:val="28"/>
        </w:rPr>
        <w:t xml:space="preserve"> will provide the following services to Resident at </w:t>
      </w:r>
      <w:r w:rsidR="0070773C" w:rsidRPr="009041AE">
        <w:rPr>
          <w:sz w:val="28"/>
          <w:szCs w:val="28"/>
        </w:rPr>
        <w:t>Village at Proprietors Green</w:t>
      </w:r>
      <w:r w:rsidR="001B305C" w:rsidRPr="009041AE">
        <w:rPr>
          <w:sz w:val="28"/>
          <w:szCs w:val="28"/>
        </w:rPr>
        <w:t>:</w:t>
      </w:r>
    </w:p>
    <w:p w:rsidR="001B305C" w:rsidRPr="009041AE" w:rsidRDefault="001B305C" w:rsidP="00FF39A7">
      <w:pPr>
        <w:rPr>
          <w:sz w:val="28"/>
          <w:szCs w:val="28"/>
        </w:rPr>
      </w:pPr>
    </w:p>
    <w:p w:rsidR="001B305C" w:rsidRPr="009041AE" w:rsidRDefault="001B305C" w:rsidP="00FF39A7">
      <w:pPr>
        <w:rPr>
          <w:b/>
          <w:sz w:val="28"/>
          <w:szCs w:val="28"/>
          <w:u w:val="single"/>
        </w:rPr>
      </w:pPr>
      <w:r w:rsidRPr="009041AE">
        <w:rPr>
          <w:b/>
          <w:sz w:val="28"/>
          <w:szCs w:val="28"/>
          <w:u w:val="single"/>
        </w:rPr>
        <w:t>Services Included in the Monthly Fee:</w:t>
      </w:r>
    </w:p>
    <w:p w:rsidR="001B305C" w:rsidRPr="009041AE" w:rsidRDefault="001B305C" w:rsidP="00FF39A7">
      <w:pPr>
        <w:rPr>
          <w:sz w:val="28"/>
          <w:szCs w:val="28"/>
        </w:rPr>
      </w:pPr>
    </w:p>
    <w:p w:rsidR="001B305C" w:rsidRPr="009041AE" w:rsidRDefault="00303C6A" w:rsidP="00EA6F6C">
      <w:pPr>
        <w:numPr>
          <w:ilvl w:val="0"/>
          <w:numId w:val="3"/>
        </w:numPr>
        <w:rPr>
          <w:sz w:val="28"/>
          <w:szCs w:val="28"/>
        </w:rPr>
      </w:pPr>
      <w:r w:rsidRPr="009041AE">
        <w:rPr>
          <w:sz w:val="28"/>
          <w:szCs w:val="28"/>
        </w:rPr>
        <w:t>One meal per day</w:t>
      </w:r>
      <w:r w:rsidR="00DC035D" w:rsidRPr="009041AE">
        <w:rPr>
          <w:sz w:val="28"/>
          <w:szCs w:val="28"/>
        </w:rPr>
        <w:t xml:space="preserve"> per</w:t>
      </w:r>
      <w:r w:rsidR="001B305C" w:rsidRPr="009041AE">
        <w:rPr>
          <w:sz w:val="28"/>
          <w:szCs w:val="28"/>
        </w:rPr>
        <w:t xml:space="preserve"> month.</w:t>
      </w:r>
      <w:r w:rsidR="00347E63" w:rsidRPr="009041AE">
        <w:rPr>
          <w:sz w:val="28"/>
          <w:szCs w:val="28"/>
        </w:rPr>
        <w:t xml:space="preserve">  </w:t>
      </w:r>
      <w:r w:rsidR="001B305C" w:rsidRPr="009041AE">
        <w:rPr>
          <w:sz w:val="28"/>
          <w:szCs w:val="28"/>
        </w:rPr>
        <w:t xml:space="preserve">The Monthly Fee will be reduced when the Resident is absent from the facility for more than thirty (30) consecutive days, </w:t>
      </w:r>
      <w:r w:rsidR="00DA1B93" w:rsidRPr="009041AE">
        <w:rPr>
          <w:sz w:val="28"/>
          <w:szCs w:val="28"/>
        </w:rPr>
        <w:t>so long as</w:t>
      </w:r>
      <w:r w:rsidR="001B305C" w:rsidRPr="009041AE">
        <w:rPr>
          <w:sz w:val="28"/>
          <w:szCs w:val="28"/>
        </w:rPr>
        <w:t xml:space="preserve"> prior notification</w:t>
      </w:r>
      <w:r w:rsidR="00DA1B93" w:rsidRPr="009041AE">
        <w:rPr>
          <w:sz w:val="28"/>
          <w:szCs w:val="28"/>
        </w:rPr>
        <w:t xml:space="preserve"> of such absence has been given</w:t>
      </w:r>
      <w:r w:rsidR="001B305C" w:rsidRPr="009041AE">
        <w:rPr>
          <w:sz w:val="28"/>
          <w:szCs w:val="28"/>
        </w:rPr>
        <w:t>.  Resident will be credited with the approximate raw food cost.</w:t>
      </w:r>
    </w:p>
    <w:p w:rsidR="001B305C" w:rsidRPr="009041AE" w:rsidRDefault="001B305C" w:rsidP="00EA6F6C">
      <w:pPr>
        <w:numPr>
          <w:ilvl w:val="0"/>
          <w:numId w:val="3"/>
        </w:numPr>
        <w:rPr>
          <w:sz w:val="28"/>
          <w:szCs w:val="28"/>
        </w:rPr>
      </w:pPr>
      <w:r w:rsidRPr="009041AE">
        <w:rPr>
          <w:sz w:val="28"/>
          <w:szCs w:val="28"/>
        </w:rPr>
        <w:t>Residence housekeeping service performed every week, including laundering of bed and bath linens provided by the Resident.</w:t>
      </w:r>
    </w:p>
    <w:p w:rsidR="001B305C" w:rsidRPr="009041AE" w:rsidRDefault="00BB0D8B" w:rsidP="00EA6F6C">
      <w:pPr>
        <w:numPr>
          <w:ilvl w:val="0"/>
          <w:numId w:val="3"/>
        </w:numPr>
        <w:rPr>
          <w:sz w:val="28"/>
          <w:szCs w:val="28"/>
        </w:rPr>
      </w:pPr>
      <w:r w:rsidRPr="009041AE">
        <w:rPr>
          <w:sz w:val="28"/>
          <w:szCs w:val="28"/>
        </w:rPr>
        <w:t>Heat</w:t>
      </w:r>
      <w:r w:rsidR="001B305C" w:rsidRPr="009041AE">
        <w:rPr>
          <w:sz w:val="28"/>
          <w:szCs w:val="28"/>
        </w:rPr>
        <w:t>, air conditio</w:t>
      </w:r>
      <w:r w:rsidR="00813F16" w:rsidRPr="009041AE">
        <w:rPr>
          <w:sz w:val="28"/>
          <w:szCs w:val="28"/>
        </w:rPr>
        <w:t xml:space="preserve">ning, water, sewer, </w:t>
      </w:r>
      <w:r w:rsidRPr="009041AE">
        <w:rPr>
          <w:sz w:val="28"/>
          <w:szCs w:val="28"/>
        </w:rPr>
        <w:t>and electricity</w:t>
      </w:r>
      <w:r w:rsidR="001B305C" w:rsidRPr="009041AE">
        <w:rPr>
          <w:sz w:val="28"/>
          <w:szCs w:val="28"/>
        </w:rPr>
        <w:t xml:space="preserve">. </w:t>
      </w:r>
    </w:p>
    <w:p w:rsidR="001B305C" w:rsidRPr="009041AE" w:rsidRDefault="001B305C" w:rsidP="00EA6F6C">
      <w:pPr>
        <w:numPr>
          <w:ilvl w:val="0"/>
          <w:numId w:val="3"/>
        </w:numPr>
        <w:rPr>
          <w:sz w:val="28"/>
          <w:szCs w:val="28"/>
        </w:rPr>
      </w:pPr>
      <w:r w:rsidRPr="009041AE">
        <w:rPr>
          <w:sz w:val="28"/>
          <w:szCs w:val="28"/>
        </w:rPr>
        <w:t>Scheduled transportation to local medical appointments</w:t>
      </w:r>
      <w:r w:rsidR="00BB0D8B" w:rsidRPr="009041AE">
        <w:rPr>
          <w:sz w:val="28"/>
          <w:szCs w:val="28"/>
        </w:rPr>
        <w:t xml:space="preserve"> within a 20 mile radius</w:t>
      </w:r>
      <w:r w:rsidRPr="009041AE">
        <w:rPr>
          <w:sz w:val="28"/>
          <w:szCs w:val="28"/>
        </w:rPr>
        <w:t xml:space="preserve">, local shopping and recreational areas, community facilities and places of worship as scheduled by </w:t>
      </w:r>
      <w:r w:rsidR="00BB0D8B" w:rsidRPr="009041AE">
        <w:rPr>
          <w:sz w:val="28"/>
          <w:szCs w:val="28"/>
        </w:rPr>
        <w:t>Provider within a 10 mile radius</w:t>
      </w:r>
      <w:r w:rsidRPr="009041AE">
        <w:rPr>
          <w:sz w:val="28"/>
          <w:szCs w:val="28"/>
        </w:rPr>
        <w:t>.</w:t>
      </w:r>
    </w:p>
    <w:p w:rsidR="001B305C" w:rsidRPr="009041AE" w:rsidRDefault="001B305C" w:rsidP="00EA6F6C">
      <w:pPr>
        <w:numPr>
          <w:ilvl w:val="0"/>
          <w:numId w:val="3"/>
        </w:numPr>
        <w:rPr>
          <w:sz w:val="28"/>
          <w:szCs w:val="28"/>
        </w:rPr>
      </w:pPr>
      <w:r w:rsidRPr="009041AE">
        <w:rPr>
          <w:sz w:val="28"/>
          <w:szCs w:val="28"/>
        </w:rPr>
        <w:t xml:space="preserve">Maintenance of the </w:t>
      </w:r>
      <w:r w:rsidR="00531B31" w:rsidRPr="009041AE">
        <w:rPr>
          <w:sz w:val="28"/>
          <w:szCs w:val="28"/>
        </w:rPr>
        <w:t>Apartment Home</w:t>
      </w:r>
      <w:r w:rsidRPr="009041AE">
        <w:rPr>
          <w:sz w:val="28"/>
          <w:szCs w:val="28"/>
        </w:rPr>
        <w:t xml:space="preserve">, including all </w:t>
      </w:r>
      <w:r w:rsidR="00BB0D8B" w:rsidRPr="009041AE">
        <w:rPr>
          <w:sz w:val="28"/>
          <w:szCs w:val="28"/>
        </w:rPr>
        <w:t>Provider</w:t>
      </w:r>
      <w:r w:rsidRPr="009041AE">
        <w:rPr>
          <w:sz w:val="28"/>
          <w:szCs w:val="28"/>
        </w:rPr>
        <w:t xml:space="preserve"> provided appliances, carpets and fixtures.  Repairs required as a result of normal wear and tear.</w:t>
      </w:r>
    </w:p>
    <w:p w:rsidR="001B305C" w:rsidRPr="009041AE" w:rsidRDefault="001B305C" w:rsidP="00EA6F6C">
      <w:pPr>
        <w:numPr>
          <w:ilvl w:val="0"/>
          <w:numId w:val="3"/>
        </w:numPr>
        <w:rPr>
          <w:sz w:val="28"/>
          <w:szCs w:val="28"/>
        </w:rPr>
      </w:pPr>
      <w:r w:rsidRPr="009041AE">
        <w:rPr>
          <w:sz w:val="28"/>
          <w:szCs w:val="28"/>
        </w:rPr>
        <w:t>Call system and response to calls for emergency aid on a 24-hour</w:t>
      </w:r>
      <w:r w:rsidR="00875963" w:rsidRPr="009041AE">
        <w:rPr>
          <w:sz w:val="28"/>
          <w:szCs w:val="28"/>
        </w:rPr>
        <w:t>-</w:t>
      </w:r>
      <w:r w:rsidRPr="009041AE">
        <w:rPr>
          <w:sz w:val="28"/>
          <w:szCs w:val="28"/>
        </w:rPr>
        <w:t>per</w:t>
      </w:r>
      <w:r w:rsidR="00875963" w:rsidRPr="009041AE">
        <w:rPr>
          <w:sz w:val="28"/>
          <w:szCs w:val="28"/>
        </w:rPr>
        <w:t>-</w:t>
      </w:r>
      <w:r w:rsidRPr="009041AE">
        <w:rPr>
          <w:sz w:val="28"/>
          <w:szCs w:val="28"/>
        </w:rPr>
        <w:t>day basis</w:t>
      </w:r>
      <w:r w:rsidR="009441DB" w:rsidRPr="009041AE">
        <w:rPr>
          <w:sz w:val="28"/>
          <w:szCs w:val="28"/>
        </w:rPr>
        <w:t xml:space="preserve"> and motion sensors to detect emergencies</w:t>
      </w:r>
      <w:r w:rsidRPr="009041AE">
        <w:rPr>
          <w:sz w:val="28"/>
          <w:szCs w:val="28"/>
        </w:rPr>
        <w:t>.</w:t>
      </w:r>
    </w:p>
    <w:p w:rsidR="001B305C" w:rsidRPr="009041AE" w:rsidRDefault="001B305C" w:rsidP="00EA6F6C">
      <w:pPr>
        <w:numPr>
          <w:ilvl w:val="0"/>
          <w:numId w:val="3"/>
        </w:numPr>
        <w:rPr>
          <w:sz w:val="28"/>
          <w:szCs w:val="28"/>
        </w:rPr>
      </w:pPr>
      <w:r w:rsidRPr="009041AE">
        <w:rPr>
          <w:sz w:val="28"/>
          <w:szCs w:val="28"/>
        </w:rPr>
        <w:t xml:space="preserve">Activities as scheduled and planned by </w:t>
      </w:r>
      <w:r w:rsidR="0070773C" w:rsidRPr="009041AE">
        <w:rPr>
          <w:sz w:val="28"/>
          <w:szCs w:val="28"/>
        </w:rPr>
        <w:t>Village at Proprietors Green</w:t>
      </w:r>
      <w:r w:rsidRPr="009041AE">
        <w:rPr>
          <w:sz w:val="28"/>
          <w:szCs w:val="28"/>
        </w:rPr>
        <w:t xml:space="preserve"> activities personnel for those Residents interested in participating. </w:t>
      </w:r>
    </w:p>
    <w:p w:rsidR="00875963" w:rsidRPr="009041AE" w:rsidRDefault="001B305C" w:rsidP="00EA6F6C">
      <w:pPr>
        <w:numPr>
          <w:ilvl w:val="0"/>
          <w:numId w:val="3"/>
        </w:numPr>
        <w:rPr>
          <w:sz w:val="28"/>
          <w:szCs w:val="28"/>
        </w:rPr>
      </w:pPr>
      <w:r w:rsidRPr="009041AE">
        <w:rPr>
          <w:sz w:val="28"/>
          <w:szCs w:val="28"/>
        </w:rPr>
        <w:t xml:space="preserve">Access to and use of the common areas and facilities provided for the use and enjoyment of Residents of </w:t>
      </w:r>
      <w:r w:rsidR="0070773C" w:rsidRPr="009041AE">
        <w:rPr>
          <w:sz w:val="28"/>
          <w:szCs w:val="28"/>
        </w:rPr>
        <w:t>Village at Proprietors Green</w:t>
      </w:r>
      <w:r w:rsidRPr="009041AE">
        <w:rPr>
          <w:sz w:val="28"/>
          <w:szCs w:val="28"/>
        </w:rPr>
        <w:t>.  Common areas include</w:t>
      </w:r>
      <w:r w:rsidR="00347E63" w:rsidRPr="009041AE">
        <w:rPr>
          <w:sz w:val="28"/>
          <w:szCs w:val="28"/>
        </w:rPr>
        <w:t>:</w:t>
      </w:r>
      <w:r w:rsidRPr="009041AE">
        <w:rPr>
          <w:sz w:val="28"/>
          <w:szCs w:val="28"/>
        </w:rPr>
        <w:t xml:space="preserve"> </w:t>
      </w:r>
      <w:r w:rsidR="00875963" w:rsidRPr="009041AE">
        <w:rPr>
          <w:sz w:val="28"/>
          <w:szCs w:val="28"/>
        </w:rPr>
        <w:t xml:space="preserve">central dining facilities, a private dining room for parties and special events, a </w:t>
      </w:r>
      <w:r w:rsidR="009441DB" w:rsidRPr="009041AE">
        <w:rPr>
          <w:sz w:val="28"/>
          <w:szCs w:val="28"/>
        </w:rPr>
        <w:t xml:space="preserve">café, </w:t>
      </w:r>
      <w:r w:rsidR="00BB0D8B" w:rsidRPr="009041AE">
        <w:rPr>
          <w:sz w:val="28"/>
          <w:szCs w:val="28"/>
        </w:rPr>
        <w:t xml:space="preserve">pub, lounge areas, a library, card room, community room, fitness center, a country </w:t>
      </w:r>
      <w:r w:rsidR="009441DB" w:rsidRPr="009041AE">
        <w:rPr>
          <w:sz w:val="28"/>
          <w:szCs w:val="28"/>
        </w:rPr>
        <w:t xml:space="preserve">store, business center, </w:t>
      </w:r>
      <w:r w:rsidR="00BB0D8B" w:rsidRPr="009041AE">
        <w:rPr>
          <w:sz w:val="28"/>
          <w:szCs w:val="28"/>
        </w:rPr>
        <w:t xml:space="preserve">bank, theater, </w:t>
      </w:r>
      <w:r w:rsidR="009441DB" w:rsidRPr="009041AE">
        <w:rPr>
          <w:sz w:val="28"/>
          <w:szCs w:val="28"/>
        </w:rPr>
        <w:t xml:space="preserve">salon and </w:t>
      </w:r>
      <w:r w:rsidR="00BB0D8B" w:rsidRPr="009041AE">
        <w:rPr>
          <w:sz w:val="28"/>
          <w:szCs w:val="28"/>
        </w:rPr>
        <w:t>spa</w:t>
      </w:r>
      <w:r w:rsidR="009441DB" w:rsidRPr="009041AE">
        <w:rPr>
          <w:sz w:val="28"/>
          <w:szCs w:val="28"/>
        </w:rPr>
        <w:t xml:space="preserve">, </w:t>
      </w:r>
      <w:r w:rsidR="00875963" w:rsidRPr="009041AE">
        <w:rPr>
          <w:sz w:val="28"/>
          <w:szCs w:val="28"/>
        </w:rPr>
        <w:t xml:space="preserve">wellness center and administrative areas. </w:t>
      </w:r>
    </w:p>
    <w:p w:rsidR="001B305C" w:rsidRPr="009041AE" w:rsidRDefault="001B305C" w:rsidP="00EA6F6C">
      <w:pPr>
        <w:numPr>
          <w:ilvl w:val="0"/>
          <w:numId w:val="3"/>
        </w:numPr>
        <w:rPr>
          <w:sz w:val="28"/>
          <w:szCs w:val="28"/>
        </w:rPr>
      </w:pPr>
      <w:r w:rsidRPr="009041AE">
        <w:rPr>
          <w:sz w:val="28"/>
          <w:szCs w:val="28"/>
        </w:rPr>
        <w:t>Building and grounds housekeeping and maintenance.</w:t>
      </w:r>
    </w:p>
    <w:p w:rsidR="001B305C" w:rsidRPr="009041AE" w:rsidRDefault="001B305C" w:rsidP="00EA6F6C">
      <w:pPr>
        <w:numPr>
          <w:ilvl w:val="0"/>
          <w:numId w:val="3"/>
        </w:numPr>
        <w:rPr>
          <w:sz w:val="28"/>
          <w:szCs w:val="28"/>
        </w:rPr>
      </w:pPr>
      <w:r w:rsidRPr="009041AE">
        <w:rPr>
          <w:sz w:val="28"/>
          <w:szCs w:val="28"/>
        </w:rPr>
        <w:t xml:space="preserve">Smoke detection and fire sprinklers in the </w:t>
      </w:r>
      <w:r w:rsidR="00531B31" w:rsidRPr="009041AE">
        <w:rPr>
          <w:sz w:val="28"/>
          <w:szCs w:val="28"/>
        </w:rPr>
        <w:t>Apartment Homes.</w:t>
      </w:r>
      <w:r w:rsidR="009441DB" w:rsidRPr="009041AE">
        <w:rPr>
          <w:sz w:val="28"/>
          <w:szCs w:val="28"/>
        </w:rPr>
        <w:t xml:space="preserve"> </w:t>
      </w:r>
    </w:p>
    <w:p w:rsidR="00A71122" w:rsidRPr="009041AE" w:rsidRDefault="009441DB" w:rsidP="00EA6F6C">
      <w:pPr>
        <w:numPr>
          <w:ilvl w:val="0"/>
          <w:numId w:val="3"/>
        </w:numPr>
        <w:rPr>
          <w:sz w:val="28"/>
          <w:szCs w:val="28"/>
        </w:rPr>
      </w:pPr>
      <w:r w:rsidRPr="009041AE">
        <w:rPr>
          <w:sz w:val="28"/>
          <w:szCs w:val="28"/>
        </w:rPr>
        <w:t>Uncovered parking</w:t>
      </w:r>
      <w:r w:rsidR="00A71122" w:rsidRPr="009041AE">
        <w:rPr>
          <w:sz w:val="28"/>
          <w:szCs w:val="28"/>
        </w:rPr>
        <w:t>.</w:t>
      </w:r>
    </w:p>
    <w:p w:rsidR="00F5385E" w:rsidRDefault="00A71122" w:rsidP="00EA6F6C">
      <w:pPr>
        <w:numPr>
          <w:ilvl w:val="0"/>
          <w:numId w:val="3"/>
        </w:numPr>
        <w:rPr>
          <w:sz w:val="28"/>
          <w:szCs w:val="28"/>
        </w:rPr>
      </w:pPr>
      <w:r w:rsidRPr="009041AE">
        <w:rPr>
          <w:sz w:val="28"/>
          <w:szCs w:val="28"/>
        </w:rPr>
        <w:lastRenderedPageBreak/>
        <w:t>Use of outdoor areas.</w:t>
      </w:r>
    </w:p>
    <w:p w:rsidR="00B75BCF" w:rsidRDefault="00B75BCF" w:rsidP="00B75BCF">
      <w:pPr>
        <w:rPr>
          <w:sz w:val="28"/>
          <w:szCs w:val="28"/>
        </w:rPr>
      </w:pPr>
    </w:p>
    <w:p w:rsidR="00B75BCF" w:rsidRDefault="00B75BCF" w:rsidP="00B75BCF">
      <w:pPr>
        <w:rPr>
          <w:sz w:val="28"/>
          <w:szCs w:val="28"/>
        </w:rPr>
      </w:pPr>
    </w:p>
    <w:p w:rsidR="001B305C" w:rsidRPr="009041AE" w:rsidRDefault="001B305C" w:rsidP="00FF39A7">
      <w:pPr>
        <w:rPr>
          <w:b/>
          <w:sz w:val="28"/>
          <w:szCs w:val="28"/>
          <w:u w:val="single"/>
        </w:rPr>
      </w:pPr>
      <w:r w:rsidRPr="009041AE">
        <w:rPr>
          <w:b/>
          <w:sz w:val="28"/>
          <w:szCs w:val="28"/>
          <w:u w:val="single"/>
        </w:rPr>
        <w:t>Services Not Included in the Monthly Fee:</w:t>
      </w:r>
    </w:p>
    <w:p w:rsidR="001B305C" w:rsidRPr="009041AE" w:rsidRDefault="001B305C" w:rsidP="00FF39A7">
      <w:pPr>
        <w:rPr>
          <w:sz w:val="28"/>
          <w:szCs w:val="28"/>
        </w:rPr>
      </w:pPr>
    </w:p>
    <w:p w:rsidR="001B305C" w:rsidRPr="009041AE" w:rsidRDefault="00BB0D8B" w:rsidP="00DA1B93">
      <w:pPr>
        <w:rPr>
          <w:sz w:val="28"/>
          <w:szCs w:val="28"/>
        </w:rPr>
      </w:pPr>
      <w:r w:rsidRPr="009041AE">
        <w:rPr>
          <w:sz w:val="28"/>
          <w:szCs w:val="28"/>
        </w:rPr>
        <w:t>Provider</w:t>
      </w:r>
      <w:r w:rsidR="001B305C" w:rsidRPr="009041AE">
        <w:rPr>
          <w:sz w:val="28"/>
          <w:szCs w:val="28"/>
        </w:rPr>
        <w:t xml:space="preserve"> will provide the following services to Resident for an additional charge, as outlined in the Residents Handbook:</w:t>
      </w:r>
    </w:p>
    <w:p w:rsidR="00DA1B93" w:rsidRPr="009041AE" w:rsidRDefault="00DA1B93" w:rsidP="00DA1B93">
      <w:pPr>
        <w:rPr>
          <w:sz w:val="28"/>
          <w:szCs w:val="28"/>
        </w:rPr>
      </w:pPr>
    </w:p>
    <w:p w:rsidR="001B305C" w:rsidRPr="009C2CB0" w:rsidRDefault="00531B31" w:rsidP="009C2CB0">
      <w:pPr>
        <w:numPr>
          <w:ilvl w:val="0"/>
          <w:numId w:val="34"/>
        </w:numPr>
        <w:rPr>
          <w:sz w:val="28"/>
          <w:szCs w:val="28"/>
        </w:rPr>
      </w:pPr>
      <w:r w:rsidRPr="009C2CB0">
        <w:rPr>
          <w:sz w:val="28"/>
          <w:szCs w:val="28"/>
        </w:rPr>
        <w:t>M</w:t>
      </w:r>
      <w:r w:rsidR="001B305C" w:rsidRPr="009C2CB0">
        <w:rPr>
          <w:sz w:val="28"/>
          <w:szCs w:val="28"/>
        </w:rPr>
        <w:t xml:space="preserve">eals delivered to the Resident upon written request to the </w:t>
      </w:r>
      <w:r w:rsidR="0070773C" w:rsidRPr="009C2CB0">
        <w:rPr>
          <w:sz w:val="28"/>
          <w:szCs w:val="28"/>
        </w:rPr>
        <w:t>Village at Proprietors Green</w:t>
      </w:r>
      <w:r w:rsidR="001B305C" w:rsidRPr="009C2CB0">
        <w:rPr>
          <w:sz w:val="28"/>
          <w:szCs w:val="28"/>
        </w:rPr>
        <w:t xml:space="preserve"> Resident Care Director.</w:t>
      </w:r>
    </w:p>
    <w:p w:rsidR="001B305C" w:rsidRPr="009041AE" w:rsidRDefault="001B305C" w:rsidP="009C2CB0">
      <w:pPr>
        <w:numPr>
          <w:ilvl w:val="0"/>
          <w:numId w:val="34"/>
        </w:numPr>
        <w:rPr>
          <w:sz w:val="28"/>
          <w:szCs w:val="28"/>
        </w:rPr>
      </w:pPr>
      <w:r w:rsidRPr="009041AE">
        <w:rPr>
          <w:sz w:val="28"/>
          <w:szCs w:val="28"/>
        </w:rPr>
        <w:t>Beauty s</w:t>
      </w:r>
      <w:r w:rsidR="009441DB" w:rsidRPr="009041AE">
        <w:rPr>
          <w:sz w:val="28"/>
          <w:szCs w:val="28"/>
        </w:rPr>
        <w:t>alon,</w:t>
      </w:r>
      <w:r w:rsidRPr="009041AE">
        <w:rPr>
          <w:sz w:val="28"/>
          <w:szCs w:val="28"/>
        </w:rPr>
        <w:t xml:space="preserve"> barbershop</w:t>
      </w:r>
      <w:r w:rsidR="009441DB" w:rsidRPr="009041AE">
        <w:rPr>
          <w:sz w:val="28"/>
          <w:szCs w:val="28"/>
        </w:rPr>
        <w:t xml:space="preserve"> and spa services</w:t>
      </w:r>
      <w:r w:rsidRPr="009041AE">
        <w:rPr>
          <w:sz w:val="28"/>
          <w:szCs w:val="28"/>
        </w:rPr>
        <w:t>.</w:t>
      </w:r>
    </w:p>
    <w:p w:rsidR="001B305C" w:rsidRPr="009041AE" w:rsidRDefault="001B305C" w:rsidP="009C2CB0">
      <w:pPr>
        <w:numPr>
          <w:ilvl w:val="0"/>
          <w:numId w:val="34"/>
        </w:numPr>
        <w:rPr>
          <w:sz w:val="28"/>
          <w:szCs w:val="28"/>
        </w:rPr>
      </w:pPr>
      <w:r w:rsidRPr="009041AE">
        <w:rPr>
          <w:sz w:val="28"/>
          <w:szCs w:val="28"/>
        </w:rPr>
        <w:t xml:space="preserve">Non-emergency response or service calls to the </w:t>
      </w:r>
      <w:r w:rsidR="00531B31" w:rsidRPr="009041AE">
        <w:rPr>
          <w:sz w:val="28"/>
          <w:szCs w:val="28"/>
        </w:rPr>
        <w:t>Apartment Home</w:t>
      </w:r>
      <w:r w:rsidR="00347E63" w:rsidRPr="009041AE">
        <w:rPr>
          <w:sz w:val="28"/>
          <w:szCs w:val="28"/>
        </w:rPr>
        <w:t>s</w:t>
      </w:r>
      <w:r w:rsidR="009441DB" w:rsidRPr="009041AE">
        <w:rPr>
          <w:sz w:val="28"/>
          <w:szCs w:val="28"/>
        </w:rPr>
        <w:t xml:space="preserve"> for non-covered services</w:t>
      </w:r>
      <w:r w:rsidRPr="009041AE">
        <w:rPr>
          <w:sz w:val="28"/>
          <w:szCs w:val="28"/>
        </w:rPr>
        <w:t>.</w:t>
      </w:r>
    </w:p>
    <w:p w:rsidR="001B305C" w:rsidRPr="009041AE" w:rsidRDefault="001B305C" w:rsidP="009C2CB0">
      <w:pPr>
        <w:numPr>
          <w:ilvl w:val="0"/>
          <w:numId w:val="34"/>
        </w:numPr>
        <w:rPr>
          <w:sz w:val="28"/>
          <w:szCs w:val="28"/>
        </w:rPr>
      </w:pPr>
      <w:r w:rsidRPr="009041AE">
        <w:rPr>
          <w:sz w:val="28"/>
          <w:szCs w:val="28"/>
        </w:rPr>
        <w:t xml:space="preserve">Guest meals </w:t>
      </w:r>
      <w:r w:rsidR="00875963" w:rsidRPr="009041AE">
        <w:rPr>
          <w:sz w:val="28"/>
          <w:szCs w:val="28"/>
        </w:rPr>
        <w:t>and</w:t>
      </w:r>
      <w:r w:rsidRPr="009041AE">
        <w:rPr>
          <w:sz w:val="28"/>
          <w:szCs w:val="28"/>
        </w:rPr>
        <w:t xml:space="preserve"> other meals, above and beyond one meal each day.</w:t>
      </w:r>
    </w:p>
    <w:p w:rsidR="001B305C" w:rsidRPr="009041AE" w:rsidRDefault="001B305C" w:rsidP="009C2CB0">
      <w:pPr>
        <w:numPr>
          <w:ilvl w:val="0"/>
          <w:numId w:val="34"/>
        </w:numPr>
        <w:rPr>
          <w:sz w:val="28"/>
          <w:szCs w:val="28"/>
        </w:rPr>
      </w:pPr>
      <w:r w:rsidRPr="009041AE">
        <w:rPr>
          <w:sz w:val="28"/>
          <w:szCs w:val="28"/>
        </w:rPr>
        <w:t>Consultation of a Registered Dietitian for dietary needs.</w:t>
      </w:r>
    </w:p>
    <w:p w:rsidR="001B305C" w:rsidRPr="009041AE" w:rsidRDefault="009441DB" w:rsidP="009C2CB0">
      <w:pPr>
        <w:numPr>
          <w:ilvl w:val="0"/>
          <w:numId w:val="34"/>
        </w:numPr>
        <w:rPr>
          <w:sz w:val="28"/>
          <w:szCs w:val="28"/>
        </w:rPr>
      </w:pPr>
      <w:r w:rsidRPr="009041AE">
        <w:rPr>
          <w:sz w:val="28"/>
          <w:szCs w:val="28"/>
        </w:rPr>
        <w:t>Telephone, internet and cable television services</w:t>
      </w:r>
      <w:r w:rsidR="001B305C" w:rsidRPr="009041AE">
        <w:rPr>
          <w:sz w:val="28"/>
          <w:szCs w:val="28"/>
        </w:rPr>
        <w:t>.</w:t>
      </w:r>
    </w:p>
    <w:p w:rsidR="001B305C" w:rsidRPr="009041AE" w:rsidRDefault="001B305C" w:rsidP="009C2CB0">
      <w:pPr>
        <w:numPr>
          <w:ilvl w:val="0"/>
          <w:numId w:val="34"/>
        </w:numPr>
        <w:rPr>
          <w:sz w:val="28"/>
          <w:szCs w:val="28"/>
        </w:rPr>
      </w:pPr>
      <w:r w:rsidRPr="009041AE">
        <w:rPr>
          <w:sz w:val="28"/>
          <w:szCs w:val="28"/>
        </w:rPr>
        <w:t>Additional maintenance or housekeeping services</w:t>
      </w:r>
      <w:r w:rsidR="00F5385E" w:rsidRPr="009041AE">
        <w:rPr>
          <w:sz w:val="28"/>
          <w:szCs w:val="28"/>
        </w:rPr>
        <w:t xml:space="preserve"> and repairs</w:t>
      </w:r>
      <w:r w:rsidRPr="009041AE">
        <w:rPr>
          <w:sz w:val="28"/>
          <w:szCs w:val="28"/>
        </w:rPr>
        <w:t xml:space="preserve">.  Resident is responsible for the cost of repairs to the </w:t>
      </w:r>
      <w:r w:rsidR="00531B31" w:rsidRPr="009041AE">
        <w:rPr>
          <w:sz w:val="28"/>
          <w:szCs w:val="28"/>
        </w:rPr>
        <w:t>Apartment Home</w:t>
      </w:r>
      <w:r w:rsidRPr="009041AE">
        <w:rPr>
          <w:sz w:val="28"/>
          <w:szCs w:val="28"/>
        </w:rPr>
        <w:t xml:space="preserve"> required due to Resident</w:t>
      </w:r>
      <w:r w:rsidR="00347E63" w:rsidRPr="009041AE">
        <w:rPr>
          <w:sz w:val="28"/>
          <w:szCs w:val="28"/>
        </w:rPr>
        <w:t>’s</w:t>
      </w:r>
      <w:r w:rsidRPr="009041AE">
        <w:rPr>
          <w:sz w:val="28"/>
          <w:szCs w:val="28"/>
        </w:rPr>
        <w:t xml:space="preserve"> neglect or misuse</w:t>
      </w:r>
      <w:r w:rsidR="00F5385E" w:rsidRPr="009041AE">
        <w:rPr>
          <w:sz w:val="28"/>
          <w:szCs w:val="28"/>
        </w:rPr>
        <w:t xml:space="preserve"> and for repairs caused by use that extends beyond </w:t>
      </w:r>
      <w:r w:rsidR="002411F7" w:rsidRPr="009041AE">
        <w:rPr>
          <w:sz w:val="28"/>
          <w:szCs w:val="28"/>
        </w:rPr>
        <w:t>normal</w:t>
      </w:r>
      <w:r w:rsidR="00F5385E" w:rsidRPr="009041AE">
        <w:rPr>
          <w:sz w:val="28"/>
          <w:szCs w:val="28"/>
        </w:rPr>
        <w:t xml:space="preserve"> wear and tear</w:t>
      </w:r>
      <w:r w:rsidRPr="009041AE">
        <w:rPr>
          <w:sz w:val="28"/>
          <w:szCs w:val="28"/>
        </w:rPr>
        <w:t>.</w:t>
      </w:r>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 xml:space="preserve">In addition to the residential services described above, certain health care services </w:t>
      </w:r>
      <w:r w:rsidR="005A27D0" w:rsidRPr="009041AE">
        <w:rPr>
          <w:sz w:val="28"/>
          <w:szCs w:val="28"/>
        </w:rPr>
        <w:t>will</w:t>
      </w:r>
      <w:r w:rsidRPr="009041AE">
        <w:rPr>
          <w:sz w:val="28"/>
          <w:szCs w:val="28"/>
        </w:rPr>
        <w:t xml:space="preserve"> be provided or arranged </w:t>
      </w:r>
      <w:r w:rsidR="00347E63" w:rsidRPr="009041AE">
        <w:rPr>
          <w:sz w:val="28"/>
          <w:szCs w:val="28"/>
        </w:rPr>
        <w:t xml:space="preserve">for </w:t>
      </w:r>
      <w:r w:rsidRPr="009041AE">
        <w:rPr>
          <w:sz w:val="28"/>
          <w:szCs w:val="28"/>
        </w:rPr>
        <w:t>on the following basis:</w:t>
      </w:r>
    </w:p>
    <w:p w:rsidR="001B305C" w:rsidRPr="009041AE" w:rsidRDefault="001B305C" w:rsidP="00FF39A7">
      <w:pPr>
        <w:rPr>
          <w:sz w:val="28"/>
          <w:szCs w:val="28"/>
        </w:rPr>
      </w:pPr>
    </w:p>
    <w:p w:rsidR="005C67B3" w:rsidRPr="009041AE" w:rsidRDefault="001B305C" w:rsidP="009C2CB0">
      <w:pPr>
        <w:numPr>
          <w:ilvl w:val="0"/>
          <w:numId w:val="35"/>
        </w:numPr>
        <w:rPr>
          <w:sz w:val="28"/>
          <w:szCs w:val="28"/>
        </w:rPr>
      </w:pPr>
      <w:r w:rsidRPr="009041AE">
        <w:rPr>
          <w:sz w:val="28"/>
          <w:szCs w:val="28"/>
        </w:rPr>
        <w:t xml:space="preserve">Resident shall have the right to be </w:t>
      </w:r>
      <w:r w:rsidR="00875963" w:rsidRPr="009041AE">
        <w:rPr>
          <w:sz w:val="28"/>
          <w:szCs w:val="28"/>
        </w:rPr>
        <w:t>treated by any physician of his/</w:t>
      </w:r>
      <w:r w:rsidRPr="009041AE">
        <w:rPr>
          <w:sz w:val="28"/>
          <w:szCs w:val="28"/>
        </w:rPr>
        <w:t>her choice, at Resident’s expense.</w:t>
      </w:r>
      <w:r w:rsidR="00347E63" w:rsidRPr="009041AE">
        <w:rPr>
          <w:sz w:val="28"/>
          <w:szCs w:val="28"/>
        </w:rPr>
        <w:t xml:space="preserve">  </w:t>
      </w:r>
      <w:r w:rsidRPr="009041AE">
        <w:rPr>
          <w:sz w:val="28"/>
          <w:szCs w:val="28"/>
        </w:rPr>
        <w:t xml:space="preserve">Upon residency at </w:t>
      </w:r>
      <w:r w:rsidR="0070773C" w:rsidRPr="009041AE">
        <w:rPr>
          <w:sz w:val="28"/>
          <w:szCs w:val="28"/>
        </w:rPr>
        <w:t>Village at Proprietors Green</w:t>
      </w:r>
      <w:r w:rsidRPr="009041AE">
        <w:rPr>
          <w:sz w:val="28"/>
          <w:szCs w:val="28"/>
        </w:rPr>
        <w:t>, Resident shall designate such physician with the Resident Care Director as Resident’s primary care physician and shall inform the Resident Care Director of any change in the</w:t>
      </w:r>
      <w:r w:rsidR="00347E63" w:rsidRPr="009041AE">
        <w:rPr>
          <w:sz w:val="28"/>
          <w:szCs w:val="28"/>
        </w:rPr>
        <w:t>ir</w:t>
      </w:r>
      <w:r w:rsidRPr="009041AE">
        <w:rPr>
          <w:sz w:val="28"/>
          <w:szCs w:val="28"/>
        </w:rPr>
        <w:t xml:space="preserve"> </w:t>
      </w:r>
      <w:r w:rsidR="00347E63" w:rsidRPr="009041AE">
        <w:rPr>
          <w:sz w:val="28"/>
          <w:szCs w:val="28"/>
        </w:rPr>
        <w:t xml:space="preserve">primary </w:t>
      </w:r>
      <w:r w:rsidRPr="009041AE">
        <w:rPr>
          <w:sz w:val="28"/>
          <w:szCs w:val="28"/>
        </w:rPr>
        <w:t>physician.</w:t>
      </w:r>
    </w:p>
    <w:p w:rsidR="005C67B3" w:rsidRPr="009041AE" w:rsidRDefault="001B305C" w:rsidP="009C2CB0">
      <w:pPr>
        <w:numPr>
          <w:ilvl w:val="0"/>
          <w:numId w:val="35"/>
        </w:numPr>
        <w:rPr>
          <w:sz w:val="28"/>
          <w:szCs w:val="28"/>
        </w:rPr>
      </w:pPr>
      <w:r w:rsidRPr="009041AE">
        <w:rPr>
          <w:sz w:val="28"/>
          <w:szCs w:val="28"/>
        </w:rPr>
        <w:t xml:space="preserve">In the event that the Resident requires assisted living services, </w:t>
      </w:r>
      <w:r w:rsidR="0070773C" w:rsidRPr="009041AE">
        <w:rPr>
          <w:sz w:val="28"/>
          <w:szCs w:val="28"/>
        </w:rPr>
        <w:t>Village at Proprietors Green</w:t>
      </w:r>
      <w:r w:rsidRPr="009041AE">
        <w:rPr>
          <w:sz w:val="28"/>
          <w:szCs w:val="28"/>
        </w:rPr>
        <w:t xml:space="preserve"> shall arrange for the Resident to receive priority admission to the </w:t>
      </w:r>
      <w:r w:rsidR="00531B31" w:rsidRPr="009041AE">
        <w:rPr>
          <w:sz w:val="28"/>
          <w:szCs w:val="28"/>
        </w:rPr>
        <w:t>Allerton House assisted living program</w:t>
      </w:r>
      <w:r w:rsidRPr="009041AE">
        <w:rPr>
          <w:sz w:val="28"/>
          <w:szCs w:val="28"/>
        </w:rPr>
        <w:t xml:space="preserve"> to the extent permitted by law.</w:t>
      </w:r>
      <w:r w:rsidR="002411F7" w:rsidRPr="009041AE">
        <w:rPr>
          <w:sz w:val="28"/>
          <w:szCs w:val="28"/>
        </w:rPr>
        <w:t xml:space="preserve">  Resident shall be required to pay all charges associated with residence and occupancy at Allerton House.</w:t>
      </w:r>
      <w:r w:rsidRPr="009041AE">
        <w:rPr>
          <w:sz w:val="28"/>
          <w:szCs w:val="28"/>
        </w:rPr>
        <w:t xml:space="preserve">  Resident recognizes that unit availability is a factor that impacts the timeliness of accommodating </w:t>
      </w:r>
      <w:r w:rsidR="00531B31" w:rsidRPr="009041AE">
        <w:rPr>
          <w:sz w:val="28"/>
          <w:szCs w:val="28"/>
        </w:rPr>
        <w:t xml:space="preserve">moves to </w:t>
      </w:r>
      <w:r w:rsidRPr="009041AE">
        <w:rPr>
          <w:sz w:val="28"/>
          <w:szCs w:val="28"/>
        </w:rPr>
        <w:t xml:space="preserve">the </w:t>
      </w:r>
      <w:r w:rsidR="00A71122" w:rsidRPr="009041AE">
        <w:rPr>
          <w:sz w:val="28"/>
          <w:szCs w:val="28"/>
        </w:rPr>
        <w:t>a</w:t>
      </w:r>
      <w:r w:rsidR="00531B31" w:rsidRPr="009041AE">
        <w:rPr>
          <w:sz w:val="28"/>
          <w:szCs w:val="28"/>
        </w:rPr>
        <w:t>ssisted living program</w:t>
      </w:r>
      <w:r w:rsidRPr="009041AE">
        <w:rPr>
          <w:sz w:val="28"/>
          <w:szCs w:val="28"/>
        </w:rPr>
        <w:t xml:space="preserve">. </w:t>
      </w:r>
    </w:p>
    <w:p w:rsidR="005C67B3" w:rsidRPr="009041AE" w:rsidRDefault="001B305C" w:rsidP="009C2CB0">
      <w:pPr>
        <w:numPr>
          <w:ilvl w:val="0"/>
          <w:numId w:val="35"/>
        </w:numPr>
        <w:rPr>
          <w:sz w:val="28"/>
          <w:szCs w:val="28"/>
        </w:rPr>
      </w:pPr>
      <w:r w:rsidRPr="009041AE">
        <w:rPr>
          <w:sz w:val="28"/>
          <w:szCs w:val="28"/>
        </w:rPr>
        <w:t xml:space="preserve">Care Management by a Resident Care </w:t>
      </w:r>
      <w:r w:rsidR="00875963" w:rsidRPr="009041AE">
        <w:rPr>
          <w:sz w:val="28"/>
          <w:szCs w:val="28"/>
        </w:rPr>
        <w:t>N</w:t>
      </w:r>
      <w:r w:rsidRPr="009041AE">
        <w:rPr>
          <w:sz w:val="28"/>
          <w:szCs w:val="28"/>
        </w:rPr>
        <w:t xml:space="preserve">urse - Resident may request a consultation by a nurse from the </w:t>
      </w:r>
      <w:r w:rsidR="00A71122" w:rsidRPr="009041AE">
        <w:rPr>
          <w:sz w:val="28"/>
          <w:szCs w:val="28"/>
        </w:rPr>
        <w:t>Resident Care Department</w:t>
      </w:r>
      <w:r w:rsidRPr="009041AE">
        <w:rPr>
          <w:sz w:val="28"/>
          <w:szCs w:val="28"/>
        </w:rPr>
        <w:t xml:space="preserve"> for routine, non-</w:t>
      </w:r>
      <w:r w:rsidRPr="009041AE">
        <w:rPr>
          <w:sz w:val="28"/>
          <w:szCs w:val="28"/>
        </w:rPr>
        <w:lastRenderedPageBreak/>
        <w:t>emergency health matters.  Such “Care Management” consultation will be provided at an additional charge.</w:t>
      </w:r>
    </w:p>
    <w:p w:rsidR="001B305C" w:rsidRPr="009041AE" w:rsidRDefault="001B305C" w:rsidP="009C2CB0">
      <w:pPr>
        <w:numPr>
          <w:ilvl w:val="0"/>
          <w:numId w:val="35"/>
        </w:numPr>
        <w:rPr>
          <w:sz w:val="28"/>
          <w:szCs w:val="28"/>
        </w:rPr>
      </w:pPr>
      <w:r w:rsidRPr="009041AE">
        <w:rPr>
          <w:sz w:val="28"/>
          <w:szCs w:val="28"/>
        </w:rPr>
        <w:t>Assistance from Resident Care Department with Activities of Daily Living - Resident may request intermittent or continuous assistance with activities of daily living from th</w:t>
      </w:r>
      <w:r w:rsidR="00A71122" w:rsidRPr="009041AE">
        <w:rPr>
          <w:sz w:val="28"/>
          <w:szCs w:val="28"/>
        </w:rPr>
        <w:t xml:space="preserve">e Resident Care Department.  </w:t>
      </w:r>
      <w:r w:rsidRPr="009041AE">
        <w:rPr>
          <w:sz w:val="28"/>
          <w:szCs w:val="28"/>
        </w:rPr>
        <w:t xml:space="preserve">Such assistance will be provided at an additional charge.  </w:t>
      </w:r>
    </w:p>
    <w:p w:rsidR="001B305C" w:rsidRDefault="001B305C" w:rsidP="00FF39A7">
      <w:pPr>
        <w:rPr>
          <w:sz w:val="28"/>
          <w:szCs w:val="28"/>
        </w:rPr>
      </w:pPr>
    </w:p>
    <w:p w:rsidR="00B75BCF" w:rsidRDefault="00B75BCF" w:rsidP="00281195">
      <w:pPr>
        <w:pStyle w:val="Style1"/>
        <w:outlineLvl w:val="0"/>
        <w:rPr>
          <w:sz w:val="28"/>
          <w:szCs w:val="28"/>
        </w:rPr>
      </w:pPr>
      <w:bookmarkStart w:id="2" w:name="_Toc242612856"/>
    </w:p>
    <w:p w:rsidR="001B305C" w:rsidRPr="007476E4" w:rsidRDefault="00281195" w:rsidP="00281195">
      <w:pPr>
        <w:pStyle w:val="Style1"/>
        <w:outlineLvl w:val="0"/>
        <w:rPr>
          <w:sz w:val="32"/>
          <w:szCs w:val="32"/>
        </w:rPr>
      </w:pPr>
      <w:r w:rsidRPr="007476E4">
        <w:rPr>
          <w:sz w:val="32"/>
          <w:szCs w:val="32"/>
        </w:rPr>
        <w:t>II.</w:t>
      </w:r>
      <w:r w:rsidR="00FB7F85" w:rsidRPr="007476E4">
        <w:rPr>
          <w:sz w:val="32"/>
          <w:szCs w:val="32"/>
        </w:rPr>
        <w:t xml:space="preserve">    </w:t>
      </w:r>
      <w:r w:rsidR="001B305C" w:rsidRPr="007476E4">
        <w:rPr>
          <w:sz w:val="32"/>
          <w:szCs w:val="32"/>
        </w:rPr>
        <w:t>FEES AND ENTRANCE FEE REFUNDS</w:t>
      </w:r>
      <w:bookmarkEnd w:id="2"/>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 xml:space="preserve">For the right to use the </w:t>
      </w:r>
      <w:r w:rsidR="00531B31" w:rsidRPr="009041AE">
        <w:rPr>
          <w:sz w:val="28"/>
          <w:szCs w:val="28"/>
        </w:rPr>
        <w:t>Apartment Home</w:t>
      </w:r>
      <w:r w:rsidRPr="009041AE">
        <w:rPr>
          <w:sz w:val="28"/>
          <w:szCs w:val="28"/>
        </w:rPr>
        <w:t xml:space="preserve"> at </w:t>
      </w:r>
      <w:r w:rsidR="0070773C" w:rsidRPr="009041AE">
        <w:rPr>
          <w:sz w:val="28"/>
          <w:szCs w:val="28"/>
        </w:rPr>
        <w:t>Village at Proprietors Green</w:t>
      </w:r>
      <w:r w:rsidRPr="009041AE">
        <w:rPr>
          <w:sz w:val="28"/>
          <w:szCs w:val="28"/>
        </w:rPr>
        <w:t xml:space="preserve">, and to receive the services described in this Agreement, Resident agrees to pay to </w:t>
      </w:r>
      <w:r w:rsidR="00BB0D8B" w:rsidRPr="009041AE">
        <w:rPr>
          <w:sz w:val="28"/>
          <w:szCs w:val="28"/>
        </w:rPr>
        <w:t>Provider</w:t>
      </w:r>
      <w:r w:rsidR="00604B2A" w:rsidRPr="009041AE">
        <w:rPr>
          <w:sz w:val="28"/>
          <w:szCs w:val="28"/>
        </w:rPr>
        <w:t xml:space="preserve"> an application and Monthly Fees as follows:  </w:t>
      </w:r>
    </w:p>
    <w:p w:rsidR="001B305C" w:rsidRPr="009041AE" w:rsidRDefault="001B305C" w:rsidP="00FF39A7">
      <w:pPr>
        <w:rPr>
          <w:sz w:val="28"/>
          <w:szCs w:val="28"/>
        </w:rPr>
      </w:pPr>
    </w:p>
    <w:p w:rsidR="001B305C" w:rsidRPr="009041AE" w:rsidRDefault="00BD5517" w:rsidP="00FF39A7">
      <w:pPr>
        <w:numPr>
          <w:ilvl w:val="0"/>
          <w:numId w:val="13"/>
        </w:numPr>
        <w:rPr>
          <w:sz w:val="28"/>
          <w:szCs w:val="28"/>
        </w:rPr>
      </w:pPr>
      <w:r w:rsidRPr="009C2CB0">
        <w:rPr>
          <w:b/>
          <w:sz w:val="28"/>
          <w:szCs w:val="28"/>
        </w:rPr>
        <w:t>Residency Deposit</w:t>
      </w:r>
      <w:r w:rsidR="00604B2A" w:rsidRPr="009041AE">
        <w:rPr>
          <w:sz w:val="28"/>
          <w:szCs w:val="28"/>
        </w:rPr>
        <w:t xml:space="preserve">: </w:t>
      </w:r>
      <w:r w:rsidR="001D6CDD" w:rsidRPr="009041AE">
        <w:rPr>
          <w:sz w:val="28"/>
          <w:szCs w:val="28"/>
        </w:rPr>
        <w:t>A fully refundable</w:t>
      </w:r>
      <w:r w:rsidR="00CF6AEB" w:rsidRPr="009041AE">
        <w:rPr>
          <w:sz w:val="28"/>
          <w:szCs w:val="28"/>
        </w:rPr>
        <w:t xml:space="preserve"> Residency Deposit </w:t>
      </w:r>
      <w:r w:rsidR="001D6CDD" w:rsidRPr="009041AE">
        <w:rPr>
          <w:sz w:val="28"/>
          <w:szCs w:val="28"/>
        </w:rPr>
        <w:t>of $</w:t>
      </w:r>
      <w:r w:rsidR="007B6CCF">
        <w:rPr>
          <w:sz w:val="28"/>
          <w:szCs w:val="28"/>
        </w:rPr>
        <w:t>3,0</w:t>
      </w:r>
      <w:r w:rsidR="001D6CDD" w:rsidRPr="009041AE">
        <w:rPr>
          <w:sz w:val="28"/>
          <w:szCs w:val="28"/>
        </w:rPr>
        <w:t xml:space="preserve">00 </w:t>
      </w:r>
      <w:r w:rsidR="00CF6AEB" w:rsidRPr="009041AE">
        <w:rPr>
          <w:sz w:val="28"/>
          <w:szCs w:val="28"/>
        </w:rPr>
        <w:t xml:space="preserve">is </w:t>
      </w:r>
      <w:r w:rsidR="001D6CDD" w:rsidRPr="009041AE">
        <w:rPr>
          <w:sz w:val="28"/>
          <w:szCs w:val="28"/>
        </w:rPr>
        <w:t>made to reserve an apartment.  At the time of signing a Residency Agreement, this $</w:t>
      </w:r>
      <w:r w:rsidR="007B6CCF">
        <w:rPr>
          <w:sz w:val="28"/>
          <w:szCs w:val="28"/>
        </w:rPr>
        <w:t>3,0</w:t>
      </w:r>
      <w:r w:rsidR="001D6CDD" w:rsidRPr="009041AE">
        <w:rPr>
          <w:sz w:val="28"/>
          <w:szCs w:val="28"/>
        </w:rPr>
        <w:t>00 is applied to a non-refundable, one-time Community Fee.</w:t>
      </w:r>
      <w:r w:rsidRPr="009041AE">
        <w:rPr>
          <w:sz w:val="28"/>
          <w:szCs w:val="28"/>
        </w:rPr>
        <w:t xml:space="preserve"> </w:t>
      </w:r>
      <w:r w:rsidR="00604B2A" w:rsidRPr="009041AE">
        <w:rPr>
          <w:sz w:val="28"/>
          <w:szCs w:val="28"/>
        </w:rPr>
        <w:t xml:space="preserve">The </w:t>
      </w:r>
      <w:r w:rsidRPr="009041AE">
        <w:rPr>
          <w:sz w:val="28"/>
          <w:szCs w:val="28"/>
        </w:rPr>
        <w:t>Residency Deposit is</w:t>
      </w:r>
      <w:r w:rsidR="00F81FAF" w:rsidRPr="009041AE">
        <w:rPr>
          <w:sz w:val="28"/>
          <w:szCs w:val="28"/>
        </w:rPr>
        <w:t xml:space="preserve"> refundable at any time </w:t>
      </w:r>
      <w:r w:rsidR="001B305C" w:rsidRPr="009041AE">
        <w:rPr>
          <w:sz w:val="28"/>
          <w:szCs w:val="28"/>
        </w:rPr>
        <w:t xml:space="preserve">if </w:t>
      </w:r>
      <w:r w:rsidR="001D6CDD" w:rsidRPr="009041AE">
        <w:rPr>
          <w:sz w:val="28"/>
          <w:szCs w:val="28"/>
        </w:rPr>
        <w:t>prospective r</w:t>
      </w:r>
      <w:r w:rsidR="001B305C" w:rsidRPr="009041AE">
        <w:rPr>
          <w:sz w:val="28"/>
          <w:szCs w:val="28"/>
        </w:rPr>
        <w:t>esident exercises his or he</w:t>
      </w:r>
      <w:r w:rsidR="001D6CDD" w:rsidRPr="009041AE">
        <w:rPr>
          <w:sz w:val="28"/>
          <w:szCs w:val="28"/>
        </w:rPr>
        <w:t>r right of rescission prior to signing a Residency Agreement</w:t>
      </w:r>
      <w:r w:rsidR="001B305C" w:rsidRPr="009041AE">
        <w:rPr>
          <w:sz w:val="28"/>
          <w:szCs w:val="28"/>
        </w:rPr>
        <w:t>.</w:t>
      </w:r>
      <w:r w:rsidR="009D4676" w:rsidRPr="009041AE">
        <w:rPr>
          <w:sz w:val="28"/>
          <w:szCs w:val="28"/>
        </w:rPr>
        <w:t xml:space="preserve">  </w:t>
      </w:r>
    </w:p>
    <w:p w:rsidR="001D6CDD" w:rsidRPr="009041AE" w:rsidRDefault="001D6CDD" w:rsidP="001D6CDD">
      <w:pPr>
        <w:ind w:left="360"/>
        <w:rPr>
          <w:sz w:val="28"/>
          <w:szCs w:val="28"/>
        </w:rPr>
      </w:pPr>
    </w:p>
    <w:p w:rsidR="001B305C" w:rsidRPr="009041AE" w:rsidRDefault="001B305C" w:rsidP="001A7B92">
      <w:pPr>
        <w:numPr>
          <w:ilvl w:val="0"/>
          <w:numId w:val="13"/>
        </w:numPr>
        <w:rPr>
          <w:sz w:val="28"/>
          <w:szCs w:val="28"/>
        </w:rPr>
      </w:pPr>
      <w:r w:rsidRPr="009C2CB0">
        <w:rPr>
          <w:b/>
          <w:sz w:val="28"/>
          <w:szCs w:val="28"/>
        </w:rPr>
        <w:t>Monthly Fee</w:t>
      </w:r>
      <w:r w:rsidR="00EA6F6C">
        <w:rPr>
          <w:sz w:val="28"/>
          <w:szCs w:val="28"/>
        </w:rPr>
        <w:t>:</w:t>
      </w:r>
      <w:r w:rsidRPr="009041AE">
        <w:rPr>
          <w:sz w:val="28"/>
          <w:szCs w:val="28"/>
        </w:rPr>
        <w:t xml:space="preserve"> The Monthly Fee, as defined below, shall be due on the first</w:t>
      </w:r>
      <w:r w:rsidR="00E95334" w:rsidRPr="009041AE">
        <w:rPr>
          <w:sz w:val="28"/>
          <w:szCs w:val="28"/>
        </w:rPr>
        <w:t xml:space="preserve"> day of each calendar month</w:t>
      </w:r>
      <w:r w:rsidRPr="009041AE">
        <w:rPr>
          <w:sz w:val="28"/>
          <w:szCs w:val="28"/>
        </w:rPr>
        <w:t xml:space="preserve"> and </w:t>
      </w:r>
      <w:r w:rsidR="00E95334" w:rsidRPr="009041AE">
        <w:rPr>
          <w:sz w:val="28"/>
          <w:szCs w:val="28"/>
        </w:rPr>
        <w:t>shall be received</w:t>
      </w:r>
      <w:r w:rsidRPr="009041AE">
        <w:rPr>
          <w:sz w:val="28"/>
          <w:szCs w:val="28"/>
        </w:rPr>
        <w:t xml:space="preserve"> no later than the fifth day of each </w:t>
      </w:r>
      <w:r w:rsidR="00E95334" w:rsidRPr="009041AE">
        <w:rPr>
          <w:sz w:val="28"/>
          <w:szCs w:val="28"/>
        </w:rPr>
        <w:t xml:space="preserve">calendar </w:t>
      </w:r>
      <w:r w:rsidRPr="009041AE">
        <w:rPr>
          <w:sz w:val="28"/>
          <w:szCs w:val="28"/>
        </w:rPr>
        <w:t xml:space="preserve">month in advance during the term of this </w:t>
      </w:r>
      <w:r w:rsidR="00875963" w:rsidRPr="009041AE">
        <w:rPr>
          <w:sz w:val="28"/>
          <w:szCs w:val="28"/>
        </w:rPr>
        <w:t>Agreement.</w:t>
      </w:r>
    </w:p>
    <w:p w:rsidR="001B305C" w:rsidRPr="009041AE" w:rsidRDefault="001B305C" w:rsidP="00FF39A7">
      <w:pPr>
        <w:rPr>
          <w:sz w:val="28"/>
          <w:szCs w:val="28"/>
        </w:rPr>
      </w:pPr>
    </w:p>
    <w:p w:rsidR="001B305C" w:rsidRDefault="001B305C" w:rsidP="00BC0103">
      <w:pPr>
        <w:ind w:left="360"/>
        <w:rPr>
          <w:sz w:val="28"/>
          <w:szCs w:val="28"/>
        </w:rPr>
      </w:pPr>
      <w:r w:rsidRPr="009041AE">
        <w:rPr>
          <w:sz w:val="28"/>
          <w:szCs w:val="28"/>
        </w:rPr>
        <w:t xml:space="preserve">Resident shall pay the </w:t>
      </w:r>
      <w:r w:rsidR="00BD5517" w:rsidRPr="009041AE">
        <w:rPr>
          <w:sz w:val="28"/>
          <w:szCs w:val="28"/>
        </w:rPr>
        <w:t>first and last months</w:t>
      </w:r>
      <w:r w:rsidR="00E95334" w:rsidRPr="009041AE">
        <w:rPr>
          <w:sz w:val="28"/>
          <w:szCs w:val="28"/>
        </w:rPr>
        <w:t>’</w:t>
      </w:r>
      <w:r w:rsidR="00BD5517" w:rsidRPr="009041AE">
        <w:rPr>
          <w:sz w:val="28"/>
          <w:szCs w:val="28"/>
        </w:rPr>
        <w:t xml:space="preserve"> </w:t>
      </w:r>
      <w:r w:rsidRPr="009041AE">
        <w:rPr>
          <w:sz w:val="28"/>
          <w:szCs w:val="28"/>
        </w:rPr>
        <w:t>Monthly Fee</w:t>
      </w:r>
      <w:r w:rsidR="00604B2A" w:rsidRPr="009041AE">
        <w:rPr>
          <w:sz w:val="28"/>
          <w:szCs w:val="28"/>
        </w:rPr>
        <w:t xml:space="preserve"> </w:t>
      </w:r>
      <w:r w:rsidR="001D6CDD" w:rsidRPr="009041AE">
        <w:rPr>
          <w:sz w:val="28"/>
          <w:szCs w:val="28"/>
        </w:rPr>
        <w:t>at the time of signing a Residency Agreement.</w:t>
      </w:r>
      <w:r w:rsidR="00CF6AEB" w:rsidRPr="009041AE">
        <w:rPr>
          <w:sz w:val="28"/>
          <w:szCs w:val="28"/>
        </w:rPr>
        <w:t xml:space="preserve">  The first month’s Monthly Fee will be applied starting </w:t>
      </w:r>
      <w:r w:rsidR="00463C7C" w:rsidRPr="009041AE">
        <w:rPr>
          <w:sz w:val="28"/>
          <w:szCs w:val="28"/>
        </w:rPr>
        <w:t xml:space="preserve">on the date that </w:t>
      </w:r>
      <w:r w:rsidRPr="009041AE">
        <w:rPr>
          <w:sz w:val="28"/>
          <w:szCs w:val="28"/>
        </w:rPr>
        <w:t xml:space="preserve">Resident </w:t>
      </w:r>
      <w:r w:rsidR="001D6CDD" w:rsidRPr="009041AE">
        <w:rPr>
          <w:sz w:val="28"/>
          <w:szCs w:val="28"/>
        </w:rPr>
        <w:t>signs the Residency Agreement.</w:t>
      </w:r>
      <w:r w:rsidR="00463C7C" w:rsidRPr="009041AE">
        <w:rPr>
          <w:sz w:val="28"/>
          <w:szCs w:val="28"/>
        </w:rPr>
        <w:t xml:space="preserve">  </w:t>
      </w:r>
      <w:r w:rsidRPr="009041AE">
        <w:rPr>
          <w:sz w:val="28"/>
          <w:szCs w:val="28"/>
        </w:rPr>
        <w:t xml:space="preserve">The Monthly Fee shall be prorated for any partial month in which Resident begins or ends occupancy at </w:t>
      </w:r>
      <w:r w:rsidR="0070773C" w:rsidRPr="009041AE">
        <w:rPr>
          <w:sz w:val="28"/>
          <w:szCs w:val="28"/>
        </w:rPr>
        <w:t>Village at Proprietors Green</w:t>
      </w:r>
      <w:r w:rsidRPr="009041AE">
        <w:rPr>
          <w:sz w:val="28"/>
          <w:szCs w:val="28"/>
        </w:rPr>
        <w:t>.</w:t>
      </w:r>
    </w:p>
    <w:p w:rsidR="002F7752" w:rsidRDefault="002F7752" w:rsidP="00BC0103">
      <w:pPr>
        <w:ind w:left="360"/>
        <w:rPr>
          <w:sz w:val="28"/>
          <w:szCs w:val="28"/>
        </w:rPr>
      </w:pPr>
    </w:p>
    <w:p w:rsidR="002F7752" w:rsidRPr="009041AE" w:rsidRDefault="002F7752" w:rsidP="00BC0103">
      <w:pPr>
        <w:ind w:left="360"/>
        <w:rPr>
          <w:sz w:val="28"/>
          <w:szCs w:val="28"/>
        </w:rPr>
      </w:pPr>
      <w:r>
        <w:rPr>
          <w:sz w:val="28"/>
          <w:szCs w:val="28"/>
        </w:rPr>
        <w:t>The last month’s Monthly Fee will be retained in escrow, and interest paid on an annual basis.</w:t>
      </w:r>
    </w:p>
    <w:p w:rsidR="00DB1A1C" w:rsidRPr="009041AE" w:rsidRDefault="00DB1A1C" w:rsidP="00FF39A7">
      <w:pPr>
        <w:rPr>
          <w:sz w:val="28"/>
          <w:szCs w:val="28"/>
        </w:rPr>
      </w:pPr>
    </w:p>
    <w:p w:rsidR="00DB1A1C" w:rsidRPr="009041AE" w:rsidRDefault="00DB1A1C" w:rsidP="00FF39A7">
      <w:pPr>
        <w:rPr>
          <w:sz w:val="28"/>
          <w:szCs w:val="28"/>
        </w:rPr>
      </w:pPr>
    </w:p>
    <w:p w:rsidR="00CF6AEB" w:rsidRPr="009041AE" w:rsidRDefault="001B305C" w:rsidP="00CF6AEB">
      <w:pPr>
        <w:rPr>
          <w:sz w:val="28"/>
          <w:szCs w:val="28"/>
        </w:rPr>
      </w:pPr>
      <w:r w:rsidRPr="009041AE">
        <w:rPr>
          <w:sz w:val="28"/>
          <w:szCs w:val="28"/>
        </w:rPr>
        <w:t xml:space="preserve">It is </w:t>
      </w:r>
      <w:r w:rsidR="00BB0D8B" w:rsidRPr="009041AE">
        <w:rPr>
          <w:sz w:val="28"/>
          <w:szCs w:val="28"/>
        </w:rPr>
        <w:t>Provider</w:t>
      </w:r>
      <w:r w:rsidRPr="009041AE">
        <w:rPr>
          <w:sz w:val="28"/>
          <w:szCs w:val="28"/>
        </w:rPr>
        <w:t xml:space="preserve">’s intent to adjust </w:t>
      </w:r>
      <w:r w:rsidR="00E95334" w:rsidRPr="009041AE">
        <w:rPr>
          <w:sz w:val="28"/>
          <w:szCs w:val="28"/>
        </w:rPr>
        <w:t xml:space="preserve">the </w:t>
      </w:r>
      <w:r w:rsidR="00875963" w:rsidRPr="009041AE">
        <w:rPr>
          <w:sz w:val="28"/>
          <w:szCs w:val="28"/>
        </w:rPr>
        <w:t>M</w:t>
      </w:r>
      <w:r w:rsidRPr="009041AE">
        <w:rPr>
          <w:sz w:val="28"/>
          <w:szCs w:val="28"/>
        </w:rPr>
        <w:t xml:space="preserve">onthly </w:t>
      </w:r>
      <w:r w:rsidR="00875963" w:rsidRPr="009041AE">
        <w:rPr>
          <w:sz w:val="28"/>
          <w:szCs w:val="28"/>
        </w:rPr>
        <w:t>F</w:t>
      </w:r>
      <w:r w:rsidR="0083604D" w:rsidRPr="009041AE">
        <w:rPr>
          <w:sz w:val="28"/>
          <w:szCs w:val="28"/>
        </w:rPr>
        <w:t>ee</w:t>
      </w:r>
      <w:r w:rsidRPr="009041AE">
        <w:rPr>
          <w:sz w:val="28"/>
          <w:szCs w:val="28"/>
        </w:rPr>
        <w:t xml:space="preserve"> once each year </w:t>
      </w:r>
      <w:r w:rsidR="00E95334" w:rsidRPr="009041AE">
        <w:rPr>
          <w:sz w:val="28"/>
          <w:szCs w:val="28"/>
        </w:rPr>
        <w:t>with respect to the payment due on</w:t>
      </w:r>
      <w:r w:rsidRPr="009041AE">
        <w:rPr>
          <w:sz w:val="28"/>
          <w:szCs w:val="28"/>
        </w:rPr>
        <w:t xml:space="preserve"> January 1st, the start of </w:t>
      </w:r>
      <w:r w:rsidR="009D4676" w:rsidRPr="009041AE">
        <w:rPr>
          <w:sz w:val="28"/>
          <w:szCs w:val="28"/>
        </w:rPr>
        <w:t>Provider’s</w:t>
      </w:r>
      <w:r w:rsidRPr="009041AE">
        <w:rPr>
          <w:sz w:val="28"/>
          <w:szCs w:val="28"/>
        </w:rPr>
        <w:t xml:space="preserve"> fiscal year.  </w:t>
      </w:r>
      <w:r w:rsidR="00BB0D8B" w:rsidRPr="009041AE">
        <w:rPr>
          <w:sz w:val="28"/>
          <w:szCs w:val="28"/>
        </w:rPr>
        <w:t>Provider</w:t>
      </w:r>
      <w:r w:rsidRPr="009041AE">
        <w:rPr>
          <w:sz w:val="28"/>
          <w:szCs w:val="28"/>
        </w:rPr>
        <w:t xml:space="preserve"> will provide Resident with a written notice no later than </w:t>
      </w:r>
      <w:r w:rsidR="009D4676" w:rsidRPr="009041AE">
        <w:rPr>
          <w:sz w:val="28"/>
          <w:szCs w:val="28"/>
        </w:rPr>
        <w:t>December</w:t>
      </w:r>
      <w:r w:rsidRPr="009041AE">
        <w:rPr>
          <w:sz w:val="28"/>
          <w:szCs w:val="28"/>
        </w:rPr>
        <w:t xml:space="preserve"> 1, specifying the new amount of the Monthly </w:t>
      </w:r>
      <w:r w:rsidR="00556070" w:rsidRPr="009041AE">
        <w:rPr>
          <w:sz w:val="28"/>
          <w:szCs w:val="28"/>
        </w:rPr>
        <w:t>F</w:t>
      </w:r>
      <w:r w:rsidRPr="009041AE">
        <w:rPr>
          <w:sz w:val="28"/>
          <w:szCs w:val="28"/>
        </w:rPr>
        <w:t xml:space="preserve">ee that will be due on January </w:t>
      </w:r>
      <w:r w:rsidR="00556070" w:rsidRPr="009041AE">
        <w:rPr>
          <w:sz w:val="28"/>
          <w:szCs w:val="28"/>
        </w:rPr>
        <w:t xml:space="preserve">1st </w:t>
      </w:r>
      <w:r w:rsidRPr="009041AE">
        <w:rPr>
          <w:sz w:val="28"/>
          <w:szCs w:val="28"/>
        </w:rPr>
        <w:t>and each month thereafter during the fiscal year.</w:t>
      </w:r>
      <w:r w:rsidR="00BD5517" w:rsidRPr="009041AE">
        <w:rPr>
          <w:sz w:val="28"/>
          <w:szCs w:val="28"/>
        </w:rPr>
        <w:t xml:space="preserve">  Provid</w:t>
      </w:r>
      <w:r w:rsidR="00C14447" w:rsidRPr="009041AE">
        <w:rPr>
          <w:sz w:val="28"/>
          <w:szCs w:val="28"/>
        </w:rPr>
        <w:t xml:space="preserve">er </w:t>
      </w:r>
      <w:r w:rsidR="00E95334" w:rsidRPr="009041AE">
        <w:rPr>
          <w:sz w:val="28"/>
          <w:szCs w:val="28"/>
        </w:rPr>
        <w:t xml:space="preserve">reserves the right to </w:t>
      </w:r>
      <w:r w:rsidR="00C14447" w:rsidRPr="009041AE">
        <w:rPr>
          <w:sz w:val="28"/>
          <w:szCs w:val="28"/>
        </w:rPr>
        <w:t>adjust Monthly Fees</w:t>
      </w:r>
      <w:r w:rsidR="00E95334" w:rsidRPr="009041AE">
        <w:rPr>
          <w:sz w:val="28"/>
          <w:szCs w:val="28"/>
        </w:rPr>
        <w:t xml:space="preserve"> </w:t>
      </w:r>
      <w:r w:rsidR="00E95334" w:rsidRPr="009041AE">
        <w:rPr>
          <w:sz w:val="28"/>
          <w:szCs w:val="28"/>
        </w:rPr>
        <w:lastRenderedPageBreak/>
        <w:t>more frequently than on an</w:t>
      </w:r>
      <w:r w:rsidR="00BD5517" w:rsidRPr="009041AE">
        <w:rPr>
          <w:sz w:val="28"/>
          <w:szCs w:val="28"/>
        </w:rPr>
        <w:t xml:space="preserve"> </w:t>
      </w:r>
      <w:r w:rsidR="00C14447" w:rsidRPr="009041AE">
        <w:rPr>
          <w:sz w:val="28"/>
          <w:szCs w:val="28"/>
        </w:rPr>
        <w:t>annual basis</w:t>
      </w:r>
      <w:r w:rsidR="00E95334" w:rsidRPr="009041AE">
        <w:rPr>
          <w:sz w:val="28"/>
          <w:szCs w:val="28"/>
        </w:rPr>
        <w:t xml:space="preserve"> or at dates other than January 1st, but in such case, at least </w:t>
      </w:r>
      <w:r w:rsidR="0083604D" w:rsidRPr="009041AE">
        <w:rPr>
          <w:sz w:val="28"/>
          <w:szCs w:val="28"/>
        </w:rPr>
        <w:t>sixty</w:t>
      </w:r>
      <w:r w:rsidR="00E95334" w:rsidRPr="009041AE">
        <w:rPr>
          <w:sz w:val="28"/>
          <w:szCs w:val="28"/>
        </w:rPr>
        <w:t xml:space="preserve"> days prior notice shall be given of any such adjustment</w:t>
      </w:r>
      <w:r w:rsidR="00C14447" w:rsidRPr="009041AE">
        <w:rPr>
          <w:sz w:val="28"/>
          <w:szCs w:val="28"/>
        </w:rPr>
        <w:t>.</w:t>
      </w:r>
      <w:r w:rsidRPr="009041AE">
        <w:rPr>
          <w:sz w:val="28"/>
          <w:szCs w:val="28"/>
        </w:rPr>
        <w:t xml:space="preserve"> </w:t>
      </w:r>
      <w:r w:rsidR="0083604D" w:rsidRPr="009041AE">
        <w:rPr>
          <w:sz w:val="28"/>
          <w:szCs w:val="28"/>
        </w:rPr>
        <w:t xml:space="preserve"> Monthly Fee adjustments shall be made if Provider, </w:t>
      </w:r>
      <w:r w:rsidRPr="009041AE">
        <w:rPr>
          <w:sz w:val="28"/>
          <w:szCs w:val="28"/>
        </w:rPr>
        <w:t xml:space="preserve">in its sole discretion, deems it necessary to meet the financial requirements related to the operation of </w:t>
      </w:r>
      <w:r w:rsidR="0070773C" w:rsidRPr="009041AE">
        <w:rPr>
          <w:sz w:val="28"/>
          <w:szCs w:val="28"/>
        </w:rPr>
        <w:t>Village at Proprietors Green</w:t>
      </w:r>
      <w:r w:rsidRPr="009041AE">
        <w:rPr>
          <w:sz w:val="28"/>
          <w:szCs w:val="28"/>
        </w:rPr>
        <w:t xml:space="preserve"> including, and without limitation</w:t>
      </w:r>
      <w:r w:rsidR="00045E04" w:rsidRPr="009041AE">
        <w:rPr>
          <w:sz w:val="28"/>
          <w:szCs w:val="28"/>
        </w:rPr>
        <w:t>:</w:t>
      </w:r>
      <w:r w:rsidRPr="009041AE">
        <w:rPr>
          <w:sz w:val="28"/>
          <w:szCs w:val="28"/>
        </w:rPr>
        <w:t xml:space="preserve"> salaries and wages of </w:t>
      </w:r>
      <w:r w:rsidR="00045E04" w:rsidRPr="009041AE">
        <w:rPr>
          <w:sz w:val="28"/>
          <w:szCs w:val="28"/>
        </w:rPr>
        <w:t xml:space="preserve">staff and </w:t>
      </w:r>
      <w:r w:rsidRPr="009041AE">
        <w:rPr>
          <w:sz w:val="28"/>
          <w:szCs w:val="28"/>
        </w:rPr>
        <w:t>service providers, supplies, debt service and any other costs or to provide the services to the Residents</w:t>
      </w:r>
      <w:r w:rsidR="00C14447" w:rsidRPr="009041AE">
        <w:rPr>
          <w:sz w:val="28"/>
          <w:szCs w:val="28"/>
        </w:rPr>
        <w:t>.</w:t>
      </w:r>
      <w:r w:rsidR="00CF6AEB" w:rsidRPr="009041AE">
        <w:rPr>
          <w:sz w:val="28"/>
          <w:szCs w:val="28"/>
        </w:rPr>
        <w:t xml:space="preserve">  If two persons sign this Agreement and one person dies or terminates this Agreement, such person shall be considered the “Second Person”. The remaining person shall then become the “First Person” for the purpose of determining fees.</w:t>
      </w:r>
    </w:p>
    <w:p w:rsidR="001B305C" w:rsidRPr="009041AE" w:rsidRDefault="001B305C" w:rsidP="00BC0103">
      <w:pPr>
        <w:ind w:left="360"/>
        <w:rPr>
          <w:sz w:val="28"/>
          <w:szCs w:val="28"/>
        </w:rPr>
      </w:pPr>
    </w:p>
    <w:p w:rsidR="001B305C" w:rsidRPr="009041AE" w:rsidRDefault="001B305C" w:rsidP="00FF39A7">
      <w:pPr>
        <w:rPr>
          <w:sz w:val="28"/>
          <w:szCs w:val="28"/>
        </w:rPr>
      </w:pPr>
    </w:p>
    <w:p w:rsidR="00DB1A1C" w:rsidRPr="009041AE" w:rsidRDefault="001B305C" w:rsidP="001A7B92">
      <w:pPr>
        <w:numPr>
          <w:ilvl w:val="0"/>
          <w:numId w:val="15"/>
        </w:numPr>
        <w:rPr>
          <w:sz w:val="28"/>
          <w:szCs w:val="28"/>
        </w:rPr>
      </w:pPr>
      <w:r w:rsidRPr="009041AE">
        <w:rPr>
          <w:sz w:val="28"/>
          <w:szCs w:val="28"/>
        </w:rPr>
        <w:t>Other Charges</w:t>
      </w:r>
      <w:r w:rsidR="00045E04" w:rsidRPr="009041AE">
        <w:rPr>
          <w:sz w:val="28"/>
          <w:szCs w:val="28"/>
        </w:rPr>
        <w:t xml:space="preserve"> </w:t>
      </w:r>
      <w:r w:rsidR="00556070" w:rsidRPr="009041AE">
        <w:rPr>
          <w:sz w:val="28"/>
          <w:szCs w:val="28"/>
        </w:rPr>
        <w:t>-</w:t>
      </w:r>
      <w:r w:rsidR="00045E04" w:rsidRPr="009041AE">
        <w:rPr>
          <w:sz w:val="28"/>
          <w:szCs w:val="28"/>
        </w:rPr>
        <w:t xml:space="preserve"> </w:t>
      </w:r>
      <w:r w:rsidRPr="009041AE">
        <w:rPr>
          <w:sz w:val="28"/>
          <w:szCs w:val="28"/>
        </w:rPr>
        <w:t>Resident may voluntarily select optional services, such as guest meals, extra meals, or other optional services.  The charges for such optional services shall be published and shall be the same for all Residents.</w:t>
      </w:r>
      <w:r w:rsidR="00DB1A1C" w:rsidRPr="009041AE">
        <w:rPr>
          <w:sz w:val="28"/>
          <w:szCs w:val="28"/>
        </w:rPr>
        <w:t xml:space="preserve">  </w:t>
      </w:r>
    </w:p>
    <w:p w:rsidR="001B305C" w:rsidRPr="009041AE" w:rsidRDefault="001B305C" w:rsidP="001A7B92">
      <w:pPr>
        <w:ind w:left="1440"/>
        <w:rPr>
          <w:sz w:val="28"/>
          <w:szCs w:val="28"/>
        </w:rPr>
      </w:pPr>
      <w:r w:rsidRPr="009041AE">
        <w:rPr>
          <w:sz w:val="28"/>
          <w:szCs w:val="28"/>
        </w:rPr>
        <w:t xml:space="preserve">The charges for optional services shall be billed to Resident at the end of each month and are payable by Resident by the </w:t>
      </w:r>
      <w:r w:rsidR="00556070" w:rsidRPr="009041AE">
        <w:rPr>
          <w:sz w:val="28"/>
          <w:szCs w:val="28"/>
        </w:rPr>
        <w:t>f</w:t>
      </w:r>
      <w:r w:rsidRPr="009041AE">
        <w:rPr>
          <w:sz w:val="28"/>
          <w:szCs w:val="28"/>
        </w:rPr>
        <w:t xml:space="preserve">ifth day of the following month. </w:t>
      </w:r>
    </w:p>
    <w:p w:rsidR="001B305C" w:rsidRPr="009041AE" w:rsidRDefault="001B305C" w:rsidP="00FF39A7">
      <w:pPr>
        <w:rPr>
          <w:sz w:val="28"/>
          <w:szCs w:val="28"/>
        </w:rPr>
      </w:pPr>
    </w:p>
    <w:p w:rsidR="001B305C" w:rsidRPr="009041AE" w:rsidRDefault="001B305C" w:rsidP="001A7B92">
      <w:pPr>
        <w:ind w:left="1440"/>
        <w:rPr>
          <w:sz w:val="28"/>
          <w:szCs w:val="28"/>
        </w:rPr>
      </w:pPr>
      <w:r w:rsidRPr="009041AE">
        <w:rPr>
          <w:sz w:val="28"/>
          <w:szCs w:val="28"/>
        </w:rPr>
        <w:t xml:space="preserve">Such right to select optional services may be restricted by </w:t>
      </w:r>
      <w:r w:rsidR="00BB0D8B" w:rsidRPr="009041AE">
        <w:rPr>
          <w:sz w:val="28"/>
          <w:szCs w:val="28"/>
        </w:rPr>
        <w:t>Provider</w:t>
      </w:r>
      <w:r w:rsidRPr="009041AE">
        <w:rPr>
          <w:sz w:val="28"/>
          <w:szCs w:val="28"/>
        </w:rPr>
        <w:t xml:space="preserve"> if Resident is in default on the payment of Monthly Fees or charges for Other Services, unless </w:t>
      </w:r>
      <w:r w:rsidR="00BB0D8B" w:rsidRPr="009041AE">
        <w:rPr>
          <w:sz w:val="28"/>
          <w:szCs w:val="28"/>
        </w:rPr>
        <w:t>Provider</w:t>
      </w:r>
      <w:r w:rsidRPr="009041AE">
        <w:rPr>
          <w:sz w:val="28"/>
          <w:szCs w:val="28"/>
        </w:rPr>
        <w:t xml:space="preserve"> has authorized in advance and in writing the incurrence of additional charges.</w:t>
      </w:r>
    </w:p>
    <w:p w:rsidR="00DB1A1C" w:rsidRPr="009041AE" w:rsidRDefault="00DB1A1C" w:rsidP="00FF39A7">
      <w:pPr>
        <w:rPr>
          <w:sz w:val="28"/>
          <w:szCs w:val="28"/>
        </w:rPr>
      </w:pPr>
    </w:p>
    <w:p w:rsidR="00DB1A1C" w:rsidRPr="009041AE" w:rsidRDefault="001B305C" w:rsidP="001A7B92">
      <w:pPr>
        <w:numPr>
          <w:ilvl w:val="0"/>
          <w:numId w:val="15"/>
        </w:numPr>
        <w:rPr>
          <w:sz w:val="28"/>
          <w:szCs w:val="28"/>
        </w:rPr>
      </w:pPr>
      <w:r w:rsidRPr="009041AE">
        <w:rPr>
          <w:sz w:val="28"/>
          <w:szCs w:val="28"/>
        </w:rPr>
        <w:t xml:space="preserve">If one Resident of a </w:t>
      </w:r>
      <w:r w:rsidR="00045E04" w:rsidRPr="009041AE">
        <w:rPr>
          <w:sz w:val="28"/>
          <w:szCs w:val="28"/>
        </w:rPr>
        <w:t>j</w:t>
      </w:r>
      <w:r w:rsidRPr="009041AE">
        <w:rPr>
          <w:sz w:val="28"/>
          <w:szCs w:val="28"/>
        </w:rPr>
        <w:t xml:space="preserve">ointly </w:t>
      </w:r>
      <w:r w:rsidR="00045E04" w:rsidRPr="009041AE">
        <w:rPr>
          <w:sz w:val="28"/>
          <w:szCs w:val="28"/>
        </w:rPr>
        <w:t>o</w:t>
      </w:r>
      <w:r w:rsidRPr="009041AE">
        <w:rPr>
          <w:sz w:val="28"/>
          <w:szCs w:val="28"/>
        </w:rPr>
        <w:t xml:space="preserve">ccupied </w:t>
      </w:r>
      <w:r w:rsidR="00531B31" w:rsidRPr="009041AE">
        <w:rPr>
          <w:sz w:val="28"/>
          <w:szCs w:val="28"/>
        </w:rPr>
        <w:t>Apartment Home</w:t>
      </w:r>
      <w:r w:rsidRPr="009041AE">
        <w:rPr>
          <w:sz w:val="28"/>
          <w:szCs w:val="28"/>
        </w:rPr>
        <w:t xml:space="preserve"> dies o</w:t>
      </w:r>
      <w:r w:rsidR="0083604D" w:rsidRPr="009041AE">
        <w:rPr>
          <w:sz w:val="28"/>
          <w:szCs w:val="28"/>
        </w:rPr>
        <w:t>r terminates this Agreement in a</w:t>
      </w:r>
      <w:r w:rsidRPr="009041AE">
        <w:rPr>
          <w:sz w:val="28"/>
          <w:szCs w:val="28"/>
        </w:rPr>
        <w:t xml:space="preserve">ccordance with Section VII, the surviving Resident shall continue to pay the First Person Monthly Fee. </w:t>
      </w:r>
      <w:r w:rsidR="00045E04" w:rsidRPr="009041AE">
        <w:rPr>
          <w:sz w:val="28"/>
          <w:szCs w:val="28"/>
        </w:rPr>
        <w:t xml:space="preserve"> </w:t>
      </w:r>
      <w:r w:rsidRPr="009041AE">
        <w:rPr>
          <w:sz w:val="28"/>
          <w:szCs w:val="28"/>
        </w:rPr>
        <w:t>Payment of the Second Person Monthly Fee shall terminate upon the date of death or termination.</w:t>
      </w:r>
    </w:p>
    <w:p w:rsidR="00BE5912" w:rsidRPr="009041AE" w:rsidRDefault="00BE5912" w:rsidP="00FF39A7">
      <w:pPr>
        <w:rPr>
          <w:sz w:val="28"/>
          <w:szCs w:val="28"/>
        </w:rPr>
      </w:pPr>
    </w:p>
    <w:p w:rsidR="001B305C" w:rsidRPr="009041AE" w:rsidRDefault="001B305C" w:rsidP="001A7B92">
      <w:pPr>
        <w:numPr>
          <w:ilvl w:val="0"/>
          <w:numId w:val="15"/>
        </w:numPr>
        <w:rPr>
          <w:sz w:val="28"/>
          <w:szCs w:val="28"/>
        </w:rPr>
      </w:pPr>
      <w:r w:rsidRPr="009041AE">
        <w:rPr>
          <w:sz w:val="28"/>
          <w:szCs w:val="28"/>
        </w:rPr>
        <w:t xml:space="preserve">Resident is expected to make payment of the Monthly Fee and Other Charges when due and is encouraged to make arrangements with </w:t>
      </w:r>
      <w:r w:rsidR="00BB0D8B" w:rsidRPr="009041AE">
        <w:rPr>
          <w:sz w:val="28"/>
          <w:szCs w:val="28"/>
        </w:rPr>
        <w:t>Provider</w:t>
      </w:r>
      <w:r w:rsidRPr="009041AE">
        <w:rPr>
          <w:sz w:val="28"/>
          <w:szCs w:val="28"/>
        </w:rPr>
        <w:t xml:space="preserve"> if he/she will be unable to make payments when due.  Although Resident shall have no right to delay payment without </w:t>
      </w:r>
      <w:r w:rsidR="00BB0D8B" w:rsidRPr="009041AE">
        <w:rPr>
          <w:sz w:val="28"/>
          <w:szCs w:val="28"/>
        </w:rPr>
        <w:t>Provider</w:t>
      </w:r>
      <w:r w:rsidRPr="009041AE">
        <w:rPr>
          <w:sz w:val="28"/>
          <w:szCs w:val="28"/>
        </w:rPr>
        <w:t xml:space="preserve">’s prior written consent, if any amount billed is not paid when due, Resident shall be billed, and agrees to pay </w:t>
      </w:r>
      <w:r w:rsidR="00BB0D8B" w:rsidRPr="009041AE">
        <w:rPr>
          <w:sz w:val="28"/>
          <w:szCs w:val="28"/>
        </w:rPr>
        <w:t>Provider</w:t>
      </w:r>
      <w:r w:rsidRPr="009041AE">
        <w:rPr>
          <w:sz w:val="28"/>
          <w:szCs w:val="28"/>
        </w:rPr>
        <w:t>, interest on the unpaid balance at the rate of Eighteen Pe</w:t>
      </w:r>
      <w:r w:rsidR="009D4676" w:rsidRPr="009041AE">
        <w:rPr>
          <w:sz w:val="28"/>
          <w:szCs w:val="28"/>
        </w:rPr>
        <w:t>rcent (18%) per annum.</w:t>
      </w:r>
    </w:p>
    <w:p w:rsidR="001B305C" w:rsidRPr="009041AE" w:rsidRDefault="001B305C" w:rsidP="00FF39A7">
      <w:pPr>
        <w:rPr>
          <w:sz w:val="28"/>
          <w:szCs w:val="28"/>
        </w:rPr>
      </w:pPr>
    </w:p>
    <w:p w:rsidR="001B305C" w:rsidRPr="009041AE" w:rsidRDefault="001B305C" w:rsidP="001A7B92">
      <w:pPr>
        <w:numPr>
          <w:ilvl w:val="0"/>
          <w:numId w:val="15"/>
        </w:numPr>
        <w:rPr>
          <w:sz w:val="28"/>
          <w:szCs w:val="28"/>
        </w:rPr>
      </w:pPr>
      <w:r w:rsidRPr="009041AE">
        <w:rPr>
          <w:sz w:val="28"/>
          <w:szCs w:val="28"/>
        </w:rPr>
        <w:lastRenderedPageBreak/>
        <w:t>The Monthly Fee shall not be reduced</w:t>
      </w:r>
      <w:r w:rsidR="0083604D" w:rsidRPr="009041AE">
        <w:rPr>
          <w:sz w:val="28"/>
          <w:szCs w:val="28"/>
        </w:rPr>
        <w:t xml:space="preserve"> or abated</w:t>
      </w:r>
      <w:r w:rsidRPr="009041AE">
        <w:rPr>
          <w:sz w:val="28"/>
          <w:szCs w:val="28"/>
        </w:rPr>
        <w:t xml:space="preserve"> when Resident is absent from </w:t>
      </w:r>
      <w:r w:rsidR="0070773C" w:rsidRPr="009041AE">
        <w:rPr>
          <w:sz w:val="28"/>
          <w:szCs w:val="28"/>
        </w:rPr>
        <w:t>Village at Proprietors Green</w:t>
      </w:r>
      <w:r w:rsidRPr="009041AE">
        <w:rPr>
          <w:sz w:val="28"/>
          <w:szCs w:val="28"/>
        </w:rPr>
        <w:t xml:space="preserve"> for an</w:t>
      </w:r>
      <w:r w:rsidR="0083604D" w:rsidRPr="009041AE">
        <w:rPr>
          <w:sz w:val="28"/>
          <w:szCs w:val="28"/>
        </w:rPr>
        <w:t>y</w:t>
      </w:r>
      <w:r w:rsidRPr="009041AE">
        <w:rPr>
          <w:sz w:val="28"/>
          <w:szCs w:val="28"/>
        </w:rPr>
        <w:t xml:space="preserve"> period except as set forth in Section I (a) relating to credits for the </w:t>
      </w:r>
      <w:r w:rsidR="00556070" w:rsidRPr="009041AE">
        <w:rPr>
          <w:sz w:val="28"/>
          <w:szCs w:val="28"/>
        </w:rPr>
        <w:t xml:space="preserve">raw </w:t>
      </w:r>
      <w:r w:rsidRPr="009041AE">
        <w:rPr>
          <w:sz w:val="28"/>
          <w:szCs w:val="28"/>
        </w:rPr>
        <w:t>food cost of meals not utilized.</w:t>
      </w:r>
    </w:p>
    <w:p w:rsidR="00045E04" w:rsidRPr="009041AE" w:rsidRDefault="00045E04" w:rsidP="00FF39A7">
      <w:pPr>
        <w:rPr>
          <w:sz w:val="28"/>
          <w:szCs w:val="28"/>
        </w:rPr>
      </w:pPr>
    </w:p>
    <w:p w:rsidR="001B305C" w:rsidRPr="009041AE" w:rsidRDefault="001B305C" w:rsidP="001A7B92">
      <w:pPr>
        <w:numPr>
          <w:ilvl w:val="0"/>
          <w:numId w:val="13"/>
        </w:numPr>
        <w:rPr>
          <w:sz w:val="28"/>
          <w:szCs w:val="28"/>
        </w:rPr>
      </w:pPr>
      <w:r w:rsidRPr="009C2CB0">
        <w:rPr>
          <w:b/>
          <w:sz w:val="28"/>
          <w:szCs w:val="28"/>
        </w:rPr>
        <w:t>Refunds</w:t>
      </w:r>
      <w:r w:rsidRPr="009041AE">
        <w:rPr>
          <w:sz w:val="28"/>
          <w:szCs w:val="28"/>
        </w:rPr>
        <w:t>.</w:t>
      </w:r>
    </w:p>
    <w:p w:rsidR="001B305C" w:rsidRPr="009041AE" w:rsidRDefault="001B305C" w:rsidP="00FF39A7">
      <w:pPr>
        <w:rPr>
          <w:sz w:val="28"/>
          <w:szCs w:val="28"/>
        </w:rPr>
      </w:pPr>
    </w:p>
    <w:p w:rsidR="001B305C" w:rsidRPr="009C2CB0" w:rsidRDefault="001B305C" w:rsidP="009C2CB0">
      <w:pPr>
        <w:ind w:left="360" w:firstLine="720"/>
        <w:rPr>
          <w:sz w:val="28"/>
          <w:szCs w:val="28"/>
          <w:u w:val="single"/>
        </w:rPr>
      </w:pPr>
      <w:r w:rsidRPr="009C2CB0">
        <w:rPr>
          <w:sz w:val="28"/>
          <w:szCs w:val="28"/>
          <w:u w:val="single"/>
        </w:rPr>
        <w:t xml:space="preserve">Prior to </w:t>
      </w:r>
      <w:r w:rsidR="00E735CE" w:rsidRPr="009C2CB0">
        <w:rPr>
          <w:sz w:val="28"/>
          <w:szCs w:val="28"/>
          <w:u w:val="single"/>
        </w:rPr>
        <w:t>Signing Residency Agreement for</w:t>
      </w:r>
      <w:r w:rsidRPr="009C2CB0">
        <w:rPr>
          <w:sz w:val="28"/>
          <w:szCs w:val="28"/>
          <w:u w:val="single"/>
        </w:rPr>
        <w:t xml:space="preserve"> the </w:t>
      </w:r>
      <w:r w:rsidR="00531B31" w:rsidRPr="009C2CB0">
        <w:rPr>
          <w:sz w:val="28"/>
          <w:szCs w:val="28"/>
          <w:u w:val="single"/>
        </w:rPr>
        <w:t>Apartment Home</w:t>
      </w:r>
      <w:r w:rsidR="009C2CB0" w:rsidRPr="009C2CB0">
        <w:rPr>
          <w:sz w:val="28"/>
          <w:szCs w:val="28"/>
          <w:u w:val="single"/>
        </w:rPr>
        <w:t>:</w:t>
      </w:r>
    </w:p>
    <w:p w:rsidR="001B305C" w:rsidRPr="009041AE" w:rsidRDefault="001B305C" w:rsidP="00FF39A7">
      <w:pPr>
        <w:rPr>
          <w:sz w:val="28"/>
          <w:szCs w:val="28"/>
        </w:rPr>
      </w:pPr>
    </w:p>
    <w:p w:rsidR="00556070" w:rsidRPr="009041AE" w:rsidRDefault="009D4676" w:rsidP="001A7B92">
      <w:pPr>
        <w:numPr>
          <w:ilvl w:val="0"/>
          <w:numId w:val="17"/>
        </w:numPr>
        <w:rPr>
          <w:sz w:val="28"/>
          <w:szCs w:val="28"/>
        </w:rPr>
      </w:pPr>
      <w:r w:rsidRPr="009041AE">
        <w:rPr>
          <w:sz w:val="28"/>
          <w:szCs w:val="28"/>
        </w:rPr>
        <w:t xml:space="preserve">Residency Deposit </w:t>
      </w:r>
      <w:r w:rsidR="001B305C" w:rsidRPr="009041AE">
        <w:rPr>
          <w:sz w:val="28"/>
          <w:szCs w:val="28"/>
        </w:rPr>
        <w:t xml:space="preserve">Refund:  If Resident rescinds this </w:t>
      </w:r>
      <w:r w:rsidR="00E735CE" w:rsidRPr="009041AE">
        <w:rPr>
          <w:sz w:val="28"/>
          <w:szCs w:val="28"/>
        </w:rPr>
        <w:t>reservation agreement prior to signing a Residency Agreement</w:t>
      </w:r>
      <w:r w:rsidR="0083604D" w:rsidRPr="009041AE">
        <w:rPr>
          <w:sz w:val="28"/>
          <w:szCs w:val="28"/>
        </w:rPr>
        <w:t>,</w:t>
      </w:r>
      <w:r w:rsidR="001B305C" w:rsidRPr="009041AE">
        <w:rPr>
          <w:sz w:val="28"/>
          <w:szCs w:val="28"/>
        </w:rPr>
        <w:t xml:space="preserve"> in accordance with Section</w:t>
      </w:r>
      <w:r w:rsidR="00232B8C" w:rsidRPr="009041AE">
        <w:rPr>
          <w:sz w:val="28"/>
          <w:szCs w:val="28"/>
        </w:rPr>
        <w:t xml:space="preserve"> X</w:t>
      </w:r>
      <w:r w:rsidR="001B305C" w:rsidRPr="009041AE">
        <w:rPr>
          <w:sz w:val="28"/>
          <w:szCs w:val="28"/>
        </w:rPr>
        <w:t xml:space="preserve"> below, </w:t>
      </w:r>
      <w:r w:rsidR="00BB0D8B" w:rsidRPr="009041AE">
        <w:rPr>
          <w:sz w:val="28"/>
          <w:szCs w:val="28"/>
        </w:rPr>
        <w:t>Provider</w:t>
      </w:r>
      <w:r w:rsidR="001B305C" w:rsidRPr="009041AE">
        <w:rPr>
          <w:sz w:val="28"/>
          <w:szCs w:val="28"/>
        </w:rPr>
        <w:t xml:space="preserve"> shall return </w:t>
      </w:r>
      <w:r w:rsidR="0083604D" w:rsidRPr="009041AE">
        <w:rPr>
          <w:sz w:val="28"/>
          <w:szCs w:val="28"/>
        </w:rPr>
        <w:t>the Residency Deposit</w:t>
      </w:r>
      <w:r w:rsidR="001B305C" w:rsidRPr="009041AE">
        <w:rPr>
          <w:sz w:val="28"/>
          <w:szCs w:val="28"/>
        </w:rPr>
        <w:t xml:space="preserve">, as provided for in Section II (a) above, within thirty (30) days of receipt of Resident’s notice of rescission.  The </w:t>
      </w:r>
      <w:r w:rsidR="00835298" w:rsidRPr="009041AE">
        <w:rPr>
          <w:sz w:val="28"/>
          <w:szCs w:val="28"/>
        </w:rPr>
        <w:t>Residency Deposit</w:t>
      </w:r>
      <w:r w:rsidR="001B305C" w:rsidRPr="009041AE">
        <w:rPr>
          <w:sz w:val="28"/>
          <w:szCs w:val="28"/>
        </w:rPr>
        <w:t xml:space="preserve"> shall be refunded to Re</w:t>
      </w:r>
      <w:r w:rsidR="00556070" w:rsidRPr="009041AE">
        <w:rPr>
          <w:sz w:val="28"/>
          <w:szCs w:val="28"/>
        </w:rPr>
        <w:t>sident, as directed by Resident.</w:t>
      </w:r>
    </w:p>
    <w:p w:rsidR="00556070" w:rsidRPr="009041AE" w:rsidRDefault="00556070" w:rsidP="00FF39A7">
      <w:pPr>
        <w:rPr>
          <w:sz w:val="28"/>
          <w:szCs w:val="28"/>
        </w:rPr>
      </w:pPr>
    </w:p>
    <w:p w:rsidR="001B305C" w:rsidRPr="009041AE" w:rsidRDefault="001B305C" w:rsidP="00FF39A7">
      <w:pPr>
        <w:rPr>
          <w:sz w:val="28"/>
          <w:szCs w:val="28"/>
        </w:rPr>
      </w:pPr>
      <w:r w:rsidRPr="009041AE">
        <w:rPr>
          <w:sz w:val="28"/>
          <w:szCs w:val="28"/>
        </w:rPr>
        <w:tab/>
      </w:r>
    </w:p>
    <w:p w:rsidR="001B305C" w:rsidRPr="009C2CB0" w:rsidRDefault="001B305C" w:rsidP="009C2CB0">
      <w:pPr>
        <w:ind w:left="360" w:firstLine="720"/>
        <w:rPr>
          <w:sz w:val="28"/>
          <w:szCs w:val="28"/>
          <w:u w:val="single"/>
        </w:rPr>
      </w:pPr>
      <w:r w:rsidRPr="009C2CB0">
        <w:rPr>
          <w:sz w:val="28"/>
          <w:szCs w:val="28"/>
          <w:u w:val="single"/>
        </w:rPr>
        <w:t xml:space="preserve">After Taking Occupancy of the </w:t>
      </w:r>
      <w:r w:rsidR="00531B31" w:rsidRPr="009C2CB0">
        <w:rPr>
          <w:sz w:val="28"/>
          <w:szCs w:val="28"/>
          <w:u w:val="single"/>
        </w:rPr>
        <w:t>Apartment Home</w:t>
      </w:r>
      <w:r w:rsidRPr="009C2CB0">
        <w:rPr>
          <w:sz w:val="28"/>
          <w:szCs w:val="28"/>
          <w:u w:val="single"/>
        </w:rPr>
        <w:t>:</w:t>
      </w:r>
    </w:p>
    <w:p w:rsidR="00BE5912" w:rsidRPr="009041AE" w:rsidRDefault="00BE5912" w:rsidP="00FF39A7">
      <w:pPr>
        <w:rPr>
          <w:sz w:val="28"/>
          <w:szCs w:val="28"/>
        </w:rPr>
      </w:pPr>
    </w:p>
    <w:p w:rsidR="001B305C" w:rsidRPr="009041AE" w:rsidRDefault="001B305C" w:rsidP="00BE5912">
      <w:pPr>
        <w:numPr>
          <w:ilvl w:val="0"/>
          <w:numId w:val="17"/>
        </w:numPr>
        <w:rPr>
          <w:sz w:val="28"/>
          <w:szCs w:val="28"/>
        </w:rPr>
      </w:pPr>
      <w:r w:rsidRPr="009041AE">
        <w:rPr>
          <w:sz w:val="28"/>
          <w:szCs w:val="28"/>
        </w:rPr>
        <w:t>If this Agreement is terminated by:</w:t>
      </w:r>
    </w:p>
    <w:p w:rsidR="001B305C" w:rsidRPr="009041AE" w:rsidRDefault="001B305C" w:rsidP="00BC0103">
      <w:pPr>
        <w:numPr>
          <w:ilvl w:val="2"/>
          <w:numId w:val="6"/>
        </w:numPr>
        <w:rPr>
          <w:sz w:val="28"/>
          <w:szCs w:val="28"/>
        </w:rPr>
      </w:pPr>
      <w:r w:rsidRPr="009041AE">
        <w:rPr>
          <w:sz w:val="28"/>
          <w:szCs w:val="28"/>
        </w:rPr>
        <w:t xml:space="preserve">a Resident who dies after </w:t>
      </w:r>
      <w:r w:rsidR="004166CD" w:rsidRPr="009041AE">
        <w:rPr>
          <w:sz w:val="28"/>
          <w:szCs w:val="28"/>
        </w:rPr>
        <w:t>occupying the Apartment Home;</w:t>
      </w:r>
      <w:r w:rsidRPr="009041AE">
        <w:rPr>
          <w:sz w:val="28"/>
          <w:szCs w:val="28"/>
        </w:rPr>
        <w:t xml:space="preserve"> or,</w:t>
      </w:r>
    </w:p>
    <w:p w:rsidR="001B305C" w:rsidRPr="009041AE" w:rsidRDefault="001B305C" w:rsidP="00BC0103">
      <w:pPr>
        <w:numPr>
          <w:ilvl w:val="2"/>
          <w:numId w:val="6"/>
        </w:numPr>
        <w:rPr>
          <w:sz w:val="28"/>
          <w:szCs w:val="28"/>
        </w:rPr>
      </w:pPr>
      <w:r w:rsidRPr="009041AE">
        <w:rPr>
          <w:sz w:val="28"/>
          <w:szCs w:val="28"/>
        </w:rPr>
        <w:t xml:space="preserve">a Resident who </w:t>
      </w:r>
      <w:r w:rsidR="004166CD" w:rsidRPr="009041AE">
        <w:rPr>
          <w:sz w:val="28"/>
          <w:szCs w:val="28"/>
        </w:rPr>
        <w:t xml:space="preserve">terminates </w:t>
      </w:r>
      <w:r w:rsidR="004E10FD" w:rsidRPr="009041AE">
        <w:rPr>
          <w:sz w:val="28"/>
          <w:szCs w:val="28"/>
        </w:rPr>
        <w:t xml:space="preserve">for </w:t>
      </w:r>
      <w:r w:rsidR="004166CD" w:rsidRPr="009041AE">
        <w:rPr>
          <w:sz w:val="28"/>
          <w:szCs w:val="28"/>
        </w:rPr>
        <w:t>an</w:t>
      </w:r>
      <w:r w:rsidRPr="009041AE">
        <w:rPr>
          <w:sz w:val="28"/>
          <w:szCs w:val="28"/>
        </w:rPr>
        <w:t>y other reason after occupancy,</w:t>
      </w:r>
    </w:p>
    <w:p w:rsidR="002E36D1" w:rsidRPr="009041AE" w:rsidRDefault="002E36D1" w:rsidP="00FF39A7">
      <w:pPr>
        <w:rPr>
          <w:sz w:val="28"/>
          <w:szCs w:val="28"/>
        </w:rPr>
      </w:pPr>
    </w:p>
    <w:p w:rsidR="00AC1467" w:rsidRPr="009041AE" w:rsidRDefault="00154401" w:rsidP="009C2CB0">
      <w:pPr>
        <w:ind w:left="720" w:firstLine="720"/>
        <w:rPr>
          <w:sz w:val="28"/>
          <w:szCs w:val="28"/>
        </w:rPr>
      </w:pPr>
      <w:r w:rsidRPr="009041AE">
        <w:rPr>
          <w:sz w:val="28"/>
          <w:szCs w:val="28"/>
        </w:rPr>
        <w:t>Then</w:t>
      </w:r>
      <w:r w:rsidR="001B305C" w:rsidRPr="009041AE">
        <w:rPr>
          <w:sz w:val="28"/>
          <w:szCs w:val="28"/>
        </w:rPr>
        <w:t xml:space="preserve">, </w:t>
      </w:r>
      <w:r w:rsidR="004166CD" w:rsidRPr="009041AE">
        <w:rPr>
          <w:sz w:val="28"/>
          <w:szCs w:val="28"/>
        </w:rPr>
        <w:t>Resident shall pay Provider:</w:t>
      </w:r>
    </w:p>
    <w:p w:rsidR="00AC1467" w:rsidRPr="009041AE" w:rsidRDefault="00AC1467" w:rsidP="00EA6F6C">
      <w:pPr>
        <w:numPr>
          <w:ilvl w:val="2"/>
          <w:numId w:val="6"/>
        </w:numPr>
        <w:rPr>
          <w:sz w:val="28"/>
          <w:szCs w:val="28"/>
        </w:rPr>
      </w:pPr>
      <w:r w:rsidRPr="009041AE">
        <w:rPr>
          <w:sz w:val="28"/>
          <w:szCs w:val="28"/>
        </w:rPr>
        <w:t>amounts due for unpaid Monthly Fees and accrued interest thereon;</w:t>
      </w:r>
    </w:p>
    <w:p w:rsidR="00AC1467" w:rsidRPr="009041AE" w:rsidRDefault="00AC1467" w:rsidP="00EA6F6C">
      <w:pPr>
        <w:numPr>
          <w:ilvl w:val="2"/>
          <w:numId w:val="6"/>
        </w:numPr>
        <w:rPr>
          <w:sz w:val="28"/>
          <w:szCs w:val="28"/>
        </w:rPr>
      </w:pPr>
      <w:r w:rsidRPr="009041AE">
        <w:rPr>
          <w:sz w:val="28"/>
          <w:szCs w:val="28"/>
        </w:rPr>
        <w:t xml:space="preserve">deferred payments per Agreement with the </w:t>
      </w:r>
      <w:r w:rsidR="00BB0D8B" w:rsidRPr="009041AE">
        <w:rPr>
          <w:sz w:val="28"/>
          <w:szCs w:val="28"/>
        </w:rPr>
        <w:t>Provider</w:t>
      </w:r>
      <w:r w:rsidRPr="009041AE">
        <w:rPr>
          <w:sz w:val="28"/>
          <w:szCs w:val="28"/>
        </w:rPr>
        <w:t xml:space="preserve">; </w:t>
      </w:r>
    </w:p>
    <w:p w:rsidR="00AC1467" w:rsidRPr="009041AE" w:rsidRDefault="002E36D1" w:rsidP="00EA6F6C">
      <w:pPr>
        <w:numPr>
          <w:ilvl w:val="2"/>
          <w:numId w:val="6"/>
        </w:numPr>
        <w:rPr>
          <w:sz w:val="28"/>
          <w:szCs w:val="28"/>
        </w:rPr>
      </w:pPr>
      <w:r w:rsidRPr="009041AE">
        <w:rPr>
          <w:sz w:val="28"/>
          <w:szCs w:val="28"/>
        </w:rPr>
        <w:t xml:space="preserve">any </w:t>
      </w:r>
      <w:r w:rsidR="00AC1467" w:rsidRPr="009041AE">
        <w:rPr>
          <w:sz w:val="28"/>
          <w:szCs w:val="28"/>
        </w:rPr>
        <w:t xml:space="preserve">other amounts due </w:t>
      </w:r>
      <w:r w:rsidR="00BB0D8B" w:rsidRPr="009041AE">
        <w:rPr>
          <w:sz w:val="28"/>
          <w:szCs w:val="28"/>
        </w:rPr>
        <w:t>Provider</w:t>
      </w:r>
      <w:r w:rsidR="00AC1467" w:rsidRPr="009041AE">
        <w:rPr>
          <w:sz w:val="28"/>
          <w:szCs w:val="28"/>
        </w:rPr>
        <w:t xml:space="preserve">; and </w:t>
      </w:r>
    </w:p>
    <w:p w:rsidR="00AC1467" w:rsidRPr="009041AE" w:rsidRDefault="00AC1467" w:rsidP="00EA6F6C">
      <w:pPr>
        <w:numPr>
          <w:ilvl w:val="2"/>
          <w:numId w:val="6"/>
        </w:numPr>
        <w:rPr>
          <w:sz w:val="28"/>
          <w:szCs w:val="28"/>
        </w:rPr>
      </w:pPr>
      <w:proofErr w:type="gramStart"/>
      <w:r w:rsidRPr="009041AE">
        <w:rPr>
          <w:sz w:val="28"/>
          <w:szCs w:val="28"/>
        </w:rPr>
        <w:t>the</w:t>
      </w:r>
      <w:proofErr w:type="gramEnd"/>
      <w:r w:rsidRPr="009041AE">
        <w:rPr>
          <w:sz w:val="28"/>
          <w:szCs w:val="28"/>
        </w:rPr>
        <w:t xml:space="preserve"> cost of refurbishing Resident’s </w:t>
      </w:r>
      <w:r w:rsidR="00531B31" w:rsidRPr="009041AE">
        <w:rPr>
          <w:sz w:val="28"/>
          <w:szCs w:val="28"/>
        </w:rPr>
        <w:t>Apartment Home</w:t>
      </w:r>
      <w:r w:rsidRPr="009041AE">
        <w:rPr>
          <w:sz w:val="28"/>
          <w:szCs w:val="28"/>
        </w:rPr>
        <w:t xml:space="preserve"> prior to re-occupancy.  The cost of refurbishing an </w:t>
      </w:r>
      <w:r w:rsidR="00531B31" w:rsidRPr="009041AE">
        <w:rPr>
          <w:sz w:val="28"/>
          <w:szCs w:val="28"/>
        </w:rPr>
        <w:t>Apartment Home</w:t>
      </w:r>
      <w:r w:rsidRPr="009041AE">
        <w:rPr>
          <w:sz w:val="28"/>
          <w:szCs w:val="28"/>
        </w:rPr>
        <w:t xml:space="preserve"> shall include, but not be limited to: </w:t>
      </w:r>
    </w:p>
    <w:p w:rsidR="00AC1467" w:rsidRPr="009041AE" w:rsidRDefault="00AC1467" w:rsidP="00EA6F6C">
      <w:pPr>
        <w:numPr>
          <w:ilvl w:val="1"/>
          <w:numId w:val="36"/>
        </w:numPr>
        <w:ind w:left="2520"/>
        <w:rPr>
          <w:sz w:val="28"/>
          <w:szCs w:val="28"/>
        </w:rPr>
      </w:pPr>
      <w:r w:rsidRPr="009041AE">
        <w:rPr>
          <w:sz w:val="28"/>
          <w:szCs w:val="28"/>
        </w:rPr>
        <w:t xml:space="preserve">replacing or repairing damaged appliances, fixtures, walls, ceilings, floor coverings, cabinets, counter tops, windows, doors, lights and locks (exclusive of normal wear and tear); </w:t>
      </w:r>
    </w:p>
    <w:p w:rsidR="00AC1467" w:rsidRPr="003856C4" w:rsidRDefault="00AC1467" w:rsidP="00EA6F6C">
      <w:pPr>
        <w:pStyle w:val="ListParagraph"/>
        <w:numPr>
          <w:ilvl w:val="1"/>
          <w:numId w:val="36"/>
        </w:numPr>
        <w:ind w:left="2520"/>
        <w:rPr>
          <w:sz w:val="28"/>
          <w:szCs w:val="28"/>
        </w:rPr>
      </w:pPr>
      <w:r w:rsidRPr="003856C4">
        <w:rPr>
          <w:sz w:val="28"/>
          <w:szCs w:val="28"/>
        </w:rPr>
        <w:t xml:space="preserve">removing wall coverings installed by or at the request of </w:t>
      </w:r>
      <w:r w:rsidR="00186DC4" w:rsidRPr="003856C4">
        <w:rPr>
          <w:sz w:val="28"/>
          <w:szCs w:val="28"/>
        </w:rPr>
        <w:t xml:space="preserve">   </w:t>
      </w:r>
      <w:r w:rsidRPr="003856C4">
        <w:rPr>
          <w:sz w:val="28"/>
          <w:szCs w:val="28"/>
        </w:rPr>
        <w:t>Resident;</w:t>
      </w:r>
    </w:p>
    <w:p w:rsidR="00AC1467" w:rsidRPr="003856C4" w:rsidRDefault="00AC1467" w:rsidP="00EA6F6C">
      <w:pPr>
        <w:pStyle w:val="ListParagraph"/>
        <w:numPr>
          <w:ilvl w:val="1"/>
          <w:numId w:val="36"/>
        </w:numPr>
        <w:ind w:left="2520"/>
        <w:rPr>
          <w:sz w:val="28"/>
          <w:szCs w:val="28"/>
        </w:rPr>
      </w:pPr>
      <w:proofErr w:type="gramStart"/>
      <w:r w:rsidRPr="003856C4">
        <w:rPr>
          <w:sz w:val="28"/>
          <w:szCs w:val="28"/>
        </w:rPr>
        <w:t>repainting</w:t>
      </w:r>
      <w:proofErr w:type="gramEnd"/>
      <w:r w:rsidRPr="003856C4">
        <w:rPr>
          <w:sz w:val="28"/>
          <w:szCs w:val="28"/>
        </w:rPr>
        <w:t xml:space="preserve"> rooms </w:t>
      </w:r>
      <w:r w:rsidR="00D86CA3" w:rsidRPr="003856C4">
        <w:rPr>
          <w:sz w:val="28"/>
          <w:szCs w:val="28"/>
        </w:rPr>
        <w:t xml:space="preserve">previously </w:t>
      </w:r>
      <w:r w:rsidRPr="003856C4">
        <w:rPr>
          <w:sz w:val="28"/>
          <w:szCs w:val="28"/>
        </w:rPr>
        <w:t>painted by or at the request of Reside</w:t>
      </w:r>
      <w:r w:rsidR="00321F33" w:rsidRPr="003856C4">
        <w:rPr>
          <w:sz w:val="28"/>
          <w:szCs w:val="28"/>
        </w:rPr>
        <w:t>nt with nonstandard paint.</w:t>
      </w:r>
      <w:r w:rsidRPr="003856C4">
        <w:rPr>
          <w:sz w:val="28"/>
          <w:szCs w:val="28"/>
        </w:rPr>
        <w:t xml:space="preserve"> </w:t>
      </w:r>
    </w:p>
    <w:p w:rsidR="00155A34" w:rsidRPr="009041AE" w:rsidRDefault="00155A34" w:rsidP="00FF39A7">
      <w:pPr>
        <w:rPr>
          <w:sz w:val="28"/>
          <w:szCs w:val="28"/>
        </w:rPr>
      </w:pPr>
    </w:p>
    <w:p w:rsidR="00AC1467" w:rsidRPr="009041AE" w:rsidRDefault="00AC1467" w:rsidP="00FF39A7">
      <w:pPr>
        <w:rPr>
          <w:sz w:val="28"/>
          <w:szCs w:val="28"/>
        </w:rPr>
      </w:pPr>
      <w:r w:rsidRPr="009041AE">
        <w:rPr>
          <w:sz w:val="28"/>
          <w:szCs w:val="28"/>
        </w:rPr>
        <w:t>The refurbishing cost shall not include the cost of repainting walls painted with standard paint, the cost of shampooing standard carpet or other cleaning needed due to normal use.</w:t>
      </w:r>
    </w:p>
    <w:p w:rsidR="009E2C1C" w:rsidRPr="009041AE" w:rsidRDefault="009E2C1C" w:rsidP="00FF39A7">
      <w:pPr>
        <w:rPr>
          <w:sz w:val="28"/>
          <w:szCs w:val="28"/>
        </w:rPr>
      </w:pPr>
    </w:p>
    <w:p w:rsidR="009E2C1C" w:rsidRPr="009041AE" w:rsidRDefault="009E2C1C" w:rsidP="00FF39A7">
      <w:pPr>
        <w:rPr>
          <w:sz w:val="28"/>
          <w:szCs w:val="28"/>
        </w:rPr>
      </w:pPr>
      <w:r w:rsidRPr="009041AE">
        <w:rPr>
          <w:sz w:val="28"/>
          <w:szCs w:val="28"/>
        </w:rPr>
        <w:t>Provider</w:t>
      </w:r>
      <w:r w:rsidR="003267C9" w:rsidRPr="009041AE">
        <w:rPr>
          <w:sz w:val="28"/>
          <w:szCs w:val="28"/>
        </w:rPr>
        <w:t xml:space="preserve"> will use its assets and its revenues from residents to pay for the performance of its obligations under this Agreement.  </w:t>
      </w:r>
      <w:r w:rsidR="00154401" w:rsidRPr="009041AE">
        <w:rPr>
          <w:sz w:val="28"/>
          <w:szCs w:val="28"/>
        </w:rPr>
        <w:t>Provider has</w:t>
      </w:r>
      <w:r w:rsidRPr="009041AE">
        <w:rPr>
          <w:sz w:val="28"/>
          <w:szCs w:val="28"/>
        </w:rPr>
        <w:t xml:space="preserve"> not established any </w:t>
      </w:r>
      <w:r w:rsidR="003267C9" w:rsidRPr="009041AE">
        <w:rPr>
          <w:sz w:val="28"/>
          <w:szCs w:val="28"/>
        </w:rPr>
        <w:t xml:space="preserve">reserve funding or security such as </w:t>
      </w:r>
      <w:r w:rsidRPr="009041AE">
        <w:rPr>
          <w:sz w:val="28"/>
          <w:szCs w:val="28"/>
        </w:rPr>
        <w:t xml:space="preserve">escrow, trust </w:t>
      </w:r>
      <w:r w:rsidR="003267C9" w:rsidRPr="009041AE">
        <w:rPr>
          <w:sz w:val="28"/>
          <w:szCs w:val="28"/>
        </w:rPr>
        <w:t xml:space="preserve">or reserve funds to enable Provider to perform such obligations.  </w:t>
      </w:r>
    </w:p>
    <w:p w:rsidR="00321F33" w:rsidRPr="009041AE" w:rsidRDefault="00321F33" w:rsidP="00FF39A7">
      <w:pPr>
        <w:rPr>
          <w:sz w:val="28"/>
          <w:szCs w:val="28"/>
        </w:rPr>
      </w:pPr>
    </w:p>
    <w:p w:rsidR="00321F33" w:rsidRPr="009041AE" w:rsidRDefault="00321F33" w:rsidP="00FF39A7">
      <w:pPr>
        <w:rPr>
          <w:sz w:val="28"/>
          <w:szCs w:val="28"/>
        </w:rPr>
      </w:pPr>
    </w:p>
    <w:p w:rsidR="005A27D0" w:rsidRPr="009041AE" w:rsidRDefault="005A27D0" w:rsidP="00281195">
      <w:pPr>
        <w:pStyle w:val="Style1"/>
        <w:outlineLvl w:val="0"/>
        <w:rPr>
          <w:sz w:val="28"/>
          <w:szCs w:val="28"/>
        </w:rPr>
      </w:pPr>
      <w:bookmarkStart w:id="3" w:name="_Toc242612857"/>
    </w:p>
    <w:p w:rsidR="001B305C" w:rsidRPr="007476E4" w:rsidRDefault="001B305C" w:rsidP="00281195">
      <w:pPr>
        <w:pStyle w:val="Style1"/>
        <w:outlineLvl w:val="0"/>
        <w:rPr>
          <w:sz w:val="32"/>
          <w:szCs w:val="32"/>
        </w:rPr>
      </w:pPr>
      <w:r w:rsidRPr="007476E4">
        <w:rPr>
          <w:sz w:val="32"/>
          <w:szCs w:val="32"/>
        </w:rPr>
        <w:t>III.</w:t>
      </w:r>
      <w:r w:rsidR="00FB7F85" w:rsidRPr="007476E4">
        <w:rPr>
          <w:sz w:val="32"/>
          <w:szCs w:val="32"/>
        </w:rPr>
        <w:t xml:space="preserve">   </w:t>
      </w:r>
      <w:r w:rsidRPr="007476E4">
        <w:rPr>
          <w:sz w:val="32"/>
          <w:szCs w:val="32"/>
        </w:rPr>
        <w:t>REPRESENTATIONS OF RESIDENT</w:t>
      </w:r>
      <w:bookmarkEnd w:id="3"/>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 xml:space="preserve">Resident represents and warrants to </w:t>
      </w:r>
      <w:r w:rsidR="00BB0D8B" w:rsidRPr="009041AE">
        <w:rPr>
          <w:sz w:val="28"/>
          <w:szCs w:val="28"/>
        </w:rPr>
        <w:t>Provider</w:t>
      </w:r>
      <w:r w:rsidRPr="009041AE">
        <w:rPr>
          <w:sz w:val="28"/>
          <w:szCs w:val="28"/>
        </w:rPr>
        <w:t xml:space="preserve"> </w:t>
      </w:r>
      <w:r w:rsidR="002D5F72" w:rsidRPr="009041AE">
        <w:rPr>
          <w:sz w:val="28"/>
          <w:szCs w:val="28"/>
        </w:rPr>
        <w:t>that all</w:t>
      </w:r>
      <w:r w:rsidRPr="009041AE">
        <w:rPr>
          <w:sz w:val="28"/>
          <w:szCs w:val="28"/>
        </w:rPr>
        <w:t xml:space="preserve"> facts stated on Resident’s Confidential Data Applications are true and complete in all material respects as of the date made.</w:t>
      </w:r>
    </w:p>
    <w:p w:rsidR="001B305C" w:rsidRPr="009041AE" w:rsidRDefault="001B305C" w:rsidP="00FF39A7">
      <w:pPr>
        <w:rPr>
          <w:sz w:val="28"/>
          <w:szCs w:val="28"/>
        </w:rPr>
      </w:pPr>
    </w:p>
    <w:p w:rsidR="003451D9" w:rsidRDefault="003451D9" w:rsidP="00FF39A7">
      <w:pPr>
        <w:rPr>
          <w:sz w:val="28"/>
          <w:szCs w:val="28"/>
        </w:rPr>
      </w:pPr>
    </w:p>
    <w:p w:rsidR="003856C4" w:rsidRPr="009041AE" w:rsidRDefault="003856C4" w:rsidP="00FF39A7">
      <w:pPr>
        <w:rPr>
          <w:sz w:val="28"/>
          <w:szCs w:val="28"/>
        </w:rPr>
      </w:pPr>
    </w:p>
    <w:p w:rsidR="001B305C" w:rsidRPr="007476E4" w:rsidRDefault="001B305C" w:rsidP="00B856C6">
      <w:pPr>
        <w:pStyle w:val="Style1"/>
        <w:outlineLvl w:val="0"/>
        <w:rPr>
          <w:sz w:val="32"/>
          <w:szCs w:val="32"/>
        </w:rPr>
      </w:pPr>
      <w:bookmarkStart w:id="4" w:name="_Toc242612858"/>
      <w:r w:rsidRPr="007476E4">
        <w:rPr>
          <w:sz w:val="32"/>
          <w:szCs w:val="32"/>
        </w:rPr>
        <w:t>IV.</w:t>
      </w:r>
      <w:r w:rsidR="00C43E5B" w:rsidRPr="007476E4">
        <w:rPr>
          <w:sz w:val="32"/>
          <w:szCs w:val="32"/>
        </w:rPr>
        <w:t xml:space="preserve">   </w:t>
      </w:r>
      <w:r w:rsidRPr="007476E4">
        <w:rPr>
          <w:sz w:val="32"/>
          <w:szCs w:val="32"/>
        </w:rPr>
        <w:t xml:space="preserve">COVENANTS OF </w:t>
      </w:r>
      <w:r w:rsidR="00BB0D8B" w:rsidRPr="007476E4">
        <w:rPr>
          <w:sz w:val="32"/>
          <w:szCs w:val="32"/>
        </w:rPr>
        <w:t>PROVIDER</w:t>
      </w:r>
      <w:bookmarkEnd w:id="4"/>
    </w:p>
    <w:p w:rsidR="001B305C" w:rsidRPr="009041AE" w:rsidRDefault="001B305C" w:rsidP="00FF39A7">
      <w:pPr>
        <w:rPr>
          <w:sz w:val="28"/>
          <w:szCs w:val="28"/>
        </w:rPr>
      </w:pPr>
    </w:p>
    <w:p w:rsidR="001B305C" w:rsidRPr="009041AE" w:rsidRDefault="00BB0D8B" w:rsidP="00FF39A7">
      <w:pPr>
        <w:rPr>
          <w:sz w:val="28"/>
          <w:szCs w:val="28"/>
        </w:rPr>
      </w:pPr>
      <w:r w:rsidRPr="009041AE">
        <w:rPr>
          <w:sz w:val="28"/>
          <w:szCs w:val="28"/>
        </w:rPr>
        <w:t>Provider</w:t>
      </w:r>
      <w:r w:rsidR="004E10FD" w:rsidRPr="009041AE">
        <w:rPr>
          <w:sz w:val="28"/>
          <w:szCs w:val="28"/>
        </w:rPr>
        <w:t xml:space="preserve"> covenants and agrees that </w:t>
      </w:r>
      <w:r w:rsidRPr="009041AE">
        <w:rPr>
          <w:sz w:val="28"/>
          <w:szCs w:val="28"/>
        </w:rPr>
        <w:t>Provider</w:t>
      </w:r>
      <w:r w:rsidR="001B305C" w:rsidRPr="009041AE">
        <w:rPr>
          <w:sz w:val="28"/>
          <w:szCs w:val="28"/>
        </w:rPr>
        <w:t xml:space="preserve"> shall operate </w:t>
      </w:r>
      <w:r w:rsidR="0070773C" w:rsidRPr="009041AE">
        <w:rPr>
          <w:sz w:val="28"/>
          <w:szCs w:val="28"/>
        </w:rPr>
        <w:t>Village at Proprietors Green</w:t>
      </w:r>
      <w:r w:rsidR="001B305C" w:rsidRPr="009041AE">
        <w:rPr>
          <w:sz w:val="28"/>
          <w:szCs w:val="28"/>
        </w:rPr>
        <w:t xml:space="preserve"> in accordance with all applicable Commonwealth of Massachusetts and federal laws and regulations relating to continuing care communities</w:t>
      </w:r>
      <w:r w:rsidR="004E10FD" w:rsidRPr="009041AE">
        <w:rPr>
          <w:sz w:val="28"/>
          <w:szCs w:val="28"/>
        </w:rPr>
        <w:t>.</w:t>
      </w:r>
      <w:r w:rsidR="00EA3F74" w:rsidRPr="009041AE">
        <w:rPr>
          <w:sz w:val="28"/>
          <w:szCs w:val="28"/>
        </w:rPr>
        <w:t xml:space="preserve">  </w:t>
      </w:r>
    </w:p>
    <w:p w:rsidR="003451D9" w:rsidRPr="009041AE" w:rsidRDefault="003451D9" w:rsidP="00FF39A7">
      <w:pPr>
        <w:rPr>
          <w:sz w:val="28"/>
          <w:szCs w:val="28"/>
        </w:rPr>
      </w:pPr>
    </w:p>
    <w:p w:rsidR="001B305C" w:rsidRDefault="001B305C" w:rsidP="00FF39A7">
      <w:pPr>
        <w:rPr>
          <w:sz w:val="28"/>
          <w:szCs w:val="28"/>
        </w:rPr>
      </w:pPr>
    </w:p>
    <w:p w:rsidR="003856C4" w:rsidRPr="009041AE" w:rsidRDefault="003856C4" w:rsidP="00FF39A7">
      <w:pPr>
        <w:rPr>
          <w:sz w:val="28"/>
          <w:szCs w:val="28"/>
        </w:rPr>
      </w:pPr>
    </w:p>
    <w:p w:rsidR="009C2CB0" w:rsidRDefault="009C2CB0">
      <w:pPr>
        <w:rPr>
          <w:b/>
          <w:caps/>
          <w:sz w:val="32"/>
          <w:szCs w:val="32"/>
        </w:rPr>
      </w:pPr>
      <w:bookmarkStart w:id="5" w:name="_Toc242612859"/>
      <w:r>
        <w:rPr>
          <w:sz w:val="32"/>
          <w:szCs w:val="32"/>
        </w:rPr>
        <w:br w:type="page"/>
      </w:r>
    </w:p>
    <w:p w:rsidR="001B305C" w:rsidRPr="007476E4" w:rsidRDefault="001B305C" w:rsidP="00B856C6">
      <w:pPr>
        <w:pStyle w:val="Style1"/>
        <w:outlineLvl w:val="0"/>
        <w:rPr>
          <w:sz w:val="32"/>
          <w:szCs w:val="32"/>
        </w:rPr>
      </w:pPr>
      <w:r w:rsidRPr="007476E4">
        <w:rPr>
          <w:sz w:val="32"/>
          <w:szCs w:val="32"/>
        </w:rPr>
        <w:lastRenderedPageBreak/>
        <w:t>V.</w:t>
      </w:r>
      <w:r w:rsidR="00C43E5B" w:rsidRPr="007476E4">
        <w:rPr>
          <w:sz w:val="32"/>
          <w:szCs w:val="32"/>
        </w:rPr>
        <w:t xml:space="preserve">    </w:t>
      </w:r>
      <w:r w:rsidRPr="007476E4">
        <w:rPr>
          <w:sz w:val="32"/>
          <w:szCs w:val="32"/>
        </w:rPr>
        <w:t>COVENANTS OF RESIDENT</w:t>
      </w:r>
      <w:bookmarkEnd w:id="5"/>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Resident covenants and agrees:</w:t>
      </w:r>
    </w:p>
    <w:p w:rsidR="001B305C" w:rsidRPr="009041AE" w:rsidRDefault="001B305C" w:rsidP="00FD1118">
      <w:pPr>
        <w:ind w:left="720" w:hanging="540"/>
        <w:rPr>
          <w:sz w:val="28"/>
          <w:szCs w:val="28"/>
        </w:rPr>
      </w:pPr>
    </w:p>
    <w:p w:rsidR="001B305C" w:rsidRPr="009041AE" w:rsidRDefault="001B305C" w:rsidP="00FD1118">
      <w:pPr>
        <w:ind w:left="720" w:hanging="540"/>
        <w:rPr>
          <w:sz w:val="28"/>
          <w:szCs w:val="28"/>
        </w:rPr>
      </w:pPr>
      <w:r w:rsidRPr="009041AE">
        <w:rPr>
          <w:sz w:val="28"/>
          <w:szCs w:val="28"/>
        </w:rPr>
        <w:t>(a)</w:t>
      </w:r>
      <w:r w:rsidRPr="009041AE">
        <w:rPr>
          <w:sz w:val="28"/>
          <w:szCs w:val="28"/>
        </w:rPr>
        <w:tab/>
        <w:t xml:space="preserve">To comply with all operating procedures of </w:t>
      </w:r>
      <w:r w:rsidR="0070773C" w:rsidRPr="009041AE">
        <w:rPr>
          <w:sz w:val="28"/>
          <w:szCs w:val="28"/>
        </w:rPr>
        <w:t>Village at Proprietors Green</w:t>
      </w:r>
      <w:r w:rsidRPr="009041AE">
        <w:rPr>
          <w:sz w:val="28"/>
          <w:szCs w:val="28"/>
        </w:rPr>
        <w:t xml:space="preserve"> and with all rules and regulations adopted by </w:t>
      </w:r>
      <w:r w:rsidR="00BB0D8B" w:rsidRPr="009041AE">
        <w:rPr>
          <w:sz w:val="28"/>
          <w:szCs w:val="28"/>
        </w:rPr>
        <w:t>Provider</w:t>
      </w:r>
      <w:r w:rsidRPr="009041AE">
        <w:rPr>
          <w:sz w:val="28"/>
          <w:szCs w:val="28"/>
        </w:rPr>
        <w:t xml:space="preserve"> from time to time, including the guidelines set forth in the Residents Handbook.</w:t>
      </w:r>
    </w:p>
    <w:p w:rsidR="001B305C" w:rsidRPr="009041AE" w:rsidRDefault="001B305C" w:rsidP="00FD1118">
      <w:pPr>
        <w:ind w:left="720" w:hanging="540"/>
        <w:rPr>
          <w:sz w:val="28"/>
          <w:szCs w:val="28"/>
        </w:rPr>
      </w:pPr>
    </w:p>
    <w:p w:rsidR="001B305C" w:rsidRPr="009041AE" w:rsidRDefault="001B305C" w:rsidP="00FD1118">
      <w:pPr>
        <w:ind w:left="720" w:hanging="540"/>
        <w:rPr>
          <w:sz w:val="28"/>
          <w:szCs w:val="28"/>
        </w:rPr>
      </w:pPr>
      <w:r w:rsidRPr="009041AE">
        <w:rPr>
          <w:sz w:val="28"/>
          <w:szCs w:val="28"/>
        </w:rPr>
        <w:t>(b)</w:t>
      </w:r>
      <w:r w:rsidRPr="009041AE">
        <w:rPr>
          <w:sz w:val="28"/>
          <w:szCs w:val="28"/>
        </w:rPr>
        <w:tab/>
        <w:t xml:space="preserve">To pay when due the </w:t>
      </w:r>
      <w:r w:rsidR="00321F33" w:rsidRPr="009041AE">
        <w:rPr>
          <w:sz w:val="28"/>
          <w:szCs w:val="28"/>
        </w:rPr>
        <w:t>M</w:t>
      </w:r>
      <w:r w:rsidRPr="009041AE">
        <w:rPr>
          <w:sz w:val="28"/>
          <w:szCs w:val="28"/>
        </w:rPr>
        <w:t>onthly Fee and other charges as provided in this Agreement.</w:t>
      </w:r>
    </w:p>
    <w:p w:rsidR="001B305C" w:rsidRPr="009041AE" w:rsidRDefault="001B305C" w:rsidP="00FD1118">
      <w:pPr>
        <w:ind w:left="720" w:hanging="540"/>
        <w:rPr>
          <w:sz w:val="28"/>
          <w:szCs w:val="28"/>
        </w:rPr>
      </w:pPr>
    </w:p>
    <w:p w:rsidR="001B305C" w:rsidRPr="009041AE" w:rsidRDefault="001B305C" w:rsidP="00FD1118">
      <w:pPr>
        <w:ind w:left="720" w:hanging="540"/>
        <w:rPr>
          <w:sz w:val="28"/>
          <w:szCs w:val="28"/>
        </w:rPr>
      </w:pPr>
      <w:r w:rsidRPr="009041AE">
        <w:rPr>
          <w:sz w:val="28"/>
          <w:szCs w:val="28"/>
        </w:rPr>
        <w:t>(c)</w:t>
      </w:r>
      <w:r w:rsidRPr="009041AE">
        <w:rPr>
          <w:sz w:val="28"/>
          <w:szCs w:val="28"/>
        </w:rPr>
        <w:tab/>
        <w:t xml:space="preserve">Within (180) calendar days following occupancy at </w:t>
      </w:r>
      <w:r w:rsidR="0070773C" w:rsidRPr="009041AE">
        <w:rPr>
          <w:sz w:val="28"/>
          <w:szCs w:val="28"/>
        </w:rPr>
        <w:t>Village at Proprietors Green</w:t>
      </w:r>
      <w:r w:rsidRPr="009041AE">
        <w:rPr>
          <w:sz w:val="28"/>
          <w:szCs w:val="28"/>
        </w:rPr>
        <w:t xml:space="preserve">, to make provision by will or otherwise for the disposition, upon termination of this Agreement, of all furniture, possessions and property of Resident located on the premises of </w:t>
      </w:r>
      <w:r w:rsidR="0070773C" w:rsidRPr="009041AE">
        <w:rPr>
          <w:sz w:val="28"/>
          <w:szCs w:val="28"/>
        </w:rPr>
        <w:t>Village at Proprietors Green</w:t>
      </w:r>
      <w:r w:rsidRPr="009041AE">
        <w:rPr>
          <w:sz w:val="28"/>
          <w:szCs w:val="28"/>
        </w:rPr>
        <w:t>.</w:t>
      </w:r>
    </w:p>
    <w:p w:rsidR="001B305C" w:rsidRPr="009041AE" w:rsidRDefault="001B305C" w:rsidP="00FD1118">
      <w:pPr>
        <w:ind w:left="720" w:hanging="540"/>
        <w:rPr>
          <w:sz w:val="28"/>
          <w:szCs w:val="28"/>
        </w:rPr>
      </w:pPr>
    </w:p>
    <w:p w:rsidR="007A35B2" w:rsidRPr="009041AE" w:rsidRDefault="001B305C" w:rsidP="00FD1118">
      <w:pPr>
        <w:ind w:left="720" w:hanging="540"/>
        <w:rPr>
          <w:sz w:val="28"/>
          <w:szCs w:val="28"/>
        </w:rPr>
      </w:pPr>
      <w:r w:rsidRPr="009041AE">
        <w:rPr>
          <w:sz w:val="28"/>
          <w:szCs w:val="28"/>
        </w:rPr>
        <w:t>(d)</w:t>
      </w:r>
      <w:r w:rsidRPr="009041AE">
        <w:rPr>
          <w:sz w:val="28"/>
          <w:szCs w:val="28"/>
        </w:rPr>
        <w:tab/>
        <w:t>Not to willfully mismanage assets needed to meet Resident’s financial obligations under this Agreement or to transfer</w:t>
      </w:r>
      <w:r w:rsidR="007A35B2" w:rsidRPr="009041AE">
        <w:rPr>
          <w:sz w:val="28"/>
          <w:szCs w:val="28"/>
        </w:rPr>
        <w:t>, whether by gift or otherwise, any</w:t>
      </w:r>
      <w:r w:rsidRPr="009041AE">
        <w:rPr>
          <w:sz w:val="28"/>
          <w:szCs w:val="28"/>
        </w:rPr>
        <w:t xml:space="preserve"> assets</w:t>
      </w:r>
      <w:r w:rsidR="007A35B2" w:rsidRPr="009041AE">
        <w:rPr>
          <w:sz w:val="28"/>
          <w:szCs w:val="28"/>
        </w:rPr>
        <w:t xml:space="preserve"> or otherwise intentionally deplete his or her assets if making such gift or transfer will impair Resident’s ability to meet Resident’s financial obligations under this Agreement.</w:t>
      </w:r>
      <w:r w:rsidR="009E2C1C" w:rsidRPr="009041AE">
        <w:rPr>
          <w:sz w:val="28"/>
          <w:szCs w:val="28"/>
        </w:rPr>
        <w:t xml:space="preserve">  Resident acknowledges that Provider will not provide any financial assistance to Resident in the event that Resident experiences financial difficulties and the Resident will not be permitted to remain in the Apartment Home if all required fees and other amounts, including Monthly Fees, are not paid as required in this Agreement.</w:t>
      </w:r>
    </w:p>
    <w:p w:rsidR="001B305C" w:rsidRPr="009041AE" w:rsidRDefault="001B305C" w:rsidP="00FD1118">
      <w:pPr>
        <w:ind w:left="720" w:hanging="540"/>
        <w:rPr>
          <w:sz w:val="28"/>
          <w:szCs w:val="28"/>
        </w:rPr>
      </w:pPr>
    </w:p>
    <w:p w:rsidR="001B305C" w:rsidRPr="009041AE" w:rsidRDefault="001B305C" w:rsidP="00FD1118">
      <w:pPr>
        <w:ind w:left="720" w:hanging="540"/>
        <w:rPr>
          <w:sz w:val="28"/>
          <w:szCs w:val="28"/>
        </w:rPr>
      </w:pPr>
      <w:r w:rsidRPr="009041AE">
        <w:rPr>
          <w:sz w:val="28"/>
          <w:szCs w:val="28"/>
        </w:rPr>
        <w:t xml:space="preserve"> (e)</w:t>
      </w:r>
      <w:r w:rsidRPr="009041AE">
        <w:rPr>
          <w:sz w:val="28"/>
          <w:szCs w:val="28"/>
        </w:rPr>
        <w:tab/>
        <w:t xml:space="preserve">If </w:t>
      </w:r>
      <w:r w:rsidR="00556070" w:rsidRPr="009041AE">
        <w:rPr>
          <w:sz w:val="28"/>
          <w:szCs w:val="28"/>
        </w:rPr>
        <w:t>R</w:t>
      </w:r>
      <w:r w:rsidRPr="009041AE">
        <w:rPr>
          <w:sz w:val="28"/>
          <w:szCs w:val="28"/>
        </w:rPr>
        <w:t xml:space="preserve">esident owns or operates a motor vehicle, to maintain automobile liability insurance coverage in the amount of at least $300,000/$500,000 and uninsured motorist insurance coverage in the amount of at least $500,000 as long as Resident owns or operates a motor vehicle. This coverage is necessary to ensure that a Resident’s assets are not depleted as a result of an uninsured claim arising from operation of a motor vehicle. </w:t>
      </w:r>
      <w:r w:rsidR="00FE5149" w:rsidRPr="009041AE">
        <w:rPr>
          <w:sz w:val="28"/>
          <w:szCs w:val="28"/>
        </w:rPr>
        <w:t xml:space="preserve"> </w:t>
      </w:r>
      <w:r w:rsidRPr="009041AE">
        <w:rPr>
          <w:sz w:val="28"/>
          <w:szCs w:val="28"/>
        </w:rPr>
        <w:t xml:space="preserve">Resident shall provide proof of such insurance when requested by </w:t>
      </w:r>
      <w:r w:rsidR="00BB0D8B" w:rsidRPr="009041AE">
        <w:rPr>
          <w:sz w:val="28"/>
          <w:szCs w:val="28"/>
        </w:rPr>
        <w:t>Provider</w:t>
      </w:r>
      <w:r w:rsidRPr="009041AE">
        <w:rPr>
          <w:sz w:val="28"/>
          <w:szCs w:val="28"/>
        </w:rPr>
        <w:t>.</w:t>
      </w:r>
    </w:p>
    <w:p w:rsidR="001B305C" w:rsidRPr="009041AE" w:rsidRDefault="001B305C" w:rsidP="00FD1118">
      <w:pPr>
        <w:ind w:left="720" w:hanging="540"/>
        <w:rPr>
          <w:sz w:val="28"/>
          <w:szCs w:val="28"/>
        </w:rPr>
      </w:pPr>
    </w:p>
    <w:p w:rsidR="001B305C" w:rsidRPr="009041AE" w:rsidRDefault="001B305C" w:rsidP="00FD1118">
      <w:pPr>
        <w:ind w:left="720" w:hanging="540"/>
        <w:rPr>
          <w:sz w:val="28"/>
          <w:szCs w:val="28"/>
        </w:rPr>
      </w:pPr>
      <w:r w:rsidRPr="009041AE">
        <w:rPr>
          <w:sz w:val="28"/>
          <w:szCs w:val="28"/>
        </w:rPr>
        <w:t>(f)</w:t>
      </w:r>
      <w:r w:rsidRPr="009041AE">
        <w:rPr>
          <w:sz w:val="28"/>
          <w:szCs w:val="28"/>
        </w:rPr>
        <w:tab/>
        <w:t xml:space="preserve">Resident shall maintain insurance covering damage or loss to Resident’s personal belongings and personal liability insurance in the coverage amount of at least $300,000/$500,000. </w:t>
      </w:r>
      <w:r w:rsidR="00FE5149" w:rsidRPr="009041AE">
        <w:rPr>
          <w:sz w:val="28"/>
          <w:szCs w:val="28"/>
        </w:rPr>
        <w:t xml:space="preserve"> </w:t>
      </w:r>
      <w:r w:rsidR="00BB0D8B" w:rsidRPr="009041AE">
        <w:rPr>
          <w:sz w:val="28"/>
          <w:szCs w:val="28"/>
        </w:rPr>
        <w:t>Provider</w:t>
      </w:r>
      <w:r w:rsidRPr="009041AE">
        <w:rPr>
          <w:sz w:val="28"/>
          <w:szCs w:val="28"/>
        </w:rPr>
        <w:t xml:space="preserve"> shall not be responsible for and shall not assume custody of any property of Resident.  Resident will provide proof of such insurance when requested by </w:t>
      </w:r>
      <w:r w:rsidR="00BB0D8B" w:rsidRPr="009041AE">
        <w:rPr>
          <w:sz w:val="28"/>
          <w:szCs w:val="28"/>
        </w:rPr>
        <w:t>Provider</w:t>
      </w:r>
      <w:r w:rsidRPr="009041AE">
        <w:rPr>
          <w:sz w:val="28"/>
          <w:szCs w:val="28"/>
        </w:rPr>
        <w:t>.</w:t>
      </w:r>
    </w:p>
    <w:p w:rsidR="00866054" w:rsidRPr="009041AE" w:rsidRDefault="00866054" w:rsidP="00FD1118">
      <w:pPr>
        <w:ind w:left="720" w:hanging="540"/>
        <w:rPr>
          <w:sz w:val="28"/>
          <w:szCs w:val="28"/>
        </w:rPr>
      </w:pPr>
    </w:p>
    <w:p w:rsidR="00866054" w:rsidRPr="009041AE" w:rsidRDefault="00866054" w:rsidP="00FD1118">
      <w:pPr>
        <w:ind w:left="720" w:hanging="540"/>
        <w:rPr>
          <w:sz w:val="28"/>
          <w:szCs w:val="28"/>
        </w:rPr>
      </w:pPr>
      <w:r w:rsidRPr="009041AE">
        <w:rPr>
          <w:sz w:val="28"/>
          <w:szCs w:val="28"/>
        </w:rPr>
        <w:t>(g)</w:t>
      </w:r>
      <w:r w:rsidRPr="009041AE">
        <w:rPr>
          <w:sz w:val="28"/>
          <w:szCs w:val="28"/>
        </w:rPr>
        <w:tab/>
        <w:t xml:space="preserve">Resident shall not commit waste nor use utilities in the Apartment Home in a manner that is wasteful or unreasonable.  </w:t>
      </w:r>
    </w:p>
    <w:p w:rsidR="001B305C" w:rsidRPr="009041AE" w:rsidRDefault="001B305C" w:rsidP="00FD1118">
      <w:pPr>
        <w:ind w:left="720" w:hanging="540"/>
        <w:rPr>
          <w:sz w:val="28"/>
          <w:szCs w:val="28"/>
        </w:rPr>
      </w:pPr>
    </w:p>
    <w:p w:rsidR="001B305C" w:rsidRPr="009041AE" w:rsidRDefault="00866054" w:rsidP="00FD1118">
      <w:pPr>
        <w:ind w:left="720" w:hanging="540"/>
        <w:rPr>
          <w:sz w:val="28"/>
          <w:szCs w:val="28"/>
        </w:rPr>
      </w:pPr>
      <w:r w:rsidRPr="009041AE">
        <w:rPr>
          <w:sz w:val="28"/>
          <w:szCs w:val="28"/>
        </w:rPr>
        <w:t>(h</w:t>
      </w:r>
      <w:r w:rsidR="001B305C" w:rsidRPr="009041AE">
        <w:rPr>
          <w:sz w:val="28"/>
          <w:szCs w:val="28"/>
        </w:rPr>
        <w:t>)</w:t>
      </w:r>
      <w:r w:rsidR="001B305C" w:rsidRPr="009041AE">
        <w:rPr>
          <w:sz w:val="28"/>
          <w:szCs w:val="28"/>
        </w:rPr>
        <w:tab/>
        <w:t>To abide by all of the terms of this Agreement.</w:t>
      </w:r>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 xml:space="preserve">Prior to </w:t>
      </w:r>
      <w:r w:rsidR="00CF6AEB" w:rsidRPr="009041AE">
        <w:rPr>
          <w:sz w:val="28"/>
          <w:szCs w:val="28"/>
        </w:rPr>
        <w:t xml:space="preserve">or upon </w:t>
      </w:r>
      <w:r w:rsidRPr="009041AE">
        <w:rPr>
          <w:sz w:val="28"/>
          <w:szCs w:val="28"/>
        </w:rPr>
        <w:t xml:space="preserve">moving into </w:t>
      </w:r>
      <w:r w:rsidR="0070773C" w:rsidRPr="009041AE">
        <w:rPr>
          <w:sz w:val="28"/>
          <w:szCs w:val="28"/>
        </w:rPr>
        <w:t>Village at Proprietors Green</w:t>
      </w:r>
      <w:r w:rsidRPr="009041AE">
        <w:rPr>
          <w:sz w:val="28"/>
          <w:szCs w:val="28"/>
        </w:rPr>
        <w:t xml:space="preserve">, to execute and deliver a copy of a durable Power of Attorney or Health Care Proxy for health care and financial matters, which Power of Attorney shall designate a person and an alternate person to act as Resident’s representative in connection with this </w:t>
      </w:r>
      <w:proofErr w:type="gramStart"/>
      <w:r w:rsidRPr="009041AE">
        <w:rPr>
          <w:sz w:val="28"/>
          <w:szCs w:val="28"/>
        </w:rPr>
        <w:t>Agreement.</w:t>
      </w:r>
      <w:proofErr w:type="gramEnd"/>
      <w:r w:rsidRPr="009041AE">
        <w:rPr>
          <w:sz w:val="28"/>
          <w:szCs w:val="28"/>
        </w:rPr>
        <w:t xml:space="preserve"> Resident shall promptly notify </w:t>
      </w:r>
      <w:r w:rsidR="00BB0D8B" w:rsidRPr="009041AE">
        <w:rPr>
          <w:sz w:val="28"/>
          <w:szCs w:val="28"/>
        </w:rPr>
        <w:t>Provider</w:t>
      </w:r>
      <w:r w:rsidRPr="009041AE">
        <w:rPr>
          <w:sz w:val="28"/>
          <w:szCs w:val="28"/>
        </w:rPr>
        <w:t xml:space="preserve"> of any changes to </w:t>
      </w:r>
      <w:r w:rsidR="007A35B2" w:rsidRPr="009041AE">
        <w:rPr>
          <w:sz w:val="28"/>
          <w:szCs w:val="28"/>
        </w:rPr>
        <w:t xml:space="preserve">any </w:t>
      </w:r>
      <w:r w:rsidRPr="009041AE">
        <w:rPr>
          <w:sz w:val="28"/>
          <w:szCs w:val="28"/>
        </w:rPr>
        <w:t>such documents.</w:t>
      </w:r>
    </w:p>
    <w:p w:rsidR="001B305C" w:rsidRPr="009041AE" w:rsidRDefault="00FE5149" w:rsidP="00FF39A7">
      <w:pPr>
        <w:rPr>
          <w:sz w:val="28"/>
          <w:szCs w:val="28"/>
        </w:rPr>
      </w:pPr>
      <w:r w:rsidRPr="009041AE">
        <w:rPr>
          <w:sz w:val="28"/>
          <w:szCs w:val="28"/>
        </w:rPr>
        <w:t xml:space="preserve"> </w:t>
      </w:r>
    </w:p>
    <w:p w:rsidR="003451D9" w:rsidRPr="009041AE" w:rsidRDefault="003451D9" w:rsidP="00FF39A7">
      <w:pPr>
        <w:rPr>
          <w:sz w:val="28"/>
          <w:szCs w:val="28"/>
        </w:rPr>
      </w:pPr>
    </w:p>
    <w:p w:rsidR="001B305C" w:rsidRPr="009041AE" w:rsidRDefault="001B305C" w:rsidP="00FF39A7">
      <w:pPr>
        <w:rPr>
          <w:sz w:val="28"/>
          <w:szCs w:val="28"/>
        </w:rPr>
      </w:pPr>
    </w:p>
    <w:p w:rsidR="001B305C" w:rsidRPr="007476E4" w:rsidRDefault="001B305C" w:rsidP="00B856C6">
      <w:pPr>
        <w:pStyle w:val="Style1"/>
        <w:outlineLvl w:val="0"/>
        <w:rPr>
          <w:sz w:val="32"/>
          <w:szCs w:val="32"/>
        </w:rPr>
      </w:pPr>
      <w:bookmarkStart w:id="6" w:name="_Toc242612860"/>
      <w:r w:rsidRPr="007476E4">
        <w:rPr>
          <w:sz w:val="32"/>
          <w:szCs w:val="32"/>
        </w:rPr>
        <w:t>VI.</w:t>
      </w:r>
      <w:r w:rsidR="00C43E5B" w:rsidRPr="007476E4">
        <w:rPr>
          <w:sz w:val="32"/>
          <w:szCs w:val="32"/>
        </w:rPr>
        <w:t xml:space="preserve">   </w:t>
      </w:r>
      <w:r w:rsidRPr="007476E4">
        <w:rPr>
          <w:sz w:val="32"/>
          <w:szCs w:val="32"/>
        </w:rPr>
        <w:t>TERMS OF RESIDENCY</w:t>
      </w:r>
      <w:bookmarkEnd w:id="6"/>
    </w:p>
    <w:p w:rsidR="001B305C" w:rsidRPr="009041AE" w:rsidRDefault="001B305C" w:rsidP="00FF39A7">
      <w:pPr>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Resident’s right to reside at </w:t>
      </w:r>
      <w:r w:rsidR="0070773C" w:rsidRPr="009041AE">
        <w:rPr>
          <w:sz w:val="28"/>
          <w:szCs w:val="28"/>
        </w:rPr>
        <w:t>Village at Proprietors Green</w:t>
      </w:r>
      <w:r w:rsidRPr="009041AE">
        <w:rPr>
          <w:sz w:val="28"/>
          <w:szCs w:val="28"/>
        </w:rPr>
        <w:t xml:space="preserve"> shall exist and continue during Resident’s lifetime unless resci</w:t>
      </w:r>
      <w:r w:rsidR="00232B8C" w:rsidRPr="009041AE">
        <w:rPr>
          <w:sz w:val="28"/>
          <w:szCs w:val="28"/>
        </w:rPr>
        <w:t>nded in accordance with Section X</w:t>
      </w:r>
      <w:r w:rsidRPr="009041AE">
        <w:rPr>
          <w:sz w:val="28"/>
          <w:szCs w:val="28"/>
        </w:rPr>
        <w:t xml:space="preserve"> or terminated as provided for in Section VII or VIII.  It is expressly understood and agreed by the parties hereto that this Agreement grants Resident a right to reside in and use space at </w:t>
      </w:r>
      <w:r w:rsidR="0070773C" w:rsidRPr="009041AE">
        <w:rPr>
          <w:sz w:val="28"/>
          <w:szCs w:val="28"/>
        </w:rPr>
        <w:t>Village at Proprietors Green</w:t>
      </w:r>
      <w:r w:rsidRPr="009041AE">
        <w:rPr>
          <w:sz w:val="28"/>
          <w:szCs w:val="28"/>
        </w:rPr>
        <w:t xml:space="preserve">, subject to the terms of this Agreement, and it is understood that this Agreement is not a lease or easement and does not transfer or grant to Resident any interest in real property, including the </w:t>
      </w:r>
      <w:r w:rsidR="00531B31" w:rsidRPr="009041AE">
        <w:rPr>
          <w:sz w:val="28"/>
          <w:szCs w:val="28"/>
        </w:rPr>
        <w:t>Apartment Home</w:t>
      </w:r>
      <w:r w:rsidRPr="009041AE">
        <w:rPr>
          <w:sz w:val="28"/>
          <w:szCs w:val="28"/>
        </w:rPr>
        <w:t xml:space="preserve">, </w:t>
      </w:r>
      <w:r w:rsidR="00DE0480" w:rsidRPr="009041AE">
        <w:rPr>
          <w:sz w:val="28"/>
          <w:szCs w:val="28"/>
        </w:rPr>
        <w:t xml:space="preserve">which is </w:t>
      </w:r>
      <w:r w:rsidRPr="009041AE">
        <w:rPr>
          <w:sz w:val="28"/>
          <w:szCs w:val="28"/>
        </w:rPr>
        <w:t xml:space="preserve">owned by </w:t>
      </w:r>
      <w:r w:rsidR="00BB0D8B" w:rsidRPr="009041AE">
        <w:rPr>
          <w:sz w:val="28"/>
          <w:szCs w:val="28"/>
        </w:rPr>
        <w:t>Provider</w:t>
      </w:r>
      <w:r w:rsidRPr="009041AE">
        <w:rPr>
          <w:sz w:val="28"/>
          <w:szCs w:val="28"/>
        </w:rPr>
        <w:t xml:space="preserve">.  </w:t>
      </w:r>
    </w:p>
    <w:p w:rsidR="00155A34" w:rsidRPr="009041AE" w:rsidRDefault="00155A34" w:rsidP="00FD1118">
      <w:pPr>
        <w:tabs>
          <w:tab w:val="num" w:pos="721"/>
        </w:tabs>
        <w:ind w:hanging="541"/>
        <w:rPr>
          <w:sz w:val="28"/>
          <w:szCs w:val="28"/>
        </w:rPr>
      </w:pPr>
    </w:p>
    <w:p w:rsidR="001B305C" w:rsidRPr="009041AE" w:rsidRDefault="001B305C" w:rsidP="00FD1118">
      <w:pPr>
        <w:tabs>
          <w:tab w:val="num" w:pos="721"/>
        </w:tabs>
        <w:ind w:left="720" w:hanging="541"/>
        <w:rPr>
          <w:sz w:val="28"/>
          <w:szCs w:val="28"/>
        </w:rPr>
      </w:pPr>
      <w:r w:rsidRPr="009041AE">
        <w:rPr>
          <w:sz w:val="28"/>
          <w:szCs w:val="28"/>
        </w:rPr>
        <w:t xml:space="preserve">The rights of Resident under this Agreement are not assignable and no rights or benefits hereunder shall inure to the use or benefit of the heirs, legatees, assignees or representatives of Resident, unless expressly provided in this Agreement, and Resident shall have no right to assign the </w:t>
      </w:r>
      <w:r w:rsidR="00531B31" w:rsidRPr="009041AE">
        <w:rPr>
          <w:sz w:val="28"/>
          <w:szCs w:val="28"/>
        </w:rPr>
        <w:t>Apartment Home</w:t>
      </w:r>
      <w:r w:rsidRPr="009041AE">
        <w:rPr>
          <w:sz w:val="28"/>
          <w:szCs w:val="28"/>
        </w:rPr>
        <w:t xml:space="preserve"> for use by another</w:t>
      </w:r>
      <w:r w:rsidR="00FE5149" w:rsidRPr="009041AE">
        <w:rPr>
          <w:sz w:val="28"/>
          <w:szCs w:val="28"/>
        </w:rPr>
        <w:t xml:space="preserve"> person</w:t>
      </w:r>
      <w:r w:rsidRPr="009041AE">
        <w:rPr>
          <w:sz w:val="28"/>
          <w:szCs w:val="28"/>
        </w:rPr>
        <w: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Notwithstanding any other provisions in this Agreement, </w:t>
      </w:r>
      <w:r w:rsidR="00BB0D8B" w:rsidRPr="009041AE">
        <w:rPr>
          <w:sz w:val="28"/>
          <w:szCs w:val="28"/>
        </w:rPr>
        <w:t>Provider</w:t>
      </w:r>
      <w:r w:rsidRPr="009041AE">
        <w:rPr>
          <w:sz w:val="28"/>
          <w:szCs w:val="28"/>
        </w:rPr>
        <w:t xml:space="preserve"> may make alterations in the </w:t>
      </w:r>
      <w:r w:rsidR="00531B31" w:rsidRPr="009041AE">
        <w:rPr>
          <w:sz w:val="28"/>
          <w:szCs w:val="28"/>
        </w:rPr>
        <w:t>Apartment Home</w:t>
      </w:r>
      <w:r w:rsidRPr="009041AE">
        <w:rPr>
          <w:sz w:val="28"/>
          <w:szCs w:val="28"/>
        </w:rPr>
        <w:t xml:space="preserve"> to meet the requirements of any applicable statute, law or regulation of the federal, state or municipal government.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lastRenderedPageBreak/>
        <w:t xml:space="preserve">The Resident is understood to be the sole occupant of the </w:t>
      </w:r>
      <w:r w:rsidR="00531B31" w:rsidRPr="009041AE">
        <w:rPr>
          <w:sz w:val="28"/>
          <w:szCs w:val="28"/>
        </w:rPr>
        <w:t>Apartment Home</w:t>
      </w:r>
      <w:r w:rsidRPr="009041AE">
        <w:rPr>
          <w:sz w:val="28"/>
          <w:szCs w:val="28"/>
        </w:rPr>
        <w:t xml:space="preserve"> except for occasional visits or with the express written approval of </w:t>
      </w:r>
      <w:r w:rsidR="00BB0D8B" w:rsidRPr="009041AE">
        <w:rPr>
          <w:sz w:val="28"/>
          <w:szCs w:val="28"/>
        </w:rPr>
        <w:t>Provider</w:t>
      </w:r>
      <w:r w:rsidRPr="009041AE">
        <w:rPr>
          <w:sz w:val="28"/>
          <w:szCs w:val="28"/>
        </w:rPr>
        <w: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In the event that a</w:t>
      </w:r>
      <w:r w:rsidR="00DE0480" w:rsidRPr="009041AE">
        <w:rPr>
          <w:sz w:val="28"/>
          <w:szCs w:val="28"/>
        </w:rPr>
        <w:t xml:space="preserve"> Resident marries or desires that a</w:t>
      </w:r>
      <w:r w:rsidRPr="009041AE">
        <w:rPr>
          <w:sz w:val="28"/>
          <w:szCs w:val="28"/>
        </w:rPr>
        <w:t xml:space="preserve"> person who is not a party to this Agreement (</w:t>
      </w:r>
      <w:r w:rsidR="00DE0480" w:rsidRPr="009041AE">
        <w:rPr>
          <w:sz w:val="28"/>
          <w:szCs w:val="28"/>
        </w:rPr>
        <w:t xml:space="preserve">in either case, a </w:t>
      </w:r>
      <w:r w:rsidRPr="009041AE">
        <w:rPr>
          <w:sz w:val="28"/>
          <w:szCs w:val="28"/>
        </w:rPr>
        <w:t>“New Person”)</w:t>
      </w:r>
      <w:r w:rsidR="00DE0480" w:rsidRPr="009041AE">
        <w:rPr>
          <w:sz w:val="28"/>
          <w:szCs w:val="28"/>
        </w:rPr>
        <w:t xml:space="preserve"> be</w:t>
      </w:r>
      <w:r w:rsidRPr="009041AE">
        <w:rPr>
          <w:sz w:val="28"/>
          <w:szCs w:val="28"/>
        </w:rPr>
        <w:t xml:space="preserve"> accepted for residency as a second Resident in Resident’s </w:t>
      </w:r>
      <w:r w:rsidR="00531B31" w:rsidRPr="009041AE">
        <w:rPr>
          <w:sz w:val="28"/>
          <w:szCs w:val="28"/>
        </w:rPr>
        <w:t>Apartment Home</w:t>
      </w:r>
      <w:r w:rsidRPr="009041AE">
        <w:rPr>
          <w:sz w:val="28"/>
          <w:szCs w:val="28"/>
        </w:rPr>
        <w:t xml:space="preserve"> at a time subsequent to the date hereof</w:t>
      </w:r>
      <w:r w:rsidR="00DE0480" w:rsidRPr="009041AE">
        <w:rPr>
          <w:sz w:val="28"/>
          <w:szCs w:val="28"/>
        </w:rPr>
        <w:t xml:space="preserve">, the Resident shall apply to Provider for approval of the New Person as a second Resident.  Provider shall process said application </w:t>
      </w:r>
      <w:r w:rsidRPr="009041AE">
        <w:rPr>
          <w:sz w:val="28"/>
          <w:szCs w:val="28"/>
        </w:rPr>
        <w:t xml:space="preserve">in accordance with </w:t>
      </w:r>
      <w:r w:rsidR="00F14E5D" w:rsidRPr="009041AE">
        <w:rPr>
          <w:sz w:val="28"/>
          <w:szCs w:val="28"/>
        </w:rPr>
        <w:t>residency criteria</w:t>
      </w:r>
      <w:r w:rsidRPr="009041AE">
        <w:rPr>
          <w:sz w:val="28"/>
          <w:szCs w:val="28"/>
        </w:rPr>
        <w:t xml:space="preserve"> </w:t>
      </w:r>
      <w:r w:rsidR="00DE0480" w:rsidRPr="009041AE">
        <w:rPr>
          <w:sz w:val="28"/>
          <w:szCs w:val="28"/>
        </w:rPr>
        <w:t>then-</w:t>
      </w:r>
      <w:r w:rsidRPr="009041AE">
        <w:rPr>
          <w:sz w:val="28"/>
          <w:szCs w:val="28"/>
        </w:rPr>
        <w:t xml:space="preserve">governing all other </w:t>
      </w:r>
      <w:r w:rsidR="00DE0480" w:rsidRPr="009041AE">
        <w:rPr>
          <w:sz w:val="28"/>
          <w:szCs w:val="28"/>
        </w:rPr>
        <w:t xml:space="preserve">new </w:t>
      </w:r>
      <w:r w:rsidR="00F14E5D" w:rsidRPr="009041AE">
        <w:rPr>
          <w:sz w:val="28"/>
          <w:szCs w:val="28"/>
        </w:rPr>
        <w:t>residents</w:t>
      </w:r>
      <w:r w:rsidR="00DE0480" w:rsidRPr="009041AE">
        <w:rPr>
          <w:sz w:val="28"/>
          <w:szCs w:val="28"/>
        </w:rPr>
        <w:t>.  If accepted, the</w:t>
      </w:r>
      <w:r w:rsidRPr="009041AE">
        <w:rPr>
          <w:sz w:val="28"/>
          <w:szCs w:val="28"/>
        </w:rPr>
        <w:t xml:space="preserve"> New Person shall be required to sign this Residenc</w:t>
      </w:r>
      <w:r w:rsidR="00F14E5D" w:rsidRPr="009041AE">
        <w:rPr>
          <w:sz w:val="28"/>
          <w:szCs w:val="28"/>
        </w:rPr>
        <w:t>y</w:t>
      </w:r>
      <w:r w:rsidRPr="009041AE">
        <w:rPr>
          <w:sz w:val="28"/>
          <w:szCs w:val="28"/>
        </w:rPr>
        <w:t xml:space="preserve"> </w:t>
      </w:r>
      <w:r w:rsidR="00F14E5D" w:rsidRPr="009041AE">
        <w:rPr>
          <w:sz w:val="28"/>
          <w:szCs w:val="28"/>
        </w:rPr>
        <w:t>A</w:t>
      </w:r>
      <w:r w:rsidRPr="009041AE">
        <w:rPr>
          <w:sz w:val="28"/>
          <w:szCs w:val="28"/>
        </w:rPr>
        <w:t>greement and pay the then current Second Person Monthly Fee</w:t>
      </w:r>
      <w:r w:rsidR="00DE0480" w:rsidRPr="009041AE">
        <w:rPr>
          <w:sz w:val="28"/>
          <w:szCs w:val="28"/>
        </w:rPr>
        <w:t xml:space="preserve"> and such New Person shall thereupon become a Resident for purposes of this Agreement.</w:t>
      </w:r>
      <w:r w:rsidRPr="009041AE">
        <w:rPr>
          <w:sz w:val="28"/>
          <w:szCs w:val="28"/>
        </w:rPr>
        <w:t xml:space="preserve"> The current Second Person Monthly Fee is </w:t>
      </w:r>
      <w:r w:rsidR="007B6CCF">
        <w:rPr>
          <w:sz w:val="28"/>
          <w:szCs w:val="28"/>
        </w:rPr>
        <w:t>$*****</w:t>
      </w:r>
      <w:r w:rsidRPr="009041AE">
        <w:rPr>
          <w:sz w:val="28"/>
          <w:szCs w:val="28"/>
        </w:rPr>
        <w:t>, plus any adjustme</w:t>
      </w:r>
      <w:r w:rsidR="004E10FD" w:rsidRPr="009041AE">
        <w:rPr>
          <w:sz w:val="28"/>
          <w:szCs w:val="28"/>
        </w:rPr>
        <w:t>nts</w:t>
      </w:r>
      <w:r w:rsidRPr="009041AE">
        <w:rPr>
          <w:sz w:val="28"/>
          <w:szCs w:val="28"/>
        </w:rPr>
        <w:t xml:space="preserve"> </w:t>
      </w:r>
      <w:r w:rsidR="00DE0480" w:rsidRPr="009041AE">
        <w:rPr>
          <w:sz w:val="28"/>
          <w:szCs w:val="28"/>
        </w:rPr>
        <w:t>implemented</w:t>
      </w:r>
      <w:r w:rsidRPr="009041AE">
        <w:rPr>
          <w:sz w:val="28"/>
          <w:szCs w:val="28"/>
        </w:rPr>
        <w:t xml:space="preserve"> by </w:t>
      </w:r>
      <w:r w:rsidR="00BB0D8B" w:rsidRPr="009041AE">
        <w:rPr>
          <w:sz w:val="28"/>
          <w:szCs w:val="28"/>
        </w:rPr>
        <w:t>Provider</w:t>
      </w:r>
      <w:r w:rsidR="00DE0480" w:rsidRPr="009041AE">
        <w:rPr>
          <w:sz w:val="28"/>
          <w:szCs w:val="28"/>
        </w:rPr>
        <w:t xml:space="preserve"> hereafter</w:t>
      </w:r>
      <w:r w:rsidRPr="009041AE">
        <w:rPr>
          <w:sz w:val="28"/>
          <w:szCs w:val="28"/>
        </w:rPr>
        <w:t xml:space="preserve">.  If the New Person </w:t>
      </w:r>
      <w:r w:rsidR="00DE0480" w:rsidRPr="009041AE">
        <w:rPr>
          <w:sz w:val="28"/>
          <w:szCs w:val="28"/>
        </w:rPr>
        <w:t>is not accepted as a Resident</w:t>
      </w:r>
      <w:r w:rsidRPr="009041AE">
        <w:rPr>
          <w:sz w:val="28"/>
          <w:szCs w:val="28"/>
        </w:rPr>
        <w:t xml:space="preserve">, such New Person shall not be permitted to occupy the apartment for more than thirty (30) days except with the express written approval of </w:t>
      </w:r>
      <w:r w:rsidR="00BB0D8B" w:rsidRPr="009041AE">
        <w:rPr>
          <w:sz w:val="28"/>
          <w:szCs w:val="28"/>
        </w:rPr>
        <w:t>Provider</w:t>
      </w:r>
      <w:r w:rsidRPr="009041AE">
        <w:rPr>
          <w:sz w:val="28"/>
          <w:szCs w:val="28"/>
        </w:rPr>
        <w: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When two Residents decide to jointly reside in the </w:t>
      </w:r>
      <w:r w:rsidR="00531B31" w:rsidRPr="009041AE">
        <w:rPr>
          <w:sz w:val="28"/>
          <w:szCs w:val="28"/>
        </w:rPr>
        <w:t>Apartment Home</w:t>
      </w:r>
      <w:r w:rsidRPr="009041AE">
        <w:rPr>
          <w:sz w:val="28"/>
          <w:szCs w:val="28"/>
        </w:rPr>
        <w:t xml:space="preserve"> currently o</w:t>
      </w:r>
      <w:r w:rsidR="00F14E5D" w:rsidRPr="009041AE">
        <w:rPr>
          <w:sz w:val="28"/>
          <w:szCs w:val="28"/>
        </w:rPr>
        <w:t>ccupied by one of the Residents, b</w:t>
      </w:r>
      <w:r w:rsidRPr="009041AE">
        <w:rPr>
          <w:sz w:val="28"/>
          <w:szCs w:val="28"/>
        </w:rPr>
        <w:t>oth Residents’ must initiat</w:t>
      </w:r>
      <w:r w:rsidR="00F14E5D" w:rsidRPr="009041AE">
        <w:rPr>
          <w:sz w:val="28"/>
          <w:szCs w:val="28"/>
        </w:rPr>
        <w:t xml:space="preserve">e termination of their Residency </w:t>
      </w:r>
      <w:r w:rsidRPr="009041AE">
        <w:rPr>
          <w:sz w:val="28"/>
          <w:szCs w:val="28"/>
        </w:rPr>
        <w:t>Agreements in accordance with Section VII of this Agreement, and Res</w:t>
      </w:r>
      <w:r w:rsidR="00F14E5D" w:rsidRPr="009041AE">
        <w:rPr>
          <w:sz w:val="28"/>
          <w:szCs w:val="28"/>
        </w:rPr>
        <w:t>idents will sign a new Residency</w:t>
      </w:r>
      <w:r w:rsidRPr="009041AE">
        <w:rPr>
          <w:sz w:val="28"/>
          <w:szCs w:val="28"/>
        </w:rPr>
        <w:t xml:space="preserve"> Agreement </w:t>
      </w:r>
      <w:r w:rsidR="00DE0480" w:rsidRPr="009041AE">
        <w:rPr>
          <w:sz w:val="28"/>
          <w:szCs w:val="28"/>
        </w:rPr>
        <w:t>that sets forth</w:t>
      </w:r>
      <w:r w:rsidRPr="009041AE">
        <w:rPr>
          <w:sz w:val="28"/>
          <w:szCs w:val="28"/>
        </w:rPr>
        <w:t xml:space="preserve"> the Monthly Fee payable when two persons are Residents pursuant to this Agreement. </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When two Residents decide to jointly reside in </w:t>
      </w:r>
      <w:r w:rsidR="00DE0480" w:rsidRPr="009041AE">
        <w:rPr>
          <w:sz w:val="28"/>
          <w:szCs w:val="28"/>
        </w:rPr>
        <w:t>an</w:t>
      </w:r>
      <w:r w:rsidRPr="009041AE">
        <w:rPr>
          <w:sz w:val="28"/>
          <w:szCs w:val="28"/>
        </w:rPr>
        <w:t xml:space="preserve"> </w:t>
      </w:r>
      <w:r w:rsidR="00531B31" w:rsidRPr="009041AE">
        <w:rPr>
          <w:sz w:val="28"/>
          <w:szCs w:val="28"/>
        </w:rPr>
        <w:t>Apartment Home</w:t>
      </w:r>
      <w:r w:rsidR="00DE0480" w:rsidRPr="009041AE">
        <w:rPr>
          <w:sz w:val="28"/>
          <w:szCs w:val="28"/>
        </w:rPr>
        <w:t xml:space="preserve"> not occupied by either of them</w:t>
      </w:r>
      <w:r w:rsidRPr="009041AE">
        <w:rPr>
          <w:sz w:val="28"/>
          <w:szCs w:val="28"/>
        </w:rPr>
        <w:t xml:space="preserve"> and to vacate the </w:t>
      </w:r>
      <w:r w:rsidR="00531B31" w:rsidRPr="009041AE">
        <w:rPr>
          <w:sz w:val="28"/>
          <w:szCs w:val="28"/>
        </w:rPr>
        <w:t>Apartment Home</w:t>
      </w:r>
      <w:r w:rsidRPr="009041AE">
        <w:rPr>
          <w:sz w:val="28"/>
          <w:szCs w:val="28"/>
        </w:rPr>
        <w:t>s curr</w:t>
      </w:r>
      <w:r w:rsidR="00F14E5D" w:rsidRPr="009041AE">
        <w:rPr>
          <w:sz w:val="28"/>
          <w:szCs w:val="28"/>
        </w:rPr>
        <w:t xml:space="preserve">ently occupied by each Resident, both </w:t>
      </w:r>
      <w:r w:rsidRPr="009041AE">
        <w:rPr>
          <w:sz w:val="28"/>
          <w:szCs w:val="28"/>
        </w:rPr>
        <w:t>Residents must initiate terminati</w:t>
      </w:r>
      <w:r w:rsidR="00F14E5D" w:rsidRPr="009041AE">
        <w:rPr>
          <w:sz w:val="28"/>
          <w:szCs w:val="28"/>
        </w:rPr>
        <w:t xml:space="preserve">on of their respective Residency </w:t>
      </w:r>
      <w:r w:rsidRPr="009041AE">
        <w:rPr>
          <w:sz w:val="28"/>
          <w:szCs w:val="28"/>
        </w:rPr>
        <w:t xml:space="preserve">Agreements, in accordance with Section VII of this Agreement, and sign a new </w:t>
      </w:r>
      <w:r w:rsidR="00F14E5D" w:rsidRPr="009041AE">
        <w:rPr>
          <w:sz w:val="28"/>
          <w:szCs w:val="28"/>
        </w:rPr>
        <w:t>Residency Agreement</w:t>
      </w:r>
      <w:r w:rsidR="00DE0480" w:rsidRPr="009041AE">
        <w:rPr>
          <w:sz w:val="28"/>
          <w:szCs w:val="28"/>
        </w:rPr>
        <w:t xml:space="preserve"> that sets forth</w:t>
      </w:r>
      <w:r w:rsidRPr="009041AE">
        <w:rPr>
          <w:sz w:val="28"/>
          <w:szCs w:val="28"/>
        </w:rPr>
        <w:t xml:space="preserve"> the Monthly Fee payable when two persons are Residents pursuant to this Agreement</w:t>
      </w:r>
      <w:r w:rsidR="00556070" w:rsidRPr="009041AE">
        <w:rPr>
          <w:sz w:val="28"/>
          <w:szCs w:val="28"/>
        </w:rPr>
        <w:t>.</w:t>
      </w:r>
      <w:r w:rsidRPr="009041AE">
        <w:rPr>
          <w:sz w:val="28"/>
          <w:szCs w:val="28"/>
        </w:rPr>
        <w:t xml:space="preserve"> </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The </w:t>
      </w:r>
      <w:r w:rsidR="00531B31" w:rsidRPr="009041AE">
        <w:rPr>
          <w:sz w:val="28"/>
          <w:szCs w:val="28"/>
        </w:rPr>
        <w:t>Apartment Home</w:t>
      </w:r>
      <w:r w:rsidRPr="009041AE">
        <w:rPr>
          <w:sz w:val="28"/>
          <w:szCs w:val="28"/>
        </w:rPr>
        <w:t xml:space="preserve"> shall not be used in any manner in violation of zoning requirements or applicable law.</w:t>
      </w:r>
    </w:p>
    <w:p w:rsidR="00155A34" w:rsidRPr="009041AE" w:rsidRDefault="00155A34" w:rsidP="00FD1118">
      <w:pPr>
        <w:tabs>
          <w:tab w:val="num" w:pos="721"/>
        </w:tabs>
        <w:ind w:hanging="541"/>
        <w:rPr>
          <w:sz w:val="28"/>
          <w:szCs w:val="28"/>
        </w:rPr>
      </w:pPr>
    </w:p>
    <w:p w:rsidR="001B305C" w:rsidRPr="009041AE" w:rsidRDefault="00866054" w:rsidP="00FD1118">
      <w:pPr>
        <w:numPr>
          <w:ilvl w:val="0"/>
          <w:numId w:val="8"/>
        </w:numPr>
        <w:ind w:hanging="541"/>
        <w:rPr>
          <w:sz w:val="28"/>
          <w:szCs w:val="28"/>
        </w:rPr>
      </w:pPr>
      <w:r w:rsidRPr="009041AE">
        <w:rPr>
          <w:sz w:val="28"/>
          <w:szCs w:val="28"/>
        </w:rPr>
        <w:t xml:space="preserve">Neither </w:t>
      </w:r>
      <w:r w:rsidR="00BB0D8B" w:rsidRPr="009041AE">
        <w:rPr>
          <w:sz w:val="28"/>
          <w:szCs w:val="28"/>
        </w:rPr>
        <w:t>Provider</w:t>
      </w:r>
      <w:r w:rsidRPr="009041AE">
        <w:rPr>
          <w:sz w:val="28"/>
          <w:szCs w:val="28"/>
        </w:rPr>
        <w:t xml:space="preserve"> nor Manager</w:t>
      </w:r>
      <w:r w:rsidR="001B305C" w:rsidRPr="009041AE">
        <w:rPr>
          <w:sz w:val="28"/>
          <w:szCs w:val="28"/>
        </w:rPr>
        <w:t xml:space="preserve"> shall be liable for, and Resident shall be liable for and pay for, all loss, liability, claims, damages </w:t>
      </w:r>
      <w:r w:rsidR="00A348AA" w:rsidRPr="009041AE">
        <w:rPr>
          <w:sz w:val="28"/>
          <w:szCs w:val="28"/>
        </w:rPr>
        <w:t>and</w:t>
      </w:r>
      <w:r w:rsidR="001B305C" w:rsidRPr="009041AE">
        <w:rPr>
          <w:sz w:val="28"/>
          <w:szCs w:val="28"/>
        </w:rPr>
        <w:t xml:space="preserve"> expense</w:t>
      </w:r>
      <w:r w:rsidR="00A348AA" w:rsidRPr="009041AE">
        <w:rPr>
          <w:sz w:val="28"/>
          <w:szCs w:val="28"/>
        </w:rPr>
        <w:t>s</w:t>
      </w:r>
      <w:r w:rsidR="001B305C" w:rsidRPr="009041AE">
        <w:rPr>
          <w:sz w:val="28"/>
          <w:szCs w:val="28"/>
        </w:rPr>
        <w:t xml:space="preserve">, including </w:t>
      </w:r>
      <w:r w:rsidR="00A348AA" w:rsidRPr="009041AE">
        <w:rPr>
          <w:sz w:val="28"/>
          <w:szCs w:val="28"/>
        </w:rPr>
        <w:t xml:space="preserve">reasonable </w:t>
      </w:r>
      <w:r w:rsidR="001B305C" w:rsidRPr="009041AE">
        <w:rPr>
          <w:sz w:val="28"/>
          <w:szCs w:val="28"/>
        </w:rPr>
        <w:t xml:space="preserve">attorney’s fees and court costs, </w:t>
      </w:r>
      <w:r w:rsidR="00A348AA" w:rsidRPr="009041AE">
        <w:rPr>
          <w:sz w:val="28"/>
          <w:szCs w:val="28"/>
        </w:rPr>
        <w:t xml:space="preserve">of any </w:t>
      </w:r>
      <w:r w:rsidR="001B305C" w:rsidRPr="009041AE">
        <w:rPr>
          <w:sz w:val="28"/>
          <w:szCs w:val="28"/>
        </w:rPr>
        <w:t xml:space="preserve">injury or death to persons </w:t>
      </w:r>
      <w:r w:rsidR="001B305C" w:rsidRPr="009041AE">
        <w:rPr>
          <w:sz w:val="28"/>
          <w:szCs w:val="28"/>
        </w:rPr>
        <w:lastRenderedPageBreak/>
        <w:t xml:space="preserve">and any damages to property </w:t>
      </w:r>
      <w:r w:rsidR="00A348AA" w:rsidRPr="009041AE">
        <w:rPr>
          <w:sz w:val="28"/>
          <w:szCs w:val="28"/>
        </w:rPr>
        <w:t>related to</w:t>
      </w:r>
      <w:r w:rsidR="001B305C" w:rsidRPr="009041AE">
        <w:rPr>
          <w:sz w:val="28"/>
          <w:szCs w:val="28"/>
        </w:rPr>
        <w:t xml:space="preserve"> an</w:t>
      </w:r>
      <w:r w:rsidR="00DE0480" w:rsidRPr="009041AE">
        <w:rPr>
          <w:sz w:val="28"/>
          <w:szCs w:val="28"/>
        </w:rPr>
        <w:t>y act</w:t>
      </w:r>
      <w:r w:rsidR="00A348AA" w:rsidRPr="009041AE">
        <w:rPr>
          <w:sz w:val="28"/>
          <w:szCs w:val="28"/>
        </w:rPr>
        <w:t xml:space="preserve"> or omission</w:t>
      </w:r>
      <w:r w:rsidR="008B7A75" w:rsidRPr="009041AE">
        <w:rPr>
          <w:sz w:val="28"/>
          <w:szCs w:val="28"/>
        </w:rPr>
        <w:t xml:space="preserve"> or any breach by Resident of his or her obligations under this Agreement, </w:t>
      </w:r>
      <w:r w:rsidR="00A348AA" w:rsidRPr="009041AE">
        <w:rPr>
          <w:sz w:val="28"/>
          <w:szCs w:val="28"/>
        </w:rPr>
        <w:t>whether</w:t>
      </w:r>
      <w:r w:rsidR="008B7A75" w:rsidRPr="009041AE">
        <w:rPr>
          <w:sz w:val="28"/>
          <w:szCs w:val="28"/>
        </w:rPr>
        <w:t xml:space="preserve"> such act, omission or breach is</w:t>
      </w:r>
      <w:r w:rsidR="00A348AA" w:rsidRPr="009041AE">
        <w:rPr>
          <w:sz w:val="28"/>
          <w:szCs w:val="28"/>
        </w:rPr>
        <w:t xml:space="preserve"> </w:t>
      </w:r>
      <w:r w:rsidR="001B305C" w:rsidRPr="009041AE">
        <w:rPr>
          <w:sz w:val="28"/>
          <w:szCs w:val="28"/>
        </w:rPr>
        <w:t>accident</w:t>
      </w:r>
      <w:r w:rsidR="00A348AA" w:rsidRPr="009041AE">
        <w:rPr>
          <w:sz w:val="28"/>
          <w:szCs w:val="28"/>
        </w:rPr>
        <w:t>al</w:t>
      </w:r>
      <w:r w:rsidR="001B305C" w:rsidRPr="009041AE">
        <w:rPr>
          <w:sz w:val="28"/>
          <w:szCs w:val="28"/>
        </w:rPr>
        <w:t>, negligen</w:t>
      </w:r>
      <w:r w:rsidR="00A348AA" w:rsidRPr="009041AE">
        <w:rPr>
          <w:sz w:val="28"/>
          <w:szCs w:val="28"/>
        </w:rPr>
        <w:t xml:space="preserve">t or </w:t>
      </w:r>
      <w:r w:rsidR="001B305C" w:rsidRPr="009041AE">
        <w:rPr>
          <w:sz w:val="28"/>
          <w:szCs w:val="28"/>
        </w:rPr>
        <w:t>intentional</w:t>
      </w:r>
      <w:r w:rsidR="00A348AA" w:rsidRPr="009041AE">
        <w:rPr>
          <w:sz w:val="28"/>
          <w:szCs w:val="28"/>
        </w:rPr>
        <w:t xml:space="preserve">, </w:t>
      </w:r>
      <w:r w:rsidR="001B305C" w:rsidRPr="009041AE">
        <w:rPr>
          <w:sz w:val="28"/>
          <w:szCs w:val="28"/>
        </w:rPr>
        <w:t>of Resident</w:t>
      </w:r>
      <w:r w:rsidR="00A348AA" w:rsidRPr="009041AE">
        <w:rPr>
          <w:sz w:val="28"/>
          <w:szCs w:val="28"/>
        </w:rPr>
        <w:t xml:space="preserve"> or of any guests or invitees of Resident</w:t>
      </w:r>
      <w:r w:rsidR="001B305C" w:rsidRPr="009041AE">
        <w:rPr>
          <w:sz w:val="28"/>
          <w:szCs w:val="28"/>
        </w:rPr>
        <w:t>.</w:t>
      </w:r>
      <w:r w:rsidR="008B7A75" w:rsidRPr="009041AE">
        <w:rPr>
          <w:sz w:val="28"/>
          <w:szCs w:val="28"/>
        </w:rPr>
        <w:t xml:space="preserve"> </w:t>
      </w:r>
      <w:r w:rsidRPr="009041AE">
        <w:rPr>
          <w:sz w:val="28"/>
          <w:szCs w:val="28"/>
        </w:rPr>
        <w:t xml:space="preserve"> Such payment obligations shall extend to third parties and to Provider and Manager.  </w:t>
      </w:r>
      <w:r w:rsidR="008B7A75" w:rsidRPr="009041AE">
        <w:rPr>
          <w:sz w:val="28"/>
          <w:szCs w:val="28"/>
        </w:rPr>
        <w:t xml:space="preserve"> </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In the event the removal of Resident’s property is not accomplished within thirty (30) days after termination of residency by reason of death or otherwise, </w:t>
      </w:r>
      <w:r w:rsidR="00BB0D8B" w:rsidRPr="009041AE">
        <w:rPr>
          <w:sz w:val="28"/>
          <w:szCs w:val="28"/>
        </w:rPr>
        <w:t>Provider</w:t>
      </w:r>
      <w:r w:rsidRPr="009041AE">
        <w:rPr>
          <w:sz w:val="28"/>
          <w:szCs w:val="28"/>
        </w:rPr>
        <w:t xml:space="preserve"> may remove and store such furniture, possessions and property and the expense of such removal and storage shall be </w:t>
      </w:r>
      <w:r w:rsidR="00A348AA" w:rsidRPr="009041AE">
        <w:rPr>
          <w:sz w:val="28"/>
          <w:szCs w:val="28"/>
        </w:rPr>
        <w:t xml:space="preserve">charged </w:t>
      </w:r>
      <w:r w:rsidR="00D72CAE" w:rsidRPr="009041AE">
        <w:rPr>
          <w:sz w:val="28"/>
          <w:szCs w:val="28"/>
        </w:rPr>
        <w:t xml:space="preserve">to </w:t>
      </w:r>
      <w:r w:rsidR="00A348AA" w:rsidRPr="009041AE">
        <w:rPr>
          <w:sz w:val="28"/>
          <w:szCs w:val="28"/>
        </w:rPr>
        <w:t xml:space="preserve">Resident by </w:t>
      </w:r>
      <w:r w:rsidR="00D72CAE" w:rsidRPr="009041AE">
        <w:rPr>
          <w:sz w:val="28"/>
          <w:szCs w:val="28"/>
        </w:rPr>
        <w:t>Provider.</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Furnishings within the </w:t>
      </w:r>
      <w:r w:rsidR="00531B31" w:rsidRPr="009041AE">
        <w:rPr>
          <w:sz w:val="28"/>
          <w:szCs w:val="28"/>
        </w:rPr>
        <w:t>Apartment Home</w:t>
      </w:r>
      <w:r w:rsidRPr="009041AE">
        <w:rPr>
          <w:sz w:val="28"/>
          <w:szCs w:val="28"/>
        </w:rPr>
        <w:t xml:space="preserve"> will be provided by Resident. Furnishings provided by Resident shall not, in </w:t>
      </w:r>
      <w:r w:rsidR="00BB0D8B" w:rsidRPr="009041AE">
        <w:rPr>
          <w:sz w:val="28"/>
          <w:szCs w:val="28"/>
        </w:rPr>
        <w:t>Provider</w:t>
      </w:r>
      <w:r w:rsidRPr="009041AE">
        <w:rPr>
          <w:sz w:val="28"/>
          <w:szCs w:val="28"/>
        </w:rPr>
        <w:t xml:space="preserve">’s sole discretion, be such as to interfere with the health, safety and general welfare of other </w:t>
      </w:r>
      <w:r w:rsidR="0070773C" w:rsidRPr="009041AE">
        <w:rPr>
          <w:sz w:val="28"/>
          <w:szCs w:val="28"/>
        </w:rPr>
        <w:t>Village at Proprietors Green</w:t>
      </w:r>
      <w:r w:rsidRPr="009041AE">
        <w:rPr>
          <w:sz w:val="28"/>
          <w:szCs w:val="28"/>
        </w:rPr>
        <w:t xml:space="preserve"> </w:t>
      </w:r>
      <w:r w:rsidR="00A348AA" w:rsidRPr="009041AE">
        <w:rPr>
          <w:sz w:val="28"/>
          <w:szCs w:val="28"/>
        </w:rPr>
        <w:t>r</w:t>
      </w:r>
      <w:r w:rsidRPr="009041AE">
        <w:rPr>
          <w:sz w:val="28"/>
          <w:szCs w:val="28"/>
        </w:rPr>
        <w:t>esidents</w:t>
      </w:r>
      <w:r w:rsidR="00A348AA" w:rsidRPr="009041AE">
        <w:rPr>
          <w:sz w:val="28"/>
          <w:szCs w:val="28"/>
        </w:rPr>
        <w:t>, employees or guests</w:t>
      </w:r>
      <w:r w:rsidRPr="009041AE">
        <w:rPr>
          <w:sz w:val="28"/>
          <w:szCs w:val="28"/>
        </w:rPr>
        <w: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Resident agrees to voluntarily transfer from his/her </w:t>
      </w:r>
      <w:r w:rsidR="00A348AA" w:rsidRPr="009041AE">
        <w:rPr>
          <w:sz w:val="28"/>
          <w:szCs w:val="28"/>
        </w:rPr>
        <w:t>Apartment Home</w:t>
      </w:r>
      <w:r w:rsidRPr="009041AE">
        <w:rPr>
          <w:sz w:val="28"/>
          <w:szCs w:val="28"/>
        </w:rPr>
        <w:t xml:space="preserve"> if</w:t>
      </w:r>
      <w:r w:rsidR="00A348AA" w:rsidRPr="009041AE">
        <w:rPr>
          <w:sz w:val="28"/>
          <w:szCs w:val="28"/>
        </w:rPr>
        <w:t>,</w:t>
      </w:r>
      <w:r w:rsidRPr="009041AE">
        <w:rPr>
          <w:sz w:val="28"/>
          <w:szCs w:val="28"/>
        </w:rPr>
        <w:t xml:space="preserve"> as a result of the Resident’s physical or me</w:t>
      </w:r>
      <w:r w:rsidR="004E10FD" w:rsidRPr="009041AE">
        <w:rPr>
          <w:sz w:val="28"/>
          <w:szCs w:val="28"/>
        </w:rPr>
        <w:t>ntal health, the</w:t>
      </w:r>
      <w:r w:rsidR="00A348AA" w:rsidRPr="009041AE">
        <w:rPr>
          <w:sz w:val="28"/>
          <w:szCs w:val="28"/>
        </w:rPr>
        <w:t xml:space="preserve"> Village at Proprietors Green Resident Care Director determines that</w:t>
      </w:r>
      <w:r w:rsidR="004E10FD" w:rsidRPr="009041AE">
        <w:rPr>
          <w:sz w:val="28"/>
          <w:szCs w:val="28"/>
        </w:rPr>
        <w:t xml:space="preserve"> Resident poses</w:t>
      </w:r>
      <w:r w:rsidRPr="009041AE">
        <w:rPr>
          <w:sz w:val="28"/>
          <w:szCs w:val="28"/>
        </w:rPr>
        <w:t xml:space="preserve"> a risk to the safety or welfare of </w:t>
      </w:r>
      <w:r w:rsidR="00A348AA" w:rsidRPr="009041AE">
        <w:rPr>
          <w:sz w:val="28"/>
          <w:szCs w:val="28"/>
        </w:rPr>
        <w:t>Resident, or other Village at Proprietors Green residents, employees or guests</w:t>
      </w:r>
      <w:r w:rsidRPr="009041AE">
        <w:rPr>
          <w:sz w:val="28"/>
          <w:szCs w:val="28"/>
        </w:rPr>
        <w:t xml:space="preserve">. </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Resident acknowledges that </w:t>
      </w:r>
      <w:r w:rsidR="0070773C" w:rsidRPr="009041AE">
        <w:rPr>
          <w:sz w:val="28"/>
          <w:szCs w:val="28"/>
        </w:rPr>
        <w:t>Village at Proprietors Green</w:t>
      </w:r>
      <w:r w:rsidRPr="009041AE">
        <w:rPr>
          <w:sz w:val="28"/>
          <w:szCs w:val="28"/>
        </w:rPr>
        <w:t xml:space="preserve"> and </w:t>
      </w:r>
      <w:r w:rsidR="00BB0D8B" w:rsidRPr="009041AE">
        <w:rPr>
          <w:sz w:val="28"/>
          <w:szCs w:val="28"/>
        </w:rPr>
        <w:t>Provider</w:t>
      </w:r>
      <w:r w:rsidRPr="009041AE">
        <w:rPr>
          <w:sz w:val="28"/>
          <w:szCs w:val="28"/>
        </w:rPr>
        <w:t xml:space="preserve">’s property, plant and equipment will be encumbered by a mortgage, the proceeds of which will be used to pay for development, construction or operation of </w:t>
      </w:r>
      <w:r w:rsidR="0070773C" w:rsidRPr="009041AE">
        <w:rPr>
          <w:sz w:val="28"/>
          <w:szCs w:val="28"/>
        </w:rPr>
        <w:t>Village at Proprietors Green</w:t>
      </w:r>
      <w:r w:rsidRPr="009041AE">
        <w:rPr>
          <w:sz w:val="28"/>
          <w:szCs w:val="28"/>
        </w:rPr>
        <w:t xml:space="preserve"> or refinancing thereof.  Resident’s rights under this Agreement shall be subordinate to all such mortgages and Resident shall not have personal liability for any </w:t>
      </w:r>
      <w:r w:rsidR="00A348AA" w:rsidRPr="009041AE">
        <w:rPr>
          <w:sz w:val="28"/>
          <w:szCs w:val="28"/>
        </w:rPr>
        <w:t xml:space="preserve">such </w:t>
      </w:r>
      <w:r w:rsidRPr="009041AE">
        <w:rPr>
          <w:sz w:val="28"/>
          <w:szCs w:val="28"/>
        </w:rPr>
        <w:t xml:space="preserve">mortgage or indebtedness of </w:t>
      </w:r>
      <w:r w:rsidR="00BB0D8B" w:rsidRPr="009041AE">
        <w:rPr>
          <w:sz w:val="28"/>
          <w:szCs w:val="28"/>
        </w:rPr>
        <w:t>Provider</w:t>
      </w:r>
      <w:r w:rsidRPr="009041AE">
        <w:rPr>
          <w:sz w:val="28"/>
          <w:szCs w:val="28"/>
        </w:rPr>
        <w:t xml:space="preserve">. Resident acknowledges that Resident does not have any ownership interest in </w:t>
      </w:r>
      <w:r w:rsidR="00BB0D8B" w:rsidRPr="009041AE">
        <w:rPr>
          <w:sz w:val="28"/>
          <w:szCs w:val="28"/>
        </w:rPr>
        <w:t>Provider</w:t>
      </w:r>
      <w:r w:rsidRPr="009041AE">
        <w:rPr>
          <w:sz w:val="28"/>
          <w:szCs w:val="28"/>
        </w:rPr>
        <w:t xml:space="preserve"> or in </w:t>
      </w:r>
      <w:r w:rsidR="00BB0D8B" w:rsidRPr="009041AE">
        <w:rPr>
          <w:sz w:val="28"/>
          <w:szCs w:val="28"/>
        </w:rPr>
        <w:t>Provider</w:t>
      </w:r>
      <w:r w:rsidRPr="009041AE">
        <w:rPr>
          <w:sz w:val="28"/>
          <w:szCs w:val="28"/>
        </w:rPr>
        <w:t>’s assets.</w:t>
      </w:r>
    </w:p>
    <w:p w:rsidR="00155A34" w:rsidRPr="009041AE" w:rsidRDefault="00155A34" w:rsidP="00FD1118">
      <w:pPr>
        <w:tabs>
          <w:tab w:val="num" w:pos="721"/>
        </w:tabs>
        <w:ind w:hanging="541"/>
        <w:rPr>
          <w:sz w:val="28"/>
          <w:szCs w:val="28"/>
        </w:rPr>
      </w:pPr>
    </w:p>
    <w:p w:rsidR="001B305C" w:rsidRPr="009041AE" w:rsidRDefault="00BB0D8B" w:rsidP="00FD1118">
      <w:pPr>
        <w:numPr>
          <w:ilvl w:val="0"/>
          <w:numId w:val="8"/>
        </w:numPr>
        <w:ind w:hanging="541"/>
        <w:rPr>
          <w:sz w:val="28"/>
          <w:szCs w:val="28"/>
        </w:rPr>
      </w:pPr>
      <w:r w:rsidRPr="009041AE">
        <w:rPr>
          <w:sz w:val="28"/>
          <w:szCs w:val="28"/>
        </w:rPr>
        <w:t>Provider</w:t>
      </w:r>
      <w:r w:rsidR="001B305C" w:rsidRPr="009041AE">
        <w:rPr>
          <w:sz w:val="28"/>
          <w:szCs w:val="28"/>
        </w:rPr>
        <w:t xml:space="preserve"> agrees to provide a locking device on each entry to the </w:t>
      </w:r>
      <w:r w:rsidR="00531B31" w:rsidRPr="009041AE">
        <w:rPr>
          <w:sz w:val="28"/>
          <w:szCs w:val="28"/>
        </w:rPr>
        <w:t>Apartment Home</w:t>
      </w:r>
      <w:r w:rsidR="001B305C" w:rsidRPr="009041AE">
        <w:rPr>
          <w:sz w:val="28"/>
          <w:szCs w:val="28"/>
        </w:rPr>
        <w:t xml:space="preserve">s. Resident agrees that emergency personnel of </w:t>
      </w:r>
      <w:r w:rsidRPr="009041AE">
        <w:rPr>
          <w:sz w:val="28"/>
          <w:szCs w:val="28"/>
        </w:rPr>
        <w:t>Provider</w:t>
      </w:r>
      <w:r w:rsidR="001B305C" w:rsidRPr="009041AE">
        <w:rPr>
          <w:sz w:val="28"/>
          <w:szCs w:val="28"/>
        </w:rPr>
        <w:t xml:space="preserve"> shall have access to the </w:t>
      </w:r>
      <w:r w:rsidR="00531B31" w:rsidRPr="009041AE">
        <w:rPr>
          <w:sz w:val="28"/>
          <w:szCs w:val="28"/>
        </w:rPr>
        <w:t>Apartment Home</w:t>
      </w:r>
      <w:r w:rsidR="001B305C" w:rsidRPr="009041AE">
        <w:rPr>
          <w:sz w:val="28"/>
          <w:szCs w:val="28"/>
        </w:rPr>
        <w:t xml:space="preserve"> at all times and that housekeeping and maintenance personnel shall have access at scheduled times. Resident agrees not to place any additional locking devices on entry doors.</w:t>
      </w:r>
    </w:p>
    <w:p w:rsidR="00155A34" w:rsidRPr="009041AE" w:rsidRDefault="00155A34" w:rsidP="00FD1118">
      <w:pPr>
        <w:tabs>
          <w:tab w:val="num" w:pos="721"/>
        </w:tabs>
        <w:ind w:hanging="541"/>
        <w:rPr>
          <w:sz w:val="28"/>
          <w:szCs w:val="28"/>
        </w:rPr>
      </w:pPr>
    </w:p>
    <w:p w:rsidR="00A348AA" w:rsidRPr="009041AE" w:rsidRDefault="001B305C" w:rsidP="00FD1118">
      <w:pPr>
        <w:numPr>
          <w:ilvl w:val="0"/>
          <w:numId w:val="8"/>
        </w:numPr>
        <w:ind w:hanging="541"/>
        <w:rPr>
          <w:sz w:val="28"/>
          <w:szCs w:val="28"/>
        </w:rPr>
      </w:pPr>
      <w:r w:rsidRPr="009041AE">
        <w:rPr>
          <w:sz w:val="28"/>
          <w:szCs w:val="28"/>
        </w:rPr>
        <w:lastRenderedPageBreak/>
        <w:t xml:space="preserve">Resident agrees not to make any </w:t>
      </w:r>
      <w:r w:rsidR="00A348AA" w:rsidRPr="009041AE">
        <w:rPr>
          <w:sz w:val="28"/>
          <w:szCs w:val="28"/>
        </w:rPr>
        <w:t xml:space="preserve">structural </w:t>
      </w:r>
      <w:r w:rsidRPr="009041AE">
        <w:rPr>
          <w:sz w:val="28"/>
          <w:szCs w:val="28"/>
        </w:rPr>
        <w:t xml:space="preserve">alterations to the </w:t>
      </w:r>
      <w:r w:rsidR="00531B31" w:rsidRPr="009041AE">
        <w:rPr>
          <w:sz w:val="28"/>
          <w:szCs w:val="28"/>
        </w:rPr>
        <w:t>Apartment Home</w:t>
      </w:r>
      <w:r w:rsidR="00A348AA" w:rsidRPr="009041AE">
        <w:rPr>
          <w:sz w:val="28"/>
          <w:szCs w:val="28"/>
        </w:rPr>
        <w:t>.  No other alterations</w:t>
      </w:r>
      <w:r w:rsidRPr="009041AE">
        <w:rPr>
          <w:sz w:val="28"/>
          <w:szCs w:val="28"/>
        </w:rPr>
        <w:t xml:space="preserve"> </w:t>
      </w:r>
      <w:r w:rsidR="00A348AA" w:rsidRPr="009041AE">
        <w:rPr>
          <w:sz w:val="28"/>
          <w:szCs w:val="28"/>
        </w:rPr>
        <w:t xml:space="preserve">shall be made by Resident </w:t>
      </w:r>
      <w:r w:rsidRPr="009041AE">
        <w:rPr>
          <w:sz w:val="28"/>
          <w:szCs w:val="28"/>
        </w:rPr>
        <w:t xml:space="preserve">without the prior written approval of </w:t>
      </w:r>
      <w:r w:rsidR="00BB0D8B" w:rsidRPr="009041AE">
        <w:rPr>
          <w:sz w:val="28"/>
          <w:szCs w:val="28"/>
        </w:rPr>
        <w:t>Provider</w:t>
      </w:r>
      <w:r w:rsidRPr="009041AE">
        <w:rPr>
          <w:sz w:val="28"/>
          <w:szCs w:val="28"/>
        </w:rPr>
        <w:t>, which approval will not be unreasonably withheld.</w:t>
      </w:r>
    </w:p>
    <w:p w:rsidR="00A348AA" w:rsidRPr="009041AE" w:rsidRDefault="00A348AA" w:rsidP="00FD1118">
      <w:pPr>
        <w:tabs>
          <w:tab w:val="num" w:pos="721"/>
        </w:tabs>
        <w:ind w:left="721" w:hanging="541"/>
        <w:rPr>
          <w:sz w:val="28"/>
          <w:szCs w:val="28"/>
        </w:rPr>
      </w:pPr>
    </w:p>
    <w:p w:rsidR="001B305C" w:rsidRPr="009041AE" w:rsidRDefault="00BB0D8B" w:rsidP="00FD1118">
      <w:pPr>
        <w:numPr>
          <w:ilvl w:val="0"/>
          <w:numId w:val="8"/>
        </w:numPr>
        <w:ind w:hanging="541"/>
        <w:rPr>
          <w:sz w:val="28"/>
          <w:szCs w:val="28"/>
        </w:rPr>
      </w:pPr>
      <w:r w:rsidRPr="009041AE">
        <w:rPr>
          <w:sz w:val="28"/>
          <w:szCs w:val="28"/>
        </w:rPr>
        <w:t>Provider</w:t>
      </w:r>
      <w:r w:rsidR="001B305C" w:rsidRPr="009041AE">
        <w:rPr>
          <w:sz w:val="28"/>
          <w:szCs w:val="28"/>
        </w:rPr>
        <w:t xml:space="preserve">’s obligation to provide services under this Agreement begins when Resident’s </w:t>
      </w:r>
      <w:r w:rsidR="00531B31" w:rsidRPr="009041AE">
        <w:rPr>
          <w:sz w:val="28"/>
          <w:szCs w:val="28"/>
        </w:rPr>
        <w:t>Apartment Home</w:t>
      </w:r>
      <w:r w:rsidR="001B305C" w:rsidRPr="009041AE">
        <w:rPr>
          <w:sz w:val="28"/>
          <w:szCs w:val="28"/>
        </w:rPr>
        <w:t xml:space="preserve"> is available for resi</w:t>
      </w:r>
      <w:r w:rsidR="00D72CAE" w:rsidRPr="009041AE">
        <w:rPr>
          <w:sz w:val="28"/>
          <w:szCs w:val="28"/>
        </w:rPr>
        <w:t>dency, and Resident pays</w:t>
      </w:r>
      <w:r w:rsidR="00001F23" w:rsidRPr="009041AE">
        <w:rPr>
          <w:sz w:val="28"/>
          <w:szCs w:val="28"/>
        </w:rPr>
        <w:t xml:space="preserve"> the</w:t>
      </w:r>
      <w:r w:rsidR="00D72CAE" w:rsidRPr="009041AE">
        <w:rPr>
          <w:sz w:val="28"/>
          <w:szCs w:val="28"/>
        </w:rPr>
        <w:t xml:space="preserve"> </w:t>
      </w:r>
      <w:r w:rsidR="001B305C" w:rsidRPr="009041AE">
        <w:rPr>
          <w:sz w:val="28"/>
          <w:szCs w:val="28"/>
        </w:rPr>
        <w:t>Monthly Fee</w:t>
      </w:r>
      <w:r w:rsidR="00D72CAE" w:rsidRPr="009041AE">
        <w:rPr>
          <w:sz w:val="28"/>
          <w:szCs w:val="28"/>
        </w:rPr>
        <w:t xml:space="preserve"> for the first and last month</w:t>
      </w:r>
      <w:r w:rsidR="00001F23" w:rsidRPr="009041AE">
        <w:rPr>
          <w:sz w:val="28"/>
          <w:szCs w:val="28"/>
        </w:rPr>
        <w:t>s</w:t>
      </w:r>
      <w:r w:rsidR="00D72CAE" w:rsidRPr="009041AE">
        <w:rPr>
          <w:sz w:val="28"/>
          <w:szCs w:val="28"/>
        </w:rPr>
        <w:t xml:space="preserve"> of occupancy</w:t>
      </w:r>
      <w:r w:rsidR="001B305C" w:rsidRPr="009041AE">
        <w:rPr>
          <w:sz w:val="28"/>
          <w:szCs w:val="28"/>
        </w:rPr>
        <w:t>.</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Resident agrees to abide by all rules and regulations relating to </w:t>
      </w:r>
      <w:r w:rsidR="0070773C" w:rsidRPr="009041AE">
        <w:rPr>
          <w:sz w:val="28"/>
          <w:szCs w:val="28"/>
        </w:rPr>
        <w:t>Village at Proprietors Green</w:t>
      </w:r>
      <w:r w:rsidRPr="009041AE">
        <w:rPr>
          <w:sz w:val="28"/>
          <w:szCs w:val="28"/>
        </w:rPr>
        <w:t xml:space="preserve"> and Resident’s use and occupancy thereof as adopted or modified by </w:t>
      </w:r>
      <w:r w:rsidR="00BB0D8B" w:rsidRPr="009041AE">
        <w:rPr>
          <w:sz w:val="28"/>
          <w:szCs w:val="28"/>
        </w:rPr>
        <w:t>Provider</w:t>
      </w:r>
      <w:r w:rsidRPr="009041AE">
        <w:rPr>
          <w:sz w:val="28"/>
          <w:szCs w:val="28"/>
        </w:rPr>
        <w:t xml:space="preserve"> from time to time.</w:t>
      </w:r>
    </w:p>
    <w:p w:rsidR="00155A34" w:rsidRPr="009041AE" w:rsidRDefault="00155A34" w:rsidP="00FD1118">
      <w:pPr>
        <w:tabs>
          <w:tab w:val="num" w:pos="721"/>
        </w:tabs>
        <w:ind w:hanging="541"/>
        <w:rPr>
          <w:sz w:val="28"/>
          <w:szCs w:val="28"/>
        </w:rPr>
      </w:pPr>
    </w:p>
    <w:p w:rsidR="001B305C" w:rsidRPr="009041AE" w:rsidRDefault="001B305C" w:rsidP="00FD1118">
      <w:pPr>
        <w:numPr>
          <w:ilvl w:val="0"/>
          <w:numId w:val="8"/>
        </w:numPr>
        <w:ind w:hanging="541"/>
        <w:rPr>
          <w:sz w:val="28"/>
          <w:szCs w:val="28"/>
        </w:rPr>
      </w:pPr>
      <w:r w:rsidRPr="009041AE">
        <w:rPr>
          <w:sz w:val="28"/>
          <w:szCs w:val="28"/>
        </w:rPr>
        <w:t xml:space="preserve">Resident will be deemed ineligible to reside in an </w:t>
      </w:r>
      <w:r w:rsidR="00531B31" w:rsidRPr="009041AE">
        <w:rPr>
          <w:sz w:val="28"/>
          <w:szCs w:val="28"/>
        </w:rPr>
        <w:t>Apartment Home</w:t>
      </w:r>
      <w:r w:rsidRPr="009041AE">
        <w:rPr>
          <w:sz w:val="28"/>
          <w:szCs w:val="28"/>
        </w:rPr>
        <w:t xml:space="preserve"> if he/she exhibits health conditions, such that, in </w:t>
      </w:r>
      <w:r w:rsidR="00BB0D8B" w:rsidRPr="009041AE">
        <w:rPr>
          <w:sz w:val="28"/>
          <w:szCs w:val="28"/>
        </w:rPr>
        <w:t>Provider</w:t>
      </w:r>
      <w:r w:rsidRPr="009041AE">
        <w:rPr>
          <w:sz w:val="28"/>
          <w:szCs w:val="28"/>
        </w:rPr>
        <w:t>’s sole determination, Resident is a danger to himself or others.</w:t>
      </w:r>
    </w:p>
    <w:p w:rsidR="001B305C" w:rsidRPr="009041AE" w:rsidRDefault="001B305C" w:rsidP="00FD1118">
      <w:pPr>
        <w:tabs>
          <w:tab w:val="num" w:pos="721"/>
        </w:tabs>
        <w:ind w:hanging="541"/>
        <w:rPr>
          <w:sz w:val="28"/>
          <w:szCs w:val="28"/>
        </w:rPr>
      </w:pPr>
    </w:p>
    <w:p w:rsidR="00155A34" w:rsidRPr="009041AE" w:rsidRDefault="00155A34" w:rsidP="00FF39A7">
      <w:pPr>
        <w:rPr>
          <w:sz w:val="28"/>
          <w:szCs w:val="28"/>
        </w:rPr>
      </w:pPr>
    </w:p>
    <w:p w:rsidR="003451D9" w:rsidRPr="009041AE" w:rsidRDefault="003451D9" w:rsidP="00FF39A7">
      <w:pPr>
        <w:rPr>
          <w:sz w:val="28"/>
          <w:szCs w:val="28"/>
        </w:rPr>
      </w:pPr>
    </w:p>
    <w:p w:rsidR="001B305C" w:rsidRPr="007476E4" w:rsidRDefault="001B305C" w:rsidP="00B856C6">
      <w:pPr>
        <w:pStyle w:val="Style1"/>
        <w:outlineLvl w:val="0"/>
        <w:rPr>
          <w:sz w:val="32"/>
          <w:szCs w:val="32"/>
        </w:rPr>
      </w:pPr>
      <w:bookmarkStart w:id="7" w:name="_Toc242612861"/>
      <w:r w:rsidRPr="007476E4">
        <w:rPr>
          <w:sz w:val="32"/>
          <w:szCs w:val="32"/>
        </w:rPr>
        <w:t>VII</w:t>
      </w:r>
      <w:proofErr w:type="gramStart"/>
      <w:r w:rsidRPr="007476E4">
        <w:rPr>
          <w:sz w:val="32"/>
          <w:szCs w:val="32"/>
        </w:rPr>
        <w:t>.</w:t>
      </w:r>
      <w:r w:rsidR="00C43E5B" w:rsidRPr="007476E4">
        <w:rPr>
          <w:sz w:val="32"/>
          <w:szCs w:val="32"/>
        </w:rPr>
        <w:t xml:space="preserve">  </w:t>
      </w:r>
      <w:r w:rsidRPr="007476E4">
        <w:rPr>
          <w:sz w:val="32"/>
          <w:szCs w:val="32"/>
        </w:rPr>
        <w:t>TERMINATION</w:t>
      </w:r>
      <w:proofErr w:type="gramEnd"/>
      <w:r w:rsidRPr="007476E4">
        <w:rPr>
          <w:sz w:val="32"/>
          <w:szCs w:val="32"/>
        </w:rPr>
        <w:t xml:space="preserve"> BY RESIDENT</w:t>
      </w:r>
      <w:bookmarkEnd w:id="7"/>
    </w:p>
    <w:p w:rsidR="001B305C" w:rsidRPr="009041AE" w:rsidRDefault="001B305C" w:rsidP="00FF39A7">
      <w:pPr>
        <w:rPr>
          <w:sz w:val="28"/>
          <w:szCs w:val="28"/>
        </w:rPr>
      </w:pPr>
    </w:p>
    <w:p w:rsidR="001B305C" w:rsidRDefault="001B305C" w:rsidP="00FD1118">
      <w:pPr>
        <w:numPr>
          <w:ilvl w:val="0"/>
          <w:numId w:val="9"/>
        </w:numPr>
        <w:ind w:hanging="541"/>
        <w:rPr>
          <w:sz w:val="28"/>
          <w:szCs w:val="28"/>
        </w:rPr>
      </w:pPr>
      <w:r w:rsidRPr="009041AE">
        <w:rPr>
          <w:sz w:val="28"/>
          <w:szCs w:val="28"/>
        </w:rPr>
        <w:t xml:space="preserve">For the purposes of this Agreement, a Resident’s occupancy shall begin </w:t>
      </w:r>
      <w:r w:rsidR="00EC7ECD" w:rsidRPr="009041AE">
        <w:rPr>
          <w:sz w:val="28"/>
          <w:szCs w:val="28"/>
        </w:rPr>
        <w:t>upon signing of the Residency Agreement</w:t>
      </w:r>
      <w:r w:rsidR="0056016A" w:rsidRPr="009041AE">
        <w:rPr>
          <w:sz w:val="28"/>
          <w:szCs w:val="28"/>
        </w:rPr>
        <w:t xml:space="preserve">.  </w:t>
      </w:r>
    </w:p>
    <w:p w:rsidR="00FD1118" w:rsidRPr="009041AE" w:rsidRDefault="00FD1118" w:rsidP="00FD1118">
      <w:pPr>
        <w:ind w:left="721"/>
        <w:rPr>
          <w:sz w:val="28"/>
          <w:szCs w:val="28"/>
        </w:rPr>
      </w:pPr>
    </w:p>
    <w:p w:rsidR="001B305C" w:rsidRPr="009041AE" w:rsidRDefault="001B305C" w:rsidP="00FD1118">
      <w:pPr>
        <w:numPr>
          <w:ilvl w:val="0"/>
          <w:numId w:val="9"/>
        </w:numPr>
        <w:ind w:hanging="541"/>
        <w:rPr>
          <w:sz w:val="28"/>
          <w:szCs w:val="28"/>
        </w:rPr>
      </w:pPr>
      <w:r w:rsidRPr="009041AE">
        <w:rPr>
          <w:sz w:val="28"/>
          <w:szCs w:val="28"/>
        </w:rPr>
        <w:t xml:space="preserve">Resident may terminate this Agreement for any reason by providing </w:t>
      </w:r>
      <w:r w:rsidR="0056016A" w:rsidRPr="009041AE">
        <w:rPr>
          <w:sz w:val="28"/>
          <w:szCs w:val="28"/>
        </w:rPr>
        <w:t>sixty (6</w:t>
      </w:r>
      <w:r w:rsidR="0087251F" w:rsidRPr="009041AE">
        <w:rPr>
          <w:sz w:val="28"/>
          <w:szCs w:val="28"/>
        </w:rPr>
        <w:t xml:space="preserve">0) days </w:t>
      </w:r>
      <w:r w:rsidRPr="009041AE">
        <w:rPr>
          <w:sz w:val="28"/>
          <w:szCs w:val="28"/>
        </w:rPr>
        <w:t xml:space="preserve">written notice of termination to </w:t>
      </w:r>
      <w:r w:rsidR="00BB0D8B" w:rsidRPr="009041AE">
        <w:rPr>
          <w:sz w:val="28"/>
          <w:szCs w:val="28"/>
        </w:rPr>
        <w:t>Provider</w:t>
      </w:r>
      <w:r w:rsidRPr="009041AE">
        <w:rPr>
          <w:sz w:val="28"/>
          <w:szCs w:val="28"/>
        </w:rPr>
        <w:t xml:space="preserve">. Such termination shall be effective upon </w:t>
      </w:r>
      <w:r w:rsidR="00BB0D8B" w:rsidRPr="009041AE">
        <w:rPr>
          <w:sz w:val="28"/>
          <w:szCs w:val="28"/>
        </w:rPr>
        <w:t>Provider</w:t>
      </w:r>
      <w:r w:rsidRPr="009041AE">
        <w:rPr>
          <w:sz w:val="28"/>
          <w:szCs w:val="28"/>
        </w:rPr>
        <w:t>’s receipt of such written notice of termination. Resident shall be entitled to a refund in accordance with Section II (c) of this Agreement.</w:t>
      </w:r>
    </w:p>
    <w:p w:rsidR="001B305C" w:rsidRPr="009041AE" w:rsidRDefault="001B305C" w:rsidP="00FD1118">
      <w:pPr>
        <w:ind w:hanging="541"/>
        <w:rPr>
          <w:sz w:val="28"/>
          <w:szCs w:val="28"/>
        </w:rPr>
      </w:pPr>
    </w:p>
    <w:p w:rsidR="001B305C" w:rsidRPr="009041AE" w:rsidRDefault="001B305C" w:rsidP="00FD1118">
      <w:pPr>
        <w:numPr>
          <w:ilvl w:val="0"/>
          <w:numId w:val="9"/>
        </w:numPr>
        <w:ind w:hanging="541"/>
        <w:rPr>
          <w:sz w:val="28"/>
          <w:szCs w:val="28"/>
        </w:rPr>
      </w:pPr>
      <w:r w:rsidRPr="009041AE">
        <w:rPr>
          <w:sz w:val="28"/>
          <w:szCs w:val="28"/>
        </w:rPr>
        <w:t>If Resident dies after Resident has assumed residency, Residen</w:t>
      </w:r>
      <w:r w:rsidR="00D72CAE" w:rsidRPr="009041AE">
        <w:rPr>
          <w:sz w:val="28"/>
          <w:szCs w:val="28"/>
        </w:rPr>
        <w:t>t’s Agreement is terminated</w:t>
      </w:r>
      <w:r w:rsidR="003B51B5" w:rsidRPr="009041AE">
        <w:rPr>
          <w:sz w:val="28"/>
          <w:szCs w:val="28"/>
        </w:rPr>
        <w:t xml:space="preserve"> and </w:t>
      </w:r>
      <w:r w:rsidR="00796163" w:rsidRPr="009041AE">
        <w:rPr>
          <w:sz w:val="28"/>
          <w:szCs w:val="28"/>
        </w:rPr>
        <w:t xml:space="preserve">the </w:t>
      </w:r>
      <w:r w:rsidR="003B51B5" w:rsidRPr="009041AE">
        <w:rPr>
          <w:sz w:val="28"/>
          <w:szCs w:val="28"/>
        </w:rPr>
        <w:t>obligation to pay the Monthly Fee shall end when Resident’s belongings have been removed from the Apartment Home</w:t>
      </w:r>
      <w:r w:rsidRPr="009041AE">
        <w:rPr>
          <w:sz w:val="28"/>
          <w:szCs w:val="28"/>
        </w:rPr>
        <w:t>.</w:t>
      </w:r>
    </w:p>
    <w:p w:rsidR="001B305C" w:rsidRPr="009041AE" w:rsidRDefault="001B305C" w:rsidP="00FD1118">
      <w:pPr>
        <w:ind w:hanging="541"/>
        <w:rPr>
          <w:sz w:val="28"/>
          <w:szCs w:val="28"/>
        </w:rPr>
      </w:pPr>
    </w:p>
    <w:p w:rsidR="001B305C" w:rsidRPr="009041AE" w:rsidRDefault="001B305C" w:rsidP="00FD1118">
      <w:pPr>
        <w:numPr>
          <w:ilvl w:val="0"/>
          <w:numId w:val="9"/>
        </w:numPr>
        <w:ind w:hanging="541"/>
        <w:rPr>
          <w:sz w:val="28"/>
          <w:szCs w:val="28"/>
        </w:rPr>
      </w:pPr>
      <w:r w:rsidRPr="009041AE">
        <w:rPr>
          <w:sz w:val="28"/>
          <w:szCs w:val="28"/>
        </w:rPr>
        <w:t xml:space="preserve">After Resident has assumed residency, Resident may terminate this Agreement for any reason. Resident shall give </w:t>
      </w:r>
      <w:r w:rsidR="00BB0D8B" w:rsidRPr="009041AE">
        <w:rPr>
          <w:sz w:val="28"/>
          <w:szCs w:val="28"/>
        </w:rPr>
        <w:t>Provider</w:t>
      </w:r>
      <w:r w:rsidRPr="009041AE">
        <w:rPr>
          <w:sz w:val="28"/>
          <w:szCs w:val="28"/>
        </w:rPr>
        <w:t xml:space="preserve"> </w:t>
      </w:r>
      <w:r w:rsidR="0056016A" w:rsidRPr="009041AE">
        <w:rPr>
          <w:sz w:val="28"/>
          <w:szCs w:val="28"/>
        </w:rPr>
        <w:t>sixty (60)</w:t>
      </w:r>
      <w:r w:rsidRPr="009041AE">
        <w:rPr>
          <w:sz w:val="28"/>
          <w:szCs w:val="28"/>
        </w:rPr>
        <w:t xml:space="preserve"> days advance written notice and shall pay the Monthly Fee until the expiration of such sixty-day period. </w:t>
      </w:r>
      <w:r w:rsidR="00FE5149" w:rsidRPr="009041AE">
        <w:rPr>
          <w:sz w:val="28"/>
          <w:szCs w:val="28"/>
        </w:rPr>
        <w:t xml:space="preserve"> </w:t>
      </w:r>
      <w:r w:rsidRPr="009041AE">
        <w:rPr>
          <w:sz w:val="28"/>
          <w:szCs w:val="28"/>
        </w:rPr>
        <w:t xml:space="preserve">Such termination shall be effective </w:t>
      </w:r>
      <w:r w:rsidR="0056016A" w:rsidRPr="009041AE">
        <w:rPr>
          <w:sz w:val="28"/>
          <w:szCs w:val="28"/>
        </w:rPr>
        <w:t>sixty (60)</w:t>
      </w:r>
      <w:r w:rsidRPr="009041AE">
        <w:rPr>
          <w:sz w:val="28"/>
          <w:szCs w:val="28"/>
        </w:rPr>
        <w:t xml:space="preserve"> days after </w:t>
      </w:r>
      <w:r w:rsidR="00BB0D8B" w:rsidRPr="009041AE">
        <w:rPr>
          <w:sz w:val="28"/>
          <w:szCs w:val="28"/>
        </w:rPr>
        <w:t>Provider</w:t>
      </w:r>
      <w:r w:rsidRPr="009041AE">
        <w:rPr>
          <w:sz w:val="28"/>
          <w:szCs w:val="28"/>
        </w:rPr>
        <w:t xml:space="preserve"> receives such written notice of termination.</w:t>
      </w:r>
    </w:p>
    <w:p w:rsidR="001B305C" w:rsidRPr="009041AE" w:rsidRDefault="001B305C" w:rsidP="00FD1118">
      <w:pPr>
        <w:ind w:hanging="541"/>
        <w:rPr>
          <w:sz w:val="28"/>
          <w:szCs w:val="28"/>
        </w:rPr>
      </w:pPr>
    </w:p>
    <w:p w:rsidR="001B305C" w:rsidRPr="009041AE" w:rsidRDefault="001B305C" w:rsidP="00FD1118">
      <w:pPr>
        <w:numPr>
          <w:ilvl w:val="0"/>
          <w:numId w:val="9"/>
        </w:numPr>
        <w:ind w:hanging="541"/>
        <w:rPr>
          <w:sz w:val="28"/>
          <w:szCs w:val="28"/>
        </w:rPr>
      </w:pPr>
      <w:r w:rsidRPr="009041AE">
        <w:rPr>
          <w:sz w:val="28"/>
          <w:szCs w:val="28"/>
        </w:rPr>
        <w:t xml:space="preserve">If, after becoming Residents, joint Residents of a single </w:t>
      </w:r>
      <w:r w:rsidR="00531B31" w:rsidRPr="009041AE">
        <w:rPr>
          <w:sz w:val="28"/>
          <w:szCs w:val="28"/>
        </w:rPr>
        <w:t>Apartment Home</w:t>
      </w:r>
      <w:r w:rsidRPr="009041AE">
        <w:rPr>
          <w:sz w:val="28"/>
          <w:szCs w:val="28"/>
        </w:rPr>
        <w:t xml:space="preserve"> decide to live separately, the Residents may request several alternative living arrangements. Those alternatives and the conditions associated with each follow:</w:t>
      </w:r>
    </w:p>
    <w:p w:rsidR="003114A5" w:rsidRPr="009041AE" w:rsidRDefault="003114A5" w:rsidP="00FF39A7">
      <w:pPr>
        <w:rPr>
          <w:sz w:val="28"/>
          <w:szCs w:val="28"/>
        </w:rPr>
      </w:pPr>
    </w:p>
    <w:p w:rsidR="001B305C" w:rsidRPr="009041AE" w:rsidRDefault="001B305C" w:rsidP="003114A5">
      <w:pPr>
        <w:numPr>
          <w:ilvl w:val="0"/>
          <w:numId w:val="10"/>
        </w:numPr>
        <w:rPr>
          <w:sz w:val="28"/>
          <w:szCs w:val="28"/>
        </w:rPr>
      </w:pPr>
      <w:r w:rsidRPr="009041AE">
        <w:rPr>
          <w:sz w:val="28"/>
          <w:szCs w:val="28"/>
        </w:rPr>
        <w:t xml:space="preserve">Both Residents request continued residence at </w:t>
      </w:r>
      <w:r w:rsidR="0070773C" w:rsidRPr="009041AE">
        <w:rPr>
          <w:sz w:val="28"/>
          <w:szCs w:val="28"/>
        </w:rPr>
        <w:t>Village at Proprietors Green</w:t>
      </w:r>
      <w:r w:rsidRPr="009041AE">
        <w:rPr>
          <w:sz w:val="28"/>
          <w:szCs w:val="28"/>
        </w:rPr>
        <w:t xml:space="preserve">, with one continuing to reside in the </w:t>
      </w:r>
      <w:r w:rsidR="008B7A75" w:rsidRPr="009041AE">
        <w:rPr>
          <w:sz w:val="28"/>
          <w:szCs w:val="28"/>
        </w:rPr>
        <w:t xml:space="preserve">existing </w:t>
      </w:r>
      <w:r w:rsidR="00531B31" w:rsidRPr="009041AE">
        <w:rPr>
          <w:sz w:val="28"/>
          <w:szCs w:val="28"/>
        </w:rPr>
        <w:t>Apartment Home</w:t>
      </w:r>
      <w:r w:rsidRPr="009041AE">
        <w:rPr>
          <w:sz w:val="28"/>
          <w:szCs w:val="28"/>
        </w:rPr>
        <w:t xml:space="preserve"> and one moving to another </w:t>
      </w:r>
      <w:r w:rsidR="00531B31" w:rsidRPr="009041AE">
        <w:rPr>
          <w:sz w:val="28"/>
          <w:szCs w:val="28"/>
        </w:rPr>
        <w:t>Apartment Home</w:t>
      </w:r>
      <w:r w:rsidRPr="009041AE">
        <w:rPr>
          <w:sz w:val="28"/>
          <w:szCs w:val="28"/>
        </w:rPr>
        <w:t xml:space="preserve">. In such case, the Resident </w:t>
      </w:r>
      <w:r w:rsidR="008B7A75" w:rsidRPr="009041AE">
        <w:rPr>
          <w:sz w:val="28"/>
          <w:szCs w:val="28"/>
        </w:rPr>
        <w:t>moving to the n</w:t>
      </w:r>
      <w:r w:rsidRPr="009041AE">
        <w:rPr>
          <w:sz w:val="28"/>
          <w:szCs w:val="28"/>
        </w:rPr>
        <w:t xml:space="preserve">ew residence shall sign a new </w:t>
      </w:r>
      <w:r w:rsidR="0087251F" w:rsidRPr="009041AE">
        <w:rPr>
          <w:sz w:val="28"/>
          <w:szCs w:val="28"/>
        </w:rPr>
        <w:t>Residency Agreement</w:t>
      </w:r>
      <w:r w:rsidRPr="009041AE">
        <w:rPr>
          <w:sz w:val="28"/>
          <w:szCs w:val="28"/>
        </w:rPr>
        <w:t xml:space="preserve">. Both Residents will pay the then applicable First Person Monthly Fee for their respective </w:t>
      </w:r>
      <w:r w:rsidR="00531B31" w:rsidRPr="009041AE">
        <w:rPr>
          <w:sz w:val="28"/>
          <w:szCs w:val="28"/>
        </w:rPr>
        <w:t>Apartment Home</w:t>
      </w:r>
      <w:r w:rsidRPr="009041AE">
        <w:rPr>
          <w:sz w:val="28"/>
          <w:szCs w:val="28"/>
        </w:rPr>
        <w:t>s.</w:t>
      </w:r>
    </w:p>
    <w:p w:rsidR="003114A5" w:rsidRPr="009041AE" w:rsidRDefault="003114A5" w:rsidP="00FF39A7">
      <w:pPr>
        <w:rPr>
          <w:sz w:val="28"/>
          <w:szCs w:val="28"/>
        </w:rPr>
      </w:pPr>
    </w:p>
    <w:p w:rsidR="001B305C" w:rsidRPr="009041AE" w:rsidRDefault="001B305C" w:rsidP="003114A5">
      <w:pPr>
        <w:numPr>
          <w:ilvl w:val="0"/>
          <w:numId w:val="10"/>
        </w:numPr>
        <w:rPr>
          <w:sz w:val="28"/>
          <w:szCs w:val="28"/>
        </w:rPr>
      </w:pPr>
      <w:r w:rsidRPr="009041AE">
        <w:rPr>
          <w:sz w:val="28"/>
          <w:szCs w:val="28"/>
        </w:rPr>
        <w:t xml:space="preserve">One Resident decides to leave. In such case, the remaining Resident will pay the then applicable First Person Monthly Fee. The terminating Resident shall provide </w:t>
      </w:r>
      <w:r w:rsidR="009D24FF" w:rsidRPr="009041AE">
        <w:rPr>
          <w:sz w:val="28"/>
          <w:szCs w:val="28"/>
        </w:rPr>
        <w:t xml:space="preserve">sixty (60) days </w:t>
      </w:r>
      <w:r w:rsidRPr="009041AE">
        <w:rPr>
          <w:sz w:val="28"/>
          <w:szCs w:val="28"/>
        </w:rPr>
        <w:t xml:space="preserve">written notice of termination to </w:t>
      </w:r>
      <w:r w:rsidR="00BB0D8B" w:rsidRPr="009041AE">
        <w:rPr>
          <w:sz w:val="28"/>
          <w:szCs w:val="28"/>
        </w:rPr>
        <w:t>Provider</w:t>
      </w:r>
      <w:r w:rsidRPr="009041AE">
        <w:rPr>
          <w:sz w:val="28"/>
          <w:szCs w:val="28"/>
        </w:rPr>
        <w:t>.</w:t>
      </w:r>
    </w:p>
    <w:p w:rsidR="003114A5" w:rsidRPr="009041AE" w:rsidRDefault="003114A5" w:rsidP="00FF39A7">
      <w:pPr>
        <w:rPr>
          <w:sz w:val="28"/>
          <w:szCs w:val="28"/>
        </w:rPr>
      </w:pPr>
    </w:p>
    <w:p w:rsidR="001B305C" w:rsidRPr="009041AE" w:rsidRDefault="001B305C" w:rsidP="003114A5">
      <w:pPr>
        <w:numPr>
          <w:ilvl w:val="0"/>
          <w:numId w:val="10"/>
        </w:numPr>
        <w:rPr>
          <w:sz w:val="28"/>
          <w:szCs w:val="28"/>
        </w:rPr>
      </w:pPr>
      <w:r w:rsidRPr="009041AE">
        <w:rPr>
          <w:sz w:val="28"/>
          <w:szCs w:val="28"/>
        </w:rPr>
        <w:t xml:space="preserve">Both Residents decide to leave. In such case, the terminating Residents shall provide </w:t>
      </w:r>
      <w:r w:rsidR="0056016A" w:rsidRPr="009041AE">
        <w:rPr>
          <w:sz w:val="28"/>
          <w:szCs w:val="28"/>
        </w:rPr>
        <w:t>sixty (60)</w:t>
      </w:r>
      <w:r w:rsidRPr="009041AE">
        <w:rPr>
          <w:sz w:val="28"/>
          <w:szCs w:val="28"/>
        </w:rPr>
        <w:t xml:space="preserve"> days written notice of the termination to </w:t>
      </w:r>
      <w:r w:rsidR="00BB0D8B" w:rsidRPr="009041AE">
        <w:rPr>
          <w:sz w:val="28"/>
          <w:szCs w:val="28"/>
        </w:rPr>
        <w:t>Provider</w:t>
      </w:r>
      <w:r w:rsidRPr="009041AE">
        <w:rPr>
          <w:sz w:val="28"/>
          <w:szCs w:val="28"/>
        </w:rPr>
        <w:t xml:space="preserve"> and shall pay the Monthly Fee until the termination is effective. Termination shall be effective </w:t>
      </w:r>
      <w:r w:rsidR="0056016A" w:rsidRPr="009041AE">
        <w:rPr>
          <w:sz w:val="28"/>
          <w:szCs w:val="28"/>
        </w:rPr>
        <w:t>sixty (60)</w:t>
      </w:r>
      <w:r w:rsidRPr="009041AE">
        <w:rPr>
          <w:sz w:val="28"/>
          <w:szCs w:val="28"/>
        </w:rPr>
        <w:t xml:space="preserve"> days after </w:t>
      </w:r>
      <w:r w:rsidR="00BB0D8B" w:rsidRPr="009041AE">
        <w:rPr>
          <w:sz w:val="28"/>
          <w:szCs w:val="28"/>
        </w:rPr>
        <w:t>Provider</w:t>
      </w:r>
      <w:r w:rsidRPr="009041AE">
        <w:rPr>
          <w:sz w:val="28"/>
          <w:szCs w:val="28"/>
        </w:rPr>
        <w:t xml:space="preserve"> receives such written notice of termination. Residents will be entitled to a refund in accordance with Section II (c</w:t>
      </w:r>
      <w:r w:rsidR="00154401" w:rsidRPr="009041AE">
        <w:rPr>
          <w:sz w:val="28"/>
          <w:szCs w:val="28"/>
        </w:rPr>
        <w:t>) (</w:t>
      </w:r>
      <w:r w:rsidRPr="009041AE">
        <w:rPr>
          <w:sz w:val="28"/>
          <w:szCs w:val="28"/>
        </w:rPr>
        <w:t>4).</w:t>
      </w:r>
    </w:p>
    <w:p w:rsidR="003114A5" w:rsidRPr="009041AE" w:rsidRDefault="003114A5" w:rsidP="00FF39A7">
      <w:pPr>
        <w:rPr>
          <w:sz w:val="28"/>
          <w:szCs w:val="28"/>
        </w:rPr>
      </w:pPr>
    </w:p>
    <w:p w:rsidR="001B305C" w:rsidRPr="009041AE" w:rsidRDefault="001B305C" w:rsidP="003114A5">
      <w:pPr>
        <w:numPr>
          <w:ilvl w:val="0"/>
          <w:numId w:val="10"/>
        </w:numPr>
        <w:rPr>
          <w:sz w:val="28"/>
          <w:szCs w:val="28"/>
        </w:rPr>
      </w:pPr>
      <w:r w:rsidRPr="009041AE">
        <w:rPr>
          <w:sz w:val="28"/>
          <w:szCs w:val="28"/>
        </w:rPr>
        <w:t xml:space="preserve">In the event that a Resident asks to move to a different </w:t>
      </w:r>
      <w:r w:rsidR="00531B31" w:rsidRPr="009041AE">
        <w:rPr>
          <w:sz w:val="28"/>
          <w:szCs w:val="28"/>
        </w:rPr>
        <w:t>Apartment Home</w:t>
      </w:r>
      <w:r w:rsidRPr="009041AE">
        <w:rPr>
          <w:sz w:val="28"/>
          <w:szCs w:val="28"/>
        </w:rPr>
        <w:t xml:space="preserve"> and </w:t>
      </w:r>
      <w:r w:rsidR="00BB0D8B" w:rsidRPr="009041AE">
        <w:rPr>
          <w:sz w:val="28"/>
          <w:szCs w:val="28"/>
        </w:rPr>
        <w:t>Provider</w:t>
      </w:r>
      <w:r w:rsidRPr="009041AE">
        <w:rPr>
          <w:sz w:val="28"/>
          <w:szCs w:val="28"/>
        </w:rPr>
        <w:t xml:space="preserve"> approves such move, such move shall not terminate the </w:t>
      </w:r>
      <w:r w:rsidR="00F14E5D" w:rsidRPr="009041AE">
        <w:rPr>
          <w:sz w:val="28"/>
          <w:szCs w:val="28"/>
        </w:rPr>
        <w:t>Residency Agreement</w:t>
      </w:r>
      <w:r w:rsidRPr="009041AE">
        <w:rPr>
          <w:sz w:val="28"/>
          <w:szCs w:val="28"/>
        </w:rPr>
        <w:t>, but Resident or Residents shall:</w:t>
      </w:r>
    </w:p>
    <w:p w:rsidR="003114A5" w:rsidRPr="009041AE" w:rsidRDefault="003114A5" w:rsidP="00FF39A7">
      <w:pPr>
        <w:rPr>
          <w:sz w:val="28"/>
          <w:szCs w:val="28"/>
        </w:rPr>
      </w:pPr>
    </w:p>
    <w:p w:rsidR="0087251F" w:rsidRPr="009041AE" w:rsidRDefault="001B305C" w:rsidP="003114A5">
      <w:pPr>
        <w:numPr>
          <w:ilvl w:val="2"/>
          <w:numId w:val="10"/>
        </w:numPr>
        <w:rPr>
          <w:sz w:val="28"/>
          <w:szCs w:val="28"/>
        </w:rPr>
      </w:pPr>
      <w:r w:rsidRPr="009041AE">
        <w:rPr>
          <w:sz w:val="28"/>
          <w:szCs w:val="28"/>
        </w:rPr>
        <w:t>execute an amendment to the Agreement and pay the then applicable Monthly Fee and Second Person Monthly Fee</w:t>
      </w:r>
      <w:r w:rsidR="003B51B5" w:rsidRPr="009041AE">
        <w:rPr>
          <w:sz w:val="28"/>
          <w:szCs w:val="28"/>
        </w:rPr>
        <w:t xml:space="preserve"> (if applicable)</w:t>
      </w:r>
      <w:r w:rsidRPr="009041AE">
        <w:rPr>
          <w:sz w:val="28"/>
          <w:szCs w:val="28"/>
        </w:rPr>
        <w:t xml:space="preserve"> for the newly occupied </w:t>
      </w:r>
      <w:r w:rsidR="00531B31" w:rsidRPr="009041AE">
        <w:rPr>
          <w:sz w:val="28"/>
          <w:szCs w:val="28"/>
        </w:rPr>
        <w:t>Apartment Home</w:t>
      </w:r>
      <w:r w:rsidR="00191819" w:rsidRPr="009041AE">
        <w:rPr>
          <w:sz w:val="28"/>
          <w:szCs w:val="28"/>
        </w:rPr>
        <w:t>,</w:t>
      </w:r>
      <w:r w:rsidRPr="009041AE">
        <w:rPr>
          <w:sz w:val="28"/>
          <w:szCs w:val="28"/>
        </w:rPr>
        <w:t xml:space="preserve"> and </w:t>
      </w:r>
    </w:p>
    <w:p w:rsidR="003114A5" w:rsidRPr="009041AE" w:rsidRDefault="003114A5" w:rsidP="00FF39A7">
      <w:pPr>
        <w:rPr>
          <w:sz w:val="28"/>
          <w:szCs w:val="28"/>
        </w:rPr>
      </w:pPr>
    </w:p>
    <w:p w:rsidR="001B305C" w:rsidRPr="009041AE" w:rsidRDefault="001B305C" w:rsidP="003114A5">
      <w:pPr>
        <w:numPr>
          <w:ilvl w:val="2"/>
          <w:numId w:val="10"/>
        </w:numPr>
        <w:rPr>
          <w:sz w:val="28"/>
          <w:szCs w:val="28"/>
        </w:rPr>
      </w:pPr>
      <w:r w:rsidRPr="009041AE">
        <w:rPr>
          <w:sz w:val="28"/>
          <w:szCs w:val="28"/>
        </w:rPr>
        <w:t xml:space="preserve">Resident agrees to pay the cost of refurbishing the vacated </w:t>
      </w:r>
      <w:r w:rsidR="00531B31" w:rsidRPr="009041AE">
        <w:rPr>
          <w:sz w:val="28"/>
          <w:szCs w:val="28"/>
        </w:rPr>
        <w:t>Apartment Home</w:t>
      </w:r>
      <w:r w:rsidRPr="009041AE">
        <w:rPr>
          <w:sz w:val="28"/>
          <w:szCs w:val="28"/>
        </w:rPr>
        <w:t xml:space="preserve"> for re</w:t>
      </w:r>
      <w:r w:rsidR="00BB0B96" w:rsidRPr="009041AE">
        <w:rPr>
          <w:sz w:val="28"/>
          <w:szCs w:val="28"/>
        </w:rPr>
        <w:t>-</w:t>
      </w:r>
      <w:r w:rsidRPr="009041AE">
        <w:rPr>
          <w:sz w:val="28"/>
          <w:szCs w:val="28"/>
        </w:rPr>
        <w:t>occupancy</w:t>
      </w:r>
    </w:p>
    <w:p w:rsidR="003114A5" w:rsidRPr="009041AE" w:rsidRDefault="003114A5" w:rsidP="00FF39A7">
      <w:pPr>
        <w:rPr>
          <w:sz w:val="28"/>
          <w:szCs w:val="28"/>
        </w:rPr>
      </w:pPr>
    </w:p>
    <w:p w:rsidR="001B305C" w:rsidRPr="009041AE" w:rsidRDefault="001B305C" w:rsidP="00FF39A7">
      <w:pPr>
        <w:rPr>
          <w:sz w:val="28"/>
          <w:szCs w:val="28"/>
        </w:rPr>
      </w:pPr>
      <w:r w:rsidRPr="009041AE">
        <w:rPr>
          <w:sz w:val="28"/>
          <w:szCs w:val="28"/>
        </w:rPr>
        <w:t>In the event Resident terminates this Ag</w:t>
      </w:r>
      <w:r w:rsidR="00B117F2" w:rsidRPr="009041AE">
        <w:rPr>
          <w:sz w:val="28"/>
          <w:szCs w:val="28"/>
        </w:rPr>
        <w:t>reement</w:t>
      </w:r>
      <w:r w:rsidRPr="009041AE">
        <w:rPr>
          <w:sz w:val="28"/>
          <w:szCs w:val="28"/>
        </w:rPr>
        <w:t xml:space="preserve"> and then wishes to move back to </w:t>
      </w:r>
      <w:r w:rsidR="0070773C" w:rsidRPr="009041AE">
        <w:rPr>
          <w:sz w:val="28"/>
          <w:szCs w:val="28"/>
        </w:rPr>
        <w:t>Village at Proprietors Green</w:t>
      </w:r>
      <w:r w:rsidRPr="009041AE">
        <w:rPr>
          <w:sz w:val="28"/>
          <w:szCs w:val="28"/>
        </w:rPr>
        <w:t xml:space="preserve">, former Resident must reapply for </w:t>
      </w:r>
      <w:r w:rsidR="00AA0236" w:rsidRPr="009041AE">
        <w:rPr>
          <w:sz w:val="28"/>
          <w:szCs w:val="28"/>
        </w:rPr>
        <w:t>residency</w:t>
      </w:r>
      <w:r w:rsidRPr="009041AE">
        <w:rPr>
          <w:sz w:val="28"/>
          <w:szCs w:val="28"/>
        </w:rPr>
        <w:t xml:space="preserve"> under the same procedures as any new person seeking </w:t>
      </w:r>
      <w:r w:rsidR="00AA0236" w:rsidRPr="009041AE">
        <w:rPr>
          <w:sz w:val="28"/>
          <w:szCs w:val="28"/>
        </w:rPr>
        <w:t>residency</w:t>
      </w:r>
      <w:r w:rsidRPr="009041AE">
        <w:rPr>
          <w:sz w:val="28"/>
          <w:szCs w:val="28"/>
        </w:rPr>
        <w:t>.</w:t>
      </w:r>
    </w:p>
    <w:p w:rsidR="00BB0B96" w:rsidRPr="009041AE" w:rsidRDefault="00BB0B96" w:rsidP="00FF39A7">
      <w:pPr>
        <w:rPr>
          <w:sz w:val="28"/>
          <w:szCs w:val="28"/>
        </w:rPr>
      </w:pPr>
    </w:p>
    <w:p w:rsidR="001B305C" w:rsidRPr="007476E4" w:rsidRDefault="001B305C" w:rsidP="00B856C6">
      <w:pPr>
        <w:pStyle w:val="Style1"/>
        <w:outlineLvl w:val="0"/>
        <w:rPr>
          <w:sz w:val="32"/>
          <w:szCs w:val="32"/>
        </w:rPr>
      </w:pPr>
      <w:bookmarkStart w:id="8" w:name="_Toc242612862"/>
      <w:r w:rsidRPr="007476E4">
        <w:rPr>
          <w:sz w:val="32"/>
          <w:szCs w:val="32"/>
        </w:rPr>
        <w:t>VIII.</w:t>
      </w:r>
      <w:r w:rsidR="00C43E5B" w:rsidRPr="007476E4">
        <w:rPr>
          <w:sz w:val="32"/>
          <w:szCs w:val="32"/>
        </w:rPr>
        <w:t xml:space="preserve"> </w:t>
      </w:r>
      <w:r w:rsidRPr="007476E4">
        <w:rPr>
          <w:sz w:val="32"/>
          <w:szCs w:val="32"/>
        </w:rPr>
        <w:t xml:space="preserve">TERMINATION BY </w:t>
      </w:r>
      <w:r w:rsidR="00BB0D8B" w:rsidRPr="007476E4">
        <w:rPr>
          <w:sz w:val="32"/>
          <w:szCs w:val="32"/>
        </w:rPr>
        <w:t>PROVIDER</w:t>
      </w:r>
      <w:bookmarkEnd w:id="8"/>
    </w:p>
    <w:p w:rsidR="001B305C" w:rsidRPr="009041AE" w:rsidRDefault="001B305C" w:rsidP="00FF39A7">
      <w:pPr>
        <w:rPr>
          <w:sz w:val="28"/>
          <w:szCs w:val="28"/>
        </w:rPr>
      </w:pPr>
    </w:p>
    <w:p w:rsidR="001B305C" w:rsidRPr="009041AE" w:rsidRDefault="00BB0D8B" w:rsidP="00FF39A7">
      <w:pPr>
        <w:rPr>
          <w:sz w:val="28"/>
          <w:szCs w:val="28"/>
        </w:rPr>
      </w:pPr>
      <w:r w:rsidRPr="009041AE">
        <w:rPr>
          <w:sz w:val="28"/>
          <w:szCs w:val="28"/>
        </w:rPr>
        <w:t>Provider</w:t>
      </w:r>
      <w:r w:rsidR="001B305C" w:rsidRPr="009041AE">
        <w:rPr>
          <w:sz w:val="28"/>
          <w:szCs w:val="28"/>
        </w:rPr>
        <w:t xml:space="preserve"> may, as hereinafter provided, </w:t>
      </w:r>
      <w:r w:rsidR="008B7A75" w:rsidRPr="009041AE">
        <w:rPr>
          <w:sz w:val="28"/>
          <w:szCs w:val="28"/>
        </w:rPr>
        <w:t>terminate</w:t>
      </w:r>
      <w:r w:rsidR="001B305C" w:rsidRPr="009041AE">
        <w:rPr>
          <w:sz w:val="28"/>
          <w:szCs w:val="28"/>
        </w:rPr>
        <w:t xml:space="preserve"> Resident’s right to reside at </w:t>
      </w:r>
      <w:r w:rsidR="0070773C" w:rsidRPr="009041AE">
        <w:rPr>
          <w:sz w:val="28"/>
          <w:szCs w:val="28"/>
        </w:rPr>
        <w:t>Village at Proprietors Green</w:t>
      </w:r>
      <w:r w:rsidR="001B305C" w:rsidRPr="009041AE">
        <w:rPr>
          <w:sz w:val="28"/>
          <w:szCs w:val="28"/>
        </w:rPr>
        <w:t xml:space="preserve"> and terminate this Agreement upon the occurrence of any of the following events (“Default”):</w:t>
      </w:r>
    </w:p>
    <w:p w:rsidR="003114A5" w:rsidRPr="009041AE" w:rsidRDefault="003114A5" w:rsidP="00FF39A7">
      <w:pPr>
        <w:rPr>
          <w:sz w:val="28"/>
          <w:szCs w:val="28"/>
        </w:rPr>
      </w:pPr>
    </w:p>
    <w:p w:rsidR="001B305C" w:rsidRPr="009041AE" w:rsidRDefault="001B305C" w:rsidP="003114A5">
      <w:pPr>
        <w:numPr>
          <w:ilvl w:val="0"/>
          <w:numId w:val="11"/>
        </w:numPr>
        <w:rPr>
          <w:sz w:val="28"/>
          <w:szCs w:val="28"/>
        </w:rPr>
      </w:pPr>
      <w:r w:rsidRPr="009041AE">
        <w:rPr>
          <w:sz w:val="28"/>
          <w:szCs w:val="28"/>
        </w:rPr>
        <w:t>Failure of Resident to comply with any material covenant or agreement of Resident contained in this Agreement (including timely payment of the Monthly Fee) or a material breach of any representation made by Resident in this Agreement or in Resident’</w:t>
      </w:r>
      <w:r w:rsidR="003B51B5" w:rsidRPr="009041AE">
        <w:rPr>
          <w:sz w:val="28"/>
          <w:szCs w:val="28"/>
        </w:rPr>
        <w:t>s Confidential Data Application</w:t>
      </w:r>
      <w:r w:rsidRPr="009041AE">
        <w:rPr>
          <w:sz w:val="28"/>
          <w:szCs w:val="28"/>
        </w:rPr>
        <w:t>.</w:t>
      </w:r>
    </w:p>
    <w:p w:rsidR="00EE7595" w:rsidRPr="009041AE" w:rsidRDefault="00EE7595" w:rsidP="00FF39A7">
      <w:pPr>
        <w:rPr>
          <w:sz w:val="28"/>
          <w:szCs w:val="28"/>
        </w:rPr>
      </w:pPr>
    </w:p>
    <w:p w:rsidR="001B305C" w:rsidRPr="009041AE" w:rsidRDefault="00BB0D8B" w:rsidP="00EE7595">
      <w:pPr>
        <w:numPr>
          <w:ilvl w:val="0"/>
          <w:numId w:val="11"/>
        </w:numPr>
        <w:rPr>
          <w:sz w:val="28"/>
          <w:szCs w:val="28"/>
        </w:rPr>
      </w:pPr>
      <w:r w:rsidRPr="009041AE">
        <w:rPr>
          <w:sz w:val="28"/>
          <w:szCs w:val="28"/>
        </w:rPr>
        <w:t>Provider</w:t>
      </w:r>
      <w:r w:rsidR="001B305C" w:rsidRPr="009041AE">
        <w:rPr>
          <w:sz w:val="28"/>
          <w:szCs w:val="28"/>
        </w:rPr>
        <w:t xml:space="preserve">’s determination that the Resident is a danger to himself or others or that he/she is otherwise unfit to inhabit an </w:t>
      </w:r>
      <w:r w:rsidR="00531B31" w:rsidRPr="009041AE">
        <w:rPr>
          <w:sz w:val="28"/>
          <w:szCs w:val="28"/>
        </w:rPr>
        <w:t>Apartment Home</w:t>
      </w:r>
      <w:r w:rsidR="001B305C" w:rsidRPr="009041AE">
        <w:rPr>
          <w:sz w:val="28"/>
          <w:szCs w:val="28"/>
        </w:rPr>
        <w:t>.</w:t>
      </w:r>
    </w:p>
    <w:p w:rsidR="00EE7595" w:rsidRPr="009041AE" w:rsidRDefault="00EE7595" w:rsidP="00FF39A7">
      <w:pPr>
        <w:rPr>
          <w:sz w:val="28"/>
          <w:szCs w:val="28"/>
        </w:rPr>
      </w:pPr>
    </w:p>
    <w:p w:rsidR="001B305C" w:rsidRPr="009041AE" w:rsidRDefault="001B305C" w:rsidP="00EE7595">
      <w:pPr>
        <w:numPr>
          <w:ilvl w:val="0"/>
          <w:numId w:val="11"/>
        </w:numPr>
        <w:rPr>
          <w:sz w:val="28"/>
          <w:szCs w:val="28"/>
        </w:rPr>
      </w:pPr>
      <w:r w:rsidRPr="009041AE">
        <w:rPr>
          <w:sz w:val="28"/>
          <w:szCs w:val="28"/>
        </w:rPr>
        <w:t xml:space="preserve">In the event of a Default by Resident, </w:t>
      </w:r>
      <w:r w:rsidR="00BB0D8B" w:rsidRPr="009041AE">
        <w:rPr>
          <w:sz w:val="28"/>
          <w:szCs w:val="28"/>
        </w:rPr>
        <w:t>Provider</w:t>
      </w:r>
      <w:r w:rsidRPr="009041AE">
        <w:rPr>
          <w:sz w:val="28"/>
          <w:szCs w:val="28"/>
        </w:rPr>
        <w:t xml:space="preserve"> shall:</w:t>
      </w:r>
    </w:p>
    <w:p w:rsidR="00EE7595" w:rsidRPr="009041AE" w:rsidRDefault="00EE7595" w:rsidP="00FF39A7">
      <w:pPr>
        <w:rPr>
          <w:sz w:val="28"/>
          <w:szCs w:val="28"/>
        </w:rPr>
      </w:pPr>
    </w:p>
    <w:p w:rsidR="001B305C" w:rsidRPr="009041AE" w:rsidRDefault="00154401" w:rsidP="00EE7595">
      <w:pPr>
        <w:numPr>
          <w:ilvl w:val="1"/>
          <w:numId w:val="11"/>
        </w:numPr>
        <w:rPr>
          <w:sz w:val="28"/>
          <w:szCs w:val="28"/>
        </w:rPr>
      </w:pPr>
      <w:r>
        <w:rPr>
          <w:sz w:val="28"/>
          <w:szCs w:val="28"/>
        </w:rPr>
        <w:t>G</w:t>
      </w:r>
      <w:r w:rsidR="001B305C" w:rsidRPr="009041AE">
        <w:rPr>
          <w:sz w:val="28"/>
          <w:szCs w:val="28"/>
        </w:rPr>
        <w:t xml:space="preserve">ive Resident notice in writing of such Default and Resident shall have </w:t>
      </w:r>
      <w:r w:rsidR="00191819" w:rsidRPr="009041AE">
        <w:rPr>
          <w:sz w:val="28"/>
          <w:szCs w:val="28"/>
        </w:rPr>
        <w:t>s</w:t>
      </w:r>
      <w:r w:rsidR="001B305C" w:rsidRPr="009041AE">
        <w:rPr>
          <w:sz w:val="28"/>
          <w:szCs w:val="28"/>
        </w:rPr>
        <w:t xml:space="preserve">ixty (60) days thereafter within which to correct such Default. </w:t>
      </w:r>
    </w:p>
    <w:p w:rsidR="00EE7595" w:rsidRPr="009041AE" w:rsidRDefault="00EE7595" w:rsidP="00FF39A7">
      <w:pPr>
        <w:rPr>
          <w:sz w:val="28"/>
          <w:szCs w:val="28"/>
        </w:rPr>
      </w:pPr>
    </w:p>
    <w:p w:rsidR="001B305C" w:rsidRPr="009041AE" w:rsidRDefault="001B305C" w:rsidP="00EE7595">
      <w:pPr>
        <w:numPr>
          <w:ilvl w:val="1"/>
          <w:numId w:val="11"/>
        </w:numPr>
        <w:rPr>
          <w:sz w:val="28"/>
          <w:szCs w:val="28"/>
        </w:rPr>
      </w:pPr>
      <w:r w:rsidRPr="009041AE">
        <w:rPr>
          <w:sz w:val="28"/>
          <w:szCs w:val="28"/>
        </w:rPr>
        <w:t xml:space="preserve">If Resident corrects such Default within such time, this Agreement shall not be terminated. </w:t>
      </w:r>
    </w:p>
    <w:p w:rsidR="00EE7595" w:rsidRPr="009041AE" w:rsidRDefault="00EE7595" w:rsidP="00FF39A7">
      <w:pPr>
        <w:rPr>
          <w:sz w:val="28"/>
          <w:szCs w:val="28"/>
        </w:rPr>
      </w:pPr>
    </w:p>
    <w:p w:rsidR="001B305C" w:rsidRPr="009041AE" w:rsidRDefault="001B305C" w:rsidP="00EE7595">
      <w:pPr>
        <w:numPr>
          <w:ilvl w:val="1"/>
          <w:numId w:val="11"/>
        </w:numPr>
        <w:rPr>
          <w:sz w:val="28"/>
          <w:szCs w:val="28"/>
        </w:rPr>
      </w:pPr>
      <w:r w:rsidRPr="009041AE">
        <w:rPr>
          <w:sz w:val="28"/>
          <w:szCs w:val="28"/>
        </w:rPr>
        <w:t xml:space="preserve">If Resident fails to correct such Default within such time, this Agreement shall terminate at the expiration of such </w:t>
      </w:r>
      <w:r w:rsidR="00191819" w:rsidRPr="009041AE">
        <w:rPr>
          <w:sz w:val="28"/>
          <w:szCs w:val="28"/>
        </w:rPr>
        <w:t>s</w:t>
      </w:r>
      <w:r w:rsidR="00B117F2" w:rsidRPr="009041AE">
        <w:rPr>
          <w:sz w:val="28"/>
          <w:szCs w:val="28"/>
        </w:rPr>
        <w:t>ixty (60) day</w:t>
      </w:r>
      <w:r w:rsidR="008B7A75" w:rsidRPr="009041AE">
        <w:rPr>
          <w:sz w:val="28"/>
          <w:szCs w:val="28"/>
        </w:rPr>
        <w:t xml:space="preserve"> period and Resident shall immediately cease occupancy of the Apartment Home</w:t>
      </w:r>
      <w:r w:rsidRPr="009041AE">
        <w:rPr>
          <w:sz w:val="28"/>
          <w:szCs w:val="28"/>
        </w:rPr>
        <w:t xml:space="preserve">. </w:t>
      </w:r>
    </w:p>
    <w:p w:rsidR="00EE7595" w:rsidRPr="009041AE" w:rsidRDefault="00EE7595" w:rsidP="00FF39A7">
      <w:pPr>
        <w:rPr>
          <w:sz w:val="28"/>
          <w:szCs w:val="28"/>
        </w:rPr>
      </w:pPr>
    </w:p>
    <w:p w:rsidR="0043698E" w:rsidRPr="009041AE" w:rsidRDefault="001B305C" w:rsidP="00EE7595">
      <w:pPr>
        <w:numPr>
          <w:ilvl w:val="1"/>
          <w:numId w:val="11"/>
        </w:numPr>
        <w:rPr>
          <w:sz w:val="28"/>
          <w:szCs w:val="28"/>
        </w:rPr>
      </w:pPr>
      <w:r w:rsidRPr="009041AE">
        <w:rPr>
          <w:sz w:val="28"/>
          <w:szCs w:val="28"/>
        </w:rPr>
        <w:t xml:space="preserve">If </w:t>
      </w:r>
      <w:r w:rsidR="008B7A75" w:rsidRPr="009041AE">
        <w:rPr>
          <w:sz w:val="28"/>
          <w:szCs w:val="28"/>
        </w:rPr>
        <w:t>this</w:t>
      </w:r>
      <w:r w:rsidRPr="009041AE">
        <w:rPr>
          <w:sz w:val="28"/>
          <w:szCs w:val="28"/>
        </w:rPr>
        <w:t xml:space="preserve"> Agreement is terminated</w:t>
      </w:r>
      <w:r w:rsidR="008B7A75" w:rsidRPr="009041AE">
        <w:rPr>
          <w:sz w:val="28"/>
          <w:szCs w:val="28"/>
        </w:rPr>
        <w:t xml:space="preserve"> and</w:t>
      </w:r>
      <w:r w:rsidRPr="009041AE">
        <w:rPr>
          <w:sz w:val="28"/>
          <w:szCs w:val="28"/>
        </w:rPr>
        <w:t xml:space="preserve"> Resident leaves </w:t>
      </w:r>
      <w:r w:rsidR="0070773C" w:rsidRPr="009041AE">
        <w:rPr>
          <w:sz w:val="28"/>
          <w:szCs w:val="28"/>
        </w:rPr>
        <w:t>Village at Proprietors Green</w:t>
      </w:r>
      <w:r w:rsidRPr="009041AE">
        <w:rPr>
          <w:sz w:val="28"/>
          <w:szCs w:val="28"/>
        </w:rPr>
        <w:t xml:space="preserve"> and Resident subsequently cures the reason for termination, former Resident may be accepted for residency upon compliance with the </w:t>
      </w:r>
      <w:r w:rsidR="0043698E" w:rsidRPr="009041AE">
        <w:rPr>
          <w:sz w:val="28"/>
          <w:szCs w:val="28"/>
        </w:rPr>
        <w:t>then- applicable admission requirements</w:t>
      </w:r>
      <w:r w:rsidRPr="009041AE">
        <w:rPr>
          <w:sz w:val="28"/>
          <w:szCs w:val="28"/>
        </w:rPr>
        <w:t>.</w:t>
      </w:r>
    </w:p>
    <w:p w:rsidR="001B305C" w:rsidRPr="009041AE" w:rsidRDefault="001B305C" w:rsidP="0043698E">
      <w:pPr>
        <w:ind w:left="1440"/>
        <w:rPr>
          <w:sz w:val="28"/>
          <w:szCs w:val="28"/>
        </w:rPr>
      </w:pPr>
      <w:r w:rsidRPr="009041AE">
        <w:rPr>
          <w:sz w:val="28"/>
          <w:szCs w:val="28"/>
        </w:rPr>
        <w:t xml:space="preserve"> </w:t>
      </w:r>
    </w:p>
    <w:p w:rsidR="001B305C" w:rsidRPr="009041AE" w:rsidRDefault="00BB0D8B" w:rsidP="00EE7595">
      <w:pPr>
        <w:numPr>
          <w:ilvl w:val="1"/>
          <w:numId w:val="11"/>
        </w:numPr>
        <w:rPr>
          <w:sz w:val="28"/>
          <w:szCs w:val="28"/>
        </w:rPr>
      </w:pPr>
      <w:r w:rsidRPr="009041AE">
        <w:rPr>
          <w:sz w:val="28"/>
          <w:szCs w:val="28"/>
        </w:rPr>
        <w:t>Provider</w:t>
      </w:r>
      <w:r w:rsidR="001B305C" w:rsidRPr="009041AE">
        <w:rPr>
          <w:sz w:val="28"/>
          <w:szCs w:val="28"/>
        </w:rPr>
        <w:t xml:space="preserve"> shall have the right to receive compensation from Resident for expenses incurred by </w:t>
      </w:r>
      <w:r w:rsidRPr="009041AE">
        <w:rPr>
          <w:sz w:val="28"/>
          <w:szCs w:val="28"/>
        </w:rPr>
        <w:t>Provider</w:t>
      </w:r>
      <w:r w:rsidR="001B305C" w:rsidRPr="009041AE">
        <w:rPr>
          <w:sz w:val="28"/>
          <w:szCs w:val="28"/>
        </w:rPr>
        <w:t xml:space="preserve"> due to the default of Resident.</w:t>
      </w:r>
    </w:p>
    <w:p w:rsidR="001B305C" w:rsidRPr="009041AE" w:rsidRDefault="001B305C" w:rsidP="00FF39A7">
      <w:pPr>
        <w:rPr>
          <w:sz w:val="28"/>
          <w:szCs w:val="28"/>
        </w:rPr>
      </w:pPr>
    </w:p>
    <w:p w:rsidR="001B305C" w:rsidRPr="009041AE" w:rsidRDefault="001B305C" w:rsidP="00FF39A7">
      <w:pPr>
        <w:rPr>
          <w:sz w:val="28"/>
          <w:szCs w:val="28"/>
        </w:rPr>
      </w:pPr>
    </w:p>
    <w:p w:rsidR="003451D9" w:rsidRPr="009041AE" w:rsidRDefault="003451D9" w:rsidP="00FF39A7">
      <w:pPr>
        <w:rPr>
          <w:sz w:val="28"/>
          <w:szCs w:val="28"/>
        </w:rPr>
      </w:pPr>
    </w:p>
    <w:p w:rsidR="009C2CB0" w:rsidRDefault="009C2CB0">
      <w:pPr>
        <w:rPr>
          <w:b/>
          <w:caps/>
          <w:sz w:val="32"/>
          <w:szCs w:val="32"/>
        </w:rPr>
      </w:pPr>
      <w:bookmarkStart w:id="9" w:name="_Toc242612863"/>
      <w:r>
        <w:rPr>
          <w:sz w:val="32"/>
          <w:szCs w:val="32"/>
        </w:rPr>
        <w:br w:type="page"/>
      </w:r>
    </w:p>
    <w:p w:rsidR="001B305C" w:rsidRPr="007476E4" w:rsidRDefault="00232B8C" w:rsidP="00B856C6">
      <w:pPr>
        <w:pStyle w:val="Style1"/>
        <w:outlineLvl w:val="0"/>
        <w:rPr>
          <w:sz w:val="32"/>
          <w:szCs w:val="32"/>
        </w:rPr>
      </w:pPr>
      <w:r w:rsidRPr="007476E4">
        <w:rPr>
          <w:sz w:val="32"/>
          <w:szCs w:val="32"/>
        </w:rPr>
        <w:lastRenderedPageBreak/>
        <w:t>IX</w:t>
      </w:r>
      <w:r w:rsidR="001B305C" w:rsidRPr="007476E4">
        <w:rPr>
          <w:sz w:val="32"/>
          <w:szCs w:val="32"/>
        </w:rPr>
        <w:t>.</w:t>
      </w:r>
      <w:r w:rsidR="00C43E5B" w:rsidRPr="007476E4">
        <w:rPr>
          <w:sz w:val="32"/>
          <w:szCs w:val="32"/>
        </w:rPr>
        <w:t xml:space="preserve">   </w:t>
      </w:r>
      <w:r w:rsidR="001B305C" w:rsidRPr="007476E4">
        <w:rPr>
          <w:sz w:val="32"/>
          <w:szCs w:val="32"/>
        </w:rPr>
        <w:t>MISCELLANEOUS</w:t>
      </w:r>
      <w:bookmarkEnd w:id="9"/>
    </w:p>
    <w:p w:rsidR="001B305C" w:rsidRPr="009041AE" w:rsidRDefault="001B305C" w:rsidP="00FF39A7">
      <w:pPr>
        <w:rPr>
          <w:sz w:val="28"/>
          <w:szCs w:val="28"/>
        </w:rPr>
      </w:pPr>
    </w:p>
    <w:p w:rsidR="001B305C" w:rsidRPr="009041AE" w:rsidRDefault="001B305C" w:rsidP="00EE7595">
      <w:pPr>
        <w:numPr>
          <w:ilvl w:val="0"/>
          <w:numId w:val="12"/>
        </w:numPr>
        <w:rPr>
          <w:sz w:val="28"/>
          <w:szCs w:val="28"/>
        </w:rPr>
      </w:pPr>
      <w:r w:rsidRPr="009041AE">
        <w:rPr>
          <w:sz w:val="28"/>
          <w:szCs w:val="28"/>
        </w:rPr>
        <w:t>If any condition, restriction or other provision of this Agreement or the application thereof to any person or circumstance shall, to any extent, be invalid or unenforceable, the remainder of this Agreement or the application of such condition, restriction or other provision to persons or circumstances other than to those as to which it is held invalid or unenforceable shall not be affected thereby and each condition, restriction or other provision shall be valid and be enforced to the fullest extent permitted by law.</w:t>
      </w:r>
    </w:p>
    <w:p w:rsidR="001B305C" w:rsidRPr="009041AE" w:rsidRDefault="001B305C" w:rsidP="00FF39A7">
      <w:pPr>
        <w:rPr>
          <w:sz w:val="28"/>
          <w:szCs w:val="28"/>
        </w:rPr>
      </w:pPr>
    </w:p>
    <w:p w:rsidR="001B305C" w:rsidRPr="009041AE" w:rsidRDefault="001B305C" w:rsidP="00EE7595">
      <w:pPr>
        <w:numPr>
          <w:ilvl w:val="0"/>
          <w:numId w:val="12"/>
        </w:numPr>
        <w:rPr>
          <w:sz w:val="28"/>
          <w:szCs w:val="28"/>
        </w:rPr>
      </w:pPr>
      <w:r w:rsidRPr="009041AE">
        <w:rPr>
          <w:sz w:val="28"/>
          <w:szCs w:val="28"/>
        </w:rPr>
        <w:t xml:space="preserve">Neither </w:t>
      </w:r>
      <w:r w:rsidR="00BB0D8B" w:rsidRPr="009041AE">
        <w:rPr>
          <w:sz w:val="28"/>
          <w:szCs w:val="28"/>
        </w:rPr>
        <w:t>Provider</w:t>
      </w:r>
      <w:r w:rsidRPr="009041AE">
        <w:rPr>
          <w:sz w:val="28"/>
          <w:szCs w:val="28"/>
        </w:rPr>
        <w:t xml:space="preserve"> nor </w:t>
      </w:r>
      <w:r w:rsidR="00866054" w:rsidRPr="009041AE">
        <w:rPr>
          <w:sz w:val="28"/>
          <w:szCs w:val="28"/>
        </w:rPr>
        <w:t>Manger</w:t>
      </w:r>
      <w:r w:rsidRPr="009041AE">
        <w:rPr>
          <w:sz w:val="28"/>
          <w:szCs w:val="28"/>
        </w:rPr>
        <w:t xml:space="preserve"> shall be liable for actions taken and decisions made in good faith and without malice. Nothing in this Agreement shall limit a Resident’s right to judicial review.</w:t>
      </w:r>
    </w:p>
    <w:p w:rsidR="001B305C" w:rsidRPr="009041AE" w:rsidRDefault="001B305C" w:rsidP="00FF39A7">
      <w:pPr>
        <w:rPr>
          <w:sz w:val="28"/>
          <w:szCs w:val="28"/>
        </w:rPr>
      </w:pPr>
    </w:p>
    <w:p w:rsidR="00F93316" w:rsidRPr="009041AE" w:rsidRDefault="001B305C" w:rsidP="00F93316">
      <w:pPr>
        <w:numPr>
          <w:ilvl w:val="0"/>
          <w:numId w:val="12"/>
        </w:numPr>
        <w:rPr>
          <w:sz w:val="28"/>
          <w:szCs w:val="28"/>
        </w:rPr>
      </w:pPr>
      <w:r w:rsidRPr="009041AE">
        <w:rPr>
          <w:sz w:val="28"/>
          <w:szCs w:val="28"/>
        </w:rPr>
        <w:t>This Agreement shall be interpreted according to the laws of</w:t>
      </w:r>
      <w:r w:rsidR="00866054" w:rsidRPr="009041AE">
        <w:rPr>
          <w:sz w:val="28"/>
          <w:szCs w:val="28"/>
        </w:rPr>
        <w:t xml:space="preserve"> and exclusively in the courts of</w:t>
      </w:r>
      <w:r w:rsidRPr="009041AE">
        <w:rPr>
          <w:sz w:val="28"/>
          <w:szCs w:val="28"/>
        </w:rPr>
        <w:t xml:space="preserve"> the Commonwealth of Massachusetts.</w:t>
      </w:r>
      <w:r w:rsidR="00F93316" w:rsidRPr="009041AE">
        <w:rPr>
          <w:sz w:val="28"/>
          <w:szCs w:val="28"/>
        </w:rPr>
        <w:t xml:space="preserve">  </w:t>
      </w:r>
    </w:p>
    <w:p w:rsidR="00F93316" w:rsidRPr="009041AE" w:rsidRDefault="00F93316" w:rsidP="00F93316">
      <w:pPr>
        <w:rPr>
          <w:sz w:val="28"/>
          <w:szCs w:val="28"/>
        </w:rPr>
      </w:pPr>
    </w:p>
    <w:p w:rsidR="00F93316" w:rsidRPr="009041AE" w:rsidRDefault="00F93316" w:rsidP="00F93316">
      <w:pPr>
        <w:numPr>
          <w:ilvl w:val="0"/>
          <w:numId w:val="12"/>
        </w:numPr>
        <w:rPr>
          <w:sz w:val="28"/>
          <w:szCs w:val="28"/>
        </w:rPr>
      </w:pPr>
      <w:r w:rsidRPr="009041AE">
        <w:rPr>
          <w:sz w:val="28"/>
          <w:szCs w:val="28"/>
        </w:rPr>
        <w:t xml:space="preserve">Provider shall establish rules and regulations for the orderly operation and management of The Village and the health, safety, welfare, peace and comfort of the Residents, and Resident agrees to abide by such rules and regulations as they may exist from time to time.  Such rules and regulations will periodically be set forth in the Resident Handbook. </w:t>
      </w:r>
    </w:p>
    <w:p w:rsidR="00F93316" w:rsidRPr="009041AE" w:rsidRDefault="00F93316" w:rsidP="00F93316">
      <w:pPr>
        <w:rPr>
          <w:sz w:val="28"/>
          <w:szCs w:val="28"/>
        </w:rPr>
      </w:pPr>
    </w:p>
    <w:p w:rsidR="001B305C" w:rsidRPr="009041AE" w:rsidRDefault="00F93316" w:rsidP="00EE7595">
      <w:pPr>
        <w:numPr>
          <w:ilvl w:val="0"/>
          <w:numId w:val="12"/>
        </w:numPr>
        <w:rPr>
          <w:sz w:val="28"/>
          <w:szCs w:val="28"/>
        </w:rPr>
      </w:pPr>
      <w:r w:rsidRPr="009041AE">
        <w:rPr>
          <w:sz w:val="28"/>
          <w:szCs w:val="28"/>
        </w:rPr>
        <w:t>This Agr</w:t>
      </w:r>
      <w:r w:rsidR="00866054" w:rsidRPr="009041AE">
        <w:rPr>
          <w:sz w:val="28"/>
          <w:szCs w:val="28"/>
        </w:rPr>
        <w:t xml:space="preserve">eement, the Resident Handbook, </w:t>
      </w:r>
      <w:r w:rsidRPr="009041AE">
        <w:rPr>
          <w:sz w:val="28"/>
          <w:szCs w:val="28"/>
        </w:rPr>
        <w:t xml:space="preserve">and Resident’s application for and related documents, constitute the entire agreement between Resident and the Provider with respect to the subject matter hereof.  Provider will not be liable for, or bound by, any statements, representations or promises made to Resident by any person representing or purporting to represent the </w:t>
      </w:r>
      <w:r w:rsidR="009D4728" w:rsidRPr="009041AE">
        <w:rPr>
          <w:sz w:val="28"/>
          <w:szCs w:val="28"/>
        </w:rPr>
        <w:t>Provider</w:t>
      </w:r>
      <w:r w:rsidRPr="009041AE">
        <w:rPr>
          <w:sz w:val="28"/>
          <w:szCs w:val="28"/>
        </w:rPr>
        <w:t xml:space="preserve">, unless such statements, representations or promises are </w:t>
      </w:r>
      <w:r w:rsidR="00866054" w:rsidRPr="009041AE">
        <w:rPr>
          <w:sz w:val="28"/>
          <w:szCs w:val="28"/>
        </w:rPr>
        <w:t xml:space="preserve">made after the date hereof and are </w:t>
      </w:r>
      <w:r w:rsidRPr="009041AE">
        <w:rPr>
          <w:sz w:val="28"/>
          <w:szCs w:val="28"/>
        </w:rPr>
        <w:t xml:space="preserve">expressly set forth in writing and </w:t>
      </w:r>
      <w:r w:rsidR="00866054" w:rsidRPr="009041AE">
        <w:rPr>
          <w:sz w:val="28"/>
          <w:szCs w:val="28"/>
        </w:rPr>
        <w:t xml:space="preserve">are </w:t>
      </w:r>
      <w:r w:rsidRPr="009041AE">
        <w:rPr>
          <w:sz w:val="28"/>
          <w:szCs w:val="28"/>
        </w:rPr>
        <w:t>duly execu</w:t>
      </w:r>
      <w:r w:rsidR="009D4728" w:rsidRPr="009041AE">
        <w:rPr>
          <w:sz w:val="28"/>
          <w:szCs w:val="28"/>
        </w:rPr>
        <w:t>ted on behalf of the Provider</w:t>
      </w:r>
      <w:r w:rsidRPr="009041AE">
        <w:rPr>
          <w:sz w:val="28"/>
          <w:szCs w:val="28"/>
        </w:rPr>
        <w:t>.  The term “including” means “including but not limited to”.</w:t>
      </w:r>
    </w:p>
    <w:p w:rsidR="001B305C" w:rsidRPr="009041AE" w:rsidRDefault="001B305C" w:rsidP="00FF39A7">
      <w:pPr>
        <w:rPr>
          <w:sz w:val="28"/>
          <w:szCs w:val="28"/>
        </w:rPr>
      </w:pPr>
    </w:p>
    <w:p w:rsidR="001B305C" w:rsidRPr="009041AE" w:rsidRDefault="001B305C" w:rsidP="00EE7595">
      <w:pPr>
        <w:numPr>
          <w:ilvl w:val="0"/>
          <w:numId w:val="12"/>
        </w:numPr>
        <w:rPr>
          <w:sz w:val="28"/>
          <w:szCs w:val="28"/>
        </w:rPr>
      </w:pPr>
      <w:r w:rsidRPr="009041AE">
        <w:rPr>
          <w:sz w:val="28"/>
          <w:szCs w:val="28"/>
        </w:rPr>
        <w:t xml:space="preserve">This Agreement has been executed on behalf of </w:t>
      </w:r>
      <w:r w:rsidR="00BB0D8B" w:rsidRPr="009041AE">
        <w:rPr>
          <w:sz w:val="28"/>
          <w:szCs w:val="28"/>
        </w:rPr>
        <w:t>Provider</w:t>
      </w:r>
      <w:r w:rsidRPr="009041AE">
        <w:rPr>
          <w:sz w:val="28"/>
          <w:szCs w:val="28"/>
        </w:rPr>
        <w:t xml:space="preserve"> by its duly authorized agent.  No officer, trustee, director, agent or employee of </w:t>
      </w:r>
      <w:r w:rsidR="00BB0D8B" w:rsidRPr="009041AE">
        <w:rPr>
          <w:sz w:val="28"/>
          <w:szCs w:val="28"/>
        </w:rPr>
        <w:t>Provider</w:t>
      </w:r>
      <w:r w:rsidR="00866054" w:rsidRPr="009041AE">
        <w:rPr>
          <w:sz w:val="28"/>
          <w:szCs w:val="28"/>
        </w:rPr>
        <w:t xml:space="preserve"> or Manager</w:t>
      </w:r>
      <w:r w:rsidRPr="009041AE">
        <w:rPr>
          <w:sz w:val="28"/>
          <w:szCs w:val="28"/>
        </w:rPr>
        <w:t xml:space="preserve"> shall have any personal liability hereunder to Resident for the performance or failure to perform by </w:t>
      </w:r>
      <w:r w:rsidR="00BB0D8B" w:rsidRPr="009041AE">
        <w:rPr>
          <w:sz w:val="28"/>
          <w:szCs w:val="28"/>
        </w:rPr>
        <w:t>Provider</w:t>
      </w:r>
      <w:r w:rsidRPr="009041AE">
        <w:rPr>
          <w:sz w:val="28"/>
          <w:szCs w:val="28"/>
        </w:rPr>
        <w:t xml:space="preserve"> under any circumstance.</w:t>
      </w:r>
    </w:p>
    <w:p w:rsidR="001B305C" w:rsidRPr="009041AE" w:rsidRDefault="001B305C" w:rsidP="00FF39A7">
      <w:pPr>
        <w:rPr>
          <w:sz w:val="28"/>
          <w:szCs w:val="28"/>
        </w:rPr>
      </w:pPr>
    </w:p>
    <w:p w:rsidR="001B305C" w:rsidRPr="009041AE" w:rsidRDefault="001B305C" w:rsidP="00EE7595">
      <w:pPr>
        <w:ind w:left="720"/>
        <w:rPr>
          <w:sz w:val="28"/>
          <w:szCs w:val="28"/>
        </w:rPr>
      </w:pPr>
      <w:r w:rsidRPr="009041AE">
        <w:rPr>
          <w:sz w:val="28"/>
          <w:szCs w:val="28"/>
        </w:rPr>
        <w:lastRenderedPageBreak/>
        <w:t>No act, agreement, or statement of Resident or of an individual purchasing care for Resident under any agreement to furnish care to Resident shall constitute a valid waiver of any provision of M.G.L. c.93, s.76 of the laws of the Commonwealth of Massachusetts or of any regulation intended for the benefit or protection of Resident or the individual purchasing care for Resident.</w:t>
      </w:r>
    </w:p>
    <w:p w:rsidR="001B305C" w:rsidRPr="009041AE" w:rsidRDefault="001B305C" w:rsidP="00FF39A7">
      <w:pPr>
        <w:rPr>
          <w:sz w:val="28"/>
          <w:szCs w:val="28"/>
        </w:rPr>
      </w:pPr>
    </w:p>
    <w:p w:rsidR="001B305C" w:rsidRPr="009041AE" w:rsidRDefault="001B305C" w:rsidP="00FF39A7">
      <w:pPr>
        <w:rPr>
          <w:sz w:val="28"/>
          <w:szCs w:val="28"/>
        </w:rPr>
      </w:pPr>
    </w:p>
    <w:p w:rsidR="003451D9" w:rsidRPr="009041AE" w:rsidRDefault="003451D9" w:rsidP="00FF39A7">
      <w:pPr>
        <w:rPr>
          <w:sz w:val="28"/>
          <w:szCs w:val="28"/>
        </w:rPr>
      </w:pPr>
    </w:p>
    <w:p w:rsidR="001B305C" w:rsidRPr="007476E4" w:rsidRDefault="00232B8C" w:rsidP="00B856C6">
      <w:pPr>
        <w:pStyle w:val="Style1"/>
        <w:outlineLvl w:val="0"/>
        <w:rPr>
          <w:sz w:val="32"/>
          <w:szCs w:val="32"/>
        </w:rPr>
      </w:pPr>
      <w:bookmarkStart w:id="10" w:name="_Toc242612864"/>
      <w:r w:rsidRPr="007476E4">
        <w:rPr>
          <w:sz w:val="32"/>
          <w:szCs w:val="32"/>
        </w:rPr>
        <w:t>X</w:t>
      </w:r>
      <w:r w:rsidR="00191819" w:rsidRPr="007476E4">
        <w:rPr>
          <w:sz w:val="32"/>
          <w:szCs w:val="32"/>
        </w:rPr>
        <w:t>.</w:t>
      </w:r>
      <w:r w:rsidR="00C43E5B" w:rsidRPr="007476E4">
        <w:rPr>
          <w:sz w:val="32"/>
          <w:szCs w:val="32"/>
        </w:rPr>
        <w:t xml:space="preserve">    </w:t>
      </w:r>
      <w:r w:rsidR="001B305C" w:rsidRPr="007476E4">
        <w:rPr>
          <w:sz w:val="32"/>
          <w:szCs w:val="32"/>
        </w:rPr>
        <w:t>RESIDENT’S RIGHT OF RESCISSION</w:t>
      </w:r>
      <w:bookmarkEnd w:id="10"/>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Resident has the right to rescind</w:t>
      </w:r>
      <w:r w:rsidR="00E735CE" w:rsidRPr="009041AE">
        <w:rPr>
          <w:sz w:val="28"/>
          <w:szCs w:val="28"/>
        </w:rPr>
        <w:t>, cancel and terminate an apartment reservation</w:t>
      </w:r>
      <w:r w:rsidRPr="009041AE">
        <w:rPr>
          <w:sz w:val="28"/>
          <w:szCs w:val="28"/>
        </w:rPr>
        <w:t xml:space="preserve"> at any time prior to </w:t>
      </w:r>
      <w:r w:rsidR="00E735CE" w:rsidRPr="009041AE">
        <w:rPr>
          <w:sz w:val="28"/>
          <w:szCs w:val="28"/>
        </w:rPr>
        <w:t>signing a Residency Agreement,</w:t>
      </w:r>
      <w:r w:rsidRPr="009041AE">
        <w:rPr>
          <w:sz w:val="28"/>
          <w:szCs w:val="28"/>
        </w:rPr>
        <w:t xml:space="preserve"> in which event Resident shall receive a refund in accordance with Section II(c)(1).  If Resident decides to rescind the Agreement, he/she must send written notice to:</w:t>
      </w:r>
    </w:p>
    <w:p w:rsidR="00EC7ECD" w:rsidRPr="009041AE" w:rsidRDefault="00EC7ECD" w:rsidP="00B856C6">
      <w:pPr>
        <w:ind w:left="720" w:firstLine="720"/>
        <w:rPr>
          <w:sz w:val="28"/>
          <w:szCs w:val="28"/>
        </w:rPr>
      </w:pPr>
    </w:p>
    <w:p w:rsidR="001B305C" w:rsidRPr="009041AE" w:rsidRDefault="001B305C" w:rsidP="00B856C6">
      <w:pPr>
        <w:ind w:left="720" w:firstLine="720"/>
        <w:rPr>
          <w:sz w:val="28"/>
          <w:szCs w:val="28"/>
        </w:rPr>
      </w:pPr>
      <w:r w:rsidRPr="009041AE">
        <w:rPr>
          <w:sz w:val="28"/>
          <w:szCs w:val="28"/>
        </w:rPr>
        <w:t>Executive Director</w:t>
      </w:r>
    </w:p>
    <w:p w:rsidR="001B305C" w:rsidRPr="009041AE" w:rsidRDefault="0070773C" w:rsidP="00B856C6">
      <w:pPr>
        <w:ind w:left="720" w:firstLine="720"/>
        <w:rPr>
          <w:sz w:val="28"/>
          <w:szCs w:val="28"/>
        </w:rPr>
      </w:pPr>
      <w:r w:rsidRPr="009041AE">
        <w:rPr>
          <w:sz w:val="28"/>
          <w:szCs w:val="28"/>
        </w:rPr>
        <w:t>Village at Proprietors Green</w:t>
      </w:r>
    </w:p>
    <w:p w:rsidR="001B305C" w:rsidRPr="009041AE" w:rsidRDefault="00160051" w:rsidP="00FF39A7">
      <w:pPr>
        <w:rPr>
          <w:sz w:val="28"/>
          <w:szCs w:val="28"/>
        </w:rPr>
      </w:pPr>
      <w:r w:rsidRPr="009041AE">
        <w:rPr>
          <w:sz w:val="28"/>
          <w:szCs w:val="28"/>
        </w:rPr>
        <w:tab/>
      </w:r>
      <w:r w:rsidRPr="009041AE">
        <w:rPr>
          <w:sz w:val="28"/>
          <w:szCs w:val="28"/>
        </w:rPr>
        <w:tab/>
        <w:t>10 Village Green Way</w:t>
      </w:r>
    </w:p>
    <w:p w:rsidR="004946B8" w:rsidRPr="009041AE" w:rsidRDefault="00160051" w:rsidP="00FF39A7">
      <w:pPr>
        <w:rPr>
          <w:sz w:val="28"/>
          <w:szCs w:val="28"/>
        </w:rPr>
      </w:pPr>
      <w:r w:rsidRPr="009041AE">
        <w:rPr>
          <w:sz w:val="28"/>
          <w:szCs w:val="28"/>
        </w:rPr>
        <w:tab/>
      </w:r>
      <w:r w:rsidRPr="009041AE">
        <w:rPr>
          <w:sz w:val="28"/>
          <w:szCs w:val="28"/>
        </w:rPr>
        <w:tab/>
        <w:t>Marshfield, MA  02050</w:t>
      </w:r>
    </w:p>
    <w:p w:rsidR="004946B8" w:rsidRPr="009041AE" w:rsidRDefault="004946B8" w:rsidP="00FF39A7">
      <w:pPr>
        <w:rPr>
          <w:sz w:val="28"/>
          <w:szCs w:val="28"/>
        </w:rPr>
      </w:pPr>
    </w:p>
    <w:p w:rsidR="001B305C" w:rsidRDefault="001B305C" w:rsidP="00FF39A7">
      <w:pPr>
        <w:rPr>
          <w:sz w:val="28"/>
          <w:szCs w:val="28"/>
        </w:rPr>
      </w:pPr>
    </w:p>
    <w:p w:rsidR="009C2CB0" w:rsidRPr="009041AE" w:rsidRDefault="009C2CB0" w:rsidP="00FF39A7">
      <w:pPr>
        <w:rPr>
          <w:sz w:val="28"/>
          <w:szCs w:val="28"/>
        </w:rPr>
      </w:pPr>
    </w:p>
    <w:p w:rsidR="001B305C" w:rsidRPr="007476E4" w:rsidRDefault="00232B8C" w:rsidP="00B856C6">
      <w:pPr>
        <w:pStyle w:val="Style1"/>
        <w:outlineLvl w:val="0"/>
        <w:rPr>
          <w:sz w:val="32"/>
          <w:szCs w:val="32"/>
        </w:rPr>
      </w:pPr>
      <w:bookmarkStart w:id="11" w:name="_Toc242612865"/>
      <w:r w:rsidRPr="007476E4">
        <w:rPr>
          <w:sz w:val="32"/>
          <w:szCs w:val="32"/>
        </w:rPr>
        <w:t>XI</w:t>
      </w:r>
      <w:r w:rsidR="001B305C" w:rsidRPr="007476E4">
        <w:rPr>
          <w:sz w:val="32"/>
          <w:szCs w:val="32"/>
        </w:rPr>
        <w:t>.</w:t>
      </w:r>
      <w:r w:rsidR="00C43E5B" w:rsidRPr="007476E4">
        <w:rPr>
          <w:sz w:val="32"/>
          <w:szCs w:val="32"/>
        </w:rPr>
        <w:t xml:space="preserve">   </w:t>
      </w:r>
      <w:r w:rsidR="001B305C" w:rsidRPr="007476E4">
        <w:rPr>
          <w:sz w:val="32"/>
          <w:szCs w:val="32"/>
        </w:rPr>
        <w:t>DISCLOSURE BOOKLET</w:t>
      </w:r>
      <w:bookmarkEnd w:id="11"/>
    </w:p>
    <w:p w:rsidR="001B305C" w:rsidRPr="009041AE" w:rsidRDefault="001B305C" w:rsidP="00FF39A7">
      <w:pPr>
        <w:rPr>
          <w:sz w:val="28"/>
          <w:szCs w:val="28"/>
        </w:rPr>
      </w:pPr>
    </w:p>
    <w:p w:rsidR="001B305C" w:rsidRPr="009041AE" w:rsidRDefault="001B305C" w:rsidP="00FF39A7">
      <w:pPr>
        <w:rPr>
          <w:sz w:val="28"/>
          <w:szCs w:val="28"/>
        </w:rPr>
      </w:pPr>
      <w:r w:rsidRPr="009041AE">
        <w:rPr>
          <w:sz w:val="28"/>
          <w:szCs w:val="28"/>
        </w:rPr>
        <w:t>Resident has been provided with a copy of the Disclosure Statement</w:t>
      </w:r>
      <w:r w:rsidR="006631DA" w:rsidRPr="009041AE">
        <w:rPr>
          <w:sz w:val="28"/>
          <w:szCs w:val="28"/>
        </w:rPr>
        <w:t>, Resident Handbook</w:t>
      </w:r>
      <w:r w:rsidRPr="009041AE">
        <w:rPr>
          <w:sz w:val="28"/>
          <w:szCs w:val="28"/>
        </w:rPr>
        <w:t xml:space="preserve"> and the </w:t>
      </w:r>
      <w:r w:rsidR="00F14E5D" w:rsidRPr="009041AE">
        <w:rPr>
          <w:sz w:val="28"/>
          <w:szCs w:val="28"/>
        </w:rPr>
        <w:t>Residency Agreement</w:t>
      </w:r>
      <w:r w:rsidRPr="009041AE">
        <w:rPr>
          <w:sz w:val="28"/>
          <w:szCs w:val="28"/>
        </w:rPr>
        <w:t xml:space="preserve">, which set forth and </w:t>
      </w:r>
      <w:r w:rsidR="00154401" w:rsidRPr="009041AE">
        <w:rPr>
          <w:sz w:val="28"/>
          <w:szCs w:val="28"/>
        </w:rPr>
        <w:t>explains</w:t>
      </w:r>
      <w:r w:rsidRPr="009041AE">
        <w:rPr>
          <w:sz w:val="28"/>
          <w:szCs w:val="28"/>
        </w:rPr>
        <w:t xml:space="preserve"> the rights, duties and responsibilities of </w:t>
      </w:r>
      <w:r w:rsidR="00BB0D8B" w:rsidRPr="009041AE">
        <w:rPr>
          <w:sz w:val="28"/>
          <w:szCs w:val="28"/>
        </w:rPr>
        <w:t>Provider</w:t>
      </w:r>
      <w:r w:rsidRPr="009041AE">
        <w:rPr>
          <w:sz w:val="28"/>
          <w:szCs w:val="28"/>
        </w:rPr>
        <w:t xml:space="preserve">, </w:t>
      </w:r>
      <w:r w:rsidR="00BB0D8B" w:rsidRPr="009041AE">
        <w:rPr>
          <w:sz w:val="28"/>
          <w:szCs w:val="28"/>
        </w:rPr>
        <w:t>Provider</w:t>
      </w:r>
      <w:r w:rsidRPr="009041AE">
        <w:rPr>
          <w:sz w:val="28"/>
          <w:szCs w:val="28"/>
        </w:rPr>
        <w:t>’s employees and agents, and the Resident. Resident has read and understands these documents and has had an opportunity to review them with an attorney, financial advisor or other representative of his/her choice.</w:t>
      </w:r>
    </w:p>
    <w:p w:rsidR="001B305C" w:rsidRPr="009041AE" w:rsidRDefault="001B305C" w:rsidP="00FF39A7">
      <w:pPr>
        <w:rPr>
          <w:sz w:val="28"/>
          <w:szCs w:val="28"/>
        </w:rPr>
      </w:pPr>
    </w:p>
    <w:p w:rsidR="003451D9" w:rsidRPr="009041AE" w:rsidRDefault="003451D9" w:rsidP="00FF39A7">
      <w:pPr>
        <w:rPr>
          <w:sz w:val="28"/>
          <w:szCs w:val="28"/>
        </w:rPr>
      </w:pPr>
    </w:p>
    <w:p w:rsidR="003451D9" w:rsidRPr="009041AE" w:rsidRDefault="003451D9" w:rsidP="00FF39A7">
      <w:pPr>
        <w:rPr>
          <w:sz w:val="28"/>
          <w:szCs w:val="28"/>
        </w:rPr>
      </w:pPr>
    </w:p>
    <w:p w:rsidR="009C2CB0" w:rsidRDefault="009C2CB0">
      <w:pPr>
        <w:rPr>
          <w:b/>
          <w:caps/>
          <w:sz w:val="32"/>
          <w:szCs w:val="32"/>
        </w:rPr>
      </w:pPr>
      <w:bookmarkStart w:id="12" w:name="_Toc242612866"/>
      <w:r>
        <w:rPr>
          <w:sz w:val="32"/>
          <w:szCs w:val="32"/>
        </w:rPr>
        <w:br w:type="page"/>
      </w:r>
    </w:p>
    <w:bookmarkEnd w:id="12"/>
    <w:p w:rsidR="00245F49" w:rsidRPr="00245F49" w:rsidRDefault="00245F49" w:rsidP="00245F49">
      <w:pPr>
        <w:numPr>
          <w:ilvl w:val="0"/>
          <w:numId w:val="38"/>
        </w:numPr>
        <w:outlineLvl w:val="0"/>
        <w:rPr>
          <w:b/>
          <w:caps/>
          <w:sz w:val="32"/>
          <w:szCs w:val="32"/>
        </w:rPr>
      </w:pPr>
      <w:r w:rsidRPr="00245F49">
        <w:rPr>
          <w:b/>
          <w:caps/>
          <w:sz w:val="32"/>
          <w:szCs w:val="32"/>
        </w:rPr>
        <w:lastRenderedPageBreak/>
        <w:t>Summary of Fees</w:t>
      </w:r>
    </w:p>
    <w:p w:rsidR="00245F49" w:rsidRPr="00245F49" w:rsidRDefault="00245F49" w:rsidP="00245F49"/>
    <w:p w:rsidR="00245F49" w:rsidRPr="00245F49" w:rsidRDefault="00245F49" w:rsidP="00245F49"/>
    <w:p w:rsidR="00245F49" w:rsidRPr="00245F49" w:rsidRDefault="00245F49" w:rsidP="00245F49">
      <w:pPr>
        <w:rPr>
          <w:sz w:val="28"/>
          <w:szCs w:val="28"/>
        </w:rPr>
      </w:pPr>
      <w:r w:rsidRPr="00245F49">
        <w:rPr>
          <w:sz w:val="28"/>
          <w:szCs w:val="28"/>
        </w:rPr>
        <w:t>Resident Name</w:t>
      </w:r>
      <w:proofErr w:type="gramStart"/>
      <w:r w:rsidRPr="00245F49">
        <w:rPr>
          <w:sz w:val="28"/>
          <w:szCs w:val="28"/>
        </w:rPr>
        <w:t>:_</w:t>
      </w:r>
      <w:proofErr w:type="gramEnd"/>
      <w:r w:rsidRPr="00245F49">
        <w:rPr>
          <w:sz w:val="28"/>
          <w:szCs w:val="28"/>
        </w:rPr>
        <w:t>______________________________    Apt Number:   ________</w:t>
      </w:r>
    </w:p>
    <w:p w:rsidR="00245F49" w:rsidRPr="00245F49" w:rsidRDefault="00245F49" w:rsidP="00245F49">
      <w:pPr>
        <w:rPr>
          <w:sz w:val="28"/>
          <w:szCs w:val="28"/>
        </w:rPr>
      </w:pPr>
    </w:p>
    <w:p w:rsidR="00245F49" w:rsidRPr="00245F49" w:rsidRDefault="00245F49" w:rsidP="00245F49">
      <w:pPr>
        <w:ind w:left="1440" w:firstLine="720"/>
        <w:rPr>
          <w:sz w:val="28"/>
          <w:szCs w:val="28"/>
        </w:rPr>
      </w:pPr>
      <w:r w:rsidRPr="00245F49">
        <w:rPr>
          <w:sz w:val="28"/>
          <w:szCs w:val="28"/>
        </w:rPr>
        <w:t>Effective Date: ___________</w:t>
      </w:r>
    </w:p>
    <w:p w:rsidR="00245F49" w:rsidRPr="00245F49" w:rsidRDefault="00245F49" w:rsidP="00245F49">
      <w:pPr>
        <w:rPr>
          <w:sz w:val="28"/>
          <w:szCs w:val="28"/>
        </w:rPr>
      </w:pPr>
    </w:p>
    <w:p w:rsidR="00245F49" w:rsidRPr="00245F49" w:rsidRDefault="00245F49" w:rsidP="00245F49">
      <w:pPr>
        <w:spacing w:line="360" w:lineRule="auto"/>
        <w:rPr>
          <w:b/>
          <w:sz w:val="28"/>
          <w:szCs w:val="28"/>
        </w:rPr>
      </w:pPr>
      <w:r w:rsidRPr="00245F49">
        <w:rPr>
          <w:b/>
          <w:sz w:val="28"/>
          <w:szCs w:val="28"/>
        </w:rPr>
        <w:t>Monthly Fees</w:t>
      </w:r>
    </w:p>
    <w:p w:rsidR="00245F49" w:rsidRPr="00245F49" w:rsidRDefault="00245F49" w:rsidP="00245F49">
      <w:pPr>
        <w:spacing w:line="360" w:lineRule="auto"/>
        <w:rPr>
          <w:sz w:val="28"/>
          <w:szCs w:val="28"/>
        </w:rPr>
      </w:pPr>
      <w:r w:rsidRPr="00245F49">
        <w:rPr>
          <w:sz w:val="28"/>
          <w:szCs w:val="28"/>
        </w:rPr>
        <w:t xml:space="preserve">Apartment Fee:           </w:t>
      </w:r>
      <w:r w:rsidRPr="00245F49">
        <w:rPr>
          <w:sz w:val="28"/>
          <w:szCs w:val="28"/>
        </w:rPr>
        <w:tab/>
      </w:r>
      <w:r w:rsidRPr="00245F49">
        <w:rPr>
          <w:sz w:val="28"/>
          <w:szCs w:val="28"/>
        </w:rPr>
        <w:tab/>
      </w:r>
      <w:r w:rsidRPr="00245F49">
        <w:rPr>
          <w:sz w:val="28"/>
          <w:szCs w:val="28"/>
        </w:rPr>
        <w:tab/>
      </w:r>
      <w:r w:rsidRPr="00245F49">
        <w:rPr>
          <w:sz w:val="28"/>
          <w:szCs w:val="28"/>
        </w:rPr>
        <w:tab/>
      </w:r>
      <w:r w:rsidRPr="00245F49">
        <w:rPr>
          <w:sz w:val="28"/>
          <w:szCs w:val="28"/>
        </w:rPr>
        <w:tab/>
        <w:t>$________________________</w:t>
      </w:r>
    </w:p>
    <w:p w:rsidR="00245F49" w:rsidRPr="00245F49" w:rsidRDefault="00245F49" w:rsidP="00245F49">
      <w:pPr>
        <w:spacing w:line="360" w:lineRule="auto"/>
        <w:rPr>
          <w:sz w:val="28"/>
          <w:szCs w:val="28"/>
        </w:rPr>
      </w:pPr>
      <w:r w:rsidRPr="00245F49">
        <w:rPr>
          <w:sz w:val="28"/>
          <w:szCs w:val="28"/>
        </w:rPr>
        <w:t xml:space="preserve">Second Person Fee:  </w:t>
      </w:r>
      <w:r w:rsidRPr="00245F49">
        <w:rPr>
          <w:sz w:val="28"/>
          <w:szCs w:val="28"/>
        </w:rPr>
        <w:tab/>
      </w:r>
      <w:r w:rsidRPr="00245F49">
        <w:rPr>
          <w:sz w:val="28"/>
          <w:szCs w:val="28"/>
        </w:rPr>
        <w:tab/>
      </w:r>
      <w:r w:rsidRPr="00245F49">
        <w:rPr>
          <w:sz w:val="28"/>
          <w:szCs w:val="28"/>
        </w:rPr>
        <w:tab/>
      </w:r>
      <w:r w:rsidRPr="00245F49">
        <w:rPr>
          <w:sz w:val="28"/>
          <w:szCs w:val="28"/>
        </w:rPr>
        <w:tab/>
      </w:r>
      <w:r w:rsidRPr="00245F49">
        <w:rPr>
          <w:sz w:val="28"/>
          <w:szCs w:val="28"/>
        </w:rPr>
        <w:tab/>
        <w:t xml:space="preserve">$________________________ </w:t>
      </w:r>
    </w:p>
    <w:p w:rsidR="00245F49" w:rsidRPr="00245F49" w:rsidRDefault="00245F49" w:rsidP="00245F49">
      <w:pPr>
        <w:spacing w:line="360" w:lineRule="auto"/>
        <w:rPr>
          <w:sz w:val="28"/>
          <w:szCs w:val="28"/>
        </w:rPr>
      </w:pPr>
      <w:r w:rsidRPr="00245F49">
        <w:rPr>
          <w:sz w:val="28"/>
          <w:szCs w:val="28"/>
        </w:rPr>
        <w:t>Additional Services: _________________</w:t>
      </w:r>
      <w:r w:rsidR="0044452A">
        <w:rPr>
          <w:sz w:val="28"/>
          <w:szCs w:val="28"/>
        </w:rPr>
        <w:t>_</w:t>
      </w:r>
      <w:r w:rsidRPr="00245F49">
        <w:rPr>
          <w:sz w:val="28"/>
          <w:szCs w:val="28"/>
        </w:rPr>
        <w:t xml:space="preserve">____   </w:t>
      </w:r>
      <w:r w:rsidRPr="00245F49">
        <w:rPr>
          <w:sz w:val="28"/>
          <w:szCs w:val="28"/>
        </w:rPr>
        <w:tab/>
        <w:t>$________________________</w:t>
      </w:r>
    </w:p>
    <w:p w:rsidR="00245F49" w:rsidRPr="00245F49" w:rsidRDefault="00245F49" w:rsidP="00245F49">
      <w:pPr>
        <w:spacing w:line="360" w:lineRule="auto"/>
        <w:rPr>
          <w:sz w:val="28"/>
          <w:szCs w:val="28"/>
        </w:rPr>
      </w:pPr>
      <w:r w:rsidRPr="00245F49">
        <w:rPr>
          <w:sz w:val="28"/>
          <w:szCs w:val="28"/>
        </w:rPr>
        <w:t>Additional Services: _______________________</w:t>
      </w:r>
      <w:r w:rsidRPr="00245F49">
        <w:rPr>
          <w:sz w:val="28"/>
          <w:szCs w:val="28"/>
        </w:rPr>
        <w:tab/>
        <w:t>$________________________</w:t>
      </w:r>
    </w:p>
    <w:p w:rsidR="00245F49" w:rsidRPr="00245F49" w:rsidRDefault="00245F49" w:rsidP="00245F49">
      <w:pPr>
        <w:spacing w:line="360" w:lineRule="auto"/>
        <w:rPr>
          <w:sz w:val="28"/>
          <w:szCs w:val="28"/>
        </w:rPr>
      </w:pPr>
      <w:r w:rsidRPr="00245F49">
        <w:rPr>
          <w:sz w:val="28"/>
          <w:szCs w:val="28"/>
        </w:rPr>
        <w:t xml:space="preserve">Total Monthly Fee:   </w:t>
      </w:r>
      <w:r w:rsidRPr="00245F49">
        <w:rPr>
          <w:sz w:val="28"/>
          <w:szCs w:val="28"/>
        </w:rPr>
        <w:tab/>
      </w:r>
      <w:r w:rsidRPr="00245F49">
        <w:rPr>
          <w:sz w:val="28"/>
          <w:szCs w:val="28"/>
        </w:rPr>
        <w:tab/>
      </w:r>
      <w:r w:rsidRPr="00245F49">
        <w:rPr>
          <w:sz w:val="28"/>
          <w:szCs w:val="28"/>
        </w:rPr>
        <w:tab/>
      </w:r>
      <w:r w:rsidRPr="00245F49">
        <w:rPr>
          <w:sz w:val="28"/>
          <w:szCs w:val="28"/>
        </w:rPr>
        <w:tab/>
      </w:r>
      <w:r w:rsidRPr="00245F49">
        <w:rPr>
          <w:sz w:val="28"/>
          <w:szCs w:val="28"/>
        </w:rPr>
        <w:tab/>
        <w:t>$________________________</w:t>
      </w:r>
    </w:p>
    <w:p w:rsidR="00245F49" w:rsidRPr="00245F49" w:rsidRDefault="00245F49" w:rsidP="00245F49">
      <w:pPr>
        <w:spacing w:line="276" w:lineRule="auto"/>
        <w:rPr>
          <w:sz w:val="28"/>
          <w:szCs w:val="28"/>
        </w:rPr>
      </w:pPr>
    </w:p>
    <w:p w:rsidR="00245F49" w:rsidRPr="00245F49" w:rsidRDefault="00245F49" w:rsidP="00245F49">
      <w:pPr>
        <w:spacing w:line="276" w:lineRule="auto"/>
        <w:rPr>
          <w:b/>
          <w:sz w:val="28"/>
          <w:szCs w:val="28"/>
        </w:rPr>
      </w:pPr>
      <w:r w:rsidRPr="00245F49">
        <w:rPr>
          <w:b/>
          <w:sz w:val="28"/>
          <w:szCs w:val="28"/>
        </w:rPr>
        <w:t>Monthly Invoices should be delivered to:</w:t>
      </w:r>
    </w:p>
    <w:p w:rsidR="00245F49" w:rsidRPr="00245F49" w:rsidRDefault="00245F49" w:rsidP="00245F49">
      <w:pPr>
        <w:spacing w:line="276" w:lineRule="auto"/>
        <w:rPr>
          <w:sz w:val="28"/>
          <w:szCs w:val="28"/>
        </w:rPr>
      </w:pPr>
      <w:r w:rsidRPr="00245F49">
        <w:rPr>
          <w:sz w:val="28"/>
          <w:szCs w:val="28"/>
        </w:rPr>
        <w:t>Name:</w:t>
      </w:r>
      <w:r w:rsidRPr="00245F49">
        <w:rPr>
          <w:sz w:val="28"/>
          <w:szCs w:val="28"/>
        </w:rPr>
        <w:tab/>
      </w:r>
      <w:r w:rsidRPr="00245F49">
        <w:rPr>
          <w:sz w:val="28"/>
          <w:szCs w:val="28"/>
        </w:rPr>
        <w:tab/>
        <w:t>_________________________</w:t>
      </w:r>
    </w:p>
    <w:p w:rsidR="00245F49" w:rsidRPr="00245F49" w:rsidRDefault="00245F49" w:rsidP="00245F49">
      <w:pPr>
        <w:spacing w:line="276" w:lineRule="auto"/>
        <w:rPr>
          <w:sz w:val="28"/>
          <w:szCs w:val="28"/>
        </w:rPr>
      </w:pPr>
      <w:r w:rsidRPr="00245F49">
        <w:rPr>
          <w:sz w:val="28"/>
          <w:szCs w:val="28"/>
        </w:rPr>
        <w:t>Address/State/Zip:</w:t>
      </w:r>
      <w:r w:rsidRPr="00245F49">
        <w:rPr>
          <w:sz w:val="28"/>
          <w:szCs w:val="28"/>
        </w:rPr>
        <w:tab/>
        <w:t>_________________________</w:t>
      </w:r>
    </w:p>
    <w:p w:rsidR="00245F49" w:rsidRPr="00245F49" w:rsidRDefault="00245F49" w:rsidP="00245F49">
      <w:pPr>
        <w:spacing w:line="276" w:lineRule="auto"/>
        <w:rPr>
          <w:sz w:val="28"/>
          <w:szCs w:val="28"/>
        </w:rPr>
      </w:pPr>
      <w:r w:rsidRPr="00245F49">
        <w:rPr>
          <w:sz w:val="28"/>
          <w:szCs w:val="28"/>
        </w:rPr>
        <w:t>E-mail:</w:t>
      </w:r>
      <w:r w:rsidRPr="00245F49">
        <w:rPr>
          <w:sz w:val="28"/>
          <w:szCs w:val="28"/>
        </w:rPr>
        <w:tab/>
      </w:r>
      <w:r w:rsidRPr="00245F49">
        <w:rPr>
          <w:sz w:val="28"/>
          <w:szCs w:val="28"/>
        </w:rPr>
        <w:tab/>
        <w:t>_________________________</w:t>
      </w:r>
    </w:p>
    <w:p w:rsidR="00245F49" w:rsidRPr="00245F49" w:rsidRDefault="00245F49" w:rsidP="00245F49">
      <w:pPr>
        <w:spacing w:line="276" w:lineRule="auto"/>
        <w:rPr>
          <w:sz w:val="28"/>
          <w:szCs w:val="28"/>
        </w:rPr>
      </w:pPr>
    </w:p>
    <w:p w:rsidR="00245F49" w:rsidRPr="00245F49" w:rsidRDefault="00245F49" w:rsidP="00245F49">
      <w:pPr>
        <w:spacing w:line="276" w:lineRule="auto"/>
        <w:rPr>
          <w:sz w:val="28"/>
          <w:szCs w:val="28"/>
        </w:rPr>
      </w:pPr>
    </w:p>
    <w:p w:rsidR="00245F49" w:rsidRPr="00245F49" w:rsidRDefault="00245F49" w:rsidP="00245F49">
      <w:pPr>
        <w:spacing w:line="276" w:lineRule="auto"/>
        <w:rPr>
          <w:sz w:val="28"/>
          <w:szCs w:val="28"/>
        </w:rPr>
      </w:pPr>
      <w:r w:rsidRPr="00245F49">
        <w:rPr>
          <w:sz w:val="28"/>
          <w:szCs w:val="28"/>
        </w:rPr>
        <w:t>Executed on behalf of Provider and by Resident of Village at Proprietors Green on the day and year first set forth above.</w:t>
      </w:r>
    </w:p>
    <w:p w:rsidR="00245F49" w:rsidRPr="00245F49" w:rsidRDefault="00245F49" w:rsidP="00245F49">
      <w:pPr>
        <w:spacing w:line="276" w:lineRule="auto"/>
        <w:rPr>
          <w:sz w:val="28"/>
          <w:szCs w:val="28"/>
        </w:rPr>
      </w:pPr>
    </w:p>
    <w:p w:rsidR="00245F49" w:rsidRPr="00245F49" w:rsidRDefault="00245F49" w:rsidP="00245F49">
      <w:pPr>
        <w:spacing w:line="276" w:lineRule="auto"/>
        <w:rPr>
          <w:sz w:val="28"/>
          <w:szCs w:val="28"/>
        </w:rPr>
      </w:pPr>
      <w:r w:rsidRPr="00245F49">
        <w:rPr>
          <w:sz w:val="28"/>
          <w:szCs w:val="28"/>
        </w:rPr>
        <w:t xml:space="preserve">    </w:t>
      </w:r>
    </w:p>
    <w:p w:rsidR="00245F49" w:rsidRPr="00245F49" w:rsidRDefault="00245F49" w:rsidP="00245F49">
      <w:pPr>
        <w:spacing w:line="276" w:lineRule="auto"/>
        <w:rPr>
          <w:sz w:val="28"/>
          <w:szCs w:val="28"/>
        </w:rPr>
      </w:pPr>
      <w:r w:rsidRPr="00245F49">
        <w:rPr>
          <w:sz w:val="28"/>
          <w:szCs w:val="28"/>
        </w:rPr>
        <w:t xml:space="preserve">_________________________________  </w:t>
      </w:r>
    </w:p>
    <w:p w:rsidR="00245F49" w:rsidRPr="00245F49" w:rsidRDefault="00245F49" w:rsidP="00245F49">
      <w:pPr>
        <w:spacing w:line="276" w:lineRule="auto"/>
        <w:rPr>
          <w:sz w:val="28"/>
          <w:szCs w:val="28"/>
        </w:rPr>
      </w:pPr>
      <w:r w:rsidRPr="00245F49">
        <w:rPr>
          <w:sz w:val="28"/>
          <w:szCs w:val="28"/>
        </w:rPr>
        <w:t xml:space="preserve">By: SHI II Marshfield, LLC </w:t>
      </w:r>
      <w:r>
        <w:rPr>
          <w:sz w:val="28"/>
          <w:szCs w:val="28"/>
        </w:rPr>
        <w:t>D</w:t>
      </w:r>
      <w:r w:rsidRPr="00245F49">
        <w:rPr>
          <w:sz w:val="28"/>
          <w:szCs w:val="28"/>
        </w:rPr>
        <w:t xml:space="preserve">uly </w:t>
      </w:r>
      <w:r>
        <w:rPr>
          <w:sz w:val="28"/>
          <w:szCs w:val="28"/>
        </w:rPr>
        <w:t>A</w:t>
      </w:r>
      <w:r w:rsidRPr="00245F49">
        <w:rPr>
          <w:sz w:val="28"/>
          <w:szCs w:val="28"/>
        </w:rPr>
        <w:t xml:space="preserve">uthorized </w:t>
      </w:r>
      <w:r>
        <w:rPr>
          <w:sz w:val="28"/>
          <w:szCs w:val="28"/>
        </w:rPr>
        <w:t>R</w:t>
      </w:r>
      <w:r w:rsidRPr="00245F49">
        <w:rPr>
          <w:sz w:val="28"/>
          <w:szCs w:val="28"/>
        </w:rPr>
        <w:t>epresentative</w:t>
      </w:r>
    </w:p>
    <w:p w:rsidR="00245F49" w:rsidRPr="00245F49" w:rsidRDefault="00245F49" w:rsidP="00245F49">
      <w:pPr>
        <w:spacing w:line="276" w:lineRule="auto"/>
        <w:rPr>
          <w:sz w:val="28"/>
          <w:szCs w:val="28"/>
        </w:rPr>
      </w:pPr>
      <w:r w:rsidRPr="00245F49">
        <w:rPr>
          <w:sz w:val="28"/>
          <w:szCs w:val="28"/>
        </w:rPr>
        <w:tab/>
      </w:r>
      <w:r w:rsidRPr="00245F49">
        <w:rPr>
          <w:sz w:val="28"/>
          <w:szCs w:val="28"/>
        </w:rPr>
        <w:tab/>
      </w:r>
      <w:r w:rsidRPr="00245F49">
        <w:rPr>
          <w:sz w:val="28"/>
          <w:szCs w:val="28"/>
        </w:rPr>
        <w:tab/>
      </w:r>
      <w:r w:rsidRPr="00245F49">
        <w:rPr>
          <w:sz w:val="28"/>
          <w:szCs w:val="28"/>
        </w:rPr>
        <w:tab/>
      </w:r>
    </w:p>
    <w:p w:rsidR="00245F49" w:rsidRPr="00245F49" w:rsidRDefault="00245F49" w:rsidP="00245F49">
      <w:pPr>
        <w:spacing w:line="276" w:lineRule="auto"/>
        <w:rPr>
          <w:sz w:val="28"/>
          <w:szCs w:val="28"/>
        </w:rPr>
      </w:pPr>
      <w:r w:rsidRPr="00245F49">
        <w:rPr>
          <w:sz w:val="28"/>
          <w:szCs w:val="28"/>
        </w:rPr>
        <w:tab/>
      </w:r>
    </w:p>
    <w:p w:rsidR="00245F49" w:rsidRPr="00245F49" w:rsidRDefault="00245F49" w:rsidP="00245F49">
      <w:pPr>
        <w:spacing w:line="276" w:lineRule="auto"/>
        <w:rPr>
          <w:sz w:val="28"/>
          <w:szCs w:val="28"/>
        </w:rPr>
      </w:pPr>
      <w:r w:rsidRPr="00245F49">
        <w:rPr>
          <w:sz w:val="28"/>
          <w:szCs w:val="28"/>
        </w:rPr>
        <w:t>______________________________</w:t>
      </w:r>
      <w:r w:rsidRPr="00245F49">
        <w:rPr>
          <w:sz w:val="28"/>
          <w:szCs w:val="28"/>
        </w:rPr>
        <w:tab/>
        <w:t xml:space="preserve">    ________________________________</w:t>
      </w:r>
    </w:p>
    <w:p w:rsidR="00245F49" w:rsidRPr="00245F49" w:rsidRDefault="00245F49" w:rsidP="00245F49">
      <w:pPr>
        <w:spacing w:line="276" w:lineRule="auto"/>
        <w:rPr>
          <w:sz w:val="28"/>
          <w:szCs w:val="28"/>
        </w:rPr>
      </w:pPr>
      <w:proofErr w:type="spellStart"/>
      <w:r w:rsidRPr="00245F49">
        <w:rPr>
          <w:sz w:val="28"/>
          <w:szCs w:val="28"/>
        </w:rPr>
        <w:t>Resident’s</w:t>
      </w:r>
      <w:proofErr w:type="spellEnd"/>
      <w:r w:rsidRPr="00245F49">
        <w:rPr>
          <w:sz w:val="28"/>
          <w:szCs w:val="28"/>
        </w:rPr>
        <w:t xml:space="preserve"> Signature/Date</w:t>
      </w:r>
      <w:r w:rsidRPr="00245F49">
        <w:rPr>
          <w:sz w:val="28"/>
          <w:szCs w:val="28"/>
        </w:rPr>
        <w:tab/>
      </w:r>
      <w:r w:rsidRPr="00245F49">
        <w:rPr>
          <w:sz w:val="28"/>
          <w:szCs w:val="28"/>
        </w:rPr>
        <w:tab/>
      </w:r>
      <w:r w:rsidRPr="00245F49">
        <w:rPr>
          <w:sz w:val="28"/>
          <w:szCs w:val="28"/>
        </w:rPr>
        <w:tab/>
        <w:t>Print Name</w:t>
      </w:r>
    </w:p>
    <w:p w:rsidR="00245F49" w:rsidRPr="00245F49" w:rsidRDefault="00245F49" w:rsidP="00245F49">
      <w:pPr>
        <w:spacing w:line="276" w:lineRule="auto"/>
        <w:rPr>
          <w:sz w:val="28"/>
          <w:szCs w:val="28"/>
        </w:rPr>
      </w:pPr>
    </w:p>
    <w:p w:rsidR="00245F49" w:rsidRPr="00245F49" w:rsidRDefault="00245F49" w:rsidP="00245F49">
      <w:pPr>
        <w:spacing w:line="276" w:lineRule="auto"/>
        <w:rPr>
          <w:sz w:val="28"/>
          <w:szCs w:val="28"/>
        </w:rPr>
      </w:pPr>
    </w:p>
    <w:p w:rsidR="00245F49" w:rsidRPr="00245F49" w:rsidRDefault="00245F49" w:rsidP="00245F49">
      <w:pPr>
        <w:spacing w:line="276" w:lineRule="auto"/>
        <w:rPr>
          <w:sz w:val="28"/>
          <w:szCs w:val="28"/>
        </w:rPr>
      </w:pPr>
      <w:r w:rsidRPr="00245F49">
        <w:rPr>
          <w:sz w:val="28"/>
          <w:szCs w:val="28"/>
        </w:rPr>
        <w:t>________________________________    ________________________________</w:t>
      </w:r>
    </w:p>
    <w:p w:rsidR="00154401" w:rsidRPr="009041AE" w:rsidRDefault="00245F49" w:rsidP="00245F49">
      <w:pPr>
        <w:spacing w:line="276" w:lineRule="auto"/>
        <w:rPr>
          <w:sz w:val="28"/>
          <w:szCs w:val="28"/>
        </w:rPr>
      </w:pPr>
      <w:r w:rsidRPr="00245F49">
        <w:t>Resident/Legal Representative’s Signature/Date</w:t>
      </w:r>
      <w:r w:rsidRPr="00245F49">
        <w:rPr>
          <w:sz w:val="28"/>
          <w:szCs w:val="28"/>
        </w:rPr>
        <w:t xml:space="preserve">  </w:t>
      </w:r>
      <w:r w:rsidRPr="00245F49">
        <w:rPr>
          <w:sz w:val="28"/>
          <w:szCs w:val="28"/>
        </w:rPr>
        <w:tab/>
        <w:t>Print Name, Title</w:t>
      </w:r>
    </w:p>
    <w:sectPr w:rsidR="00154401" w:rsidRPr="009041AE" w:rsidSect="00B75BCF">
      <w:headerReference w:type="default"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EF1" w:rsidRDefault="00C23EF1">
      <w:r>
        <w:separator/>
      </w:r>
    </w:p>
  </w:endnote>
  <w:endnote w:type="continuationSeparator" w:id="0">
    <w:p w:rsidR="00C23EF1" w:rsidRDefault="00C23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375985"/>
      <w:docPartObj>
        <w:docPartGallery w:val="Page Numbers (Bottom of Page)"/>
        <w:docPartUnique/>
      </w:docPartObj>
    </w:sdtPr>
    <w:sdtEndPr/>
    <w:sdtContent>
      <w:p w:rsidR="000B655D" w:rsidRDefault="00F56F6F">
        <w:pPr>
          <w:pStyle w:val="Footer"/>
          <w:jc w:val="right"/>
        </w:pPr>
        <w:r>
          <w:fldChar w:fldCharType="begin"/>
        </w:r>
        <w:r w:rsidR="0094374C">
          <w:instrText xml:space="preserve"> PAGE   \* MERGEFORMAT </w:instrText>
        </w:r>
        <w:r>
          <w:fldChar w:fldCharType="separate"/>
        </w:r>
        <w:r w:rsidR="0044452A">
          <w:rPr>
            <w:noProof/>
          </w:rPr>
          <w:t>19</w:t>
        </w:r>
        <w:r>
          <w:rPr>
            <w:noProof/>
          </w:rPr>
          <w:fldChar w:fldCharType="end"/>
        </w:r>
      </w:p>
    </w:sdtContent>
  </w:sdt>
  <w:p w:rsidR="007476E4" w:rsidRPr="000B655D" w:rsidRDefault="007476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EF1" w:rsidRDefault="00C23EF1">
      <w:r>
        <w:separator/>
      </w:r>
    </w:p>
  </w:footnote>
  <w:footnote w:type="continuationSeparator" w:id="0">
    <w:p w:rsidR="00C23EF1" w:rsidRDefault="00C23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403" w:rsidRDefault="00ED5403" w:rsidP="00186DC4">
    <w:pPr>
      <w:pStyle w:val="Header"/>
      <w:jc w:val="center"/>
    </w:pPr>
    <w:r>
      <w:t>Village at Proprietors Green</w:t>
    </w:r>
  </w:p>
  <w:p w:rsidR="00ED5403" w:rsidRDefault="00ED5403" w:rsidP="00186DC4">
    <w:pPr>
      <w:pStyle w:val="Header"/>
      <w:jc w:val="center"/>
    </w:pPr>
    <w:r w:rsidRPr="00186DC4">
      <w:t>Residency</w:t>
    </w:r>
    <w:r>
      <w:t xml:space="preserve"> Agreement </w:t>
    </w:r>
  </w:p>
  <w:p w:rsidR="00ED5403" w:rsidRDefault="00ED5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FE15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37900"/>
    <w:multiLevelType w:val="hybridMultilevel"/>
    <w:tmpl w:val="949C99E4"/>
    <w:lvl w:ilvl="0" w:tplc="1228F740">
      <w:start w:val="1"/>
      <w:numFmt w:val="lowerLetter"/>
      <w:lvlText w:val="(%1)"/>
      <w:lvlJc w:val="left"/>
      <w:pPr>
        <w:tabs>
          <w:tab w:val="num" w:pos="721"/>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EE5590"/>
    <w:multiLevelType w:val="multilevel"/>
    <w:tmpl w:val="647A1E0C"/>
    <w:numStyleLink w:val="Style3"/>
  </w:abstractNum>
  <w:abstractNum w:abstractNumId="3" w15:restartNumberingAfterBreak="0">
    <w:nsid w:val="030F04B6"/>
    <w:multiLevelType w:val="hybridMultilevel"/>
    <w:tmpl w:val="129E9A66"/>
    <w:lvl w:ilvl="0" w:tplc="CB3077A8">
      <w:start w:val="1"/>
      <w:numFmt w:val="lowerRoman"/>
      <w:lvlText w:val="(%1)"/>
      <w:lvlJc w:val="left"/>
      <w:pPr>
        <w:tabs>
          <w:tab w:val="num" w:pos="2232"/>
        </w:tabs>
        <w:ind w:left="2160" w:hanging="360"/>
      </w:pPr>
      <w:rPr>
        <w:rFonts w:hint="default"/>
      </w:rPr>
    </w:lvl>
    <w:lvl w:ilvl="1" w:tplc="E1B0BF4C">
      <w:start w:val="4"/>
      <w:numFmt w:val="bullet"/>
      <w:lvlText w:val="-"/>
      <w:lvlJc w:val="left"/>
      <w:pPr>
        <w:tabs>
          <w:tab w:val="num" w:pos="2520"/>
        </w:tabs>
        <w:ind w:left="2520" w:hanging="360"/>
      </w:pPr>
      <w:rPr>
        <w:rFonts w:ascii="Times New Roman" w:eastAsia="Times New Roma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5CD2996"/>
    <w:multiLevelType w:val="hybridMultilevel"/>
    <w:tmpl w:val="9F12E9AE"/>
    <w:lvl w:ilvl="0" w:tplc="6AB4E482">
      <w:start w:val="1"/>
      <w:numFmt w:val="decimal"/>
      <w:lvlText w:val="(%1)"/>
      <w:lvlJc w:val="left"/>
      <w:pPr>
        <w:tabs>
          <w:tab w:val="num" w:pos="360"/>
        </w:tabs>
        <w:ind w:left="360" w:hanging="360"/>
      </w:pPr>
      <w:rPr>
        <w:rFonts w:hint="default"/>
      </w:rPr>
    </w:lvl>
    <w:lvl w:ilvl="1" w:tplc="38B4CA9A">
      <w:start w:val="1"/>
      <w:numFmt w:val="lowerRoman"/>
      <w:lvlText w:val="(%2)"/>
      <w:lvlJc w:val="left"/>
      <w:pPr>
        <w:tabs>
          <w:tab w:val="num" w:pos="1152"/>
        </w:tabs>
        <w:ind w:left="1080" w:hanging="360"/>
      </w:pPr>
      <w:rPr>
        <w:rFonts w:hint="default"/>
      </w:rPr>
    </w:lvl>
    <w:lvl w:ilvl="2" w:tplc="38B4CA9A">
      <w:start w:val="1"/>
      <w:numFmt w:val="lowerRoman"/>
      <w:lvlText w:val="(%3)"/>
      <w:lvlJc w:val="left"/>
      <w:pPr>
        <w:tabs>
          <w:tab w:val="num" w:pos="2412"/>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35495F"/>
    <w:multiLevelType w:val="hybridMultilevel"/>
    <w:tmpl w:val="F6B63E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529B5"/>
    <w:multiLevelType w:val="hybridMultilevel"/>
    <w:tmpl w:val="9376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866BD"/>
    <w:multiLevelType w:val="hybridMultilevel"/>
    <w:tmpl w:val="640801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66C37"/>
    <w:multiLevelType w:val="multilevel"/>
    <w:tmpl w:val="2DD4A3CE"/>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152"/>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EA270B"/>
    <w:multiLevelType w:val="hybridMultilevel"/>
    <w:tmpl w:val="881634E4"/>
    <w:lvl w:ilvl="0" w:tplc="1228F740">
      <w:start w:val="1"/>
      <w:numFmt w:val="lowerLetter"/>
      <w:lvlText w:val="(%1)"/>
      <w:lvlJc w:val="left"/>
      <w:pPr>
        <w:tabs>
          <w:tab w:val="num" w:pos="721"/>
        </w:tabs>
        <w:ind w:left="721" w:hanging="360"/>
      </w:pPr>
      <w:rPr>
        <w:rFonts w:hint="default"/>
      </w:rPr>
    </w:lvl>
    <w:lvl w:ilvl="1" w:tplc="6AB4E48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892AA4"/>
    <w:multiLevelType w:val="hybridMultilevel"/>
    <w:tmpl w:val="837A59CC"/>
    <w:lvl w:ilvl="0" w:tplc="A63CE286">
      <w:start w:val="1"/>
      <w:numFmt w:val="decimal"/>
      <w:lvlText w:val="(%1)"/>
      <w:lvlJc w:val="left"/>
      <w:pPr>
        <w:tabs>
          <w:tab w:val="num" w:pos="1440"/>
        </w:tabs>
        <w:ind w:left="1440" w:hanging="360"/>
      </w:pPr>
      <w:rPr>
        <w:rFonts w:hint="default"/>
      </w:rPr>
    </w:lvl>
    <w:lvl w:ilvl="1" w:tplc="CB3077A8">
      <w:start w:val="1"/>
      <w:numFmt w:val="lowerRoman"/>
      <w:lvlText w:val="(%2)"/>
      <w:lvlJc w:val="left"/>
      <w:pPr>
        <w:tabs>
          <w:tab w:val="num" w:pos="1512"/>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6643BA"/>
    <w:multiLevelType w:val="multilevel"/>
    <w:tmpl w:val="647A1E0C"/>
    <w:styleLink w:val="Style4"/>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252652D"/>
    <w:multiLevelType w:val="hybridMultilevel"/>
    <w:tmpl w:val="5AE4725C"/>
    <w:lvl w:ilvl="0" w:tplc="94424714">
      <w:start w:val="1"/>
      <w:numFmt w:val="upperRoman"/>
      <w:pStyle w:val="Heading9"/>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EA7D4E"/>
    <w:multiLevelType w:val="multilevel"/>
    <w:tmpl w:val="18666B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96553CD"/>
    <w:multiLevelType w:val="multilevel"/>
    <w:tmpl w:val="881634E4"/>
    <w:lvl w:ilvl="0">
      <w:start w:val="1"/>
      <w:numFmt w:val="lowerLetter"/>
      <w:lvlText w:val="(%1)"/>
      <w:lvlJc w:val="left"/>
      <w:pPr>
        <w:tabs>
          <w:tab w:val="num" w:pos="721"/>
        </w:tabs>
        <w:ind w:left="721"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9E2741A"/>
    <w:multiLevelType w:val="multilevel"/>
    <w:tmpl w:val="98F09A7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152"/>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B813573"/>
    <w:multiLevelType w:val="hybridMultilevel"/>
    <w:tmpl w:val="CC3E0012"/>
    <w:lvl w:ilvl="0" w:tplc="6AB4E4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D0E3A4F"/>
    <w:multiLevelType w:val="hybridMultilevel"/>
    <w:tmpl w:val="5F82540A"/>
    <w:lvl w:ilvl="0" w:tplc="1228F740">
      <w:start w:val="1"/>
      <w:numFmt w:val="lowerLetter"/>
      <w:lvlText w:val="(%1)"/>
      <w:lvlJc w:val="left"/>
      <w:pPr>
        <w:tabs>
          <w:tab w:val="num" w:pos="721"/>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C476BA"/>
    <w:multiLevelType w:val="hybridMultilevel"/>
    <w:tmpl w:val="12709680"/>
    <w:lvl w:ilvl="0" w:tplc="1228F740">
      <w:start w:val="1"/>
      <w:numFmt w:val="lowerLetter"/>
      <w:lvlText w:val="(%1)"/>
      <w:lvlJc w:val="left"/>
      <w:pPr>
        <w:tabs>
          <w:tab w:val="num" w:pos="721"/>
        </w:tabs>
        <w:ind w:left="721" w:hanging="360"/>
      </w:pPr>
      <w:rPr>
        <w:rFonts w:hint="default"/>
      </w:rPr>
    </w:lvl>
    <w:lvl w:ilvl="1" w:tplc="A63CE2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02607E"/>
    <w:multiLevelType w:val="hybridMultilevel"/>
    <w:tmpl w:val="BB261F3C"/>
    <w:lvl w:ilvl="0" w:tplc="B6AED3BC">
      <w:start w:val="1"/>
      <w:numFmt w:val="upperRoman"/>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1174F"/>
    <w:multiLevelType w:val="multilevel"/>
    <w:tmpl w:val="AB927E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7D2EFE"/>
    <w:multiLevelType w:val="multilevel"/>
    <w:tmpl w:val="792E71C0"/>
    <w:lvl w:ilvl="0">
      <w:start w:val="8"/>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3318506A"/>
    <w:multiLevelType w:val="hybridMultilevel"/>
    <w:tmpl w:val="BB261F3C"/>
    <w:lvl w:ilvl="0" w:tplc="B6AED3BC">
      <w:start w:val="1"/>
      <w:numFmt w:val="upperRoman"/>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E3B7D"/>
    <w:multiLevelType w:val="hybridMultilevel"/>
    <w:tmpl w:val="C91CE2D4"/>
    <w:lvl w:ilvl="0" w:tplc="A63CE2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B95897"/>
    <w:multiLevelType w:val="multilevel"/>
    <w:tmpl w:val="8356D920"/>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3BE21706"/>
    <w:multiLevelType w:val="hybridMultilevel"/>
    <w:tmpl w:val="EFCA9D24"/>
    <w:lvl w:ilvl="0" w:tplc="1DE4392A">
      <w:start w:val="12"/>
      <w:numFmt w:val="upperRoman"/>
      <w:lvlText w:val="%1."/>
      <w:lvlJc w:val="left"/>
      <w:pPr>
        <w:ind w:left="720" w:hanging="36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A2E02"/>
    <w:multiLevelType w:val="multilevel"/>
    <w:tmpl w:val="98F09A72"/>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1152"/>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F8332EC"/>
    <w:multiLevelType w:val="multilevel"/>
    <w:tmpl w:val="647A1E0C"/>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475F5DDB"/>
    <w:multiLevelType w:val="multilevel"/>
    <w:tmpl w:val="647A1E0C"/>
    <w:numStyleLink w:val="Style4"/>
  </w:abstractNum>
  <w:abstractNum w:abstractNumId="29" w15:restartNumberingAfterBreak="0">
    <w:nsid w:val="54131EB3"/>
    <w:multiLevelType w:val="hybridMultilevel"/>
    <w:tmpl w:val="E7E6F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D5412"/>
    <w:multiLevelType w:val="hybridMultilevel"/>
    <w:tmpl w:val="09963A5C"/>
    <w:lvl w:ilvl="0" w:tplc="61F8005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367775"/>
    <w:multiLevelType w:val="hybridMultilevel"/>
    <w:tmpl w:val="26E0A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C606B6"/>
    <w:multiLevelType w:val="hybridMultilevel"/>
    <w:tmpl w:val="A910786E"/>
    <w:lvl w:ilvl="0" w:tplc="A63CE286">
      <w:start w:val="1"/>
      <w:numFmt w:val="decimal"/>
      <w:lvlText w:val="(%1)"/>
      <w:lvlJc w:val="left"/>
      <w:pPr>
        <w:tabs>
          <w:tab w:val="num" w:pos="1440"/>
        </w:tabs>
        <w:ind w:left="1440" w:hanging="360"/>
      </w:pPr>
      <w:rPr>
        <w:rFonts w:hint="default"/>
      </w:rPr>
    </w:lvl>
    <w:lvl w:ilvl="1" w:tplc="1228F7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F0C74C5"/>
    <w:multiLevelType w:val="multilevel"/>
    <w:tmpl w:val="A910786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AAE26CD"/>
    <w:multiLevelType w:val="multilevel"/>
    <w:tmpl w:val="647A1E0C"/>
    <w:styleLink w:val="Style3"/>
    <w:lvl w:ilvl="0">
      <w:start w:val="1"/>
      <w:numFmt w:val="lowerLetter"/>
      <w:lvlText w:val="(%1)"/>
      <w:lvlJc w:val="left"/>
      <w:pPr>
        <w:tabs>
          <w:tab w:val="num" w:pos="360"/>
        </w:tabs>
        <w:ind w:left="360" w:hanging="360"/>
      </w:pPr>
      <w:rPr>
        <w:rFonts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7C871F53"/>
    <w:multiLevelType w:val="multilevel"/>
    <w:tmpl w:val="18666B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F4C614A"/>
    <w:multiLevelType w:val="hybridMultilevel"/>
    <w:tmpl w:val="AB927E64"/>
    <w:lvl w:ilvl="0" w:tplc="E84EB70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F774084"/>
    <w:multiLevelType w:val="hybridMultilevel"/>
    <w:tmpl w:val="EDC09026"/>
    <w:lvl w:ilvl="0" w:tplc="4D7C0EA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24"/>
  </w:num>
  <w:num w:numId="4">
    <w:abstractNumId w:val="30"/>
  </w:num>
  <w:num w:numId="5">
    <w:abstractNumId w:val="16"/>
  </w:num>
  <w:num w:numId="6">
    <w:abstractNumId w:val="4"/>
  </w:num>
  <w:num w:numId="7">
    <w:abstractNumId w:val="3"/>
  </w:num>
  <w:num w:numId="8">
    <w:abstractNumId w:val="1"/>
  </w:num>
  <w:num w:numId="9">
    <w:abstractNumId w:val="9"/>
  </w:num>
  <w:num w:numId="10">
    <w:abstractNumId w:val="10"/>
  </w:num>
  <w:num w:numId="11">
    <w:abstractNumId w:val="18"/>
  </w:num>
  <w:num w:numId="12">
    <w:abstractNumId w:val="17"/>
  </w:num>
  <w:num w:numId="13">
    <w:abstractNumId w:val="37"/>
  </w:num>
  <w:num w:numId="14">
    <w:abstractNumId w:val="27"/>
  </w:num>
  <w:num w:numId="15">
    <w:abstractNumId w:val="32"/>
  </w:num>
  <w:num w:numId="16">
    <w:abstractNumId w:val="33"/>
  </w:num>
  <w:num w:numId="17">
    <w:abstractNumId w:val="23"/>
  </w:num>
  <w:num w:numId="18">
    <w:abstractNumId w:val="36"/>
  </w:num>
  <w:num w:numId="19">
    <w:abstractNumId w:val="13"/>
  </w:num>
  <w:num w:numId="20">
    <w:abstractNumId w:val="14"/>
  </w:num>
  <w:num w:numId="21">
    <w:abstractNumId w:val="35"/>
  </w:num>
  <w:num w:numId="22">
    <w:abstractNumId w:val="20"/>
  </w:num>
  <w:num w:numId="23">
    <w:abstractNumId w:val="8"/>
  </w:num>
  <w:num w:numId="24">
    <w:abstractNumId w:val="26"/>
  </w:num>
  <w:num w:numId="25">
    <w:abstractNumId w:val="15"/>
  </w:num>
  <w:num w:numId="26">
    <w:abstractNumId w:val="19"/>
  </w:num>
  <w:num w:numId="27">
    <w:abstractNumId w:val="29"/>
  </w:num>
  <w:num w:numId="28">
    <w:abstractNumId w:val="31"/>
  </w:num>
  <w:num w:numId="29">
    <w:abstractNumId w:val="7"/>
  </w:num>
  <w:num w:numId="30">
    <w:abstractNumId w:val="6"/>
  </w:num>
  <w:num w:numId="31">
    <w:abstractNumId w:val="2"/>
  </w:num>
  <w:num w:numId="32">
    <w:abstractNumId w:val="34"/>
  </w:num>
  <w:num w:numId="33">
    <w:abstractNumId w:val="11"/>
  </w:num>
  <w:num w:numId="34">
    <w:abstractNumId w:val="28"/>
  </w:num>
  <w:num w:numId="35">
    <w:abstractNumId w:val="21"/>
  </w:num>
  <w:num w:numId="36">
    <w:abstractNumId w:val="5"/>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6x9RWP/AxKwd6yFp2QqOkOeY0u2Ew5yuGhE7/DrjqQv75MohdB/gjjfuX4to2LgcbnhoKGneycZKMP9Vr0u7Aw==" w:salt="fDf09L09Rkn54XEj7SmcUA=="/>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InitialSave" w:val="-1"/>
  </w:docVars>
  <w:rsids>
    <w:rsidRoot w:val="00DC035D"/>
    <w:rsid w:val="00001F23"/>
    <w:rsid w:val="00033694"/>
    <w:rsid w:val="000372A7"/>
    <w:rsid w:val="00045E04"/>
    <w:rsid w:val="00053F4A"/>
    <w:rsid w:val="0009090A"/>
    <w:rsid w:val="000B655D"/>
    <w:rsid w:val="000B750F"/>
    <w:rsid w:val="000F7648"/>
    <w:rsid w:val="00101E5B"/>
    <w:rsid w:val="00127A3F"/>
    <w:rsid w:val="001375A9"/>
    <w:rsid w:val="00153742"/>
    <w:rsid w:val="00154401"/>
    <w:rsid w:val="00155A34"/>
    <w:rsid w:val="00160051"/>
    <w:rsid w:val="001655D8"/>
    <w:rsid w:val="001801EF"/>
    <w:rsid w:val="001830E1"/>
    <w:rsid w:val="00186D4D"/>
    <w:rsid w:val="00186DC4"/>
    <w:rsid w:val="00191819"/>
    <w:rsid w:val="00192491"/>
    <w:rsid w:val="001931C3"/>
    <w:rsid w:val="0019432E"/>
    <w:rsid w:val="001A7B92"/>
    <w:rsid w:val="001B305C"/>
    <w:rsid w:val="001C0DBC"/>
    <w:rsid w:val="001D6CDD"/>
    <w:rsid w:val="00205D2B"/>
    <w:rsid w:val="00232B8C"/>
    <w:rsid w:val="00236F1A"/>
    <w:rsid w:val="002411F7"/>
    <w:rsid w:val="00245F49"/>
    <w:rsid w:val="00255783"/>
    <w:rsid w:val="00260385"/>
    <w:rsid w:val="00262C1F"/>
    <w:rsid w:val="00271F8B"/>
    <w:rsid w:val="00281195"/>
    <w:rsid w:val="002D5F72"/>
    <w:rsid w:val="002E00A0"/>
    <w:rsid w:val="002E36D1"/>
    <w:rsid w:val="002E41C1"/>
    <w:rsid w:val="002F7752"/>
    <w:rsid w:val="00303C6A"/>
    <w:rsid w:val="003114A5"/>
    <w:rsid w:val="00321F33"/>
    <w:rsid w:val="00324852"/>
    <w:rsid w:val="00326600"/>
    <w:rsid w:val="003267C9"/>
    <w:rsid w:val="0034097E"/>
    <w:rsid w:val="003451D9"/>
    <w:rsid w:val="003473DE"/>
    <w:rsid w:val="00347E63"/>
    <w:rsid w:val="003834F7"/>
    <w:rsid w:val="003856C4"/>
    <w:rsid w:val="00390858"/>
    <w:rsid w:val="00397126"/>
    <w:rsid w:val="003B51B5"/>
    <w:rsid w:val="003E794E"/>
    <w:rsid w:val="003F3F1B"/>
    <w:rsid w:val="00400D44"/>
    <w:rsid w:val="00414F45"/>
    <w:rsid w:val="004166CD"/>
    <w:rsid w:val="0043698E"/>
    <w:rsid w:val="0044452A"/>
    <w:rsid w:val="00463C7C"/>
    <w:rsid w:val="00472E00"/>
    <w:rsid w:val="004744C2"/>
    <w:rsid w:val="00486680"/>
    <w:rsid w:val="004946B8"/>
    <w:rsid w:val="004E10FD"/>
    <w:rsid w:val="004F02BF"/>
    <w:rsid w:val="00502C5E"/>
    <w:rsid w:val="00530F51"/>
    <w:rsid w:val="00531B31"/>
    <w:rsid w:val="00556070"/>
    <w:rsid w:val="0056016A"/>
    <w:rsid w:val="00584EC8"/>
    <w:rsid w:val="00587850"/>
    <w:rsid w:val="005A27D0"/>
    <w:rsid w:val="005C67B3"/>
    <w:rsid w:val="005D14DD"/>
    <w:rsid w:val="005F4A76"/>
    <w:rsid w:val="00604B2A"/>
    <w:rsid w:val="006255F6"/>
    <w:rsid w:val="006470CB"/>
    <w:rsid w:val="006513B7"/>
    <w:rsid w:val="006631DA"/>
    <w:rsid w:val="006A0A18"/>
    <w:rsid w:val="006A7743"/>
    <w:rsid w:val="006B78EB"/>
    <w:rsid w:val="006E0D9A"/>
    <w:rsid w:val="006F1245"/>
    <w:rsid w:val="006F5B19"/>
    <w:rsid w:val="0070773C"/>
    <w:rsid w:val="007116BA"/>
    <w:rsid w:val="007231F6"/>
    <w:rsid w:val="00736C46"/>
    <w:rsid w:val="007476E4"/>
    <w:rsid w:val="0078441E"/>
    <w:rsid w:val="00791471"/>
    <w:rsid w:val="00796163"/>
    <w:rsid w:val="007A35B2"/>
    <w:rsid w:val="007B2811"/>
    <w:rsid w:val="007B6CCF"/>
    <w:rsid w:val="007B7B5C"/>
    <w:rsid w:val="007C4C0F"/>
    <w:rsid w:val="007D0B60"/>
    <w:rsid w:val="007D0D26"/>
    <w:rsid w:val="007D20F7"/>
    <w:rsid w:val="007D5783"/>
    <w:rsid w:val="007E4B6F"/>
    <w:rsid w:val="00813F16"/>
    <w:rsid w:val="00820026"/>
    <w:rsid w:val="008218FE"/>
    <w:rsid w:val="00835298"/>
    <w:rsid w:val="0083604D"/>
    <w:rsid w:val="008368B0"/>
    <w:rsid w:val="008658BF"/>
    <w:rsid w:val="00866054"/>
    <w:rsid w:val="00866DA3"/>
    <w:rsid w:val="0087251F"/>
    <w:rsid w:val="00874912"/>
    <w:rsid w:val="00875963"/>
    <w:rsid w:val="008945BB"/>
    <w:rsid w:val="008A1651"/>
    <w:rsid w:val="008B7A75"/>
    <w:rsid w:val="009041AE"/>
    <w:rsid w:val="00922432"/>
    <w:rsid w:val="0094374C"/>
    <w:rsid w:val="009441DB"/>
    <w:rsid w:val="00956D02"/>
    <w:rsid w:val="00956FAE"/>
    <w:rsid w:val="009758C3"/>
    <w:rsid w:val="009848E8"/>
    <w:rsid w:val="009C2CB0"/>
    <w:rsid w:val="009D24FF"/>
    <w:rsid w:val="009D4676"/>
    <w:rsid w:val="009D4728"/>
    <w:rsid w:val="009D7486"/>
    <w:rsid w:val="009E2C1C"/>
    <w:rsid w:val="009F45FC"/>
    <w:rsid w:val="00A27CAF"/>
    <w:rsid w:val="00A348AA"/>
    <w:rsid w:val="00A60592"/>
    <w:rsid w:val="00A70509"/>
    <w:rsid w:val="00A71122"/>
    <w:rsid w:val="00A73E8A"/>
    <w:rsid w:val="00AA0236"/>
    <w:rsid w:val="00AB2B50"/>
    <w:rsid w:val="00AC1467"/>
    <w:rsid w:val="00AD3630"/>
    <w:rsid w:val="00B07166"/>
    <w:rsid w:val="00B10E7B"/>
    <w:rsid w:val="00B117F2"/>
    <w:rsid w:val="00B13115"/>
    <w:rsid w:val="00B158E4"/>
    <w:rsid w:val="00B33349"/>
    <w:rsid w:val="00B4264B"/>
    <w:rsid w:val="00B44E6C"/>
    <w:rsid w:val="00B75BCF"/>
    <w:rsid w:val="00B856C6"/>
    <w:rsid w:val="00BB0B96"/>
    <w:rsid w:val="00BB0D8B"/>
    <w:rsid w:val="00BB1D4D"/>
    <w:rsid w:val="00BC0103"/>
    <w:rsid w:val="00BD5517"/>
    <w:rsid w:val="00BE5912"/>
    <w:rsid w:val="00BF5B13"/>
    <w:rsid w:val="00C14447"/>
    <w:rsid w:val="00C23EF1"/>
    <w:rsid w:val="00C33D3E"/>
    <w:rsid w:val="00C43E5B"/>
    <w:rsid w:val="00C548D1"/>
    <w:rsid w:val="00C67C02"/>
    <w:rsid w:val="00C84DCB"/>
    <w:rsid w:val="00CD3CC9"/>
    <w:rsid w:val="00CF6AEB"/>
    <w:rsid w:val="00D12E60"/>
    <w:rsid w:val="00D26E92"/>
    <w:rsid w:val="00D36610"/>
    <w:rsid w:val="00D72CAE"/>
    <w:rsid w:val="00D86CA3"/>
    <w:rsid w:val="00D9762A"/>
    <w:rsid w:val="00DA1B93"/>
    <w:rsid w:val="00DB05E0"/>
    <w:rsid w:val="00DB1A1C"/>
    <w:rsid w:val="00DC035D"/>
    <w:rsid w:val="00DC7AB9"/>
    <w:rsid w:val="00DC7DAE"/>
    <w:rsid w:val="00DD4153"/>
    <w:rsid w:val="00DE0480"/>
    <w:rsid w:val="00E2347F"/>
    <w:rsid w:val="00E57083"/>
    <w:rsid w:val="00E735CE"/>
    <w:rsid w:val="00E77855"/>
    <w:rsid w:val="00E95334"/>
    <w:rsid w:val="00EA3F74"/>
    <w:rsid w:val="00EA494B"/>
    <w:rsid w:val="00EA6F6C"/>
    <w:rsid w:val="00EB61DA"/>
    <w:rsid w:val="00EC7ECD"/>
    <w:rsid w:val="00ED5403"/>
    <w:rsid w:val="00EE7595"/>
    <w:rsid w:val="00F10F79"/>
    <w:rsid w:val="00F14E5D"/>
    <w:rsid w:val="00F3198E"/>
    <w:rsid w:val="00F3645A"/>
    <w:rsid w:val="00F402E8"/>
    <w:rsid w:val="00F5385E"/>
    <w:rsid w:val="00F56F6F"/>
    <w:rsid w:val="00F60ED3"/>
    <w:rsid w:val="00F776D2"/>
    <w:rsid w:val="00F81FAF"/>
    <w:rsid w:val="00F93316"/>
    <w:rsid w:val="00FB7F85"/>
    <w:rsid w:val="00FD1118"/>
    <w:rsid w:val="00FE1416"/>
    <w:rsid w:val="00FE5149"/>
    <w:rsid w:val="00FF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239695F-E6A7-4ACB-ACF6-9EBB1E40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79"/>
    <w:rPr>
      <w:sz w:val="24"/>
      <w:szCs w:val="24"/>
    </w:rPr>
  </w:style>
  <w:style w:type="paragraph" w:styleId="Heading1">
    <w:name w:val="heading 1"/>
    <w:basedOn w:val="Normal"/>
    <w:next w:val="Normal"/>
    <w:qFormat/>
    <w:rsid w:val="00F10F79"/>
    <w:pPr>
      <w:keepNext/>
      <w:widowControl w:val="0"/>
      <w:tabs>
        <w:tab w:val="left" w:pos="2466"/>
        <w:tab w:val="left" w:pos="2862"/>
      </w:tabs>
      <w:autoSpaceDE w:val="0"/>
      <w:autoSpaceDN w:val="0"/>
      <w:adjustRightInd w:val="0"/>
      <w:ind w:left="2863" w:hanging="397"/>
      <w:jc w:val="both"/>
      <w:outlineLvl w:val="0"/>
    </w:pPr>
    <w:rPr>
      <w:b/>
      <w:bCs/>
    </w:rPr>
  </w:style>
  <w:style w:type="paragraph" w:styleId="Heading2">
    <w:name w:val="heading 2"/>
    <w:basedOn w:val="Normal"/>
    <w:next w:val="Normal"/>
    <w:qFormat/>
    <w:rsid w:val="00F10F79"/>
    <w:pPr>
      <w:keepNext/>
      <w:widowControl w:val="0"/>
      <w:tabs>
        <w:tab w:val="left" w:pos="3702"/>
      </w:tabs>
      <w:autoSpaceDE w:val="0"/>
      <w:autoSpaceDN w:val="0"/>
      <w:adjustRightInd w:val="0"/>
      <w:ind w:left="3702"/>
      <w:outlineLvl w:val="1"/>
    </w:pPr>
    <w:rPr>
      <w:b/>
      <w:bCs/>
    </w:rPr>
  </w:style>
  <w:style w:type="paragraph" w:styleId="Heading3">
    <w:name w:val="heading 3"/>
    <w:basedOn w:val="Normal"/>
    <w:next w:val="Normal"/>
    <w:qFormat/>
    <w:rsid w:val="00F10F79"/>
    <w:pPr>
      <w:keepNext/>
      <w:widowControl w:val="0"/>
      <w:tabs>
        <w:tab w:val="left" w:pos="3288"/>
        <w:tab w:val="left" w:pos="3605"/>
      </w:tabs>
      <w:autoSpaceDE w:val="0"/>
      <w:autoSpaceDN w:val="0"/>
      <w:adjustRightInd w:val="0"/>
      <w:ind w:left="3606" w:hanging="318"/>
      <w:outlineLvl w:val="2"/>
    </w:pPr>
    <w:rPr>
      <w:b/>
      <w:bCs/>
    </w:rPr>
  </w:style>
  <w:style w:type="paragraph" w:styleId="Heading4">
    <w:name w:val="heading 4"/>
    <w:basedOn w:val="Normal"/>
    <w:next w:val="Normal"/>
    <w:qFormat/>
    <w:rsid w:val="00F10F79"/>
    <w:pPr>
      <w:keepNext/>
      <w:widowControl w:val="0"/>
      <w:tabs>
        <w:tab w:val="left" w:pos="2862"/>
        <w:tab w:val="left" w:pos="3401"/>
      </w:tabs>
      <w:autoSpaceDE w:val="0"/>
      <w:autoSpaceDN w:val="0"/>
      <w:adjustRightInd w:val="0"/>
      <w:ind w:left="3402" w:hanging="539"/>
      <w:jc w:val="both"/>
      <w:outlineLvl w:val="3"/>
    </w:pPr>
    <w:rPr>
      <w:b/>
      <w:bCs/>
    </w:rPr>
  </w:style>
  <w:style w:type="paragraph" w:styleId="Heading5">
    <w:name w:val="heading 5"/>
    <w:basedOn w:val="Normal"/>
    <w:next w:val="Normal"/>
    <w:qFormat/>
    <w:rsid w:val="00F10F79"/>
    <w:pPr>
      <w:keepNext/>
      <w:widowControl w:val="0"/>
      <w:tabs>
        <w:tab w:val="left" w:pos="2466"/>
        <w:tab w:val="left" w:pos="3044"/>
      </w:tabs>
      <w:autoSpaceDE w:val="0"/>
      <w:autoSpaceDN w:val="0"/>
      <w:adjustRightInd w:val="0"/>
      <w:ind w:left="3045" w:hanging="579"/>
      <w:outlineLvl w:val="4"/>
    </w:pPr>
    <w:rPr>
      <w:b/>
      <w:bCs/>
    </w:rPr>
  </w:style>
  <w:style w:type="paragraph" w:styleId="Heading6">
    <w:name w:val="heading 6"/>
    <w:basedOn w:val="Normal"/>
    <w:next w:val="Normal"/>
    <w:qFormat/>
    <w:rsid w:val="00F10F79"/>
    <w:pPr>
      <w:keepNext/>
      <w:widowControl w:val="0"/>
      <w:tabs>
        <w:tab w:val="left" w:pos="2520"/>
      </w:tabs>
      <w:autoSpaceDE w:val="0"/>
      <w:autoSpaceDN w:val="0"/>
      <w:adjustRightInd w:val="0"/>
      <w:ind w:left="2520"/>
      <w:jc w:val="both"/>
      <w:outlineLvl w:val="5"/>
    </w:pPr>
    <w:rPr>
      <w:b/>
      <w:bCs/>
    </w:rPr>
  </w:style>
  <w:style w:type="paragraph" w:styleId="Heading7">
    <w:name w:val="heading 7"/>
    <w:basedOn w:val="Normal"/>
    <w:next w:val="Normal"/>
    <w:qFormat/>
    <w:rsid w:val="00F10F79"/>
    <w:pPr>
      <w:keepNext/>
      <w:widowControl w:val="0"/>
      <w:tabs>
        <w:tab w:val="decimal" w:pos="9342"/>
      </w:tabs>
      <w:autoSpaceDE w:val="0"/>
      <w:autoSpaceDN w:val="0"/>
      <w:adjustRightInd w:val="0"/>
      <w:spacing w:line="572" w:lineRule="exact"/>
      <w:outlineLvl w:val="6"/>
    </w:pPr>
    <w:rPr>
      <w:b/>
      <w:bCs/>
      <w:sz w:val="40"/>
      <w:szCs w:val="20"/>
    </w:rPr>
  </w:style>
  <w:style w:type="paragraph" w:styleId="Heading8">
    <w:name w:val="heading 8"/>
    <w:basedOn w:val="Normal"/>
    <w:next w:val="Normal"/>
    <w:qFormat/>
    <w:rsid w:val="00F10F79"/>
    <w:pPr>
      <w:keepNext/>
      <w:widowControl w:val="0"/>
      <w:tabs>
        <w:tab w:val="decimal" w:pos="9342"/>
      </w:tabs>
      <w:autoSpaceDE w:val="0"/>
      <w:autoSpaceDN w:val="0"/>
      <w:adjustRightInd w:val="0"/>
      <w:jc w:val="center"/>
      <w:outlineLvl w:val="7"/>
    </w:pPr>
    <w:rPr>
      <w:sz w:val="36"/>
      <w:szCs w:val="32"/>
    </w:rPr>
  </w:style>
  <w:style w:type="paragraph" w:styleId="Heading9">
    <w:name w:val="heading 9"/>
    <w:basedOn w:val="Normal"/>
    <w:next w:val="Normal"/>
    <w:qFormat/>
    <w:rsid w:val="00F10F79"/>
    <w:pPr>
      <w:keepNext/>
      <w:widowControl w:val="0"/>
      <w:numPr>
        <w:numId w:val="1"/>
      </w:numPr>
      <w:tabs>
        <w:tab w:val="decimal" w:pos="9342"/>
      </w:tabs>
      <w:autoSpaceDE w:val="0"/>
      <w:autoSpaceDN w:val="0"/>
      <w:adjustRightInd w:val="0"/>
      <w:outlineLvl w:val="8"/>
    </w:pPr>
    <w:rPr>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0F79"/>
    <w:pPr>
      <w:widowControl w:val="0"/>
      <w:tabs>
        <w:tab w:val="left" w:pos="754"/>
      </w:tabs>
      <w:autoSpaceDE w:val="0"/>
      <w:autoSpaceDN w:val="0"/>
      <w:adjustRightInd w:val="0"/>
      <w:spacing w:line="289" w:lineRule="exact"/>
      <w:ind w:left="720" w:hanging="720"/>
      <w:jc w:val="both"/>
    </w:pPr>
  </w:style>
  <w:style w:type="paragraph" w:styleId="BodyText">
    <w:name w:val="Body Text"/>
    <w:basedOn w:val="Normal"/>
    <w:rsid w:val="00F10F79"/>
    <w:pPr>
      <w:widowControl w:val="0"/>
      <w:tabs>
        <w:tab w:val="left" w:pos="0"/>
      </w:tabs>
      <w:autoSpaceDE w:val="0"/>
      <w:autoSpaceDN w:val="0"/>
      <w:adjustRightInd w:val="0"/>
      <w:spacing w:line="283" w:lineRule="exact"/>
      <w:jc w:val="both"/>
    </w:pPr>
  </w:style>
  <w:style w:type="paragraph" w:styleId="BodyTextIndent2">
    <w:name w:val="Body Text Indent 2"/>
    <w:basedOn w:val="Normal"/>
    <w:rsid w:val="00F10F79"/>
    <w:pPr>
      <w:widowControl w:val="0"/>
      <w:tabs>
        <w:tab w:val="left" w:pos="720"/>
      </w:tabs>
      <w:autoSpaceDE w:val="0"/>
      <w:autoSpaceDN w:val="0"/>
      <w:adjustRightInd w:val="0"/>
      <w:spacing w:line="283" w:lineRule="exact"/>
      <w:ind w:left="720"/>
      <w:jc w:val="both"/>
    </w:pPr>
  </w:style>
  <w:style w:type="paragraph" w:styleId="BodyTextIndent3">
    <w:name w:val="Body Text Indent 3"/>
    <w:basedOn w:val="Normal"/>
    <w:rsid w:val="00F10F79"/>
    <w:pPr>
      <w:widowControl w:val="0"/>
      <w:tabs>
        <w:tab w:val="left" w:pos="742"/>
      </w:tabs>
      <w:autoSpaceDE w:val="0"/>
      <w:autoSpaceDN w:val="0"/>
      <w:adjustRightInd w:val="0"/>
      <w:spacing w:line="283" w:lineRule="exact"/>
      <w:ind w:left="743" w:hanging="742"/>
    </w:pPr>
  </w:style>
  <w:style w:type="paragraph" w:styleId="List">
    <w:name w:val="List"/>
    <w:basedOn w:val="Normal"/>
    <w:rsid w:val="00F10F79"/>
    <w:pPr>
      <w:ind w:left="360" w:hanging="360"/>
    </w:pPr>
  </w:style>
  <w:style w:type="paragraph" w:styleId="List2">
    <w:name w:val="List 2"/>
    <w:basedOn w:val="Normal"/>
    <w:rsid w:val="00F10F79"/>
    <w:pPr>
      <w:ind w:left="720" w:hanging="360"/>
    </w:pPr>
  </w:style>
  <w:style w:type="paragraph" w:styleId="List3">
    <w:name w:val="List 3"/>
    <w:basedOn w:val="Normal"/>
    <w:rsid w:val="00F10F79"/>
    <w:pPr>
      <w:ind w:left="1080" w:hanging="360"/>
    </w:pPr>
  </w:style>
  <w:style w:type="paragraph" w:styleId="List4">
    <w:name w:val="List 4"/>
    <w:basedOn w:val="Normal"/>
    <w:rsid w:val="00F10F79"/>
    <w:pPr>
      <w:ind w:left="1440" w:hanging="360"/>
    </w:pPr>
  </w:style>
  <w:style w:type="paragraph" w:styleId="ListBullet">
    <w:name w:val="List Bullet"/>
    <w:basedOn w:val="Normal"/>
    <w:autoRedefine/>
    <w:rsid w:val="00F10F79"/>
    <w:pPr>
      <w:numPr>
        <w:numId w:val="2"/>
      </w:numPr>
    </w:pPr>
  </w:style>
  <w:style w:type="paragraph" w:styleId="ListContinue">
    <w:name w:val="List Continue"/>
    <w:basedOn w:val="Normal"/>
    <w:rsid w:val="00F10F79"/>
    <w:pPr>
      <w:spacing w:after="120"/>
      <w:ind w:left="360"/>
    </w:pPr>
  </w:style>
  <w:style w:type="paragraph" w:styleId="ListContinue2">
    <w:name w:val="List Continue 2"/>
    <w:basedOn w:val="Normal"/>
    <w:rsid w:val="00F10F79"/>
    <w:pPr>
      <w:spacing w:after="120"/>
      <w:ind w:left="720"/>
    </w:pPr>
  </w:style>
  <w:style w:type="paragraph" w:styleId="ListContinue3">
    <w:name w:val="List Continue 3"/>
    <w:basedOn w:val="Normal"/>
    <w:rsid w:val="00F10F79"/>
    <w:pPr>
      <w:spacing w:after="120"/>
      <w:ind w:left="1080"/>
    </w:pPr>
  </w:style>
  <w:style w:type="paragraph" w:styleId="Footer">
    <w:name w:val="footer"/>
    <w:basedOn w:val="Normal"/>
    <w:link w:val="FooterChar"/>
    <w:uiPriority w:val="99"/>
    <w:rsid w:val="00F10F79"/>
    <w:pPr>
      <w:tabs>
        <w:tab w:val="center" w:pos="4320"/>
        <w:tab w:val="right" w:pos="8640"/>
      </w:tabs>
    </w:pPr>
  </w:style>
  <w:style w:type="character" w:styleId="PageNumber">
    <w:name w:val="page number"/>
    <w:basedOn w:val="DefaultParagraphFont"/>
    <w:rsid w:val="00F10F79"/>
  </w:style>
  <w:style w:type="paragraph" w:styleId="Header">
    <w:name w:val="header"/>
    <w:basedOn w:val="Normal"/>
    <w:rsid w:val="00F10F79"/>
    <w:pPr>
      <w:tabs>
        <w:tab w:val="center" w:pos="4320"/>
        <w:tab w:val="right" w:pos="8640"/>
      </w:tabs>
    </w:pPr>
  </w:style>
  <w:style w:type="paragraph" w:styleId="BalloonText">
    <w:name w:val="Balloon Text"/>
    <w:basedOn w:val="Normal"/>
    <w:semiHidden/>
    <w:rsid w:val="00F10F79"/>
    <w:rPr>
      <w:rFonts w:ascii="Tahoma" w:hAnsi="Tahoma" w:cs="Tahoma"/>
      <w:sz w:val="16"/>
      <w:szCs w:val="16"/>
    </w:rPr>
  </w:style>
  <w:style w:type="paragraph" w:styleId="BodyText2">
    <w:name w:val="Body Text 2"/>
    <w:basedOn w:val="Normal"/>
    <w:rsid w:val="00F10F79"/>
    <w:pPr>
      <w:widowControl w:val="0"/>
      <w:tabs>
        <w:tab w:val="left" w:pos="0"/>
      </w:tabs>
      <w:autoSpaceDE w:val="0"/>
      <w:autoSpaceDN w:val="0"/>
      <w:adjustRightInd w:val="0"/>
      <w:spacing w:line="289" w:lineRule="exact"/>
      <w:jc w:val="both"/>
    </w:pPr>
    <w:rPr>
      <w:u w:val="single"/>
    </w:rPr>
  </w:style>
  <w:style w:type="paragraph" w:styleId="BodyText3">
    <w:name w:val="Body Text 3"/>
    <w:basedOn w:val="Normal"/>
    <w:rsid w:val="00F10F79"/>
    <w:pPr>
      <w:widowControl w:val="0"/>
      <w:autoSpaceDE w:val="0"/>
      <w:autoSpaceDN w:val="0"/>
      <w:adjustRightInd w:val="0"/>
      <w:jc w:val="center"/>
    </w:pPr>
    <w:rPr>
      <w:b/>
      <w:bCs/>
      <w:sz w:val="32"/>
      <w:szCs w:val="32"/>
    </w:rPr>
  </w:style>
  <w:style w:type="character" w:styleId="CommentReference">
    <w:name w:val="annotation reference"/>
    <w:semiHidden/>
    <w:rsid w:val="00A71122"/>
    <w:rPr>
      <w:sz w:val="16"/>
      <w:szCs w:val="16"/>
    </w:rPr>
  </w:style>
  <w:style w:type="paragraph" w:styleId="CommentText">
    <w:name w:val="annotation text"/>
    <w:basedOn w:val="Normal"/>
    <w:semiHidden/>
    <w:rsid w:val="00A71122"/>
    <w:rPr>
      <w:sz w:val="20"/>
      <w:szCs w:val="20"/>
    </w:rPr>
  </w:style>
  <w:style w:type="paragraph" w:styleId="CommentSubject">
    <w:name w:val="annotation subject"/>
    <w:basedOn w:val="CommentText"/>
    <w:next w:val="CommentText"/>
    <w:semiHidden/>
    <w:rsid w:val="00A71122"/>
    <w:rPr>
      <w:b/>
      <w:bCs/>
    </w:rPr>
  </w:style>
  <w:style w:type="paragraph" w:styleId="TOC3">
    <w:name w:val="toc 3"/>
    <w:basedOn w:val="Normal"/>
    <w:next w:val="Normal"/>
    <w:autoRedefine/>
    <w:semiHidden/>
    <w:rsid w:val="00FF39A7"/>
    <w:pPr>
      <w:ind w:left="480"/>
    </w:pPr>
  </w:style>
  <w:style w:type="paragraph" w:styleId="TOC1">
    <w:name w:val="toc 1"/>
    <w:basedOn w:val="TOAHeading"/>
    <w:next w:val="Normal"/>
    <w:autoRedefine/>
    <w:semiHidden/>
    <w:rsid w:val="00FF39A7"/>
  </w:style>
  <w:style w:type="paragraph" w:styleId="TOC2">
    <w:name w:val="toc 2"/>
    <w:basedOn w:val="Normal"/>
    <w:next w:val="Normal"/>
    <w:autoRedefine/>
    <w:semiHidden/>
    <w:rsid w:val="00FF39A7"/>
    <w:pPr>
      <w:ind w:left="240"/>
    </w:pPr>
  </w:style>
  <w:style w:type="character" w:styleId="Hyperlink">
    <w:name w:val="Hyperlink"/>
    <w:rsid w:val="00FF39A7"/>
    <w:rPr>
      <w:color w:val="0000FF"/>
      <w:u w:val="single"/>
    </w:rPr>
  </w:style>
  <w:style w:type="paragraph" w:customStyle="1" w:styleId="Style1">
    <w:name w:val="Style1"/>
    <w:basedOn w:val="Normal"/>
    <w:link w:val="Style1Char"/>
    <w:rsid w:val="00956D02"/>
    <w:rPr>
      <w:b/>
      <w:caps/>
    </w:rPr>
  </w:style>
  <w:style w:type="paragraph" w:styleId="TOAHeading">
    <w:name w:val="toa heading"/>
    <w:basedOn w:val="Normal"/>
    <w:next w:val="Normal"/>
    <w:semiHidden/>
    <w:rsid w:val="00956D02"/>
    <w:pPr>
      <w:spacing w:before="120"/>
    </w:pPr>
    <w:rPr>
      <w:rFonts w:ascii="Arial" w:hAnsi="Arial" w:cs="Arial"/>
      <w:b/>
      <w:bCs/>
    </w:rPr>
  </w:style>
  <w:style w:type="character" w:customStyle="1" w:styleId="Style1Char">
    <w:name w:val="Style1 Char"/>
    <w:link w:val="Style1"/>
    <w:rsid w:val="00956D02"/>
    <w:rPr>
      <w:b/>
      <w:caps/>
      <w:sz w:val="24"/>
      <w:szCs w:val="24"/>
      <w:lang w:val="en-US" w:eastAsia="en-US" w:bidi="ar-SA"/>
    </w:rPr>
  </w:style>
  <w:style w:type="character" w:customStyle="1" w:styleId="Style2">
    <w:name w:val="Style2"/>
    <w:rsid w:val="00B856C6"/>
    <w:rPr>
      <w:b w:val="0"/>
      <w:caps w:val="0"/>
      <w:sz w:val="24"/>
      <w:szCs w:val="24"/>
      <w:lang w:val="en-US" w:eastAsia="en-US" w:bidi="ar-SA"/>
    </w:rPr>
  </w:style>
  <w:style w:type="paragraph" w:customStyle="1" w:styleId="DocID">
    <w:name w:val="DocID"/>
    <w:basedOn w:val="Footer"/>
    <w:next w:val="Footer"/>
    <w:link w:val="DocIDChar"/>
    <w:rsid w:val="005D14DD"/>
    <w:rPr>
      <w:sz w:val="16"/>
    </w:rPr>
  </w:style>
  <w:style w:type="character" w:customStyle="1" w:styleId="DocIDChar">
    <w:name w:val="DocID Char"/>
    <w:link w:val="DocID"/>
    <w:rsid w:val="005D14DD"/>
    <w:rPr>
      <w:sz w:val="16"/>
      <w:szCs w:val="24"/>
    </w:rPr>
  </w:style>
  <w:style w:type="paragraph" w:styleId="Revision">
    <w:name w:val="Revision"/>
    <w:hidden/>
    <w:uiPriority w:val="99"/>
    <w:semiHidden/>
    <w:rsid w:val="002411F7"/>
    <w:rPr>
      <w:sz w:val="24"/>
      <w:szCs w:val="24"/>
    </w:rPr>
  </w:style>
  <w:style w:type="paragraph" w:styleId="ListParagraph">
    <w:name w:val="List Paragraph"/>
    <w:basedOn w:val="Normal"/>
    <w:uiPriority w:val="34"/>
    <w:qFormat/>
    <w:rsid w:val="00A348AA"/>
    <w:pPr>
      <w:ind w:left="720"/>
    </w:pPr>
  </w:style>
  <w:style w:type="paragraph" w:styleId="DocumentMap">
    <w:name w:val="Document Map"/>
    <w:basedOn w:val="Normal"/>
    <w:semiHidden/>
    <w:rsid w:val="00922432"/>
    <w:pPr>
      <w:shd w:val="clear" w:color="auto" w:fill="000080"/>
    </w:pPr>
    <w:rPr>
      <w:rFonts w:ascii="Tahoma" w:hAnsi="Tahoma" w:cs="Tahoma"/>
      <w:sz w:val="20"/>
      <w:szCs w:val="20"/>
    </w:rPr>
  </w:style>
  <w:style w:type="character" w:customStyle="1" w:styleId="FooterChar">
    <w:name w:val="Footer Char"/>
    <w:basedOn w:val="DefaultParagraphFont"/>
    <w:link w:val="Footer"/>
    <w:uiPriority w:val="99"/>
    <w:rsid w:val="000B655D"/>
    <w:rPr>
      <w:sz w:val="24"/>
      <w:szCs w:val="24"/>
    </w:rPr>
  </w:style>
  <w:style w:type="numbering" w:customStyle="1" w:styleId="Style3">
    <w:name w:val="Style3"/>
    <w:uiPriority w:val="99"/>
    <w:rsid w:val="009C2CB0"/>
    <w:pPr>
      <w:numPr>
        <w:numId w:val="32"/>
      </w:numPr>
    </w:pPr>
  </w:style>
  <w:style w:type="numbering" w:customStyle="1" w:styleId="Style4">
    <w:name w:val="Style4"/>
    <w:uiPriority w:val="99"/>
    <w:rsid w:val="009C2CB0"/>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5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883C5-2A74-4D27-BB19-2AE842719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4894</Words>
  <Characters>26754</Characters>
  <Application>Microsoft Office Word</Application>
  <DocSecurity>8</DocSecurity>
  <Lines>222</Lines>
  <Paragraphs>63</Paragraphs>
  <ScaleCrop>false</ScaleCrop>
  <HeadingPairs>
    <vt:vector size="2" baseType="variant">
      <vt:variant>
        <vt:lpstr>Title</vt:lpstr>
      </vt:variant>
      <vt:variant>
        <vt:i4>1</vt:i4>
      </vt:variant>
    </vt:vector>
  </HeadingPairs>
  <TitlesOfParts>
    <vt:vector size="1" baseType="lpstr">
      <vt:lpstr>Sherburne Commons</vt:lpstr>
    </vt:vector>
  </TitlesOfParts>
  <Company>Allerton House at Harbor Park</Company>
  <LinksUpToDate>false</LinksUpToDate>
  <CharactersWithSpaces>31585</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2016-04-30T18:44:00Z</dcterms:created>
  <dc:creator>Thomas Karnes</dc:creator>
  <lastModifiedBy>Ferguson, Colleen</lastModifiedBy>
  <lastPrinted>2013-11-15T17:55:00Z</lastPrinted>
  <dcterms:modified xsi:type="dcterms:W3CDTF">2016-04-30T18:46:00Z</dcterms:modified>
  <revision>3</revision>
  <dc:title>Sherburne Commons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Operation">
    <vt:lpwstr>EVERY PAGE</vt:lpwstr>
  </property>
  <property fmtid="{D5CDD505-2E9C-101B-9397-08002B2CF9AE}" pid="13" name="CUS_DocIDString">
    <vt:lpwstr>GSDOCS\1937737.3</vt:lpwstr>
  </property>
</Properties>
</file>