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9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976883"/>
                            <a:ext cx="12192000" cy="588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81370">
                                <a:moveTo>
                                  <a:pt x="0" y="5881116"/>
                                </a:moveTo>
                                <a:lnTo>
                                  <a:pt x="12192000" y="5881116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1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791" y="350794"/>
                            <a:ext cx="9072753" cy="42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71272" y="120395"/>
                            <a:ext cx="1743710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710" h="1714500">
                                <a:moveTo>
                                  <a:pt x="871728" y="0"/>
                                </a:moveTo>
                                <a:lnTo>
                                  <a:pt x="823898" y="1268"/>
                                </a:lnTo>
                                <a:lnTo>
                                  <a:pt x="776743" y="5030"/>
                                </a:lnTo>
                                <a:lnTo>
                                  <a:pt x="730328" y="11220"/>
                                </a:lnTo>
                                <a:lnTo>
                                  <a:pt x="684721" y="19772"/>
                                </a:lnTo>
                                <a:lnTo>
                                  <a:pt x="639987" y="30621"/>
                                </a:lnTo>
                                <a:lnTo>
                                  <a:pt x="596193" y="43703"/>
                                </a:lnTo>
                                <a:lnTo>
                                  <a:pt x="553406" y="58951"/>
                                </a:lnTo>
                                <a:lnTo>
                                  <a:pt x="511692" y="76300"/>
                                </a:lnTo>
                                <a:lnTo>
                                  <a:pt x="471117" y="95685"/>
                                </a:lnTo>
                                <a:lnTo>
                                  <a:pt x="431749" y="117040"/>
                                </a:lnTo>
                                <a:lnTo>
                                  <a:pt x="393653" y="140300"/>
                                </a:lnTo>
                                <a:lnTo>
                                  <a:pt x="356895" y="165400"/>
                                </a:lnTo>
                                <a:lnTo>
                                  <a:pt x="321543" y="192274"/>
                                </a:lnTo>
                                <a:lnTo>
                                  <a:pt x="287664" y="220857"/>
                                </a:lnTo>
                                <a:lnTo>
                                  <a:pt x="255322" y="251083"/>
                                </a:lnTo>
                                <a:lnTo>
                                  <a:pt x="224585" y="282888"/>
                                </a:lnTo>
                                <a:lnTo>
                                  <a:pt x="195520" y="316205"/>
                                </a:lnTo>
                                <a:lnTo>
                                  <a:pt x="168192" y="350970"/>
                                </a:lnTo>
                                <a:lnTo>
                                  <a:pt x="142668" y="387117"/>
                                </a:lnTo>
                                <a:lnTo>
                                  <a:pt x="119015" y="424580"/>
                                </a:lnTo>
                                <a:lnTo>
                                  <a:pt x="97300" y="463295"/>
                                </a:lnTo>
                                <a:lnTo>
                                  <a:pt x="77588" y="503196"/>
                                </a:lnTo>
                                <a:lnTo>
                                  <a:pt x="59946" y="544217"/>
                                </a:lnTo>
                                <a:lnTo>
                                  <a:pt x="44441" y="586293"/>
                                </a:lnTo>
                                <a:lnTo>
                                  <a:pt x="31138" y="629359"/>
                                </a:lnTo>
                                <a:lnTo>
                                  <a:pt x="20106" y="673350"/>
                                </a:lnTo>
                                <a:lnTo>
                                  <a:pt x="11409" y="718200"/>
                                </a:lnTo>
                                <a:lnTo>
                                  <a:pt x="5115" y="763843"/>
                                </a:lnTo>
                                <a:lnTo>
                                  <a:pt x="1289" y="810215"/>
                                </a:lnTo>
                                <a:lnTo>
                                  <a:pt x="0" y="857250"/>
                                </a:lnTo>
                                <a:lnTo>
                                  <a:pt x="1289" y="904284"/>
                                </a:lnTo>
                                <a:lnTo>
                                  <a:pt x="5115" y="950656"/>
                                </a:lnTo>
                                <a:lnTo>
                                  <a:pt x="11409" y="996299"/>
                                </a:lnTo>
                                <a:lnTo>
                                  <a:pt x="20106" y="1041149"/>
                                </a:lnTo>
                                <a:lnTo>
                                  <a:pt x="31138" y="1085140"/>
                                </a:lnTo>
                                <a:lnTo>
                                  <a:pt x="44441" y="1128206"/>
                                </a:lnTo>
                                <a:lnTo>
                                  <a:pt x="59946" y="1170282"/>
                                </a:lnTo>
                                <a:lnTo>
                                  <a:pt x="77588" y="1211303"/>
                                </a:lnTo>
                                <a:lnTo>
                                  <a:pt x="97300" y="1251204"/>
                                </a:lnTo>
                                <a:lnTo>
                                  <a:pt x="119015" y="1289919"/>
                                </a:lnTo>
                                <a:lnTo>
                                  <a:pt x="142668" y="1327382"/>
                                </a:lnTo>
                                <a:lnTo>
                                  <a:pt x="168192" y="1363529"/>
                                </a:lnTo>
                                <a:lnTo>
                                  <a:pt x="195520" y="1398294"/>
                                </a:lnTo>
                                <a:lnTo>
                                  <a:pt x="224585" y="1431611"/>
                                </a:lnTo>
                                <a:lnTo>
                                  <a:pt x="255322" y="1463416"/>
                                </a:lnTo>
                                <a:lnTo>
                                  <a:pt x="287664" y="1493642"/>
                                </a:lnTo>
                                <a:lnTo>
                                  <a:pt x="321543" y="1522225"/>
                                </a:lnTo>
                                <a:lnTo>
                                  <a:pt x="356895" y="1549099"/>
                                </a:lnTo>
                                <a:lnTo>
                                  <a:pt x="393653" y="1574199"/>
                                </a:lnTo>
                                <a:lnTo>
                                  <a:pt x="431749" y="1597459"/>
                                </a:lnTo>
                                <a:lnTo>
                                  <a:pt x="471117" y="1618814"/>
                                </a:lnTo>
                                <a:lnTo>
                                  <a:pt x="511692" y="1638199"/>
                                </a:lnTo>
                                <a:lnTo>
                                  <a:pt x="553406" y="1655548"/>
                                </a:lnTo>
                                <a:lnTo>
                                  <a:pt x="596193" y="1670796"/>
                                </a:lnTo>
                                <a:lnTo>
                                  <a:pt x="639987" y="1683878"/>
                                </a:lnTo>
                                <a:lnTo>
                                  <a:pt x="684721" y="1694727"/>
                                </a:lnTo>
                                <a:lnTo>
                                  <a:pt x="730328" y="1703279"/>
                                </a:lnTo>
                                <a:lnTo>
                                  <a:pt x="776743" y="1709469"/>
                                </a:lnTo>
                                <a:lnTo>
                                  <a:pt x="823898" y="1713231"/>
                                </a:lnTo>
                                <a:lnTo>
                                  <a:pt x="871728" y="1714500"/>
                                </a:lnTo>
                                <a:lnTo>
                                  <a:pt x="919557" y="1713231"/>
                                </a:lnTo>
                                <a:lnTo>
                                  <a:pt x="966712" y="1709469"/>
                                </a:lnTo>
                                <a:lnTo>
                                  <a:pt x="1013127" y="1703279"/>
                                </a:lnTo>
                                <a:lnTo>
                                  <a:pt x="1058734" y="1694727"/>
                                </a:lnTo>
                                <a:lnTo>
                                  <a:pt x="1103468" y="1683878"/>
                                </a:lnTo>
                                <a:lnTo>
                                  <a:pt x="1147262" y="1670796"/>
                                </a:lnTo>
                                <a:lnTo>
                                  <a:pt x="1190049" y="1655548"/>
                                </a:lnTo>
                                <a:lnTo>
                                  <a:pt x="1231763" y="1638199"/>
                                </a:lnTo>
                                <a:lnTo>
                                  <a:pt x="1272338" y="1618814"/>
                                </a:lnTo>
                                <a:lnTo>
                                  <a:pt x="1311706" y="1597459"/>
                                </a:lnTo>
                                <a:lnTo>
                                  <a:pt x="1349802" y="1574199"/>
                                </a:lnTo>
                                <a:lnTo>
                                  <a:pt x="1386560" y="1549099"/>
                                </a:lnTo>
                                <a:lnTo>
                                  <a:pt x="1421912" y="1522225"/>
                                </a:lnTo>
                                <a:lnTo>
                                  <a:pt x="1455791" y="1493642"/>
                                </a:lnTo>
                                <a:lnTo>
                                  <a:pt x="1488133" y="1463416"/>
                                </a:lnTo>
                                <a:lnTo>
                                  <a:pt x="1518870" y="1431611"/>
                                </a:lnTo>
                                <a:lnTo>
                                  <a:pt x="1547935" y="1398294"/>
                                </a:lnTo>
                                <a:lnTo>
                                  <a:pt x="1575263" y="1363529"/>
                                </a:lnTo>
                                <a:lnTo>
                                  <a:pt x="1600787" y="1327382"/>
                                </a:lnTo>
                                <a:lnTo>
                                  <a:pt x="1624440" y="1289919"/>
                                </a:lnTo>
                                <a:lnTo>
                                  <a:pt x="1646155" y="1251204"/>
                                </a:lnTo>
                                <a:lnTo>
                                  <a:pt x="1665867" y="1211303"/>
                                </a:lnTo>
                                <a:lnTo>
                                  <a:pt x="1683509" y="1170282"/>
                                </a:lnTo>
                                <a:lnTo>
                                  <a:pt x="1699014" y="1128206"/>
                                </a:lnTo>
                                <a:lnTo>
                                  <a:pt x="1712317" y="1085140"/>
                                </a:lnTo>
                                <a:lnTo>
                                  <a:pt x="1723349" y="1041149"/>
                                </a:lnTo>
                                <a:lnTo>
                                  <a:pt x="1732046" y="996299"/>
                                </a:lnTo>
                                <a:lnTo>
                                  <a:pt x="1738340" y="950656"/>
                                </a:lnTo>
                                <a:lnTo>
                                  <a:pt x="1742166" y="904284"/>
                                </a:lnTo>
                                <a:lnTo>
                                  <a:pt x="1743456" y="857250"/>
                                </a:lnTo>
                                <a:lnTo>
                                  <a:pt x="1742166" y="810215"/>
                                </a:lnTo>
                                <a:lnTo>
                                  <a:pt x="1738340" y="763843"/>
                                </a:lnTo>
                                <a:lnTo>
                                  <a:pt x="1732046" y="718200"/>
                                </a:lnTo>
                                <a:lnTo>
                                  <a:pt x="1723349" y="673350"/>
                                </a:lnTo>
                                <a:lnTo>
                                  <a:pt x="1712317" y="629359"/>
                                </a:lnTo>
                                <a:lnTo>
                                  <a:pt x="1699014" y="586293"/>
                                </a:lnTo>
                                <a:lnTo>
                                  <a:pt x="1683509" y="544217"/>
                                </a:lnTo>
                                <a:lnTo>
                                  <a:pt x="1665867" y="503196"/>
                                </a:lnTo>
                                <a:lnTo>
                                  <a:pt x="1646155" y="463295"/>
                                </a:lnTo>
                                <a:lnTo>
                                  <a:pt x="1624440" y="424580"/>
                                </a:lnTo>
                                <a:lnTo>
                                  <a:pt x="1600787" y="387117"/>
                                </a:lnTo>
                                <a:lnTo>
                                  <a:pt x="1575263" y="350970"/>
                                </a:lnTo>
                                <a:lnTo>
                                  <a:pt x="1547935" y="316205"/>
                                </a:lnTo>
                                <a:lnTo>
                                  <a:pt x="1518870" y="282888"/>
                                </a:lnTo>
                                <a:lnTo>
                                  <a:pt x="1488133" y="251083"/>
                                </a:lnTo>
                                <a:lnTo>
                                  <a:pt x="1455791" y="220857"/>
                                </a:lnTo>
                                <a:lnTo>
                                  <a:pt x="1421912" y="192274"/>
                                </a:lnTo>
                                <a:lnTo>
                                  <a:pt x="1386560" y="165400"/>
                                </a:lnTo>
                                <a:lnTo>
                                  <a:pt x="1349802" y="140300"/>
                                </a:lnTo>
                                <a:lnTo>
                                  <a:pt x="1311706" y="117040"/>
                                </a:lnTo>
                                <a:lnTo>
                                  <a:pt x="1272338" y="95685"/>
                                </a:lnTo>
                                <a:lnTo>
                                  <a:pt x="1231763" y="76300"/>
                                </a:lnTo>
                                <a:lnTo>
                                  <a:pt x="1190049" y="58951"/>
                                </a:lnTo>
                                <a:lnTo>
                                  <a:pt x="1147262" y="43703"/>
                                </a:lnTo>
                                <a:lnTo>
                                  <a:pt x="1103468" y="30621"/>
                                </a:lnTo>
                                <a:lnTo>
                                  <a:pt x="1058734" y="19772"/>
                                </a:lnTo>
                                <a:lnTo>
                                  <a:pt x="1013127" y="11220"/>
                                </a:lnTo>
                                <a:lnTo>
                                  <a:pt x="966712" y="5030"/>
                                </a:lnTo>
                                <a:lnTo>
                                  <a:pt x="919557" y="1268"/>
                                </a:lnTo>
                                <a:lnTo>
                                  <a:pt x="871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1272" y="120395"/>
                            <a:ext cx="1743710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710" h="1714500">
                                <a:moveTo>
                                  <a:pt x="0" y="857250"/>
                                </a:moveTo>
                                <a:lnTo>
                                  <a:pt x="1289" y="810215"/>
                                </a:lnTo>
                                <a:lnTo>
                                  <a:pt x="5115" y="763843"/>
                                </a:lnTo>
                                <a:lnTo>
                                  <a:pt x="11409" y="718200"/>
                                </a:lnTo>
                                <a:lnTo>
                                  <a:pt x="20106" y="673350"/>
                                </a:lnTo>
                                <a:lnTo>
                                  <a:pt x="31138" y="629359"/>
                                </a:lnTo>
                                <a:lnTo>
                                  <a:pt x="44441" y="586293"/>
                                </a:lnTo>
                                <a:lnTo>
                                  <a:pt x="59946" y="544217"/>
                                </a:lnTo>
                                <a:lnTo>
                                  <a:pt x="77588" y="503196"/>
                                </a:lnTo>
                                <a:lnTo>
                                  <a:pt x="97300" y="463295"/>
                                </a:lnTo>
                                <a:lnTo>
                                  <a:pt x="119015" y="424580"/>
                                </a:lnTo>
                                <a:lnTo>
                                  <a:pt x="142668" y="387117"/>
                                </a:lnTo>
                                <a:lnTo>
                                  <a:pt x="168192" y="350970"/>
                                </a:lnTo>
                                <a:lnTo>
                                  <a:pt x="195520" y="316205"/>
                                </a:lnTo>
                                <a:lnTo>
                                  <a:pt x="224585" y="282888"/>
                                </a:lnTo>
                                <a:lnTo>
                                  <a:pt x="255322" y="251083"/>
                                </a:lnTo>
                                <a:lnTo>
                                  <a:pt x="287664" y="220857"/>
                                </a:lnTo>
                                <a:lnTo>
                                  <a:pt x="321543" y="192274"/>
                                </a:lnTo>
                                <a:lnTo>
                                  <a:pt x="356895" y="165400"/>
                                </a:lnTo>
                                <a:lnTo>
                                  <a:pt x="393653" y="140300"/>
                                </a:lnTo>
                                <a:lnTo>
                                  <a:pt x="431749" y="117040"/>
                                </a:lnTo>
                                <a:lnTo>
                                  <a:pt x="471117" y="95685"/>
                                </a:lnTo>
                                <a:lnTo>
                                  <a:pt x="511692" y="76300"/>
                                </a:lnTo>
                                <a:lnTo>
                                  <a:pt x="553406" y="58951"/>
                                </a:lnTo>
                                <a:lnTo>
                                  <a:pt x="596193" y="43703"/>
                                </a:lnTo>
                                <a:lnTo>
                                  <a:pt x="639987" y="30621"/>
                                </a:lnTo>
                                <a:lnTo>
                                  <a:pt x="684721" y="19772"/>
                                </a:lnTo>
                                <a:lnTo>
                                  <a:pt x="730328" y="11220"/>
                                </a:lnTo>
                                <a:lnTo>
                                  <a:pt x="776743" y="5030"/>
                                </a:lnTo>
                                <a:lnTo>
                                  <a:pt x="823898" y="1268"/>
                                </a:lnTo>
                                <a:lnTo>
                                  <a:pt x="871728" y="0"/>
                                </a:lnTo>
                                <a:lnTo>
                                  <a:pt x="919557" y="1268"/>
                                </a:lnTo>
                                <a:lnTo>
                                  <a:pt x="966712" y="5030"/>
                                </a:lnTo>
                                <a:lnTo>
                                  <a:pt x="1013127" y="11220"/>
                                </a:lnTo>
                                <a:lnTo>
                                  <a:pt x="1058734" y="19772"/>
                                </a:lnTo>
                                <a:lnTo>
                                  <a:pt x="1103468" y="30621"/>
                                </a:lnTo>
                                <a:lnTo>
                                  <a:pt x="1147262" y="43703"/>
                                </a:lnTo>
                                <a:lnTo>
                                  <a:pt x="1190049" y="58951"/>
                                </a:lnTo>
                                <a:lnTo>
                                  <a:pt x="1231763" y="76300"/>
                                </a:lnTo>
                                <a:lnTo>
                                  <a:pt x="1272338" y="95685"/>
                                </a:lnTo>
                                <a:lnTo>
                                  <a:pt x="1311706" y="117040"/>
                                </a:lnTo>
                                <a:lnTo>
                                  <a:pt x="1349802" y="140300"/>
                                </a:lnTo>
                                <a:lnTo>
                                  <a:pt x="1386560" y="165400"/>
                                </a:lnTo>
                                <a:lnTo>
                                  <a:pt x="1421912" y="192274"/>
                                </a:lnTo>
                                <a:lnTo>
                                  <a:pt x="1455791" y="220857"/>
                                </a:lnTo>
                                <a:lnTo>
                                  <a:pt x="1488133" y="251083"/>
                                </a:lnTo>
                                <a:lnTo>
                                  <a:pt x="1518870" y="282888"/>
                                </a:lnTo>
                                <a:lnTo>
                                  <a:pt x="1547935" y="316205"/>
                                </a:lnTo>
                                <a:lnTo>
                                  <a:pt x="1575263" y="350970"/>
                                </a:lnTo>
                                <a:lnTo>
                                  <a:pt x="1600787" y="387117"/>
                                </a:lnTo>
                                <a:lnTo>
                                  <a:pt x="1624440" y="424580"/>
                                </a:lnTo>
                                <a:lnTo>
                                  <a:pt x="1646155" y="463295"/>
                                </a:lnTo>
                                <a:lnTo>
                                  <a:pt x="1665867" y="503196"/>
                                </a:lnTo>
                                <a:lnTo>
                                  <a:pt x="1683509" y="544217"/>
                                </a:lnTo>
                                <a:lnTo>
                                  <a:pt x="1699014" y="586293"/>
                                </a:lnTo>
                                <a:lnTo>
                                  <a:pt x="1712317" y="629359"/>
                                </a:lnTo>
                                <a:lnTo>
                                  <a:pt x="1723349" y="673350"/>
                                </a:lnTo>
                                <a:lnTo>
                                  <a:pt x="1732046" y="718200"/>
                                </a:lnTo>
                                <a:lnTo>
                                  <a:pt x="1738340" y="763843"/>
                                </a:lnTo>
                                <a:lnTo>
                                  <a:pt x="1742166" y="810215"/>
                                </a:lnTo>
                                <a:lnTo>
                                  <a:pt x="1743456" y="857250"/>
                                </a:lnTo>
                                <a:lnTo>
                                  <a:pt x="1742166" y="904284"/>
                                </a:lnTo>
                                <a:lnTo>
                                  <a:pt x="1738340" y="950656"/>
                                </a:lnTo>
                                <a:lnTo>
                                  <a:pt x="1732046" y="996299"/>
                                </a:lnTo>
                                <a:lnTo>
                                  <a:pt x="1723349" y="1041149"/>
                                </a:lnTo>
                                <a:lnTo>
                                  <a:pt x="1712317" y="1085140"/>
                                </a:lnTo>
                                <a:lnTo>
                                  <a:pt x="1699014" y="1128206"/>
                                </a:lnTo>
                                <a:lnTo>
                                  <a:pt x="1683509" y="1170282"/>
                                </a:lnTo>
                                <a:lnTo>
                                  <a:pt x="1665867" y="1211303"/>
                                </a:lnTo>
                                <a:lnTo>
                                  <a:pt x="1646155" y="1251204"/>
                                </a:lnTo>
                                <a:lnTo>
                                  <a:pt x="1624440" y="1289919"/>
                                </a:lnTo>
                                <a:lnTo>
                                  <a:pt x="1600787" y="1327382"/>
                                </a:lnTo>
                                <a:lnTo>
                                  <a:pt x="1575263" y="1363529"/>
                                </a:lnTo>
                                <a:lnTo>
                                  <a:pt x="1547935" y="1398294"/>
                                </a:lnTo>
                                <a:lnTo>
                                  <a:pt x="1518870" y="1431611"/>
                                </a:lnTo>
                                <a:lnTo>
                                  <a:pt x="1488133" y="1463416"/>
                                </a:lnTo>
                                <a:lnTo>
                                  <a:pt x="1455791" y="1493642"/>
                                </a:lnTo>
                                <a:lnTo>
                                  <a:pt x="1421912" y="1522225"/>
                                </a:lnTo>
                                <a:lnTo>
                                  <a:pt x="1386560" y="1549099"/>
                                </a:lnTo>
                                <a:lnTo>
                                  <a:pt x="1349802" y="1574199"/>
                                </a:lnTo>
                                <a:lnTo>
                                  <a:pt x="1311706" y="1597459"/>
                                </a:lnTo>
                                <a:lnTo>
                                  <a:pt x="1272338" y="1618814"/>
                                </a:lnTo>
                                <a:lnTo>
                                  <a:pt x="1231763" y="1638199"/>
                                </a:lnTo>
                                <a:lnTo>
                                  <a:pt x="1190049" y="1655548"/>
                                </a:lnTo>
                                <a:lnTo>
                                  <a:pt x="1147262" y="1670796"/>
                                </a:lnTo>
                                <a:lnTo>
                                  <a:pt x="1103468" y="1683878"/>
                                </a:lnTo>
                                <a:lnTo>
                                  <a:pt x="1058734" y="1694727"/>
                                </a:lnTo>
                                <a:lnTo>
                                  <a:pt x="1013127" y="1703279"/>
                                </a:lnTo>
                                <a:lnTo>
                                  <a:pt x="966712" y="1709469"/>
                                </a:lnTo>
                                <a:lnTo>
                                  <a:pt x="919557" y="1713231"/>
                                </a:lnTo>
                                <a:lnTo>
                                  <a:pt x="871728" y="1714500"/>
                                </a:lnTo>
                                <a:lnTo>
                                  <a:pt x="823898" y="1713231"/>
                                </a:lnTo>
                                <a:lnTo>
                                  <a:pt x="776743" y="1709469"/>
                                </a:lnTo>
                                <a:lnTo>
                                  <a:pt x="730328" y="1703279"/>
                                </a:lnTo>
                                <a:lnTo>
                                  <a:pt x="684721" y="1694727"/>
                                </a:lnTo>
                                <a:lnTo>
                                  <a:pt x="639987" y="1683878"/>
                                </a:lnTo>
                                <a:lnTo>
                                  <a:pt x="596193" y="1670796"/>
                                </a:lnTo>
                                <a:lnTo>
                                  <a:pt x="553406" y="1655548"/>
                                </a:lnTo>
                                <a:lnTo>
                                  <a:pt x="511692" y="1638199"/>
                                </a:lnTo>
                                <a:lnTo>
                                  <a:pt x="471117" y="1618814"/>
                                </a:lnTo>
                                <a:lnTo>
                                  <a:pt x="431749" y="1597459"/>
                                </a:lnTo>
                                <a:lnTo>
                                  <a:pt x="393653" y="1574199"/>
                                </a:lnTo>
                                <a:lnTo>
                                  <a:pt x="356895" y="1549099"/>
                                </a:lnTo>
                                <a:lnTo>
                                  <a:pt x="321543" y="1522225"/>
                                </a:lnTo>
                                <a:lnTo>
                                  <a:pt x="287664" y="1493642"/>
                                </a:lnTo>
                                <a:lnTo>
                                  <a:pt x="255322" y="1463416"/>
                                </a:lnTo>
                                <a:lnTo>
                                  <a:pt x="224585" y="1431611"/>
                                </a:lnTo>
                                <a:lnTo>
                                  <a:pt x="195520" y="1398294"/>
                                </a:lnTo>
                                <a:lnTo>
                                  <a:pt x="168192" y="1363529"/>
                                </a:lnTo>
                                <a:lnTo>
                                  <a:pt x="142668" y="1327382"/>
                                </a:lnTo>
                                <a:lnTo>
                                  <a:pt x="119015" y="1289919"/>
                                </a:lnTo>
                                <a:lnTo>
                                  <a:pt x="97300" y="1251204"/>
                                </a:lnTo>
                                <a:lnTo>
                                  <a:pt x="77588" y="1211303"/>
                                </a:lnTo>
                                <a:lnTo>
                                  <a:pt x="59946" y="1170282"/>
                                </a:lnTo>
                                <a:lnTo>
                                  <a:pt x="44441" y="1128206"/>
                                </a:lnTo>
                                <a:lnTo>
                                  <a:pt x="31138" y="1085140"/>
                                </a:lnTo>
                                <a:lnTo>
                                  <a:pt x="20106" y="1041149"/>
                                </a:lnTo>
                                <a:lnTo>
                                  <a:pt x="11409" y="996299"/>
                                </a:lnTo>
                                <a:lnTo>
                                  <a:pt x="5115" y="950656"/>
                                </a:lnTo>
                                <a:lnTo>
                                  <a:pt x="1289" y="904284"/>
                                </a:lnTo>
                                <a:lnTo>
                                  <a:pt x="0" y="8572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620" y="208788"/>
                            <a:ext cx="1539239" cy="1537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5996928" id="docshapegroup1" coordorigin="0,0" coordsize="19200,10800">
                <v:rect style="position:absolute;left:0;top:1538;width:19200;height:9262" id="docshape2" filled="true" fillcolor="#4376ba" stroked="false">
                  <v:fill type="solid"/>
                </v:rect>
                <v:rect style="position:absolute;left:0;top:0;width:19200;height:1539" id="docshape3" filled="true" fillcolor="#013366" stroked="false">
                  <v:fill type="solid"/>
                </v:rect>
                <v:shape style="position:absolute;left:3336;top:552;width:14288;height:664" type="#_x0000_t75" id="docshape4" stroked="false">
                  <v:imagedata r:id="rId5" o:title=""/>
                </v:shape>
                <v:shape style="position:absolute;left:427;top:189;width:2746;height:2700" id="docshape5" coordorigin="427,190" coordsize="2746,2700" path="m1800,190l1725,192,1650,198,1577,207,1506,221,1435,238,1366,258,1299,282,1233,310,1169,340,1107,374,1047,411,989,450,934,492,880,537,829,585,781,635,735,688,692,742,652,799,615,858,580,919,549,982,522,1047,497,1113,476,1181,459,1250,445,1321,435,1393,429,1466,427,1540,429,1614,435,1687,445,1759,459,1829,476,1898,497,1966,522,2033,549,2097,580,2160,615,2221,652,2280,692,2337,735,2392,781,2444,829,2494,880,2542,934,2587,989,2629,1047,2669,1107,2705,1169,2739,1233,2769,1299,2797,1366,2821,1435,2841,1506,2858,1577,2872,1650,2882,1725,2888,1800,2890,1875,2888,1950,2882,2023,2872,2094,2858,2165,2841,2234,2821,2301,2797,2367,2769,2431,2739,2493,2705,2553,2669,2611,2629,2666,2587,2720,2542,2771,2494,2819,2444,2865,2392,2908,2337,2948,2280,2985,2221,3020,2160,3051,2097,3078,2033,3103,1966,3124,1898,3141,1829,3155,1759,3165,1687,3171,1614,3173,1540,3171,1466,3165,1393,3155,1321,3141,1250,3124,1181,3103,1113,3078,1047,3051,982,3020,919,2985,858,2948,799,2908,742,2865,688,2819,635,2771,585,2720,537,2666,492,2611,450,2553,411,2493,374,2431,340,2367,310,2301,282,2234,258,2165,238,2094,221,2023,207,1950,198,1875,192,1800,190xe" filled="true" fillcolor="#ffffff" stroked="false">
                  <v:path arrowok="t"/>
                  <v:fill type="solid"/>
                </v:shape>
                <v:shape style="position:absolute;left:427;top:189;width:2746;height:2700" id="docshape6" coordorigin="427,190" coordsize="2746,2700" path="m427,1540l429,1466,435,1393,445,1321,459,1250,476,1181,497,1113,522,1047,549,982,580,919,615,858,652,799,692,742,735,688,781,635,829,585,880,537,934,492,989,450,1047,411,1107,374,1169,340,1233,310,1299,282,1366,258,1435,238,1506,221,1577,207,1650,198,1725,192,1800,190,1875,192,1950,198,2023,207,2094,221,2165,238,2234,258,2301,282,2367,310,2431,340,2493,374,2553,411,2611,450,2666,492,2720,537,2771,585,2819,635,2865,688,2908,742,2948,799,2985,858,3020,919,3051,982,3078,1047,3103,1113,3124,1181,3141,1250,3155,1321,3165,1393,3171,1466,3173,1540,3171,1614,3165,1687,3155,1759,3141,1829,3124,1898,3103,1966,3078,2033,3051,2097,3020,2160,2985,2221,2948,2280,2908,2337,2865,2392,2819,2444,2771,2494,2720,2542,2666,2587,2611,2629,2553,2669,2493,2705,2431,2739,2367,2769,2301,2797,2234,2821,2165,2841,2094,2858,2023,2872,1950,2882,1875,2888,1800,2890,1725,2888,1650,2882,1577,2872,1506,2858,1435,2841,1366,2821,1299,2797,1233,2769,1169,2739,1107,2705,1047,2669,989,2629,934,2587,880,2542,829,2494,781,2444,735,2392,692,2337,652,2280,615,2221,580,2160,549,2097,522,2033,497,1966,476,1898,459,1829,445,1759,435,1687,429,1614,427,1540xe" filled="false" stroked="true" strokeweight="1pt" strokecolor="#ffffff">
                  <v:path arrowok="t"/>
                  <v:stroke dashstyle="solid"/>
                </v:shape>
                <v:shape style="position:absolute;left:612;top:328;width:2424;height:2422" type="#_x0000_t75" id="docshape7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spacing w:line="254" w:lineRule="auto" w:before="100"/>
        <w:ind w:left="2822" w:right="2399" w:firstLine="3"/>
        <w:jc w:val="center"/>
        <w:rPr>
          <w:rFonts w:ascii="Franklin Gothic Medium"/>
          <w:sz w:val="72"/>
        </w:rPr>
      </w:pPr>
      <w:bookmarkStart w:name="Slide Number 1" w:id="1"/>
      <w:bookmarkEnd w:id="1"/>
      <w:r>
        <w:rPr/>
      </w:r>
      <w:r>
        <w:rPr>
          <w:rFonts w:ascii="Franklin Gothic Medium"/>
          <w:color w:val="FFFFFF"/>
          <w:sz w:val="72"/>
        </w:rPr>
        <w:t>Building Community Connections with Opioid Treatment</w:t>
      </w:r>
      <w:r>
        <w:rPr>
          <w:rFonts w:ascii="Franklin Gothic Medium"/>
          <w:color w:val="FFFFFF"/>
          <w:spacing w:val="-16"/>
          <w:sz w:val="72"/>
        </w:rPr>
        <w:t> </w:t>
      </w:r>
      <w:r>
        <w:rPr>
          <w:rFonts w:ascii="Franklin Gothic Medium"/>
          <w:color w:val="FFFFFF"/>
          <w:sz w:val="72"/>
        </w:rPr>
        <w:t>Programs</w:t>
      </w:r>
      <w:r>
        <w:rPr>
          <w:rFonts w:ascii="Franklin Gothic Medium"/>
          <w:color w:val="FFFFFF"/>
          <w:spacing w:val="-15"/>
          <w:sz w:val="72"/>
        </w:rPr>
        <w:t> </w:t>
      </w:r>
      <w:r>
        <w:rPr>
          <w:rFonts w:ascii="Franklin Gothic Medium"/>
          <w:color w:val="FFFFFF"/>
          <w:sz w:val="72"/>
        </w:rPr>
        <w:t>(OTPs)</w:t>
      </w:r>
      <w:r>
        <w:rPr>
          <w:rFonts w:ascii="Franklin Gothic Medium"/>
          <w:color w:val="FFFFFF"/>
          <w:spacing w:val="-17"/>
          <w:sz w:val="72"/>
        </w:rPr>
        <w:t> </w:t>
      </w:r>
      <w:r>
        <w:rPr>
          <w:rFonts w:ascii="Franklin Gothic Medium"/>
          <w:color w:val="FFFFFF"/>
          <w:sz w:val="72"/>
        </w:rPr>
        <w:t>and</w:t>
      </w:r>
      <w:r>
        <w:rPr>
          <w:rFonts w:ascii="Franklin Gothic Medium"/>
          <w:color w:val="FFFFFF"/>
          <w:spacing w:val="-11"/>
          <w:sz w:val="72"/>
        </w:rPr>
        <w:t> </w:t>
      </w:r>
      <w:r>
        <w:rPr>
          <w:rFonts w:ascii="Franklin Gothic Medium"/>
          <w:color w:val="FFFFFF"/>
          <w:sz w:val="72"/>
        </w:rPr>
        <w:t>Office-Based Addiction Treatment (OBAT) Programs</w:t>
      </w:r>
    </w:p>
    <w:p>
      <w:pPr>
        <w:spacing w:line="812" w:lineRule="exact" w:before="0"/>
        <w:ind w:left="1618" w:right="1199" w:firstLine="0"/>
        <w:jc w:val="center"/>
        <w:rPr>
          <w:rFonts w:ascii="Franklin Gothic Medium"/>
          <w:sz w:val="72"/>
        </w:rPr>
      </w:pPr>
      <w:r>
        <w:rPr>
          <w:rFonts w:ascii="Franklin Gothic Medium"/>
          <w:color w:val="FFFFFF"/>
          <w:sz w:val="72"/>
        </w:rPr>
        <w:t>to</w:t>
      </w:r>
      <w:r>
        <w:rPr>
          <w:rFonts w:ascii="Franklin Gothic Medium"/>
          <w:color w:val="FFFFFF"/>
          <w:spacing w:val="-4"/>
          <w:sz w:val="72"/>
        </w:rPr>
        <w:t> </w:t>
      </w:r>
      <w:r>
        <w:rPr>
          <w:rFonts w:ascii="Franklin Gothic Medium"/>
          <w:color w:val="FFFFFF"/>
          <w:sz w:val="72"/>
        </w:rPr>
        <w:t>Support</w:t>
      </w:r>
      <w:r>
        <w:rPr>
          <w:rFonts w:ascii="Franklin Gothic Medium"/>
          <w:color w:val="FFFFFF"/>
          <w:spacing w:val="-5"/>
          <w:sz w:val="72"/>
        </w:rPr>
        <w:t> </w:t>
      </w:r>
      <w:r>
        <w:rPr>
          <w:rFonts w:ascii="Franklin Gothic Medium"/>
          <w:color w:val="FFFFFF"/>
          <w:sz w:val="72"/>
        </w:rPr>
        <w:t>your</w:t>
      </w:r>
      <w:r>
        <w:rPr>
          <w:rFonts w:ascii="Franklin Gothic Medium"/>
          <w:color w:val="FFFFFF"/>
          <w:spacing w:val="-5"/>
          <w:sz w:val="72"/>
        </w:rPr>
        <w:t> </w:t>
      </w:r>
      <w:r>
        <w:rPr>
          <w:rFonts w:ascii="Franklin Gothic Medium"/>
          <w:color w:val="FFFFFF"/>
          <w:spacing w:val="-2"/>
          <w:sz w:val="72"/>
        </w:rPr>
        <w:t>Residents</w:t>
      </w:r>
    </w:p>
    <w:p>
      <w:pPr>
        <w:pStyle w:val="BodyText"/>
        <w:spacing w:before="621"/>
        <w:ind w:left="1623" w:right="1199"/>
        <w:jc w:val="center"/>
        <w:rPr>
          <w:rFonts w:ascii="Franklin Gothic Medium"/>
        </w:rPr>
      </w:pPr>
      <w:r>
        <w:rPr>
          <w:rFonts w:ascii="Franklin Gothic Medium"/>
          <w:color w:val="FFFFFF"/>
        </w:rPr>
        <w:t>May</w:t>
      </w:r>
      <w:r>
        <w:rPr>
          <w:rFonts w:ascii="Franklin Gothic Medium"/>
          <w:color w:val="FFFFFF"/>
          <w:spacing w:val="-3"/>
        </w:rPr>
        <w:t> </w:t>
      </w:r>
      <w:r>
        <w:rPr>
          <w:rFonts w:ascii="Franklin Gothic Medium"/>
          <w:color w:val="FFFFFF"/>
        </w:rPr>
        <w:t>18,</w:t>
      </w:r>
      <w:r>
        <w:rPr>
          <w:rFonts w:ascii="Franklin Gothic Medium"/>
          <w:color w:val="FFFFFF"/>
          <w:spacing w:val="2"/>
        </w:rPr>
        <w:t> </w:t>
      </w:r>
      <w:r>
        <w:rPr>
          <w:rFonts w:ascii="Franklin Gothic Medium"/>
          <w:color w:val="FFFFFF"/>
          <w:spacing w:val="-4"/>
        </w:rPr>
        <w:t>2023</w:t>
      </w:r>
    </w:p>
    <w:p>
      <w:pPr>
        <w:spacing w:after="0"/>
        <w:jc w:val="center"/>
        <w:rPr>
          <w:rFonts w:ascii="Franklin Gothic Medium"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BodyText"/>
        <w:rPr>
          <w:rFonts w:ascii="Franklin Gothic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41"/>
                                <w:ind w:left="1077" w:right="0" w:firstLine="0"/>
                                <w:jc w:val="left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Webinar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Overview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29152" id="docshapegroup10" coordorigin="0,0" coordsize="19200,1539">
                <v:rect style="position:absolute;left:0;top:0;width:19200;height:1539" id="docshape11" filled="true" fillcolor="#4376ba" stroked="false">
                  <v:fill type="solid"/>
                </v:rect>
                <v:shape style="position:absolute;left:0;top:0;width:19200;height:1539" type="#_x0000_t202" id="docshape12" filled="false" stroked="false">
                  <v:textbox inset="0,0,0,0">
                    <w:txbxContent>
                      <w:p>
                        <w:pPr>
                          <w:spacing w:before="341"/>
                          <w:ind w:left="1077" w:right="0" w:firstLine="0"/>
                          <w:jc w:val="left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Webinar</w:t>
                        </w:r>
                        <w:r>
                          <w:rPr>
                            <w:rFonts w:ascii="Franklin Gothic Medium"/>
                            <w:color w:val="FFFFFF"/>
                            <w:spacing w:val="-17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Overview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16"/>
        </w:rPr>
      </w:pPr>
    </w:p>
    <w:p>
      <w:pPr>
        <w:pStyle w:val="ListParagraph"/>
        <w:numPr>
          <w:ilvl w:val="0"/>
          <w:numId w:val="1"/>
        </w:numPr>
        <w:tabs>
          <w:tab w:pos="1913" w:val="left" w:leader="none"/>
        </w:tabs>
        <w:spacing w:line="240" w:lineRule="auto" w:before="101" w:after="0"/>
        <w:ind w:left="1913" w:right="0" w:hanging="809"/>
        <w:jc w:val="left"/>
        <w:rPr>
          <w:sz w:val="64"/>
        </w:rPr>
      </w:pPr>
      <w:bookmarkStart w:name="Webinar Overview" w:id="2"/>
      <w:bookmarkEnd w:id="2"/>
      <w:r>
        <w:rPr/>
      </w:r>
      <w:r>
        <w:rPr>
          <w:sz w:val="64"/>
        </w:rPr>
        <w:t>Logistics</w:t>
      </w:r>
      <w:r>
        <w:rPr>
          <w:spacing w:val="-3"/>
          <w:sz w:val="64"/>
        </w:rPr>
        <w:t> </w:t>
      </w:r>
      <w:r>
        <w:rPr>
          <w:sz w:val="64"/>
        </w:rPr>
        <w:t>and</w:t>
      </w:r>
      <w:r>
        <w:rPr>
          <w:spacing w:val="-4"/>
          <w:sz w:val="64"/>
        </w:rPr>
        <w:t> </w:t>
      </w:r>
      <w:r>
        <w:rPr>
          <w:spacing w:val="-2"/>
          <w:sz w:val="64"/>
        </w:rPr>
        <w:t>Invitation</w:t>
      </w:r>
    </w:p>
    <w:p>
      <w:pPr>
        <w:pStyle w:val="ListParagraph"/>
        <w:numPr>
          <w:ilvl w:val="0"/>
          <w:numId w:val="1"/>
        </w:numPr>
        <w:tabs>
          <w:tab w:pos="1913" w:val="left" w:leader="none"/>
        </w:tabs>
        <w:spacing w:line="240" w:lineRule="auto" w:before="119" w:after="0"/>
        <w:ind w:left="1913" w:right="0" w:hanging="809"/>
        <w:jc w:val="left"/>
        <w:rPr>
          <w:sz w:val="64"/>
        </w:rPr>
      </w:pPr>
      <w:r>
        <w:rPr>
          <w:sz w:val="64"/>
        </w:rPr>
        <w:t>Why</w:t>
      </w:r>
      <w:r>
        <w:rPr>
          <w:spacing w:val="-12"/>
          <w:sz w:val="64"/>
        </w:rPr>
        <w:t> </w:t>
      </w:r>
      <w:r>
        <w:rPr>
          <w:sz w:val="64"/>
        </w:rPr>
        <w:t>are</w:t>
      </w:r>
      <w:r>
        <w:rPr>
          <w:spacing w:val="-10"/>
          <w:sz w:val="64"/>
        </w:rPr>
        <w:t> </w:t>
      </w:r>
      <w:r>
        <w:rPr>
          <w:sz w:val="64"/>
        </w:rPr>
        <w:t>we</w:t>
      </w:r>
      <w:r>
        <w:rPr>
          <w:spacing w:val="-9"/>
          <w:sz w:val="64"/>
        </w:rPr>
        <w:t> </w:t>
      </w:r>
      <w:r>
        <w:rPr>
          <w:spacing w:val="-2"/>
          <w:sz w:val="64"/>
        </w:rPr>
        <w:t>here?</w:t>
      </w:r>
    </w:p>
    <w:p>
      <w:pPr>
        <w:pStyle w:val="ListParagraph"/>
        <w:numPr>
          <w:ilvl w:val="0"/>
          <w:numId w:val="1"/>
        </w:numPr>
        <w:tabs>
          <w:tab w:pos="1913" w:val="left" w:leader="none"/>
        </w:tabs>
        <w:spacing w:line="240" w:lineRule="auto" w:before="119" w:after="0"/>
        <w:ind w:left="1913" w:right="0" w:hanging="809"/>
        <w:jc w:val="left"/>
        <w:rPr>
          <w:sz w:val="64"/>
        </w:rPr>
      </w:pPr>
      <w:r>
        <w:rPr>
          <w:sz w:val="64"/>
        </w:rPr>
        <w:t>Panelist</w:t>
      </w:r>
      <w:r>
        <w:rPr>
          <w:spacing w:val="-10"/>
          <w:sz w:val="64"/>
        </w:rPr>
        <w:t> </w:t>
      </w:r>
      <w:r>
        <w:rPr>
          <w:spacing w:val="-2"/>
          <w:sz w:val="64"/>
        </w:rPr>
        <w:t>Remarks</w:t>
      </w:r>
    </w:p>
    <w:p>
      <w:pPr>
        <w:pStyle w:val="ListParagraph"/>
        <w:numPr>
          <w:ilvl w:val="0"/>
          <w:numId w:val="1"/>
        </w:numPr>
        <w:tabs>
          <w:tab w:pos="1913" w:val="left" w:leader="none"/>
        </w:tabs>
        <w:spacing w:line="240" w:lineRule="auto" w:before="119" w:after="0"/>
        <w:ind w:left="1913" w:right="0" w:hanging="809"/>
        <w:jc w:val="left"/>
        <w:rPr>
          <w:sz w:val="64"/>
        </w:rPr>
      </w:pPr>
      <w:r>
        <w:rPr>
          <w:sz w:val="64"/>
        </w:rPr>
        <w:t>Open</w:t>
      </w:r>
      <w:r>
        <w:rPr>
          <w:spacing w:val="-4"/>
          <w:sz w:val="64"/>
        </w:rPr>
        <w:t> </w:t>
      </w:r>
      <w:r>
        <w:rPr>
          <w:spacing w:val="-2"/>
          <w:sz w:val="64"/>
        </w:rPr>
        <w:t>Discussion</w:t>
      </w:r>
    </w:p>
    <w:p>
      <w:pPr>
        <w:spacing w:after="0" w:line="240" w:lineRule="auto"/>
        <w:jc w:val="left"/>
        <w:rPr>
          <w:sz w:val="64"/>
        </w:rPr>
        <w:sectPr>
          <w:footerReference w:type="default" r:id="rId7"/>
          <w:pgSz w:w="19200" w:h="10800" w:orient="landscape"/>
          <w:pgMar w:footer="347" w:header="0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41"/>
                                <w:ind w:left="1077" w:right="0" w:firstLine="0"/>
                                <w:jc w:val="left"/>
                                <w:rPr>
                                  <w:rFonts w:ascii="Franklin Gothic Medium" w:hAns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72"/>
                                </w:rPr>
                                <w:t>Logistics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1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72"/>
                                </w:rPr>
                                <w:t>for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1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72"/>
                                </w:rPr>
                                <w:t>today’s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1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72"/>
                                </w:rPr>
                                <w:t>webinar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29664" id="docshapegroup13" coordorigin="0,0" coordsize="19200,1539">
                <v:rect style="position:absolute;left:0;top:0;width:19200;height:1539" id="docshape14" filled="true" fillcolor="#4376ba" stroked="false">
                  <v:fill type="solid"/>
                </v:rect>
                <v:shape style="position:absolute;left:0;top:0;width:19200;height:1539" type="#_x0000_t202" id="docshape15" filled="false" stroked="false">
                  <v:textbox inset="0,0,0,0">
                    <w:txbxContent>
                      <w:p>
                        <w:pPr>
                          <w:spacing w:before="341"/>
                          <w:ind w:left="1077" w:right="0" w:firstLine="0"/>
                          <w:jc w:val="left"/>
                          <w:rPr>
                            <w:rFonts w:ascii="Franklin Gothic Medium" w:hAnsi="Franklin Gothic Medium"/>
                            <w:sz w:val="7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FFFFFF"/>
                            <w:sz w:val="72"/>
                          </w:rPr>
                          <w:t>Logistics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14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72"/>
                          </w:rPr>
                          <w:t>for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13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72"/>
                          </w:rPr>
                          <w:t>today’s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13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72"/>
                          </w:rPr>
                          <w:t>webinar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ListParagraph"/>
        <w:numPr>
          <w:ilvl w:val="1"/>
          <w:numId w:val="1"/>
        </w:numPr>
        <w:tabs>
          <w:tab w:pos="1823" w:val="left" w:leader="none"/>
        </w:tabs>
        <w:spacing w:line="240" w:lineRule="auto" w:before="87" w:after="0"/>
        <w:ind w:left="1823" w:right="0" w:hanging="719"/>
        <w:jc w:val="left"/>
        <w:rPr>
          <w:rFonts w:ascii="Arial" w:hAnsi="Arial"/>
          <w:sz w:val="64"/>
        </w:rPr>
      </w:pPr>
      <w:bookmarkStart w:name="Logistics for today’s webinar" w:id="3"/>
      <w:bookmarkEnd w:id="3"/>
      <w:r>
        <w:rPr/>
      </w:r>
      <w:r>
        <w:rPr>
          <w:sz w:val="64"/>
        </w:rPr>
        <w:t>All</w:t>
      </w:r>
      <w:r>
        <w:rPr>
          <w:spacing w:val="-8"/>
          <w:sz w:val="64"/>
        </w:rPr>
        <w:t> </w:t>
      </w:r>
      <w:r>
        <w:rPr>
          <w:sz w:val="64"/>
        </w:rPr>
        <w:t>participants</w:t>
      </w:r>
      <w:r>
        <w:rPr>
          <w:spacing w:val="-9"/>
          <w:sz w:val="64"/>
        </w:rPr>
        <w:t> </w:t>
      </w:r>
      <w:r>
        <w:rPr>
          <w:sz w:val="64"/>
        </w:rPr>
        <w:t>will</w:t>
      </w:r>
      <w:r>
        <w:rPr>
          <w:spacing w:val="-5"/>
          <w:sz w:val="64"/>
        </w:rPr>
        <w:t> </w:t>
      </w:r>
      <w:r>
        <w:rPr>
          <w:sz w:val="64"/>
        </w:rPr>
        <w:t>be</w:t>
      </w:r>
      <w:r>
        <w:rPr>
          <w:spacing w:val="-7"/>
          <w:sz w:val="64"/>
        </w:rPr>
        <w:t> </w:t>
      </w:r>
      <w:r>
        <w:rPr>
          <w:sz w:val="64"/>
        </w:rPr>
        <w:t>muted</w:t>
      </w:r>
      <w:r>
        <w:rPr>
          <w:spacing w:val="-9"/>
          <w:sz w:val="64"/>
        </w:rPr>
        <w:t> </w:t>
      </w:r>
      <w:r>
        <w:rPr>
          <w:sz w:val="64"/>
        </w:rPr>
        <w:t>for</w:t>
      </w:r>
      <w:r>
        <w:rPr>
          <w:spacing w:val="-9"/>
          <w:sz w:val="64"/>
        </w:rPr>
        <w:t> </w:t>
      </w:r>
      <w:r>
        <w:rPr>
          <w:sz w:val="64"/>
        </w:rPr>
        <w:t>today’s</w:t>
      </w:r>
      <w:r>
        <w:rPr>
          <w:spacing w:val="-10"/>
          <w:sz w:val="64"/>
        </w:rPr>
        <w:t> </w:t>
      </w:r>
      <w:r>
        <w:rPr>
          <w:spacing w:val="-2"/>
          <w:sz w:val="64"/>
        </w:rPr>
        <w:t>presentation.</w:t>
      </w:r>
    </w:p>
    <w:p>
      <w:pPr>
        <w:pStyle w:val="ListParagraph"/>
        <w:numPr>
          <w:ilvl w:val="1"/>
          <w:numId w:val="1"/>
        </w:numPr>
        <w:tabs>
          <w:tab w:pos="1824" w:val="left" w:leader="none"/>
        </w:tabs>
        <w:spacing w:line="228" w:lineRule="auto" w:before="135" w:after="0"/>
        <w:ind w:left="1824" w:right="3207" w:hanging="720"/>
        <w:jc w:val="left"/>
        <w:rPr>
          <w:rFonts w:ascii="Arial" w:hAnsi="Arial"/>
          <w:sz w:val="64"/>
        </w:rPr>
      </w:pPr>
      <w:r>
        <w:rPr>
          <w:sz w:val="64"/>
        </w:rPr>
        <w:t>Enter</w:t>
      </w:r>
      <w:r>
        <w:rPr>
          <w:spacing w:val="-9"/>
          <w:sz w:val="64"/>
        </w:rPr>
        <w:t> </w:t>
      </w:r>
      <w:r>
        <w:rPr>
          <w:sz w:val="64"/>
        </w:rPr>
        <w:t>into</w:t>
      </w:r>
      <w:r>
        <w:rPr>
          <w:spacing w:val="-6"/>
          <w:sz w:val="64"/>
        </w:rPr>
        <w:t> </w:t>
      </w:r>
      <w:r>
        <w:rPr>
          <w:sz w:val="64"/>
        </w:rPr>
        <w:t>the</w:t>
      </w:r>
      <w:r>
        <w:rPr>
          <w:spacing w:val="-9"/>
          <w:sz w:val="64"/>
        </w:rPr>
        <w:t> </w:t>
      </w:r>
      <w:r>
        <w:rPr>
          <w:sz w:val="64"/>
        </w:rPr>
        <w:t>chat,</w:t>
      </w:r>
      <w:r>
        <w:rPr>
          <w:spacing w:val="-9"/>
          <w:sz w:val="64"/>
        </w:rPr>
        <w:t> </w:t>
      </w:r>
      <w:r>
        <w:rPr>
          <w:sz w:val="64"/>
        </w:rPr>
        <w:t>your</w:t>
      </w:r>
      <w:r>
        <w:rPr>
          <w:spacing w:val="-13"/>
          <w:sz w:val="64"/>
        </w:rPr>
        <w:t> </w:t>
      </w:r>
      <w:r>
        <w:rPr>
          <w:sz w:val="64"/>
        </w:rPr>
        <w:t>name,</w:t>
      </w:r>
      <w:r>
        <w:rPr>
          <w:spacing w:val="-11"/>
          <w:sz w:val="64"/>
        </w:rPr>
        <w:t> </w:t>
      </w:r>
      <w:r>
        <w:rPr>
          <w:sz w:val="64"/>
        </w:rPr>
        <w:t>organization,</w:t>
      </w:r>
      <w:r>
        <w:rPr>
          <w:spacing w:val="-11"/>
          <w:sz w:val="64"/>
        </w:rPr>
        <w:t> </w:t>
      </w:r>
      <w:r>
        <w:rPr>
          <w:sz w:val="64"/>
        </w:rPr>
        <w:t>and</w:t>
      </w:r>
      <w:r>
        <w:rPr>
          <w:spacing w:val="-9"/>
          <w:sz w:val="64"/>
        </w:rPr>
        <w:t> </w:t>
      </w:r>
      <w:r>
        <w:rPr>
          <w:sz w:val="64"/>
        </w:rPr>
        <w:t>the number of people joining you today.</w:t>
      </w:r>
    </w:p>
    <w:p>
      <w:pPr>
        <w:pStyle w:val="ListParagraph"/>
        <w:numPr>
          <w:ilvl w:val="1"/>
          <w:numId w:val="1"/>
        </w:numPr>
        <w:tabs>
          <w:tab w:pos="1824" w:val="left" w:leader="none"/>
        </w:tabs>
        <w:spacing w:line="228" w:lineRule="auto" w:before="145" w:after="0"/>
        <w:ind w:left="1824" w:right="2441" w:hanging="720"/>
        <w:jc w:val="left"/>
        <w:rPr>
          <w:rFonts w:ascii="Arial" w:hAnsi="Arial"/>
          <w:sz w:val="64"/>
        </w:rPr>
      </w:pPr>
      <w:r>
        <w:rPr>
          <w:sz w:val="64"/>
        </w:rPr>
        <w:t>Utilize</w:t>
      </w:r>
      <w:r>
        <w:rPr>
          <w:spacing w:val="-12"/>
          <w:sz w:val="64"/>
        </w:rPr>
        <w:t> </w:t>
      </w:r>
      <w:r>
        <w:rPr>
          <w:sz w:val="64"/>
        </w:rPr>
        <w:t>the</w:t>
      </w:r>
      <w:r>
        <w:rPr>
          <w:spacing w:val="-14"/>
          <w:sz w:val="64"/>
        </w:rPr>
        <w:t> </w:t>
      </w:r>
      <w:r>
        <w:rPr>
          <w:sz w:val="64"/>
        </w:rPr>
        <w:t>chat</w:t>
      </w:r>
      <w:r>
        <w:rPr>
          <w:spacing w:val="-15"/>
          <w:sz w:val="64"/>
        </w:rPr>
        <w:t> </w:t>
      </w:r>
      <w:r>
        <w:rPr>
          <w:sz w:val="64"/>
        </w:rPr>
        <w:t>feature</w:t>
      </w:r>
      <w:r>
        <w:rPr>
          <w:spacing w:val="-14"/>
          <w:sz w:val="64"/>
        </w:rPr>
        <w:t> </w:t>
      </w:r>
      <w:r>
        <w:rPr>
          <w:sz w:val="64"/>
        </w:rPr>
        <w:t>for</w:t>
      </w:r>
      <w:r>
        <w:rPr>
          <w:spacing w:val="-14"/>
          <w:sz w:val="64"/>
        </w:rPr>
        <w:t> </w:t>
      </w:r>
      <w:r>
        <w:rPr>
          <w:sz w:val="64"/>
        </w:rPr>
        <w:t>any</w:t>
      </w:r>
      <w:r>
        <w:rPr>
          <w:spacing w:val="-16"/>
          <w:sz w:val="64"/>
        </w:rPr>
        <w:t> </w:t>
      </w:r>
      <w:r>
        <w:rPr>
          <w:sz w:val="64"/>
        </w:rPr>
        <w:t>questions</w:t>
      </w:r>
      <w:r>
        <w:rPr>
          <w:spacing w:val="-14"/>
          <w:sz w:val="64"/>
        </w:rPr>
        <w:t> </w:t>
      </w:r>
      <w:r>
        <w:rPr>
          <w:sz w:val="64"/>
        </w:rPr>
        <w:t>you</w:t>
      </w:r>
      <w:r>
        <w:rPr>
          <w:spacing w:val="-15"/>
          <w:sz w:val="64"/>
        </w:rPr>
        <w:t> </w:t>
      </w:r>
      <w:r>
        <w:rPr>
          <w:sz w:val="64"/>
        </w:rPr>
        <w:t>have;</w:t>
      </w:r>
      <w:r>
        <w:rPr>
          <w:spacing w:val="-16"/>
          <w:sz w:val="64"/>
        </w:rPr>
        <w:t> </w:t>
      </w:r>
      <w:r>
        <w:rPr>
          <w:sz w:val="64"/>
        </w:rPr>
        <w:t>we’ll address questions at the end of the presentation.</w:t>
      </w:r>
    </w:p>
    <w:p>
      <w:pPr>
        <w:pStyle w:val="ListParagraph"/>
        <w:numPr>
          <w:ilvl w:val="1"/>
          <w:numId w:val="1"/>
        </w:numPr>
        <w:tabs>
          <w:tab w:pos="1824" w:val="left" w:leader="none"/>
        </w:tabs>
        <w:spacing w:line="228" w:lineRule="auto" w:before="144" w:after="0"/>
        <w:ind w:left="1824" w:right="2397" w:hanging="720"/>
        <w:jc w:val="left"/>
        <w:rPr>
          <w:rFonts w:ascii="Arial" w:hAnsi="Arial"/>
          <w:sz w:val="64"/>
        </w:rPr>
      </w:pPr>
      <w:r>
        <w:rPr>
          <w:sz w:val="64"/>
        </w:rPr>
        <w:t>Slides</w:t>
      </w:r>
      <w:r>
        <w:rPr>
          <w:spacing w:val="-3"/>
          <w:sz w:val="64"/>
        </w:rPr>
        <w:t> </w:t>
      </w:r>
      <w:r>
        <w:rPr>
          <w:sz w:val="64"/>
        </w:rPr>
        <w:t>and</w:t>
      </w:r>
      <w:r>
        <w:rPr>
          <w:spacing w:val="-6"/>
          <w:sz w:val="64"/>
        </w:rPr>
        <w:t> </w:t>
      </w:r>
      <w:r>
        <w:rPr>
          <w:sz w:val="64"/>
        </w:rPr>
        <w:t>the</w:t>
      </w:r>
      <w:r>
        <w:rPr>
          <w:spacing w:val="-6"/>
          <w:sz w:val="64"/>
        </w:rPr>
        <w:t> </w:t>
      </w:r>
      <w:r>
        <w:rPr>
          <w:sz w:val="64"/>
        </w:rPr>
        <w:t>audio</w:t>
      </w:r>
      <w:r>
        <w:rPr>
          <w:spacing w:val="-6"/>
          <w:sz w:val="64"/>
        </w:rPr>
        <w:t> </w:t>
      </w:r>
      <w:r>
        <w:rPr>
          <w:sz w:val="64"/>
        </w:rPr>
        <w:t>recording</w:t>
      </w:r>
      <w:r>
        <w:rPr>
          <w:spacing w:val="-9"/>
          <w:sz w:val="64"/>
        </w:rPr>
        <w:t> </w:t>
      </w:r>
      <w:r>
        <w:rPr>
          <w:sz w:val="64"/>
        </w:rPr>
        <w:t>will</w:t>
      </w:r>
      <w:r>
        <w:rPr>
          <w:spacing w:val="-2"/>
          <w:sz w:val="64"/>
        </w:rPr>
        <w:t> </w:t>
      </w:r>
      <w:r>
        <w:rPr>
          <w:sz w:val="64"/>
        </w:rPr>
        <w:t>be</w:t>
      </w:r>
      <w:r>
        <w:rPr>
          <w:spacing w:val="-4"/>
          <w:sz w:val="64"/>
        </w:rPr>
        <w:t> </w:t>
      </w:r>
      <w:r>
        <w:rPr>
          <w:sz w:val="64"/>
        </w:rPr>
        <w:t>posted</w:t>
      </w:r>
      <w:r>
        <w:rPr>
          <w:spacing w:val="-6"/>
          <w:sz w:val="64"/>
        </w:rPr>
        <w:t> </w:t>
      </w:r>
      <w:r>
        <w:rPr>
          <w:sz w:val="64"/>
        </w:rPr>
        <w:t>on</w:t>
      </w:r>
      <w:r>
        <w:rPr>
          <w:spacing w:val="-6"/>
          <w:sz w:val="64"/>
        </w:rPr>
        <w:t> </w:t>
      </w:r>
      <w:r>
        <w:rPr>
          <w:sz w:val="64"/>
        </w:rPr>
        <w:t>the</w:t>
      </w:r>
      <w:r>
        <w:rPr>
          <w:spacing w:val="-6"/>
          <w:sz w:val="64"/>
        </w:rPr>
        <w:t> </w:t>
      </w:r>
      <w:r>
        <w:rPr>
          <w:sz w:val="64"/>
        </w:rPr>
        <w:t>MA Department of Public Health (DPH) website.</w:t>
      </w:r>
    </w:p>
    <w:p>
      <w:pPr>
        <w:spacing w:after="0" w:line="228" w:lineRule="auto"/>
        <w:jc w:val="left"/>
        <w:rPr>
          <w:rFonts w:ascii="Arial" w:hAnsi="Arial"/>
          <w:sz w:val="64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41"/>
                                <w:ind w:left="1077" w:right="0" w:firstLine="0"/>
                                <w:jc w:val="left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Invitation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0176" id="docshapegroup19" coordorigin="0,0" coordsize="19200,1539">
                <v:rect style="position:absolute;left:0;top:0;width:19200;height:1539" id="docshape20" filled="true" fillcolor="#4376ba" stroked="false">
                  <v:fill type="solid"/>
                </v:rect>
                <v:shape style="position:absolute;left:0;top:0;width:19200;height:1539" type="#_x0000_t202" id="docshape21" filled="false" stroked="false">
                  <v:textbox inset="0,0,0,0">
                    <w:txbxContent>
                      <w:p>
                        <w:pPr>
                          <w:spacing w:before="341"/>
                          <w:ind w:left="1077" w:right="0" w:firstLine="0"/>
                          <w:jc w:val="left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Invitation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ListParagraph"/>
        <w:numPr>
          <w:ilvl w:val="1"/>
          <w:numId w:val="1"/>
        </w:numPr>
        <w:tabs>
          <w:tab w:pos="1823" w:val="left" w:leader="none"/>
        </w:tabs>
        <w:spacing w:line="240" w:lineRule="auto" w:before="87" w:after="0"/>
        <w:ind w:left="1823" w:right="0" w:hanging="720"/>
        <w:jc w:val="left"/>
        <w:rPr>
          <w:rFonts w:ascii="Arial" w:hAnsi="Arial"/>
          <w:sz w:val="64"/>
        </w:rPr>
      </w:pPr>
      <w:bookmarkStart w:name="Invitation " w:id="4"/>
      <w:bookmarkEnd w:id="4"/>
      <w:r>
        <w:rPr/>
      </w:r>
      <w:r>
        <w:rPr>
          <w:sz w:val="64"/>
        </w:rPr>
        <w:t>To</w:t>
      </w:r>
      <w:r>
        <w:rPr>
          <w:spacing w:val="-16"/>
          <w:sz w:val="64"/>
        </w:rPr>
        <w:t> </w:t>
      </w:r>
      <w:r>
        <w:rPr>
          <w:sz w:val="64"/>
        </w:rPr>
        <w:t>be</w:t>
      </w:r>
      <w:r>
        <w:rPr>
          <w:spacing w:val="-10"/>
          <w:sz w:val="64"/>
        </w:rPr>
        <w:t> </w:t>
      </w:r>
      <w:r>
        <w:rPr>
          <w:sz w:val="64"/>
        </w:rPr>
        <w:t>open,</w:t>
      </w:r>
      <w:r>
        <w:rPr>
          <w:spacing w:val="-14"/>
          <w:sz w:val="64"/>
        </w:rPr>
        <w:t> </w:t>
      </w:r>
      <w:r>
        <w:rPr>
          <w:sz w:val="64"/>
        </w:rPr>
        <w:t>impacted,</w:t>
      </w:r>
      <w:r>
        <w:rPr>
          <w:spacing w:val="-12"/>
          <w:sz w:val="64"/>
        </w:rPr>
        <w:t> </w:t>
      </w:r>
      <w:r>
        <w:rPr>
          <w:sz w:val="64"/>
        </w:rPr>
        <w:t>and</w:t>
      </w:r>
      <w:r>
        <w:rPr>
          <w:spacing w:val="-12"/>
          <w:sz w:val="64"/>
        </w:rPr>
        <w:t> </w:t>
      </w:r>
      <w:r>
        <w:rPr>
          <w:sz w:val="64"/>
        </w:rPr>
        <w:t>changed</w:t>
      </w:r>
      <w:r>
        <w:rPr>
          <w:spacing w:val="-14"/>
          <w:sz w:val="64"/>
        </w:rPr>
        <w:t> </w:t>
      </w:r>
      <w:r>
        <w:rPr>
          <w:sz w:val="64"/>
        </w:rPr>
        <w:t>by</w:t>
      </w:r>
      <w:r>
        <w:rPr>
          <w:spacing w:val="-9"/>
          <w:sz w:val="64"/>
        </w:rPr>
        <w:t> </w:t>
      </w:r>
      <w:r>
        <w:rPr>
          <w:sz w:val="64"/>
        </w:rPr>
        <w:t>what</w:t>
      </w:r>
      <w:r>
        <w:rPr>
          <w:spacing w:val="-12"/>
          <w:sz w:val="64"/>
        </w:rPr>
        <w:t> </w:t>
      </w:r>
      <w:r>
        <w:rPr>
          <w:sz w:val="64"/>
        </w:rPr>
        <w:t>you</w:t>
      </w:r>
      <w:r>
        <w:rPr>
          <w:spacing w:val="-12"/>
          <w:sz w:val="64"/>
        </w:rPr>
        <w:t> </w:t>
      </w:r>
      <w:r>
        <w:rPr>
          <w:spacing w:val="-4"/>
          <w:sz w:val="64"/>
        </w:rPr>
        <w:t>hear</w:t>
      </w:r>
    </w:p>
    <w:p>
      <w:pPr>
        <w:pStyle w:val="ListParagraph"/>
        <w:numPr>
          <w:ilvl w:val="1"/>
          <w:numId w:val="1"/>
        </w:numPr>
        <w:tabs>
          <w:tab w:pos="1823" w:val="left" w:leader="none"/>
        </w:tabs>
        <w:spacing w:line="228" w:lineRule="auto" w:before="102" w:after="0"/>
        <w:ind w:left="1823" w:right="2668" w:hanging="721"/>
        <w:jc w:val="left"/>
        <w:rPr>
          <w:rFonts w:ascii="Arial" w:hAnsi="Arial"/>
          <w:sz w:val="64"/>
        </w:rPr>
      </w:pPr>
      <w:r>
        <w:rPr>
          <w:sz w:val="64"/>
        </w:rPr>
        <w:t>Speak</w:t>
      </w:r>
      <w:r>
        <w:rPr>
          <w:spacing w:val="-11"/>
          <w:sz w:val="64"/>
        </w:rPr>
        <w:t> </w:t>
      </w:r>
      <w:r>
        <w:rPr>
          <w:sz w:val="64"/>
        </w:rPr>
        <w:t>from</w:t>
      </w:r>
      <w:r>
        <w:rPr>
          <w:spacing w:val="-10"/>
          <w:sz w:val="64"/>
        </w:rPr>
        <w:t> </w:t>
      </w:r>
      <w:r>
        <w:rPr>
          <w:sz w:val="64"/>
        </w:rPr>
        <w:t>your</w:t>
      </w:r>
      <w:r>
        <w:rPr>
          <w:spacing w:val="-14"/>
          <w:sz w:val="64"/>
        </w:rPr>
        <w:t> </w:t>
      </w:r>
      <w:r>
        <w:rPr>
          <w:sz w:val="64"/>
        </w:rPr>
        <w:t>own</w:t>
      </w:r>
      <w:r>
        <w:rPr>
          <w:spacing w:val="-9"/>
          <w:sz w:val="64"/>
        </w:rPr>
        <w:t> </w:t>
      </w:r>
      <w:r>
        <w:rPr>
          <w:sz w:val="64"/>
        </w:rPr>
        <w:t>personal</w:t>
      </w:r>
      <w:r>
        <w:rPr>
          <w:spacing w:val="-15"/>
          <w:sz w:val="64"/>
        </w:rPr>
        <w:t> </w:t>
      </w:r>
      <w:r>
        <w:rPr>
          <w:sz w:val="64"/>
        </w:rPr>
        <w:t>experience,</w:t>
      </w:r>
      <w:r>
        <w:rPr>
          <w:spacing w:val="-11"/>
          <w:sz w:val="64"/>
        </w:rPr>
        <w:t> </w:t>
      </w:r>
      <w:r>
        <w:rPr>
          <w:sz w:val="64"/>
        </w:rPr>
        <w:t>from</w:t>
      </w:r>
      <w:r>
        <w:rPr>
          <w:spacing w:val="-10"/>
          <w:sz w:val="64"/>
        </w:rPr>
        <w:t> </w:t>
      </w:r>
      <w:r>
        <w:rPr>
          <w:sz w:val="64"/>
        </w:rPr>
        <w:t>the</w:t>
      </w:r>
      <w:r>
        <w:rPr>
          <w:spacing w:val="-9"/>
          <w:sz w:val="64"/>
        </w:rPr>
        <w:t> </w:t>
      </w:r>
      <w:r>
        <w:rPr>
          <w:sz w:val="64"/>
        </w:rPr>
        <w:t>“I” perspective, rather than speaking generally for others</w:t>
      </w:r>
    </w:p>
    <w:p>
      <w:pPr>
        <w:pStyle w:val="ListParagraph"/>
        <w:numPr>
          <w:ilvl w:val="1"/>
          <w:numId w:val="1"/>
        </w:numPr>
        <w:tabs>
          <w:tab w:pos="1823" w:val="left" w:leader="none"/>
        </w:tabs>
        <w:spacing w:line="228" w:lineRule="auto" w:before="111" w:after="0"/>
        <w:ind w:left="1823" w:right="1338" w:hanging="721"/>
        <w:jc w:val="left"/>
        <w:rPr>
          <w:rFonts w:ascii="Arial" w:hAnsi="Arial"/>
          <w:sz w:val="64"/>
        </w:rPr>
      </w:pPr>
      <w:r>
        <w:rPr>
          <w:sz w:val="64"/>
        </w:rPr>
        <w:t>To demonstrate self-awareness regarding the amount of airtime</w:t>
      </w:r>
      <w:r>
        <w:rPr>
          <w:spacing w:val="-5"/>
          <w:sz w:val="64"/>
        </w:rPr>
        <w:t> </w:t>
      </w:r>
      <w:r>
        <w:rPr>
          <w:sz w:val="64"/>
        </w:rPr>
        <w:t>we</w:t>
      </w:r>
      <w:r>
        <w:rPr>
          <w:spacing w:val="-5"/>
          <w:sz w:val="64"/>
        </w:rPr>
        <w:t> </w:t>
      </w:r>
      <w:r>
        <w:rPr>
          <w:sz w:val="64"/>
        </w:rPr>
        <w:t>use</w:t>
      </w:r>
      <w:r>
        <w:rPr>
          <w:spacing w:val="-5"/>
          <w:sz w:val="64"/>
        </w:rPr>
        <w:t> </w:t>
      </w:r>
      <w:r>
        <w:rPr>
          <w:sz w:val="64"/>
        </w:rPr>
        <w:t>and</w:t>
      </w:r>
      <w:r>
        <w:rPr>
          <w:spacing w:val="-5"/>
          <w:sz w:val="64"/>
        </w:rPr>
        <w:t> </w:t>
      </w:r>
      <w:r>
        <w:rPr>
          <w:sz w:val="64"/>
        </w:rPr>
        <w:t>stay</w:t>
      </w:r>
      <w:r>
        <w:rPr>
          <w:spacing w:val="-5"/>
          <w:sz w:val="64"/>
        </w:rPr>
        <w:t> </w:t>
      </w:r>
      <w:r>
        <w:rPr>
          <w:sz w:val="64"/>
        </w:rPr>
        <w:t>in</w:t>
      </w:r>
      <w:r>
        <w:rPr>
          <w:spacing w:val="-2"/>
          <w:sz w:val="64"/>
        </w:rPr>
        <w:t> </w:t>
      </w:r>
      <w:r>
        <w:rPr>
          <w:sz w:val="64"/>
        </w:rPr>
        <w:t>balance</w:t>
      </w:r>
      <w:r>
        <w:rPr>
          <w:spacing w:val="-5"/>
          <w:sz w:val="64"/>
        </w:rPr>
        <w:t> </w:t>
      </w:r>
      <w:r>
        <w:rPr>
          <w:sz w:val="64"/>
        </w:rPr>
        <w:t>with</w:t>
      </w:r>
      <w:r>
        <w:rPr>
          <w:spacing w:val="-3"/>
          <w:sz w:val="64"/>
        </w:rPr>
        <w:t> </w:t>
      </w:r>
      <w:r>
        <w:rPr>
          <w:sz w:val="64"/>
        </w:rPr>
        <w:t>contributions</w:t>
      </w:r>
      <w:r>
        <w:rPr>
          <w:spacing w:val="-2"/>
          <w:sz w:val="64"/>
        </w:rPr>
        <w:t> </w:t>
      </w:r>
      <w:r>
        <w:rPr>
          <w:sz w:val="64"/>
        </w:rPr>
        <w:t>made by other participants</w:t>
      </w:r>
    </w:p>
    <w:p>
      <w:pPr>
        <w:pStyle w:val="ListParagraph"/>
        <w:numPr>
          <w:ilvl w:val="1"/>
          <w:numId w:val="1"/>
        </w:numPr>
        <w:tabs>
          <w:tab w:pos="1823" w:val="left" w:leader="none"/>
        </w:tabs>
        <w:spacing w:line="228" w:lineRule="auto" w:before="112" w:after="0"/>
        <w:ind w:left="1823" w:right="2542" w:hanging="721"/>
        <w:jc w:val="left"/>
        <w:rPr>
          <w:rFonts w:ascii="Arial" w:hAnsi="Arial"/>
          <w:sz w:val="64"/>
        </w:rPr>
      </w:pPr>
      <w:r>
        <w:rPr>
          <w:sz w:val="64"/>
        </w:rPr>
        <w:t>If</w:t>
      </w:r>
      <w:r>
        <w:rPr>
          <w:spacing w:val="-7"/>
          <w:sz w:val="64"/>
        </w:rPr>
        <w:t> </w:t>
      </w:r>
      <w:r>
        <w:rPr>
          <w:sz w:val="64"/>
        </w:rPr>
        <w:t>sharing</w:t>
      </w:r>
      <w:r>
        <w:rPr>
          <w:spacing w:val="-10"/>
          <w:sz w:val="64"/>
        </w:rPr>
        <w:t> </w:t>
      </w:r>
      <w:r>
        <w:rPr>
          <w:sz w:val="64"/>
        </w:rPr>
        <w:t>a</w:t>
      </w:r>
      <w:r>
        <w:rPr>
          <w:spacing w:val="-10"/>
          <w:sz w:val="64"/>
        </w:rPr>
        <w:t> </w:t>
      </w:r>
      <w:r>
        <w:rPr>
          <w:sz w:val="64"/>
        </w:rPr>
        <w:t>story,</w:t>
      </w:r>
      <w:r>
        <w:rPr>
          <w:spacing w:val="-13"/>
          <w:sz w:val="64"/>
        </w:rPr>
        <w:t> </w:t>
      </w:r>
      <w:r>
        <w:rPr>
          <w:sz w:val="64"/>
        </w:rPr>
        <w:t>provide</w:t>
      </w:r>
      <w:r>
        <w:rPr>
          <w:spacing w:val="-9"/>
          <w:sz w:val="64"/>
        </w:rPr>
        <w:t> </w:t>
      </w:r>
      <w:r>
        <w:rPr>
          <w:sz w:val="64"/>
        </w:rPr>
        <w:t>the</w:t>
      </w:r>
      <w:r>
        <w:rPr>
          <w:spacing w:val="-9"/>
          <w:sz w:val="64"/>
        </w:rPr>
        <w:t> </w:t>
      </w:r>
      <w:r>
        <w:rPr>
          <w:sz w:val="64"/>
        </w:rPr>
        <w:t>headline</w:t>
      </w:r>
      <w:r>
        <w:rPr>
          <w:spacing w:val="-9"/>
          <w:sz w:val="64"/>
        </w:rPr>
        <w:t> </w:t>
      </w:r>
      <w:r>
        <w:rPr>
          <w:sz w:val="64"/>
        </w:rPr>
        <w:t>version</w:t>
      </w:r>
      <w:r>
        <w:rPr>
          <w:spacing w:val="-11"/>
          <w:sz w:val="64"/>
        </w:rPr>
        <w:t> </w:t>
      </w:r>
      <w:r>
        <w:rPr>
          <w:sz w:val="64"/>
        </w:rPr>
        <w:t>and</w:t>
      </w:r>
      <w:r>
        <w:rPr>
          <w:spacing w:val="-11"/>
          <w:sz w:val="64"/>
        </w:rPr>
        <w:t> </w:t>
      </w:r>
      <w:r>
        <w:rPr>
          <w:sz w:val="64"/>
        </w:rPr>
        <w:t>only relevant details that support learning for the whole</w:t>
      </w:r>
    </w:p>
    <w:p>
      <w:pPr>
        <w:spacing w:after="0" w:line="228" w:lineRule="auto"/>
        <w:jc w:val="left"/>
        <w:rPr>
          <w:rFonts w:ascii="Arial" w:hAnsi="Arial"/>
          <w:sz w:val="64"/>
        </w:rPr>
        <w:sectPr>
          <w:footerReference w:type="default" r:id="rId8"/>
          <w:pgSz w:w="19200" w:h="10800" w:orient="landscape"/>
          <w:pgMar w:footer="347" w:header="0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41"/>
                                <w:ind w:left="1077" w:right="0" w:firstLine="0"/>
                                <w:jc w:val="left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Why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9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are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we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here?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1200" id="docshapegroup24" coordorigin="0,0" coordsize="19200,1539">
                <v:rect style="position:absolute;left:0;top:0;width:19200;height:1539" id="docshape25" filled="true" fillcolor="#4376ba" stroked="false">
                  <v:fill type="solid"/>
                </v:rect>
                <v:shape style="position:absolute;left:0;top:0;width:19200;height:1539" type="#_x0000_t202" id="docshape26" filled="false" stroked="false">
                  <v:textbox inset="0,0,0,0">
                    <w:txbxContent>
                      <w:p>
                        <w:pPr>
                          <w:spacing w:before="341"/>
                          <w:ind w:left="1077" w:right="0" w:firstLine="0"/>
                          <w:jc w:val="left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Why</w:t>
                        </w:r>
                        <w:r>
                          <w:rPr>
                            <w:rFonts w:ascii="Franklin Gothic Medium"/>
                            <w:color w:val="FFFFFF"/>
                            <w:spacing w:val="-9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are</w:t>
                        </w:r>
                        <w:r>
                          <w:rPr>
                            <w:rFonts w:ascii="Franklin Gothic Medium"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we</w:t>
                        </w:r>
                        <w:r>
                          <w:rPr>
                            <w:rFonts w:ascii="Franklin Gothic Medium"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here?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ind w:left="97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939780" cy="1428115"/>
                <wp:effectExtent l="9525" t="0" r="4445" b="10159"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10939780" cy="1428115"/>
                        </a:xfrm>
                        <a:prstGeom prst="rect">
                          <a:avLst/>
                        </a:prstGeom>
                        <a:solidFill>
                          <a:srgbClr val="001F5F"/>
                        </a:solidFill>
                        <a:ln w="12700">
                          <a:solidFill>
                            <a:srgbClr val="2E528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252"/>
                              <w:ind w:left="266" w:right="268" w:hanging="4"/>
                              <w:jc w:val="center"/>
                              <w:rPr>
                                <w:rFonts w:ascii="Calibri"/>
                                <w:b/>
                                <w:color w:val="000000"/>
                                <w:sz w:val="48"/>
                              </w:rPr>
                            </w:pPr>
                            <w:bookmarkStart w:name="Why are we here?" w:id="5"/>
                            <w:bookmarkEnd w:id="5"/>
                            <w:r>
                              <w:rPr>
                                <w:color w:val="000000"/>
                              </w:rPr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8"/>
                              </w:rPr>
                              <w:t>The mission of the MA DPH is to prevent illness, injury, and premature death; to ensure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8"/>
                              </w:rPr>
                              <w:t>access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8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8"/>
                              </w:rPr>
                              <w:t>high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8"/>
                              </w:rPr>
                              <w:t>quality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8"/>
                              </w:rPr>
                              <w:t>public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8"/>
                              </w:rPr>
                              <w:t>health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8"/>
                              </w:rPr>
                              <w:t>health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8"/>
                              </w:rPr>
                              <w:t>care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8"/>
                              </w:rPr>
                              <w:t>services;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8"/>
                              </w:rPr>
                              <w:t>promote wellness and health equity for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  <w:sz w:val="48"/>
                              </w:rPr>
                              <w:t>all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8"/>
                              </w:rPr>
                              <w:t>people in the Commonwealth.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861.4pt;height:112.45pt;mso-position-horizontal-relative:char;mso-position-vertical-relative:line" type="#_x0000_t202" id="docshape27" filled="true" fillcolor="#001f5f" stroked="true" strokeweight="1pt" strokecolor="#2e528f">
                <w10:anchorlock/>
                <v:textbox inset="0,0,0,0">
                  <w:txbxContent>
                    <w:p>
                      <w:pPr>
                        <w:spacing w:line="235" w:lineRule="auto" w:before="252"/>
                        <w:ind w:left="266" w:right="268" w:hanging="4"/>
                        <w:jc w:val="center"/>
                        <w:rPr>
                          <w:rFonts w:ascii="Calibri"/>
                          <w:b/>
                          <w:color w:val="000000"/>
                          <w:sz w:val="48"/>
                        </w:rPr>
                      </w:pPr>
                      <w:bookmarkStart w:name="Why are we here?" w:id="6"/>
                      <w:bookmarkEnd w:id="6"/>
                      <w:r>
                        <w:rPr>
                          <w:color w:val="000000"/>
                        </w:rPr>
                      </w:r>
                      <w:r>
                        <w:rPr>
                          <w:rFonts w:ascii="Calibri"/>
                          <w:b/>
                          <w:color w:val="FFFFFF"/>
                          <w:sz w:val="48"/>
                        </w:rPr>
                        <w:t>The mission of the MA DPH is to prevent illness, injury, and premature death; to ensure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sz w:val="4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48"/>
                        </w:rPr>
                        <w:t>access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sz w:val="4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48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sz w:val="4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48"/>
                        </w:rPr>
                        <w:t>high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sz w:val="4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48"/>
                        </w:rPr>
                        <w:t>quality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sz w:val="4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48"/>
                        </w:rPr>
                        <w:t>public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sz w:val="4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48"/>
                        </w:rPr>
                        <w:t>health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4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48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sz w:val="4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48"/>
                        </w:rPr>
                        <w:t>health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sz w:val="4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48"/>
                        </w:rPr>
                        <w:t>care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sz w:val="4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48"/>
                        </w:rPr>
                        <w:t>services;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sz w:val="4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48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4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48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sz w:val="4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48"/>
                        </w:rPr>
                        <w:t>promote wellness and health equity for 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  <w:sz w:val="48"/>
                        </w:rPr>
                        <w:t>all </w:t>
                      </w:r>
                      <w:r>
                        <w:rPr>
                          <w:rFonts w:ascii="Calibri"/>
                          <w:b/>
                          <w:color w:val="FFFFFF"/>
                          <w:sz w:val="48"/>
                        </w:rPr>
                        <w:t>people in the Commonwealth.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0"/>
        <w:rPr>
          <w:sz w:val="21"/>
        </w:rPr>
      </w:pPr>
    </w:p>
    <w:p>
      <w:pPr>
        <w:spacing w:line="228" w:lineRule="auto" w:before="120"/>
        <w:ind w:left="1104" w:right="1020" w:firstLine="0"/>
        <w:jc w:val="left"/>
        <w:rPr>
          <w:sz w:val="44"/>
        </w:rPr>
      </w:pPr>
      <w:r>
        <w:rPr>
          <w:sz w:val="44"/>
        </w:rPr>
        <w:t>Problem</w:t>
      </w:r>
      <w:r>
        <w:rPr>
          <w:spacing w:val="-7"/>
          <w:sz w:val="44"/>
        </w:rPr>
        <w:t> </w:t>
      </w:r>
      <w:r>
        <w:rPr>
          <w:sz w:val="44"/>
        </w:rPr>
        <w:t>statement:</w:t>
      </w:r>
      <w:r>
        <w:rPr>
          <w:spacing w:val="-5"/>
          <w:sz w:val="44"/>
        </w:rPr>
        <w:t> </w:t>
      </w:r>
      <w:r>
        <w:rPr>
          <w:sz w:val="44"/>
        </w:rPr>
        <w:t>Observed variability</w:t>
      </w:r>
      <w:r>
        <w:rPr>
          <w:spacing w:val="-9"/>
          <w:sz w:val="44"/>
        </w:rPr>
        <w:t> </w:t>
      </w:r>
      <w:r>
        <w:rPr>
          <w:sz w:val="44"/>
        </w:rPr>
        <w:t>in</w:t>
      </w:r>
      <w:r>
        <w:rPr>
          <w:spacing w:val="-12"/>
          <w:sz w:val="44"/>
        </w:rPr>
        <w:t> </w:t>
      </w:r>
      <w:r>
        <w:rPr>
          <w:sz w:val="44"/>
        </w:rPr>
        <w:t>discharge</w:t>
      </w:r>
      <w:r>
        <w:rPr>
          <w:spacing w:val="-7"/>
          <w:sz w:val="44"/>
        </w:rPr>
        <w:t> </w:t>
      </w:r>
      <w:r>
        <w:rPr>
          <w:sz w:val="44"/>
        </w:rPr>
        <w:t>options,</w:t>
      </w:r>
      <w:r>
        <w:rPr>
          <w:spacing w:val="-9"/>
          <w:sz w:val="44"/>
        </w:rPr>
        <w:t> </w:t>
      </w:r>
      <w:r>
        <w:rPr>
          <w:sz w:val="44"/>
        </w:rPr>
        <w:t>facility</w:t>
      </w:r>
      <w:r>
        <w:rPr>
          <w:spacing w:val="-9"/>
          <w:sz w:val="44"/>
        </w:rPr>
        <w:t> </w:t>
      </w:r>
      <w:r>
        <w:rPr>
          <w:sz w:val="44"/>
        </w:rPr>
        <w:t>capacity</w:t>
      </w:r>
      <w:r>
        <w:rPr>
          <w:spacing w:val="-9"/>
          <w:sz w:val="44"/>
        </w:rPr>
        <w:t> </w:t>
      </w:r>
      <w:r>
        <w:rPr>
          <w:sz w:val="44"/>
        </w:rPr>
        <w:t>or</w:t>
      </w:r>
      <w:r>
        <w:rPr>
          <w:spacing w:val="-10"/>
          <w:sz w:val="44"/>
        </w:rPr>
        <w:t> </w:t>
      </w:r>
      <w:r>
        <w:rPr>
          <w:sz w:val="44"/>
        </w:rPr>
        <w:t>comfort</w:t>
      </w:r>
      <w:r>
        <w:rPr>
          <w:spacing w:val="-7"/>
          <w:sz w:val="44"/>
        </w:rPr>
        <w:t> </w:t>
      </w:r>
      <w:r>
        <w:rPr>
          <w:sz w:val="44"/>
        </w:rPr>
        <w:t>to care for residents with opioid use disorder (OUD) paired with</w:t>
      </w:r>
    </w:p>
    <w:p>
      <w:pPr>
        <w:pStyle w:val="ListParagraph"/>
        <w:numPr>
          <w:ilvl w:val="1"/>
          <w:numId w:val="1"/>
        </w:numPr>
        <w:tabs>
          <w:tab w:pos="1643" w:val="left" w:leader="none"/>
        </w:tabs>
        <w:spacing w:line="228" w:lineRule="auto" w:before="219" w:after="0"/>
        <w:ind w:left="1643" w:right="2288" w:hanging="540"/>
        <w:jc w:val="left"/>
        <w:rPr>
          <w:rFonts w:ascii="Arial" w:hAnsi="Arial"/>
          <w:sz w:val="44"/>
        </w:rPr>
      </w:pPr>
      <w:r>
        <w:rPr>
          <w:sz w:val="44"/>
        </w:rPr>
        <w:t>Negative</w:t>
      </w:r>
      <w:r>
        <w:rPr>
          <w:spacing w:val="-7"/>
          <w:sz w:val="44"/>
        </w:rPr>
        <w:t> </w:t>
      </w:r>
      <w:r>
        <w:rPr>
          <w:sz w:val="44"/>
        </w:rPr>
        <w:t>outcomes</w:t>
      </w:r>
      <w:r>
        <w:rPr>
          <w:spacing w:val="-9"/>
          <w:sz w:val="44"/>
        </w:rPr>
        <w:t> </w:t>
      </w:r>
      <w:r>
        <w:rPr>
          <w:sz w:val="44"/>
        </w:rPr>
        <w:t>for</w:t>
      </w:r>
      <w:r>
        <w:rPr>
          <w:spacing w:val="-9"/>
          <w:sz w:val="44"/>
        </w:rPr>
        <w:t> </w:t>
      </w:r>
      <w:r>
        <w:rPr>
          <w:sz w:val="44"/>
        </w:rPr>
        <w:t>non-compliance:</w:t>
      </w:r>
      <w:r>
        <w:rPr>
          <w:spacing w:val="-11"/>
          <w:sz w:val="44"/>
        </w:rPr>
        <w:t> </w:t>
      </w:r>
      <w:r>
        <w:rPr>
          <w:sz w:val="44"/>
        </w:rPr>
        <w:t>DPH</w:t>
      </w:r>
      <w:r>
        <w:rPr>
          <w:spacing w:val="-10"/>
          <w:sz w:val="44"/>
        </w:rPr>
        <w:t> </w:t>
      </w:r>
      <w:r>
        <w:rPr>
          <w:sz w:val="44"/>
        </w:rPr>
        <w:t>and</w:t>
      </w:r>
      <w:r>
        <w:rPr>
          <w:spacing w:val="-10"/>
          <w:sz w:val="44"/>
        </w:rPr>
        <w:t> </w:t>
      </w:r>
      <w:r>
        <w:rPr>
          <w:sz w:val="44"/>
        </w:rPr>
        <w:t>Centers</w:t>
      </w:r>
      <w:r>
        <w:rPr>
          <w:spacing w:val="-6"/>
          <w:sz w:val="44"/>
        </w:rPr>
        <w:t> </w:t>
      </w:r>
      <w:r>
        <w:rPr>
          <w:sz w:val="44"/>
        </w:rPr>
        <w:t>for</w:t>
      </w:r>
      <w:r>
        <w:rPr>
          <w:spacing w:val="-12"/>
          <w:sz w:val="44"/>
        </w:rPr>
        <w:t> </w:t>
      </w:r>
      <w:r>
        <w:rPr>
          <w:sz w:val="44"/>
        </w:rPr>
        <w:t>Medicare</w:t>
      </w:r>
      <w:r>
        <w:rPr>
          <w:spacing w:val="-4"/>
          <w:sz w:val="44"/>
        </w:rPr>
        <w:t> </w:t>
      </w:r>
      <w:r>
        <w:rPr>
          <w:sz w:val="44"/>
        </w:rPr>
        <w:t>&amp;</w:t>
      </w:r>
      <w:r>
        <w:rPr>
          <w:spacing w:val="-11"/>
          <w:sz w:val="44"/>
        </w:rPr>
        <w:t> </w:t>
      </w:r>
      <w:r>
        <w:rPr>
          <w:sz w:val="44"/>
        </w:rPr>
        <w:t>Medicaid Services (CMS) citations, and Office of Inspector General (OIG) fines</w:t>
      </w:r>
    </w:p>
    <w:p>
      <w:pPr>
        <w:spacing w:before="208"/>
        <w:ind w:left="1103" w:right="0" w:firstLine="0"/>
        <w:jc w:val="left"/>
        <w:rPr>
          <w:sz w:val="44"/>
        </w:rPr>
      </w:pPr>
      <w:r>
        <w:rPr>
          <w:sz w:val="44"/>
        </w:rPr>
        <w:t>Solution:</w:t>
      </w:r>
      <w:r>
        <w:rPr>
          <w:spacing w:val="-24"/>
          <w:sz w:val="44"/>
        </w:rPr>
        <w:t> </w:t>
      </w:r>
      <w:r>
        <w:rPr>
          <w:sz w:val="44"/>
        </w:rPr>
        <w:t>MOUD</w:t>
      </w:r>
      <w:r>
        <w:rPr>
          <w:spacing w:val="-17"/>
          <w:sz w:val="44"/>
        </w:rPr>
        <w:t> </w:t>
      </w:r>
      <w:r>
        <w:rPr>
          <w:sz w:val="44"/>
        </w:rPr>
        <w:t>in</w:t>
      </w:r>
      <w:r>
        <w:rPr>
          <w:spacing w:val="-25"/>
          <w:sz w:val="44"/>
        </w:rPr>
        <w:t> </w:t>
      </w:r>
      <w:r>
        <w:rPr>
          <w:sz w:val="44"/>
        </w:rPr>
        <w:t>long-term</w:t>
      </w:r>
      <w:r>
        <w:rPr>
          <w:spacing w:val="-22"/>
          <w:sz w:val="44"/>
        </w:rPr>
        <w:t> </w:t>
      </w:r>
      <w:r>
        <w:rPr>
          <w:sz w:val="44"/>
        </w:rPr>
        <w:t>care</w:t>
      </w:r>
      <w:r>
        <w:rPr>
          <w:spacing w:val="-20"/>
          <w:sz w:val="44"/>
        </w:rPr>
        <w:t> </w:t>
      </w:r>
      <w:r>
        <w:rPr>
          <w:sz w:val="44"/>
        </w:rPr>
        <w:t>(LTC)</w:t>
      </w:r>
      <w:r>
        <w:rPr>
          <w:spacing w:val="-22"/>
          <w:sz w:val="44"/>
        </w:rPr>
        <w:t> </w:t>
      </w:r>
      <w:r>
        <w:rPr>
          <w:spacing w:val="-2"/>
          <w:sz w:val="44"/>
        </w:rPr>
        <w:t>initiative</w:t>
      </w:r>
    </w:p>
    <w:p>
      <w:pPr>
        <w:pStyle w:val="ListParagraph"/>
        <w:numPr>
          <w:ilvl w:val="1"/>
          <w:numId w:val="1"/>
        </w:numPr>
        <w:tabs>
          <w:tab w:pos="1644" w:val="left" w:leader="none"/>
        </w:tabs>
        <w:spacing w:line="228" w:lineRule="auto" w:before="213" w:after="0"/>
        <w:ind w:left="1644" w:right="1116" w:hanging="540"/>
        <w:jc w:val="left"/>
        <w:rPr>
          <w:rFonts w:ascii="Arial" w:hAnsi="Arial"/>
          <w:sz w:val="44"/>
        </w:rPr>
      </w:pPr>
      <w:r>
        <w:rPr>
          <w:sz w:val="44"/>
        </w:rPr>
        <w:t>Goal</w:t>
      </w:r>
      <w:r>
        <w:rPr>
          <w:spacing w:val="-8"/>
          <w:sz w:val="44"/>
        </w:rPr>
        <w:t> </w:t>
      </w:r>
      <w:r>
        <w:rPr>
          <w:sz w:val="44"/>
        </w:rPr>
        <w:t>is</w:t>
      </w:r>
      <w:r>
        <w:rPr>
          <w:spacing w:val="-8"/>
          <w:sz w:val="44"/>
        </w:rPr>
        <w:t> </w:t>
      </w:r>
      <w:r>
        <w:rPr>
          <w:sz w:val="44"/>
        </w:rPr>
        <w:t>to</w:t>
      </w:r>
      <w:r>
        <w:rPr>
          <w:spacing w:val="-8"/>
          <w:sz w:val="44"/>
        </w:rPr>
        <w:t> </w:t>
      </w:r>
      <w:r>
        <w:rPr>
          <w:sz w:val="44"/>
        </w:rPr>
        <w:t>improve</w:t>
      </w:r>
      <w:r>
        <w:rPr>
          <w:spacing w:val="-6"/>
          <w:sz w:val="44"/>
        </w:rPr>
        <w:t> </w:t>
      </w:r>
      <w:r>
        <w:rPr>
          <w:sz w:val="44"/>
        </w:rPr>
        <w:t>care</w:t>
      </w:r>
      <w:r>
        <w:rPr>
          <w:spacing w:val="-6"/>
          <w:sz w:val="44"/>
        </w:rPr>
        <w:t> </w:t>
      </w:r>
      <w:r>
        <w:rPr>
          <w:sz w:val="44"/>
        </w:rPr>
        <w:t>coordination</w:t>
      </w:r>
      <w:r>
        <w:rPr>
          <w:spacing w:val="-9"/>
          <w:sz w:val="44"/>
        </w:rPr>
        <w:t> </w:t>
      </w:r>
      <w:r>
        <w:rPr>
          <w:sz w:val="44"/>
        </w:rPr>
        <w:t>and</w:t>
      </w:r>
      <w:r>
        <w:rPr>
          <w:spacing w:val="-9"/>
          <w:sz w:val="44"/>
        </w:rPr>
        <w:t> </w:t>
      </w:r>
      <w:r>
        <w:rPr>
          <w:sz w:val="44"/>
        </w:rPr>
        <w:t>services</w:t>
      </w:r>
      <w:r>
        <w:rPr>
          <w:spacing w:val="-2"/>
          <w:sz w:val="44"/>
        </w:rPr>
        <w:t> </w:t>
      </w:r>
      <w:r>
        <w:rPr>
          <w:sz w:val="44"/>
        </w:rPr>
        <w:t>for</w:t>
      </w:r>
      <w:r>
        <w:rPr>
          <w:spacing w:val="-9"/>
          <w:sz w:val="44"/>
        </w:rPr>
        <w:t> </w:t>
      </w:r>
      <w:r>
        <w:rPr>
          <w:sz w:val="44"/>
        </w:rPr>
        <w:t>residents</w:t>
      </w:r>
      <w:r>
        <w:rPr>
          <w:spacing w:val="-2"/>
          <w:sz w:val="44"/>
        </w:rPr>
        <w:t> </w:t>
      </w:r>
      <w:r>
        <w:rPr>
          <w:sz w:val="44"/>
        </w:rPr>
        <w:t>with</w:t>
      </w:r>
      <w:r>
        <w:rPr>
          <w:spacing w:val="-10"/>
          <w:sz w:val="44"/>
        </w:rPr>
        <w:t> </w:t>
      </w:r>
      <w:r>
        <w:rPr>
          <w:sz w:val="44"/>
        </w:rPr>
        <w:t>OUD</w:t>
      </w:r>
      <w:r>
        <w:rPr>
          <w:spacing w:val="-4"/>
          <w:sz w:val="44"/>
        </w:rPr>
        <w:t> </w:t>
      </w:r>
      <w:r>
        <w:rPr>
          <w:sz w:val="44"/>
        </w:rPr>
        <w:t>on</w:t>
      </w:r>
      <w:r>
        <w:rPr>
          <w:spacing w:val="-9"/>
          <w:sz w:val="44"/>
        </w:rPr>
        <w:t> </w:t>
      </w:r>
      <w:r>
        <w:rPr>
          <w:sz w:val="44"/>
        </w:rPr>
        <w:t>MOUD</w:t>
      </w:r>
      <w:r>
        <w:rPr>
          <w:spacing w:val="-4"/>
          <w:sz w:val="44"/>
        </w:rPr>
        <w:t> </w:t>
      </w:r>
      <w:r>
        <w:rPr>
          <w:sz w:val="44"/>
        </w:rPr>
        <w:t>within long-term care facilities</w:t>
      </w:r>
    </w:p>
    <w:p>
      <w:pPr>
        <w:pStyle w:val="ListParagraph"/>
        <w:numPr>
          <w:ilvl w:val="1"/>
          <w:numId w:val="1"/>
        </w:numPr>
        <w:tabs>
          <w:tab w:pos="1643" w:val="left" w:leader="none"/>
        </w:tabs>
        <w:spacing w:line="240" w:lineRule="auto" w:before="198" w:after="0"/>
        <w:ind w:left="1643" w:right="0" w:hanging="539"/>
        <w:jc w:val="left"/>
        <w:rPr>
          <w:rFonts w:ascii="Arial" w:hAnsi="Arial"/>
          <w:sz w:val="44"/>
        </w:rPr>
      </w:pPr>
      <w:r>
        <w:rPr>
          <w:sz w:val="44"/>
        </w:rPr>
        <w:t>Shared</w:t>
      </w:r>
      <w:r>
        <w:rPr>
          <w:spacing w:val="-11"/>
          <w:sz w:val="44"/>
        </w:rPr>
        <w:t> </w:t>
      </w:r>
      <w:r>
        <w:rPr>
          <w:sz w:val="44"/>
        </w:rPr>
        <w:t>a</w:t>
      </w:r>
      <w:r>
        <w:rPr>
          <w:spacing w:val="-14"/>
          <w:sz w:val="44"/>
        </w:rPr>
        <w:t> </w:t>
      </w:r>
      <w:r>
        <w:rPr>
          <w:sz w:val="44"/>
        </w:rPr>
        <w:t>commitment</w:t>
      </w:r>
      <w:r>
        <w:rPr>
          <w:spacing w:val="-12"/>
          <w:sz w:val="44"/>
        </w:rPr>
        <w:t> </w:t>
      </w:r>
      <w:r>
        <w:rPr>
          <w:sz w:val="44"/>
        </w:rPr>
        <w:t>to</w:t>
      </w:r>
      <w:r>
        <w:rPr>
          <w:spacing w:val="-13"/>
          <w:sz w:val="44"/>
        </w:rPr>
        <w:t> </w:t>
      </w:r>
      <w:r>
        <w:rPr>
          <w:sz w:val="44"/>
        </w:rPr>
        <w:t>equity</w:t>
      </w:r>
      <w:r>
        <w:rPr>
          <w:spacing w:val="-14"/>
          <w:sz w:val="44"/>
        </w:rPr>
        <w:t> </w:t>
      </w:r>
      <w:r>
        <w:rPr>
          <w:sz w:val="44"/>
        </w:rPr>
        <w:t>in</w:t>
      </w:r>
      <w:r>
        <w:rPr>
          <w:spacing w:val="-14"/>
          <w:sz w:val="44"/>
        </w:rPr>
        <w:t> </w:t>
      </w:r>
      <w:r>
        <w:rPr>
          <w:spacing w:val="-2"/>
          <w:sz w:val="44"/>
        </w:rPr>
        <w:t>healthcar</w:t>
      </w:r>
      <w:r>
        <w:rPr>
          <w:color w:val="FF0000"/>
          <w:spacing w:val="-2"/>
          <w:sz w:val="44"/>
        </w:rPr>
        <w:t>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2"/>
        <w:ind w:left="1130" w:right="0" w:firstLine="0"/>
        <w:jc w:val="left"/>
        <w:rPr>
          <w:rFonts w:ascii="Calibri"/>
          <w:sz w:val="24"/>
        </w:rPr>
      </w:pPr>
      <w:r>
        <w:rPr>
          <w:rFonts w:ascii="Calibri"/>
          <w:spacing w:val="-2"/>
          <w:sz w:val="24"/>
        </w:rPr>
        <w:t>MOUD</w:t>
      </w:r>
      <w:r>
        <w:rPr>
          <w:rFonts w:ascii="Calibri"/>
          <w:spacing w:val="13"/>
          <w:sz w:val="24"/>
        </w:rPr>
        <w:t> </w:t>
      </w:r>
      <w:r>
        <w:rPr>
          <w:rFonts w:ascii="Calibri"/>
          <w:spacing w:val="-2"/>
          <w:sz w:val="24"/>
        </w:rPr>
        <w:t>in</w:t>
      </w:r>
      <w:r>
        <w:rPr>
          <w:rFonts w:ascii="Calibri"/>
          <w:spacing w:val="12"/>
          <w:sz w:val="24"/>
        </w:rPr>
        <w:t> </w:t>
      </w:r>
      <w:r>
        <w:rPr>
          <w:rFonts w:ascii="Calibri"/>
          <w:spacing w:val="-2"/>
          <w:sz w:val="24"/>
        </w:rPr>
        <w:t>LTC</w:t>
      </w:r>
      <w:r>
        <w:rPr>
          <w:rFonts w:ascii="Calibri"/>
          <w:spacing w:val="9"/>
          <w:sz w:val="24"/>
        </w:rPr>
        <w:t> </w:t>
      </w:r>
      <w:r>
        <w:rPr>
          <w:rFonts w:ascii="Calibri"/>
          <w:spacing w:val="-2"/>
          <w:sz w:val="24"/>
        </w:rPr>
        <w:t>Toolkit</w:t>
      </w:r>
      <w:r>
        <w:rPr>
          <w:rFonts w:ascii="Calibri"/>
          <w:spacing w:val="15"/>
          <w:sz w:val="24"/>
        </w:rPr>
        <w:t> </w:t>
      </w:r>
      <w:r>
        <w:rPr>
          <w:rFonts w:ascii="Calibri"/>
          <w:spacing w:val="-2"/>
          <w:sz w:val="24"/>
        </w:rPr>
        <w:t>can</w:t>
      </w:r>
      <w:r>
        <w:rPr>
          <w:rFonts w:ascii="Calibri"/>
          <w:spacing w:val="16"/>
          <w:sz w:val="24"/>
        </w:rPr>
        <w:t> </w:t>
      </w:r>
      <w:r>
        <w:rPr>
          <w:rFonts w:ascii="Calibri"/>
          <w:spacing w:val="-2"/>
          <w:sz w:val="24"/>
        </w:rPr>
        <w:t>be</w:t>
      </w:r>
      <w:r>
        <w:rPr>
          <w:rFonts w:ascii="Calibri"/>
          <w:spacing w:val="11"/>
          <w:sz w:val="24"/>
        </w:rPr>
        <w:t> </w:t>
      </w:r>
      <w:r>
        <w:rPr>
          <w:rFonts w:ascii="Calibri"/>
          <w:spacing w:val="-2"/>
          <w:sz w:val="24"/>
        </w:rPr>
        <w:t>found</w:t>
      </w:r>
      <w:r>
        <w:rPr>
          <w:rFonts w:ascii="Calibri"/>
          <w:spacing w:val="6"/>
          <w:sz w:val="24"/>
        </w:rPr>
        <w:t> </w:t>
      </w:r>
      <w:r>
        <w:rPr>
          <w:rFonts w:ascii="Calibri"/>
          <w:spacing w:val="-2"/>
          <w:sz w:val="24"/>
        </w:rPr>
        <w:t>at:</w:t>
      </w:r>
      <w:r>
        <w:rPr>
          <w:rFonts w:ascii="Calibri"/>
          <w:spacing w:val="12"/>
          <w:sz w:val="24"/>
        </w:rPr>
        <w:t> </w:t>
      </w:r>
      <w:r>
        <w:rPr>
          <w:rFonts w:ascii="Calibri"/>
          <w:spacing w:val="-2"/>
          <w:sz w:val="24"/>
        </w:rPr>
        <w:t>https://</w:t>
      </w:r>
      <w:hyperlink r:id="rId10">
        <w:r>
          <w:rPr>
            <w:rFonts w:ascii="Calibri"/>
            <w:spacing w:val="-2"/>
            <w:sz w:val="24"/>
          </w:rPr>
          <w:t>www.mass.gov/info-details/the-care-of-residents-with-opioid-stimulant-use-disorders-in-long-term-care-settings-toolkit</w:t>
        </w:r>
      </w:hyperlink>
    </w:p>
    <w:p>
      <w:pPr>
        <w:spacing w:after="0"/>
        <w:jc w:val="left"/>
        <w:rPr>
          <w:rFonts w:ascii="Calibri"/>
          <w:sz w:val="24"/>
        </w:rPr>
        <w:sectPr>
          <w:footerReference w:type="default" r:id="rId9"/>
          <w:pgSz w:w="19200" w:h="10800" w:orient="landscape"/>
          <w:pgMar w:footer="347" w:header="0" w:top="0" w:bottom="54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2192000" cy="977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977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976884"/>
                              </a:lnTo>
                              <a:lnTo>
                                <a:pt x="12192000" y="976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76.92pt;mso-position-horizontal-relative:page;mso-position-vertical-relative:page;z-index:15732224" id="docshape28" filled="true" fillcolor="#4376ba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3"/>
        </w:rPr>
      </w:pPr>
    </w:p>
    <w:p>
      <w:pPr>
        <w:tabs>
          <w:tab w:pos="7524" w:val="left" w:leader="none"/>
        </w:tabs>
        <w:spacing w:line="240" w:lineRule="auto"/>
        <w:ind w:left="1130" w:right="0" w:firstLine="0"/>
        <w:rPr>
          <w:rFonts w:ascii="Calibri"/>
          <w:sz w:val="20"/>
        </w:rPr>
      </w:pPr>
      <w:r>
        <w:rPr>
          <w:rFonts w:ascii="Calibri"/>
          <w:position w:val="238"/>
          <w:sz w:val="20"/>
        </w:rPr>
        <mc:AlternateContent>
          <mc:Choice Requires="wps">
            <w:drawing>
              <wp:inline distT="0" distB="0" distL="0" distR="0">
                <wp:extent cx="3499485" cy="3333115"/>
                <wp:effectExtent l="0" t="0" r="0" b="635"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3499485" cy="3333115"/>
                          <a:chExt cx="3499485" cy="333311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3499485" cy="3333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9485" h="3333115">
                                <a:moveTo>
                                  <a:pt x="29728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2987"/>
                                </a:lnTo>
                                <a:lnTo>
                                  <a:pt x="2972892" y="3332987"/>
                                </a:lnTo>
                                <a:lnTo>
                                  <a:pt x="3499104" y="1666493"/>
                                </a:lnTo>
                                <a:lnTo>
                                  <a:pt x="2972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3499485" cy="3333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72"/>
                                </w:rPr>
                              </w:pPr>
                            </w:p>
                            <w:p>
                              <w:pPr>
                                <w:spacing w:line="211" w:lineRule="auto" w:before="564"/>
                                <w:ind w:left="869" w:right="1256" w:firstLine="0"/>
                                <w:jc w:val="center"/>
                                <w:rPr>
                                  <w:rFonts w:ascii="Calibri Light"/>
                                  <w:b w:val="0"/>
                                  <w:sz w:val="72"/>
                                </w:rPr>
                              </w:pPr>
                              <w:bookmarkStart w:name="A Walk through the Continuum " w:id="7"/>
                              <w:bookmarkEnd w:id="7"/>
                              <w:r>
                                <w:rPr/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z w:val="72"/>
                                </w:rPr>
                                <w:t>A Walk 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pacing w:val="-4"/>
                                  <w:sz w:val="72"/>
                                </w:rPr>
                                <w:t>through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pacing w:val="-3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pacing w:val="-4"/>
                                  <w:sz w:val="72"/>
                                </w:rPr>
                                <w:t>the 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pacing w:val="-2"/>
                                  <w:sz w:val="72"/>
                                </w:rPr>
                                <w:t>Continuum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5.55pt;height:262.45pt;mso-position-horizontal-relative:char;mso-position-vertical-relative:line" id="docshapegroup29" coordorigin="0,0" coordsize="5511,5249">
                <v:shape style="position:absolute;left:0;top:0;width:5511;height:5249" id="docshape30" coordorigin="0,0" coordsize="5511,5249" path="m4682,0l0,0,0,5249,4682,5249,5510,2624,4682,0xe" filled="true" fillcolor="#404040" stroked="false">
                  <v:path arrowok="t"/>
                  <v:fill type="solid"/>
                </v:shape>
                <v:shape style="position:absolute;left:0;top:0;width:5511;height:5249" type="#_x0000_t202" id="docshape3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"/>
                            <w:sz w:val="72"/>
                          </w:rPr>
                        </w:pPr>
                      </w:p>
                      <w:p>
                        <w:pPr>
                          <w:spacing w:line="211" w:lineRule="auto" w:before="564"/>
                          <w:ind w:left="869" w:right="1256" w:firstLine="0"/>
                          <w:jc w:val="center"/>
                          <w:rPr>
                            <w:rFonts w:ascii="Calibri Light"/>
                            <w:b w:val="0"/>
                            <w:sz w:val="72"/>
                          </w:rPr>
                        </w:pPr>
                        <w:bookmarkStart w:name="A Walk through the Continuum " w:id="8"/>
                        <w:bookmarkEnd w:id="8"/>
                        <w:r>
                          <w:rPr/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z w:val="72"/>
                          </w:rPr>
                          <w:t>A Walk </w:t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pacing w:val="-4"/>
                            <w:sz w:val="72"/>
                          </w:rPr>
                          <w:t>through</w:t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pacing w:val="-37"/>
                            <w:sz w:val="7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pacing w:val="-4"/>
                            <w:sz w:val="72"/>
                          </w:rPr>
                          <w:t>the </w:t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pacing w:val="-2"/>
                            <w:sz w:val="72"/>
                          </w:rPr>
                          <w:t>Continuum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alibri"/>
          <w:position w:val="238"/>
          <w:sz w:val="20"/>
        </w:rPr>
      </w:r>
      <w:r>
        <w:rPr>
          <w:rFonts w:ascii="Calibri"/>
          <w:position w:val="23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6645770" cy="5383530"/>
            <wp:effectExtent l="0" t="0" r="0" b="0"/>
            <wp:docPr id="32" name="Image 32" descr="Graphical user interface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 descr="Graphical user interface  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770" cy="538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4"/>
        </w:rPr>
      </w:pPr>
    </w:p>
    <w:p>
      <w:pPr>
        <w:spacing w:after="0"/>
        <w:rPr>
          <w:rFonts w:ascii="Calibri"/>
          <w:sz w:val="24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spacing w:line="216" w:lineRule="auto" w:before="144"/>
        <w:ind w:left="1380" w:firstLine="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4160">
                <wp:simplePos x="0" y="0"/>
                <wp:positionH relativeFrom="page">
                  <wp:posOffset>498348</wp:posOffset>
                </wp:positionH>
                <wp:positionV relativeFrom="paragraph">
                  <wp:posOffset>-383217</wp:posOffset>
                </wp:positionV>
                <wp:extent cx="11245850" cy="475043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11245850" cy="4750435"/>
                          <a:chExt cx="11245850" cy="475043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903" cy="24871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0"/>
                            <a:ext cx="5759195" cy="24871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63139"/>
                            <a:ext cx="5727191" cy="24871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2263139"/>
                            <a:ext cx="5708903" cy="24871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79" y="1572768"/>
                            <a:ext cx="3514343" cy="1735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240002pt;margin-top:-30.17461pt;width:885.5pt;height:374.05pt;mso-position-horizontal-relative:page;mso-position-vertical-relative:paragraph;z-index:-15992320" id="docshapegroup32" coordorigin="785,-603" coordsize="17710,7481">
                <v:shape style="position:absolute;left:784;top:-604;width:8991;height:3917" type="#_x0000_t75" id="docshape33" stroked="false">
                  <v:imagedata r:id="rId12" o:title=""/>
                </v:shape>
                <v:shape style="position:absolute;left:9424;top:-604;width:9070;height:3917" type="#_x0000_t75" id="docshape34" stroked="false">
                  <v:imagedata r:id="rId13" o:title=""/>
                </v:shape>
                <v:shape style="position:absolute;left:784;top:2960;width:9020;height:3917" type="#_x0000_t75" id="docshape35" stroked="false">
                  <v:imagedata r:id="rId14" o:title=""/>
                </v:shape>
                <v:shape style="position:absolute;left:9424;top:2960;width:8991;height:3917" type="#_x0000_t75" id="docshape36" stroked="false">
                  <v:imagedata r:id="rId15" o:title=""/>
                </v:shape>
                <v:shape style="position:absolute;left:6832;top:1873;width:5535;height:2734" type="#_x0000_t75" id="docshape37" stroked="false">
                  <v:imagedata r:id="rId16" o:title=""/>
                </v:shape>
                <w10:wrap type="none"/>
              </v:group>
            </w:pict>
          </mc:Fallback>
        </mc:AlternateContent>
      </w:r>
      <w:bookmarkStart w:name="Opioid Treatment Program" w:id="9"/>
      <w:bookmarkEnd w:id="9"/>
      <w:r>
        <w:rPr/>
      </w:r>
      <w:r>
        <w:rPr>
          <w:color w:val="FFFFFF"/>
        </w:rPr>
        <w:t>Outpatient program that provides services</w:t>
      </w:r>
      <w:r>
        <w:rPr>
          <w:color w:val="FFFFFF"/>
          <w:spacing w:val="-5"/>
        </w:rPr>
        <w:t> </w:t>
      </w:r>
      <w:r>
        <w:rPr>
          <w:color w:val="FFFFFF"/>
        </w:rPr>
        <w:t>to</w:t>
      </w:r>
      <w:r>
        <w:rPr>
          <w:color w:val="FFFFFF"/>
          <w:spacing w:val="-7"/>
        </w:rPr>
        <w:t> </w:t>
      </w:r>
      <w:r>
        <w:rPr>
          <w:color w:val="FFFFFF"/>
        </w:rPr>
        <w:t>treat</w:t>
      </w:r>
      <w:r>
        <w:rPr>
          <w:color w:val="FFFFFF"/>
          <w:spacing w:val="-7"/>
        </w:rPr>
        <w:t> </w:t>
      </w:r>
      <w:r>
        <w:rPr>
          <w:color w:val="FFFFFF"/>
        </w:rPr>
        <w:t>and</w:t>
      </w:r>
      <w:r>
        <w:rPr>
          <w:color w:val="FFFFFF"/>
          <w:spacing w:val="-5"/>
        </w:rPr>
        <w:t> </w:t>
      </w:r>
      <w:r>
        <w:rPr>
          <w:color w:val="FFFFFF"/>
        </w:rPr>
        <w:t>manage</w:t>
      </w:r>
      <w:r>
        <w:rPr>
          <w:color w:val="FFFFFF"/>
          <w:spacing w:val="-6"/>
        </w:rPr>
        <w:t> </w:t>
      </w:r>
      <w:r>
        <w:rPr>
          <w:color w:val="FFFFFF"/>
        </w:rPr>
        <w:t>OUD</w:t>
      </w:r>
      <w:r>
        <w:rPr>
          <w:color w:val="FFFFFF"/>
          <w:spacing w:val="-4"/>
        </w:rPr>
        <w:t> </w:t>
      </w:r>
      <w:r>
        <w:rPr>
          <w:color w:val="FFFFFF"/>
        </w:rPr>
        <w:t>in</w:t>
      </w:r>
      <w:r>
        <w:rPr>
          <w:color w:val="FFFFFF"/>
          <w:spacing w:val="-6"/>
        </w:rPr>
        <w:t> </w:t>
      </w:r>
      <w:r>
        <w:rPr>
          <w:color w:val="FFFFFF"/>
        </w:rPr>
        <w:t>a clinical setting.</w:t>
      </w:r>
    </w:p>
    <w:p>
      <w:pPr>
        <w:pStyle w:val="BodyText"/>
        <w:spacing w:line="216" w:lineRule="auto" w:before="144"/>
        <w:ind w:left="692" w:right="1265" w:hanging="4"/>
        <w:jc w:val="center"/>
      </w:pPr>
      <w:r>
        <w:rPr/>
        <w:br w:type="column"/>
      </w:r>
      <w:r>
        <w:rPr>
          <w:color w:val="FFFFFF"/>
        </w:rPr>
        <w:t>Only entity federally certified and licensed</w:t>
      </w:r>
      <w:r>
        <w:rPr>
          <w:color w:val="FFFFFF"/>
          <w:spacing w:val="-11"/>
        </w:rPr>
        <w:t> </w:t>
      </w:r>
      <w:r>
        <w:rPr>
          <w:color w:val="FFFFFF"/>
        </w:rPr>
        <w:t>to</w:t>
      </w:r>
      <w:r>
        <w:rPr>
          <w:color w:val="FFFFFF"/>
          <w:spacing w:val="-11"/>
        </w:rPr>
        <w:t> </w:t>
      </w:r>
      <w:r>
        <w:rPr>
          <w:color w:val="FFFFFF"/>
        </w:rPr>
        <w:t>dispense</w:t>
      </w:r>
      <w:r>
        <w:rPr>
          <w:color w:val="FFFFFF"/>
          <w:spacing w:val="-13"/>
        </w:rPr>
        <w:t> </w:t>
      </w:r>
      <w:r>
        <w:rPr>
          <w:color w:val="FFFFFF"/>
        </w:rPr>
        <w:t>methadone</w:t>
      </w:r>
      <w:r>
        <w:rPr>
          <w:color w:val="FFFFFF"/>
          <w:spacing w:val="-12"/>
        </w:rPr>
        <w:t> </w:t>
      </w:r>
      <w:r>
        <w:rPr>
          <w:color w:val="FFFFFF"/>
        </w:rPr>
        <w:t>for</w:t>
      </w:r>
      <w:r>
        <w:rPr>
          <w:color w:val="FFFFFF"/>
          <w:spacing w:val="-11"/>
        </w:rPr>
        <w:t> </w:t>
      </w:r>
      <w:r>
        <w:rPr>
          <w:color w:val="FFFFFF"/>
        </w:rPr>
        <w:t>the treatment of OUD.</w:t>
      </w:r>
    </w:p>
    <w:p>
      <w:pPr>
        <w:spacing w:after="0" w:line="216" w:lineRule="auto"/>
        <w:jc w:val="center"/>
        <w:sectPr>
          <w:type w:val="continuous"/>
          <w:pgSz w:w="19200" w:h="10800" w:orient="landscape"/>
          <w:pgMar w:header="0" w:footer="347" w:top="1220" w:bottom="280" w:left="0" w:right="0"/>
          <w:cols w:num="2" w:equalWidth="0">
            <w:col w:w="9178" w:space="40"/>
            <w:col w:w="99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1"/>
        <w:ind w:left="1199"/>
      </w:pPr>
      <w:r>
        <w:rPr>
          <w:spacing w:val="-5"/>
        </w:rPr>
        <w:t>OTP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9200" w:h="10800" w:orient="landscape"/>
          <w:pgMar w:header="0" w:footer="347" w:top="1220" w:bottom="280" w:left="0" w:right="0"/>
        </w:sectPr>
      </w:pPr>
    </w:p>
    <w:p>
      <w:pPr>
        <w:pStyle w:val="BodyText"/>
        <w:spacing w:line="216" w:lineRule="auto" w:before="145"/>
        <w:ind w:left="1320" w:firstLine="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41"/>
                                <w:ind w:left="1077" w:right="0" w:firstLine="0"/>
                                <w:jc w:val="left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Opioid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Treatment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2736" id="docshapegroup38" coordorigin="0,0" coordsize="19200,1539">
                <v:rect style="position:absolute;left:0;top:0;width:19200;height:1539" id="docshape39" filled="true" fillcolor="#4376ba" stroked="false">
                  <v:fill type="solid"/>
                </v:rect>
                <v:shape style="position:absolute;left:0;top:0;width:19200;height:1539" type="#_x0000_t202" id="docshape40" filled="false" stroked="false">
                  <v:textbox inset="0,0,0,0">
                    <w:txbxContent>
                      <w:p>
                        <w:pPr>
                          <w:spacing w:before="341"/>
                          <w:ind w:left="1077" w:right="0" w:firstLine="0"/>
                          <w:jc w:val="left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Opioid</w:t>
                        </w:r>
                        <w:r>
                          <w:rPr>
                            <w:rFonts w:ascii="Franklin Gothic Medium"/>
                            <w:color w:val="FFFFFF"/>
                            <w:spacing w:val="-23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Treatment</w:t>
                        </w:r>
                        <w:r>
                          <w:rPr>
                            <w:rFonts w:ascii="Franklin Gothic Medium"/>
                            <w:color w:val="FFFFFF"/>
                            <w:spacing w:val="-20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Program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May dispense or administer other medications, including buprenorphine, buprenorphine/naloxone,</w:t>
      </w:r>
      <w:r>
        <w:rPr>
          <w:color w:val="FFFFFF"/>
          <w:spacing w:val="-30"/>
        </w:rPr>
        <w:t> </w:t>
      </w:r>
      <w:r>
        <w:rPr>
          <w:color w:val="FFFFFF"/>
        </w:rPr>
        <w:t>or</w:t>
      </w:r>
      <w:r>
        <w:rPr>
          <w:color w:val="FFFFFF"/>
          <w:spacing w:val="-30"/>
        </w:rPr>
        <w:t> </w:t>
      </w:r>
      <w:r>
        <w:rPr>
          <w:color w:val="FFFFFF"/>
        </w:rPr>
        <w:t>naltrexone </w:t>
      </w:r>
      <w:r>
        <w:rPr>
          <w:color w:val="FFFFFF"/>
          <w:spacing w:val="-2"/>
        </w:rPr>
        <w:t>onsite.</w:t>
      </w:r>
    </w:p>
    <w:p>
      <w:pPr>
        <w:pStyle w:val="BodyText"/>
        <w:spacing w:line="216" w:lineRule="auto" w:before="145"/>
        <w:ind w:left="876" w:right="1517"/>
        <w:jc w:val="center"/>
      </w:pPr>
      <w:r>
        <w:rPr/>
        <w:br w:type="column"/>
      </w:r>
      <w:r>
        <w:rPr>
          <w:color w:val="FFFFFF"/>
        </w:rPr>
        <w:t>Generally</w:t>
      </w:r>
      <w:r>
        <w:rPr>
          <w:color w:val="FFFFFF"/>
          <w:spacing w:val="-12"/>
        </w:rPr>
        <w:t> </w:t>
      </w:r>
      <w:r>
        <w:rPr>
          <w:color w:val="FFFFFF"/>
        </w:rPr>
        <w:t>administers</w:t>
      </w:r>
      <w:r>
        <w:rPr>
          <w:color w:val="FFFFFF"/>
          <w:spacing w:val="-18"/>
        </w:rPr>
        <w:t> </w:t>
      </w:r>
      <w:r>
        <w:rPr>
          <w:color w:val="FFFFFF"/>
        </w:rPr>
        <w:t>medication</w:t>
      </w:r>
      <w:r>
        <w:rPr>
          <w:color w:val="FFFFFF"/>
          <w:spacing w:val="-17"/>
        </w:rPr>
        <w:t> </w:t>
      </w:r>
      <w:r>
        <w:rPr>
          <w:color w:val="FFFFFF"/>
        </w:rPr>
        <w:t>on- site but can provide take-home medication (pre-poured doses) on a case-by-case basis.</w:t>
      </w:r>
    </w:p>
    <w:p>
      <w:pPr>
        <w:spacing w:after="0" w:line="216" w:lineRule="auto"/>
        <w:jc w:val="center"/>
        <w:sectPr>
          <w:type w:val="continuous"/>
          <w:pgSz w:w="19200" w:h="10800" w:orient="landscape"/>
          <w:pgMar w:header="0" w:footer="347" w:top="1220" w:bottom="280" w:left="0" w:right="0"/>
          <w:cols w:num="2" w:equalWidth="0">
            <w:col w:w="9241" w:space="40"/>
            <w:col w:w="99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after="0"/>
        <w:rPr>
          <w:sz w:val="27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spacing w:line="216" w:lineRule="auto" w:before="140"/>
        <w:ind w:left="1256" w:right="0" w:hanging="4"/>
        <w:jc w:val="center"/>
        <w:rPr>
          <w:sz w:val="4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5184">
                <wp:simplePos x="0" y="0"/>
                <wp:positionH relativeFrom="page">
                  <wp:posOffset>498348</wp:posOffset>
                </wp:positionH>
                <wp:positionV relativeFrom="paragraph">
                  <wp:posOffset>-281678</wp:posOffset>
                </wp:positionV>
                <wp:extent cx="11195685" cy="475043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1195685" cy="4750435"/>
                          <a:chExt cx="11195685" cy="4750435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575" cy="24871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0"/>
                            <a:ext cx="5708903" cy="24871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63139"/>
                            <a:ext cx="5708903" cy="24871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2263139"/>
                            <a:ext cx="5708903" cy="24871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79" y="1572768"/>
                            <a:ext cx="3514343" cy="1735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240002pt;margin-top:-22.179407pt;width:881.55pt;height:374.05pt;mso-position-horizontal-relative:page;mso-position-vertical-relative:paragraph;z-index:-15991296" id="docshapegroup41" coordorigin="785,-444" coordsize="17631,7481">
                <v:shape style="position:absolute;left:784;top:-444;width:9058;height:3917" type="#_x0000_t75" id="docshape42" stroked="false">
                  <v:imagedata r:id="rId17" o:title=""/>
                </v:shape>
                <v:shape style="position:absolute;left:9424;top:-444;width:8991;height:3917" type="#_x0000_t75" id="docshape43" stroked="false">
                  <v:imagedata r:id="rId18" o:title=""/>
                </v:shape>
                <v:shape style="position:absolute;left:784;top:3120;width:8991;height:3917" type="#_x0000_t75" id="docshape44" stroked="false">
                  <v:imagedata r:id="rId19" o:title=""/>
                </v:shape>
                <v:shape style="position:absolute;left:9424;top:3120;width:8991;height:3917" type="#_x0000_t75" id="docshape45" stroked="false">
                  <v:imagedata r:id="rId15" o:title=""/>
                </v:shape>
                <v:shape style="position:absolute;left:6832;top:2033;width:5535;height:2734" type="#_x0000_t75" id="docshape46" stroked="false">
                  <v:imagedata r:id="rId16" o:title=""/>
                </v:shape>
                <w10:wrap type="none"/>
              </v:group>
            </w:pict>
          </mc:Fallback>
        </mc:AlternateContent>
      </w:r>
      <w:bookmarkStart w:name="Office-Based Addiction Treatment Program" w:id="10"/>
      <w:bookmarkEnd w:id="10"/>
      <w:r>
        <w:rPr/>
      </w:r>
      <w:r>
        <w:rPr>
          <w:color w:val="FFFFFF"/>
          <w:sz w:val="44"/>
        </w:rPr>
        <w:t>Outpatient treatment program in which specific</w:t>
      </w:r>
      <w:r>
        <w:rPr>
          <w:color w:val="FFFFFF"/>
          <w:spacing w:val="-5"/>
          <w:sz w:val="44"/>
        </w:rPr>
        <w:t> </w:t>
      </w:r>
      <w:r>
        <w:rPr>
          <w:color w:val="FFFFFF"/>
          <w:sz w:val="44"/>
        </w:rPr>
        <w:t>primary</w:t>
      </w:r>
      <w:r>
        <w:rPr>
          <w:color w:val="FFFFFF"/>
          <w:spacing w:val="-2"/>
          <w:sz w:val="44"/>
        </w:rPr>
        <w:t> </w:t>
      </w:r>
      <w:r>
        <w:rPr>
          <w:color w:val="FFFFFF"/>
          <w:sz w:val="44"/>
        </w:rPr>
        <w:t>care</w:t>
      </w:r>
      <w:r>
        <w:rPr>
          <w:color w:val="FFFFFF"/>
          <w:spacing w:val="-5"/>
          <w:sz w:val="44"/>
        </w:rPr>
        <w:t> </w:t>
      </w:r>
      <w:r>
        <w:rPr>
          <w:color w:val="FFFFFF"/>
          <w:sz w:val="44"/>
        </w:rPr>
        <w:t>or</w:t>
      </w:r>
      <w:r>
        <w:rPr>
          <w:color w:val="FFFFFF"/>
          <w:spacing w:val="-8"/>
          <w:sz w:val="44"/>
        </w:rPr>
        <w:t> </w:t>
      </w:r>
      <w:r>
        <w:rPr>
          <w:color w:val="FFFFFF"/>
          <w:sz w:val="44"/>
        </w:rPr>
        <w:t>general</w:t>
      </w:r>
      <w:r>
        <w:rPr>
          <w:color w:val="FFFFFF"/>
          <w:spacing w:val="-3"/>
          <w:sz w:val="44"/>
        </w:rPr>
        <w:t> </w:t>
      </w:r>
      <w:r>
        <w:rPr>
          <w:color w:val="FFFFFF"/>
          <w:sz w:val="44"/>
        </w:rPr>
        <w:t>health</w:t>
      </w:r>
      <w:r>
        <w:rPr>
          <w:color w:val="FFFFFF"/>
          <w:spacing w:val="-4"/>
          <w:sz w:val="44"/>
        </w:rPr>
        <w:t> </w:t>
      </w:r>
      <w:r>
        <w:rPr>
          <w:color w:val="FFFFFF"/>
          <w:sz w:val="44"/>
        </w:rPr>
        <w:t>care practitioners are</w:t>
      </w:r>
      <w:r>
        <w:rPr>
          <w:color w:val="FFFFFF"/>
          <w:spacing w:val="-4"/>
          <w:sz w:val="44"/>
        </w:rPr>
        <w:t> </w:t>
      </w:r>
      <w:r>
        <w:rPr>
          <w:color w:val="FFFFFF"/>
          <w:sz w:val="44"/>
        </w:rPr>
        <w:t>permitted to</w:t>
      </w:r>
      <w:r>
        <w:rPr>
          <w:color w:val="FFFFFF"/>
          <w:spacing w:val="-6"/>
          <w:sz w:val="44"/>
        </w:rPr>
        <w:t> </w:t>
      </w:r>
      <w:r>
        <w:rPr>
          <w:color w:val="FFFFFF"/>
          <w:sz w:val="44"/>
        </w:rPr>
        <w:t>administer</w:t>
      </w:r>
      <w:r>
        <w:rPr>
          <w:color w:val="FFFFFF"/>
          <w:spacing w:val="-2"/>
          <w:sz w:val="44"/>
        </w:rPr>
        <w:t> </w:t>
      </w:r>
      <w:r>
        <w:rPr>
          <w:color w:val="FFFFFF"/>
          <w:sz w:val="44"/>
        </w:rPr>
        <w:t>or prescribe certain medications for OUD.</w:t>
      </w:r>
    </w:p>
    <w:p>
      <w:pPr>
        <w:spacing w:line="216" w:lineRule="auto" w:before="364"/>
        <w:ind w:left="823" w:right="1525" w:firstLine="0"/>
        <w:jc w:val="center"/>
        <w:rPr>
          <w:sz w:val="44"/>
        </w:rPr>
      </w:pPr>
      <w:r>
        <w:rPr/>
        <w:br w:type="column"/>
      </w:r>
      <w:r>
        <w:rPr>
          <w:color w:val="FFFFFF"/>
          <w:sz w:val="44"/>
        </w:rPr>
        <w:t>Prescribe</w:t>
      </w:r>
      <w:r>
        <w:rPr>
          <w:color w:val="FFFFFF"/>
          <w:spacing w:val="-12"/>
          <w:sz w:val="44"/>
        </w:rPr>
        <w:t> </w:t>
      </w:r>
      <w:r>
        <w:rPr>
          <w:color w:val="FFFFFF"/>
          <w:sz w:val="44"/>
        </w:rPr>
        <w:t>buprenorphine,</w:t>
      </w:r>
      <w:r>
        <w:rPr>
          <w:color w:val="FFFFFF"/>
          <w:spacing w:val="-11"/>
          <w:sz w:val="44"/>
        </w:rPr>
        <w:t> </w:t>
      </w:r>
      <w:r>
        <w:rPr>
          <w:color w:val="FFFFFF"/>
          <w:sz w:val="44"/>
        </w:rPr>
        <w:t>or</w:t>
      </w:r>
      <w:r>
        <w:rPr>
          <w:color w:val="FFFFFF"/>
          <w:spacing w:val="-16"/>
          <w:sz w:val="44"/>
        </w:rPr>
        <w:t> </w:t>
      </w:r>
      <w:r>
        <w:rPr>
          <w:color w:val="FFFFFF"/>
          <w:sz w:val="44"/>
        </w:rPr>
        <w:t>naloxone</w:t>
      </w:r>
      <w:r>
        <w:rPr>
          <w:color w:val="FFFFFF"/>
          <w:spacing w:val="-16"/>
          <w:sz w:val="44"/>
        </w:rPr>
        <w:t> </w:t>
      </w:r>
      <w:r>
        <w:rPr>
          <w:color w:val="FFFFFF"/>
          <w:sz w:val="44"/>
        </w:rPr>
        <w:t>as take-home prescriptions and administer naltrexone on-site.</w:t>
      </w:r>
    </w:p>
    <w:p>
      <w:pPr>
        <w:spacing w:after="0" w:line="216" w:lineRule="auto"/>
        <w:jc w:val="center"/>
        <w:rPr>
          <w:sz w:val="44"/>
        </w:rPr>
        <w:sectPr>
          <w:type w:val="continuous"/>
          <w:pgSz w:w="19200" w:h="10800" w:orient="landscape"/>
          <w:pgMar w:header="0" w:footer="347" w:top="1220" w:bottom="280" w:left="0" w:right="0"/>
          <w:cols w:num="2" w:equalWidth="0">
            <w:col w:w="9305" w:space="40"/>
            <w:col w:w="985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1"/>
      </w:pPr>
      <w:r>
        <w:rPr>
          <w:spacing w:val="-4"/>
        </w:rPr>
        <w:t>OBAT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9200" w:h="10800" w:orient="landscape"/>
          <w:pgMar w:header="0" w:footer="347" w:top="1220" w:bottom="280" w:left="0" w:right="0"/>
        </w:sectPr>
      </w:pPr>
    </w:p>
    <w:p>
      <w:pPr>
        <w:spacing w:line="216" w:lineRule="auto" w:before="365"/>
        <w:ind w:left="1446" w:right="0" w:firstLine="0"/>
        <w:jc w:val="center"/>
        <w:rPr>
          <w:sz w:val="4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41"/>
                                <w:ind w:left="1077" w:right="0" w:firstLine="0"/>
                                <w:jc w:val="left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Office-Based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Addiction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9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Treatment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9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Programs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9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in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5"/>
                                  <w:sz w:val="72"/>
                                </w:rPr>
                                <w:t>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3760" id="docshapegroup47" coordorigin="0,0" coordsize="19200,1539">
                <v:rect style="position:absolute;left:0;top:0;width:19200;height:1539" id="docshape48" filled="true" fillcolor="#4376ba" stroked="false">
                  <v:fill type="solid"/>
                </v:rect>
                <v:shape style="position:absolute;left:0;top:0;width:19200;height:1539" type="#_x0000_t202" id="docshape49" filled="false" stroked="false">
                  <v:textbox inset="0,0,0,0">
                    <w:txbxContent>
                      <w:p>
                        <w:pPr>
                          <w:spacing w:before="341"/>
                          <w:ind w:left="1077" w:right="0" w:firstLine="0"/>
                          <w:jc w:val="left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Office-Based</w:t>
                        </w:r>
                        <w:r>
                          <w:rPr>
                            <w:rFonts w:ascii="Franklin Gothic Medium"/>
                            <w:color w:val="FFFFFF"/>
                            <w:spacing w:val="-10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Addiction</w:t>
                        </w:r>
                        <w:r>
                          <w:rPr>
                            <w:rFonts w:ascii="Franklin Gothic Medium"/>
                            <w:color w:val="FFFFFF"/>
                            <w:spacing w:val="-9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Treatment</w:t>
                        </w:r>
                        <w:r>
                          <w:rPr>
                            <w:rFonts w:ascii="Franklin Gothic Medium"/>
                            <w:color w:val="FFFFFF"/>
                            <w:spacing w:val="-9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Programs</w:t>
                        </w:r>
                        <w:r>
                          <w:rPr>
                            <w:rFonts w:ascii="Franklin Gothic Medium"/>
                            <w:color w:val="FFFFFF"/>
                            <w:spacing w:val="-9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in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pacing w:val="-5"/>
                            <w:sz w:val="72"/>
                          </w:rPr>
                          <w:t>MA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  <w:sz w:val="44"/>
        </w:rPr>
        <w:t>Required</w:t>
      </w:r>
      <w:r>
        <w:rPr>
          <w:color w:val="FFFFFF"/>
          <w:spacing w:val="-22"/>
          <w:sz w:val="44"/>
        </w:rPr>
        <w:t> </w:t>
      </w:r>
      <w:r>
        <w:rPr>
          <w:color w:val="FFFFFF"/>
          <w:sz w:val="44"/>
        </w:rPr>
        <w:t>to</w:t>
      </w:r>
      <w:r>
        <w:rPr>
          <w:color w:val="FFFFFF"/>
          <w:spacing w:val="-25"/>
          <w:sz w:val="44"/>
        </w:rPr>
        <w:t> </w:t>
      </w:r>
      <w:r>
        <w:rPr>
          <w:color w:val="FFFFFF"/>
          <w:sz w:val="44"/>
        </w:rPr>
        <w:t>provide</w:t>
      </w:r>
      <w:r>
        <w:rPr>
          <w:color w:val="FFFFFF"/>
          <w:spacing w:val="-28"/>
          <w:sz w:val="44"/>
        </w:rPr>
        <w:t> </w:t>
      </w:r>
      <w:r>
        <w:rPr>
          <w:color w:val="FFFFFF"/>
          <w:sz w:val="44"/>
        </w:rPr>
        <w:t>integrated</w:t>
      </w:r>
      <w:r>
        <w:rPr>
          <w:color w:val="FFFFFF"/>
          <w:spacing w:val="-22"/>
          <w:sz w:val="44"/>
        </w:rPr>
        <w:t> </w:t>
      </w:r>
      <w:r>
        <w:rPr>
          <w:color w:val="FFFFFF"/>
          <w:sz w:val="44"/>
        </w:rPr>
        <w:t>emotional, social, and behavioral health services, if they are licensed by BSAS.</w:t>
      </w:r>
    </w:p>
    <w:p>
      <w:pPr>
        <w:spacing w:line="216" w:lineRule="auto" w:before="140"/>
        <w:ind w:left="1015" w:right="1529" w:firstLine="0"/>
        <w:jc w:val="center"/>
        <w:rPr>
          <w:sz w:val="44"/>
        </w:rPr>
      </w:pPr>
      <w:r>
        <w:rPr/>
        <w:br w:type="column"/>
      </w:r>
      <w:r>
        <w:rPr>
          <w:color w:val="FFFFFF"/>
          <w:sz w:val="44"/>
        </w:rPr>
        <w:t>If</w:t>
      </w:r>
      <w:r>
        <w:rPr>
          <w:color w:val="FFFFFF"/>
          <w:spacing w:val="-12"/>
          <w:sz w:val="44"/>
        </w:rPr>
        <w:t> </w:t>
      </w:r>
      <w:r>
        <w:rPr>
          <w:color w:val="FFFFFF"/>
          <w:sz w:val="44"/>
        </w:rPr>
        <w:t>not</w:t>
      </w:r>
      <w:r>
        <w:rPr>
          <w:color w:val="FFFFFF"/>
          <w:spacing w:val="-12"/>
          <w:sz w:val="44"/>
        </w:rPr>
        <w:t> </w:t>
      </w:r>
      <w:r>
        <w:rPr>
          <w:color w:val="FFFFFF"/>
          <w:sz w:val="44"/>
        </w:rPr>
        <w:t>licensed</w:t>
      </w:r>
      <w:r>
        <w:rPr>
          <w:color w:val="FFFFFF"/>
          <w:spacing w:val="-6"/>
          <w:sz w:val="44"/>
        </w:rPr>
        <w:t> </w:t>
      </w:r>
      <w:r>
        <w:rPr>
          <w:color w:val="FFFFFF"/>
          <w:sz w:val="44"/>
        </w:rPr>
        <w:t>by</w:t>
      </w:r>
      <w:r>
        <w:rPr>
          <w:color w:val="FFFFFF"/>
          <w:spacing w:val="-12"/>
          <w:sz w:val="44"/>
        </w:rPr>
        <w:t> </w:t>
      </w:r>
      <w:r>
        <w:rPr>
          <w:color w:val="FFFFFF"/>
          <w:sz w:val="44"/>
        </w:rPr>
        <w:t>BSAS,</w:t>
      </w:r>
      <w:r>
        <w:rPr>
          <w:color w:val="FFFFFF"/>
          <w:spacing w:val="-9"/>
          <w:sz w:val="44"/>
        </w:rPr>
        <w:t> </w:t>
      </w:r>
      <w:r>
        <w:rPr>
          <w:color w:val="FFFFFF"/>
          <w:sz w:val="44"/>
        </w:rPr>
        <w:t>they</w:t>
      </w:r>
      <w:r>
        <w:rPr>
          <w:color w:val="FFFFFF"/>
          <w:spacing w:val="-12"/>
          <w:sz w:val="44"/>
        </w:rPr>
        <w:t> </w:t>
      </w:r>
      <w:r>
        <w:rPr>
          <w:color w:val="FFFFFF"/>
          <w:sz w:val="44"/>
        </w:rPr>
        <w:t>are</w:t>
      </w:r>
      <w:r>
        <w:rPr>
          <w:color w:val="FFFFFF"/>
          <w:spacing w:val="-10"/>
          <w:sz w:val="44"/>
        </w:rPr>
        <w:t> </w:t>
      </w:r>
      <w:r>
        <w:rPr>
          <w:color w:val="FFFFFF"/>
          <w:sz w:val="44"/>
        </w:rPr>
        <w:t>strongly encouraged to refer patients to relevant resources or medical sub-specialties, as </w:t>
      </w:r>
      <w:r>
        <w:rPr>
          <w:color w:val="FFFFFF"/>
          <w:spacing w:val="-2"/>
          <w:sz w:val="44"/>
        </w:rPr>
        <w:t>needed.</w:t>
      </w:r>
    </w:p>
    <w:p>
      <w:pPr>
        <w:spacing w:after="0" w:line="216" w:lineRule="auto"/>
        <w:jc w:val="center"/>
        <w:rPr>
          <w:sz w:val="44"/>
        </w:rPr>
        <w:sectPr>
          <w:type w:val="continuous"/>
          <w:pgSz w:w="19200" w:h="10800" w:orient="landscape"/>
          <w:pgMar w:header="0" w:footer="347" w:top="1220" w:bottom="280" w:left="0" w:right="0"/>
          <w:cols w:num="2" w:equalWidth="0">
            <w:col w:w="9115" w:space="40"/>
            <w:col w:w="10045"/>
          </w:cols>
        </w:sectPr>
      </w:pPr>
    </w:p>
    <w:p>
      <w:pPr>
        <w:pStyle w:val="BodyText"/>
        <w:spacing w:before="4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56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12189460" cy="6858000"/>
                          <a:chExt cx="12189460" cy="6858000"/>
                        </a:xfrm>
                      </wpg:grpSpPr>
                      <pic:pic>
                        <pic:nvPicPr>
                          <pic:cNvPr id="52" name="Image 52" descr="Two people holding each other's hands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2220" y="0"/>
                            <a:ext cx="9667087" cy="68579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9876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59.8pt;height:540pt;mso-position-horizontal-relative:page;mso-position-vertical-relative:page;z-index:-15990784" id="docshapegroup50" coordorigin="0,0" coordsize="19196,10800">
                <v:shape style="position:absolute;left:3972;top:0;width:15224;height:10800" type="#_x0000_t75" id="docshape51" alt="Two people holding each other's hands" stroked="false">
                  <v:imagedata r:id="rId21" o:title=""/>
                </v:shape>
                <v:shape style="position:absolute;left:0;top:0;width:11638;height:10800" type="#_x0000_t75" id="docshape52" stroked="false">
                  <v:imagedata r:id="rId22" o:title=""/>
                </v:shape>
                <w10:wrap type="none"/>
              </v:group>
            </w:pict>
          </mc:Fallback>
        </mc:AlternateContent>
      </w:r>
    </w:p>
    <w:p>
      <w:pPr>
        <w:spacing w:before="100"/>
        <w:ind w:left="1464" w:right="0" w:firstLine="0"/>
        <w:jc w:val="left"/>
        <w:rPr>
          <w:sz w:val="80"/>
        </w:rPr>
      </w:pPr>
      <w:bookmarkStart w:name="OTPs and OBATs" w:id="11"/>
      <w:bookmarkEnd w:id="11"/>
      <w:r>
        <w:rPr/>
      </w:r>
      <w:r>
        <w:rPr>
          <w:sz w:val="80"/>
        </w:rPr>
        <w:t>OTPs</w:t>
      </w:r>
      <w:r>
        <w:rPr>
          <w:spacing w:val="-28"/>
          <w:sz w:val="80"/>
        </w:rPr>
        <w:t> </w:t>
      </w:r>
      <w:r>
        <w:rPr>
          <w:sz w:val="80"/>
        </w:rPr>
        <w:t>and</w:t>
      </w:r>
      <w:r>
        <w:rPr>
          <w:spacing w:val="-22"/>
          <w:sz w:val="80"/>
        </w:rPr>
        <w:t> </w:t>
      </w:r>
      <w:r>
        <w:rPr>
          <w:spacing w:val="-2"/>
          <w:sz w:val="80"/>
        </w:rPr>
        <w:t>OBATs</w:t>
      </w:r>
    </w:p>
    <w:p>
      <w:pPr>
        <w:pStyle w:val="BodyText"/>
        <w:spacing w:before="6"/>
        <w:rPr>
          <w:sz w:val="123"/>
        </w:rPr>
      </w:pPr>
    </w:p>
    <w:p>
      <w:pPr>
        <w:pStyle w:val="Heading2"/>
        <w:spacing w:line="228" w:lineRule="auto"/>
        <w:ind w:left="1464" w:right="11395"/>
      </w:pPr>
      <w:r>
        <w:rPr/>
        <w:t>It is important to establish a clear understanding of the LTC facility’s relationship with the OTP or</w:t>
      </w:r>
      <w:r>
        <w:rPr>
          <w:spacing w:val="-23"/>
        </w:rPr>
        <w:t> </w:t>
      </w:r>
      <w:r>
        <w:rPr/>
        <w:t>OBAT</w:t>
      </w:r>
      <w:r>
        <w:rPr>
          <w:spacing w:val="-21"/>
        </w:rPr>
        <w:t> </w:t>
      </w:r>
      <w:r>
        <w:rPr/>
        <w:t>upon</w:t>
      </w:r>
      <w:r>
        <w:rPr>
          <w:spacing w:val="-22"/>
        </w:rPr>
        <w:t> </w:t>
      </w:r>
      <w:r>
        <w:rPr/>
        <w:t>admission</w:t>
      </w:r>
      <w:r>
        <w:rPr>
          <w:spacing w:val="-20"/>
        </w:rPr>
        <w:t> </w:t>
      </w:r>
      <w:r>
        <w:rPr/>
        <w:t>of a resident with OUD</w:t>
      </w:r>
    </w:p>
    <w:p>
      <w:pPr>
        <w:spacing w:after="0" w:line="228" w:lineRule="auto"/>
        <w:sectPr>
          <w:footerReference w:type="default" r:id="rId20"/>
          <w:pgSz w:w="19200" w:h="10800" w:orient="landscape"/>
          <w:pgMar w:footer="0" w:header="0" w:top="122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69"/>
                                <w:ind w:left="1077" w:right="0" w:firstLine="0"/>
                                <w:jc w:val="left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Welcome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our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Panelist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Discussion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5296" id="docshapegroup53" coordorigin="0,0" coordsize="19200,1539">
                <v:rect style="position:absolute;left:0;top:0;width:19200;height:1539" id="docshape54" filled="true" fillcolor="#4376ba" stroked="false">
                  <v:fill type="solid"/>
                </v:rect>
                <v:shape style="position:absolute;left:0;top:0;width:19200;height:1539" type="#_x0000_t202" id="docshape55" filled="false" stroked="false">
                  <v:textbox inset="0,0,0,0">
                    <w:txbxContent>
                      <w:p>
                        <w:pPr>
                          <w:spacing w:before="569"/>
                          <w:ind w:left="1077" w:right="0" w:firstLine="0"/>
                          <w:jc w:val="left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Welcome</w:t>
                        </w:r>
                        <w:r>
                          <w:rPr>
                            <w:rFonts w:ascii="Franklin Gothic Medium"/>
                            <w:color w:val="FFFFFF"/>
                            <w:spacing w:val="-14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to</w:t>
                        </w:r>
                        <w:r>
                          <w:rPr>
                            <w:rFonts w:ascii="Franklin Gothic Medium"/>
                            <w:color w:val="FFFFFF"/>
                            <w:spacing w:val="-7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our</w:t>
                        </w:r>
                        <w:r>
                          <w:rPr>
                            <w:rFonts w:ascii="Franklin Gothic Medium"/>
                            <w:color w:val="FFFFFF"/>
                            <w:spacing w:val="-8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Panelist</w:t>
                        </w:r>
                        <w:r>
                          <w:rPr>
                            <w:rFonts w:ascii="Franklin Gothic Medium"/>
                            <w:color w:val="FFFFFF"/>
                            <w:spacing w:val="-10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Discussion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6510528</wp:posOffset>
                </wp:positionV>
                <wp:extent cx="12192000" cy="34798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2192000" cy="347980"/>
                          <a:chExt cx="12192000" cy="34798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12192000" cy="347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0"/>
                                <w:ind w:left="854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Massachusetts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Department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Public Health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|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mass.gov/dph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2.640015pt;width:960pt;height:27.4pt;mso-position-horizontal-relative:page;mso-position-vertical-relative:page;z-index:15735808" id="docshapegroup56" coordorigin="0,10253" coordsize="19200,548">
                <v:rect style="position:absolute;left:0;top:10252;width:19200;height:548" id="docshape57" filled="true" fillcolor="#2a3b4e" stroked="false">
                  <v:fill type="solid"/>
                </v:rect>
                <v:shape style="position:absolute;left:0;top:10252;width:19200;height:548" type="#_x0000_t202" id="docshape58" filled="false" stroked="false">
                  <v:textbox inset="0,0,0,0">
                    <w:txbxContent>
                      <w:p>
                        <w:pPr>
                          <w:spacing w:before="140"/>
                          <w:ind w:left="854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Massachusetts</w:t>
                        </w:r>
                        <w:r>
                          <w:rPr>
                            <w:color w:val="FFFFFF"/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Department</w:t>
                        </w:r>
                        <w:r>
                          <w:rPr>
                            <w:color w:val="FFFFFF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Public Health</w:t>
                        </w:r>
                        <w:r>
                          <w:rPr>
                            <w:color w:val="FFFFFF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|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mass.gov/dph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00"/>
        <w:ind w:left="4278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10443971</wp:posOffset>
            </wp:positionH>
            <wp:positionV relativeFrom="paragraph">
              <wp:posOffset>-421145</wp:posOffset>
            </wp:positionV>
            <wp:extent cx="1429511" cy="1429511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1" cy="1429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891539</wp:posOffset>
                </wp:positionH>
                <wp:positionV relativeFrom="paragraph">
                  <wp:posOffset>-379985</wp:posOffset>
                </wp:positionV>
                <wp:extent cx="1676400" cy="202882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676400" cy="2028825"/>
                          <a:chExt cx="1676400" cy="2028825"/>
                        </a:xfrm>
                      </wpg:grpSpPr>
                      <pic:pic>
                        <pic:nvPicPr>
                          <pic:cNvPr id="62" name="Image 62" descr="A person smiling for the camera  Description automatically generated with low confidence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399" cy="2028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 descr="A person smiling for the camera  Description automatically generated with low confidence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424" y="355079"/>
                            <a:ext cx="987551" cy="1328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299977" y="305922"/>
                            <a:ext cx="1076960" cy="142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960" h="1423035">
                                <a:moveTo>
                                  <a:pt x="253491" y="0"/>
                                </a:moveTo>
                                <a:lnTo>
                                  <a:pt x="253491" y="4711"/>
                                </a:lnTo>
                                <a:lnTo>
                                  <a:pt x="1076452" y="4711"/>
                                </a:lnTo>
                                <a:lnTo>
                                  <a:pt x="1076452" y="1215720"/>
                                </a:lnTo>
                                <a:lnTo>
                                  <a:pt x="1072426" y="1255572"/>
                                </a:lnTo>
                                <a:lnTo>
                                  <a:pt x="1060221" y="1294917"/>
                                </a:lnTo>
                                <a:lnTo>
                                  <a:pt x="1040904" y="1330490"/>
                                </a:lnTo>
                                <a:lnTo>
                                  <a:pt x="1015364" y="1361452"/>
                                </a:lnTo>
                                <a:lnTo>
                                  <a:pt x="984402" y="1386992"/>
                                </a:lnTo>
                                <a:lnTo>
                                  <a:pt x="948829" y="1406309"/>
                                </a:lnTo>
                                <a:lnTo>
                                  <a:pt x="909485" y="1418513"/>
                                </a:lnTo>
                                <a:lnTo>
                                  <a:pt x="869632" y="1422539"/>
                                </a:lnTo>
                                <a:lnTo>
                                  <a:pt x="0" y="1422539"/>
                                </a:lnTo>
                                <a:lnTo>
                                  <a:pt x="0" y="211518"/>
                                </a:lnTo>
                                <a:lnTo>
                                  <a:pt x="4013" y="171678"/>
                                </a:lnTo>
                                <a:lnTo>
                                  <a:pt x="16230" y="132321"/>
                                </a:lnTo>
                                <a:lnTo>
                                  <a:pt x="35534" y="96748"/>
                                </a:lnTo>
                                <a:lnTo>
                                  <a:pt x="61074" y="65786"/>
                                </a:lnTo>
                                <a:lnTo>
                                  <a:pt x="92036" y="40246"/>
                                </a:lnTo>
                                <a:lnTo>
                                  <a:pt x="127622" y="20942"/>
                                </a:lnTo>
                                <a:lnTo>
                                  <a:pt x="166966" y="8724"/>
                                </a:lnTo>
                                <a:lnTo>
                                  <a:pt x="253491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199997pt;margin-top:-29.920105pt;width:132pt;height:159.75pt;mso-position-horizontal-relative:page;mso-position-vertical-relative:paragraph;z-index:15736832" id="docshapegroup59" coordorigin="1404,-598" coordsize="2640,3195">
                <v:shape style="position:absolute;left:1404;top:-599;width:2640;height:3195" type="#_x0000_t75" id="docshape60" alt="A person smiling for the camera  Description automatically generated with low confidence" stroked="false">
                  <v:imagedata r:id="rId25" o:title=""/>
                </v:shape>
                <v:shape style="position:absolute;left:1946;top:-40;width:1556;height:2093" type="#_x0000_t75" id="docshape61" alt="A person smiling for the camera  Description automatically generated with low confidence" stroked="false">
                  <v:imagedata r:id="rId26" o:title=""/>
                </v:shape>
                <v:shape style="position:absolute;left:1876;top:-117;width:1696;height:2241" id="docshape62" coordorigin="1876,-117" coordsize="1696,2241" path="m2276,-117l2276,-109,3572,-109,3572,1798,3565,1861,3546,1923,3516,1979,3475,2027,3427,2068,3371,2098,3309,2117,3246,2124,1876,2124,1876,216,1883,154,1902,92,1932,36,1973,-13,2021,-53,2077,-84,2139,-103,2276,-117xe" filled="false" stroked="true" strokeweight="7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Welcome to our Panelist Discussion" w:id="12"/>
      <w:bookmarkEnd w:id="12"/>
      <w:r>
        <w:rPr/>
      </w:r>
      <w:r>
        <w:rPr/>
        <w:t>Nancy</w:t>
      </w:r>
      <w:r>
        <w:rPr>
          <w:spacing w:val="-7"/>
        </w:rPr>
        <w:t> </w:t>
      </w:r>
      <w:r>
        <w:rPr/>
        <w:t>Regan,</w:t>
      </w:r>
      <w:r>
        <w:rPr>
          <w:spacing w:val="-10"/>
        </w:rPr>
        <w:t> </w:t>
      </w:r>
      <w:r>
        <w:rPr/>
        <w:t>MSN,</w:t>
      </w:r>
      <w:r>
        <w:rPr>
          <w:spacing w:val="-9"/>
        </w:rPr>
        <w:t> </w:t>
      </w:r>
      <w:r>
        <w:rPr/>
        <w:t>FNP,</w:t>
      </w:r>
      <w:r>
        <w:rPr>
          <w:spacing w:val="-10"/>
        </w:rPr>
        <w:t> </w:t>
      </w:r>
      <w:r>
        <w:rPr/>
        <w:t>CNM,</w:t>
      </w:r>
      <w:r>
        <w:rPr>
          <w:spacing w:val="-9"/>
        </w:rPr>
        <w:t> </w:t>
      </w:r>
      <w:r>
        <w:rPr/>
        <w:t>CARN-</w:t>
      </w:r>
      <w:r>
        <w:rPr>
          <w:spacing w:val="-5"/>
        </w:rPr>
        <w:t>AP</w:t>
      </w:r>
    </w:p>
    <w:p>
      <w:pPr>
        <w:pStyle w:val="BodyText"/>
        <w:spacing w:before="32"/>
        <w:ind w:left="4278"/>
      </w:pPr>
      <w:r>
        <w:rPr/>
        <w:t>Clinical</w:t>
      </w:r>
      <w:r>
        <w:rPr>
          <w:spacing w:val="-7"/>
        </w:rPr>
        <w:t> </w:t>
      </w:r>
      <w:r>
        <w:rPr/>
        <w:t>Nurse</w:t>
      </w:r>
      <w:r>
        <w:rPr>
          <w:spacing w:val="-1"/>
        </w:rPr>
        <w:t> </w:t>
      </w:r>
      <w:r>
        <w:rPr>
          <w:spacing w:val="-2"/>
        </w:rPr>
        <w:t>Educator</w:t>
      </w:r>
    </w:p>
    <w:p>
      <w:pPr>
        <w:pStyle w:val="BodyText"/>
        <w:spacing w:before="32"/>
        <w:ind w:left="4278"/>
      </w:pPr>
      <w:r>
        <w:rPr/>
        <w:t>Grayken</w:t>
      </w:r>
      <w:r>
        <w:rPr>
          <w:spacing w:val="-14"/>
        </w:rPr>
        <w:t> </w:t>
      </w:r>
      <w:r>
        <w:rPr/>
        <w:t>Center</w:t>
      </w:r>
      <w:r>
        <w:rPr>
          <w:spacing w:val="-13"/>
        </w:rPr>
        <w:t> </w:t>
      </w:r>
      <w:r>
        <w:rPr/>
        <w:t>for</w:t>
      </w:r>
      <w:r>
        <w:rPr>
          <w:spacing w:val="-9"/>
        </w:rPr>
        <w:t> </w:t>
      </w:r>
      <w:r>
        <w:rPr/>
        <w:t>Addiction</w:t>
      </w:r>
      <w:r>
        <w:rPr>
          <w:spacing w:val="-16"/>
        </w:rPr>
        <w:t> </w:t>
      </w:r>
      <w:r>
        <w:rPr/>
        <w:t>Boston</w:t>
      </w:r>
      <w:r>
        <w:rPr>
          <w:spacing w:val="-11"/>
        </w:rPr>
        <w:t> </w:t>
      </w:r>
      <w:r>
        <w:rPr/>
        <w:t>Medical</w:t>
      </w:r>
      <w:r>
        <w:rPr>
          <w:spacing w:val="-13"/>
        </w:rPr>
        <w:t> </w:t>
      </w:r>
      <w:r>
        <w:rPr>
          <w:spacing w:val="-2"/>
        </w:rPr>
        <w:t>Center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54" w:lineRule="auto" w:before="270"/>
        <w:ind w:left="9196" w:right="10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3884676</wp:posOffset>
                </wp:positionH>
                <wp:positionV relativeFrom="paragraph">
                  <wp:posOffset>-325156</wp:posOffset>
                </wp:positionV>
                <wp:extent cx="2036445" cy="2045335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2036445" cy="2045335"/>
                          <a:chExt cx="2036445" cy="2045335"/>
                        </a:xfrm>
                      </wpg:grpSpPr>
                      <pic:pic>
                        <pic:nvPicPr>
                          <pic:cNvPr id="66" name="Image 66" descr="Acadia Healthcare Executive Team | Comparably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063" cy="2045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 descr="Acadia Healthcare Executive Team | Comparably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423" y="355091"/>
                            <a:ext cx="1347215" cy="1345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299979" y="305935"/>
                            <a:ext cx="1436370" cy="143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439545">
                                <a:moveTo>
                                  <a:pt x="313182" y="0"/>
                                </a:moveTo>
                                <a:lnTo>
                                  <a:pt x="313182" y="4711"/>
                                </a:lnTo>
                                <a:lnTo>
                                  <a:pt x="1436116" y="4711"/>
                                </a:lnTo>
                                <a:lnTo>
                                  <a:pt x="1436116" y="1172794"/>
                                </a:lnTo>
                                <a:lnTo>
                                  <a:pt x="1430883" y="1224673"/>
                                </a:lnTo>
                                <a:lnTo>
                                  <a:pt x="1415186" y="1275219"/>
                                </a:lnTo>
                                <a:lnTo>
                                  <a:pt x="1390370" y="1320939"/>
                                </a:lnTo>
                                <a:lnTo>
                                  <a:pt x="1357541" y="1360728"/>
                                </a:lnTo>
                                <a:lnTo>
                                  <a:pt x="1317752" y="1393558"/>
                                </a:lnTo>
                                <a:lnTo>
                                  <a:pt x="1272032" y="1418374"/>
                                </a:lnTo>
                                <a:lnTo>
                                  <a:pt x="1221486" y="1434071"/>
                                </a:lnTo>
                                <a:lnTo>
                                  <a:pt x="1169606" y="1439303"/>
                                </a:lnTo>
                                <a:lnTo>
                                  <a:pt x="0" y="1439303"/>
                                </a:lnTo>
                                <a:lnTo>
                                  <a:pt x="0" y="271208"/>
                                </a:lnTo>
                                <a:lnTo>
                                  <a:pt x="5219" y="219329"/>
                                </a:lnTo>
                                <a:lnTo>
                                  <a:pt x="20916" y="168783"/>
                                </a:lnTo>
                                <a:lnTo>
                                  <a:pt x="45732" y="123063"/>
                                </a:lnTo>
                                <a:lnTo>
                                  <a:pt x="78562" y="83273"/>
                                </a:lnTo>
                                <a:lnTo>
                                  <a:pt x="118351" y="50444"/>
                                </a:lnTo>
                                <a:lnTo>
                                  <a:pt x="164071" y="25628"/>
                                </a:lnTo>
                                <a:lnTo>
                                  <a:pt x="214617" y="9931"/>
                                </a:lnTo>
                                <a:lnTo>
                                  <a:pt x="313182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5.880005pt;margin-top:-25.602901pt;width:160.35pt;height:161.050pt;mso-position-horizontal-relative:page;mso-position-vertical-relative:paragraph;z-index:15737344" id="docshapegroup63" coordorigin="6118,-512" coordsize="3207,3221">
                <v:shape style="position:absolute;left:6117;top:-513;width:3207;height:3221" type="#_x0000_t75" id="docshape64" alt="Acadia Healthcare Executive Team | Comparably" stroked="false">
                  <v:imagedata r:id="rId27" o:title=""/>
                </v:shape>
                <v:shape style="position:absolute;left:6660;top:47;width:2122;height:2120" type="#_x0000_t75" id="docshape65" alt="Acadia Healthcare Executive Team | Comparably" stroked="false">
                  <v:imagedata r:id="rId28" o:title=""/>
                </v:shape>
                <v:shape style="position:absolute;left:6590;top:-31;width:2262;height:2267" id="docshape66" coordorigin="6590,-30" coordsize="2262,2267" path="m7083,-30l7083,-23,8852,-23,8852,1817,8843,1898,8819,1978,8780,2050,8728,2113,8665,2164,8593,2203,8514,2228,8432,2236,6590,2236,6590,397,6598,315,6623,236,6662,164,6714,101,6776,49,6848,10,6928,-15,7083,-30xe" filled="false" stroked="true" strokeweight="7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758952</wp:posOffset>
                </wp:positionH>
                <wp:positionV relativeFrom="paragraph">
                  <wp:posOffset>1377163</wp:posOffset>
                </wp:positionV>
                <wp:extent cx="2077720" cy="2060575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2077720" cy="2060575"/>
                          <a:chExt cx="2077720" cy="2060575"/>
                        </a:xfrm>
                      </wpg:grpSpPr>
                      <pic:pic>
                        <pic:nvPicPr>
                          <pic:cNvPr id="70" name="Image 70" descr="Acadia Healthcare Executive Team | Comparably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11" cy="2060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 descr="Acadia Healthcare Executive Team | Comparably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423" y="344411"/>
                            <a:ext cx="1388363" cy="1371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299975" y="299961"/>
                            <a:ext cx="1477645" cy="146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1460500">
                                <a:moveTo>
                                  <a:pt x="271932" y="0"/>
                                </a:moveTo>
                                <a:lnTo>
                                  <a:pt x="1477264" y="0"/>
                                </a:lnTo>
                                <a:lnTo>
                                  <a:pt x="1477264" y="1188567"/>
                                </a:lnTo>
                                <a:lnTo>
                                  <a:pt x="1471612" y="1243520"/>
                                </a:lnTo>
                                <a:lnTo>
                                  <a:pt x="1456004" y="1293787"/>
                                </a:lnTo>
                                <a:lnTo>
                                  <a:pt x="1430794" y="1340243"/>
                                </a:lnTo>
                                <a:lnTo>
                                  <a:pt x="1397431" y="1380667"/>
                                </a:lnTo>
                                <a:lnTo>
                                  <a:pt x="1356995" y="1414030"/>
                                </a:lnTo>
                                <a:lnTo>
                                  <a:pt x="1310551" y="1439240"/>
                                </a:lnTo>
                                <a:lnTo>
                                  <a:pt x="1260271" y="1454848"/>
                                </a:lnTo>
                                <a:lnTo>
                                  <a:pt x="1205331" y="1460500"/>
                                </a:lnTo>
                                <a:lnTo>
                                  <a:pt x="0" y="1460500"/>
                                </a:lnTo>
                                <a:lnTo>
                                  <a:pt x="0" y="271932"/>
                                </a:lnTo>
                                <a:lnTo>
                                  <a:pt x="1346" y="245198"/>
                                </a:lnTo>
                                <a:lnTo>
                                  <a:pt x="21259" y="166712"/>
                                </a:lnTo>
                                <a:lnTo>
                                  <a:pt x="46469" y="120256"/>
                                </a:lnTo>
                                <a:lnTo>
                                  <a:pt x="79832" y="79832"/>
                                </a:lnTo>
                                <a:lnTo>
                                  <a:pt x="120256" y="46469"/>
                                </a:lnTo>
                                <a:lnTo>
                                  <a:pt x="166712" y="21259"/>
                                </a:lnTo>
                                <a:lnTo>
                                  <a:pt x="216979" y="5651"/>
                                </a:lnTo>
                                <a:lnTo>
                                  <a:pt x="271932" y="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760002pt;margin-top:108.438095pt;width:163.6pt;height:162.25pt;mso-position-horizontal-relative:page;mso-position-vertical-relative:paragraph;z-index:15737856" id="docshapegroup67" coordorigin="1195,2169" coordsize="3272,3245">
                <v:shape style="position:absolute;left:1195;top:2168;width:3272;height:3245" type="#_x0000_t75" id="docshape68" alt="Acadia Healthcare Executive Team | Comparably" stroked="false">
                  <v:imagedata r:id="rId29" o:title=""/>
                </v:shape>
                <v:shape style="position:absolute;left:1737;top:2711;width:2187;height:2160" type="#_x0000_t75" id="docshape69" alt="Acadia Healthcare Executive Team | Comparably" stroked="false">
                  <v:imagedata r:id="rId30" o:title=""/>
                </v:shape>
                <v:shape style="position:absolute;left:1667;top:2641;width:2327;height:2300" id="docshape70" coordorigin="1668,2641" coordsize="2327,2300" path="m2096,2641l3994,2641,3994,4513,3985,4599,3961,4679,3921,4752,3868,4815,3805,4868,3731,4908,3652,4932,3566,4941,1668,4941,1668,3069,1670,3027,1701,2904,1741,2831,1793,2767,1857,2714,1930,2675,2009,2650,2096,2641xe" filled="false" stroked="true" strokeweight="7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Matthew N Davis, MA MLADC LMHC Regional</w:t>
      </w:r>
      <w:r>
        <w:rPr>
          <w:spacing w:val="-8"/>
        </w:rPr>
        <w:t> </w:t>
      </w:r>
      <w:r>
        <w:rPr/>
        <w:t>Vice</w:t>
      </w:r>
      <w:r>
        <w:rPr>
          <w:spacing w:val="-8"/>
        </w:rPr>
        <w:t> </w:t>
      </w:r>
      <w:r>
        <w:rPr/>
        <w:t>President,</w:t>
      </w:r>
      <w:r>
        <w:rPr>
          <w:spacing w:val="-12"/>
        </w:rPr>
        <w:t> </w:t>
      </w:r>
      <w:r>
        <w:rPr/>
        <w:t>Northeast</w:t>
      </w:r>
      <w:r>
        <w:rPr>
          <w:spacing w:val="-9"/>
        </w:rPr>
        <w:t> </w:t>
      </w:r>
      <w:r>
        <w:rPr/>
        <w:t>Region Acadia Healthcare</w:t>
      </w:r>
    </w:p>
    <w:p>
      <w:pPr>
        <w:pStyle w:val="BodyText"/>
        <w:spacing w:before="1"/>
        <w:rPr>
          <w:sz w:val="80"/>
        </w:rPr>
      </w:pPr>
    </w:p>
    <w:p>
      <w:pPr>
        <w:pStyle w:val="BodyText"/>
        <w:ind w:left="4278"/>
      </w:pPr>
      <w:r>
        <w:rPr/>
        <w:t>Jennifer</w:t>
      </w:r>
      <w:r>
        <w:rPr>
          <w:spacing w:val="-13"/>
        </w:rPr>
        <w:t> </w:t>
      </w:r>
      <w:r>
        <w:rPr>
          <w:spacing w:val="-2"/>
        </w:rPr>
        <w:t>Miller</w:t>
      </w:r>
    </w:p>
    <w:p>
      <w:pPr>
        <w:pStyle w:val="BodyText"/>
        <w:spacing w:line="254" w:lineRule="auto" w:before="32"/>
        <w:ind w:left="4278" w:right="5248"/>
      </w:pPr>
      <w:r>
        <w:rPr/>
        <w:t>State</w:t>
      </w:r>
      <w:r>
        <w:rPr>
          <w:spacing w:val="-19"/>
        </w:rPr>
        <w:t> </w:t>
      </w:r>
      <w:r>
        <w:rPr/>
        <w:t>Opioid</w:t>
      </w:r>
      <w:r>
        <w:rPr>
          <w:spacing w:val="-14"/>
        </w:rPr>
        <w:t> </w:t>
      </w:r>
      <w:r>
        <w:rPr/>
        <w:t>Response,</w:t>
      </w:r>
      <w:r>
        <w:rPr>
          <w:spacing w:val="-14"/>
        </w:rPr>
        <w:t> </w:t>
      </w:r>
      <w:r>
        <w:rPr/>
        <w:t>Program</w:t>
      </w:r>
      <w:r>
        <w:rPr>
          <w:spacing w:val="-15"/>
        </w:rPr>
        <w:t> </w:t>
      </w:r>
      <w:r>
        <w:rPr/>
        <w:t>Manager MDPH BSAS</w:t>
      </w:r>
    </w:p>
    <w:p>
      <w:pPr>
        <w:spacing w:after="0" w:line="254" w:lineRule="auto"/>
        <w:sectPr>
          <w:footerReference w:type="default" r:id="rId23"/>
          <w:pgSz w:w="19200" w:h="10800" w:orient="landscape"/>
          <w:pgMar w:footer="0" w:header="0"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37329" cy="6858000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4037329" cy="6858000"/>
                          <a:chExt cx="4037329" cy="6858000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076" cy="6857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 descr="A picture containing human face, person, eyebrow, portrait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2051304"/>
                            <a:ext cx="1752599" cy="2735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.0pt;width:317.9pt;height:540pt;mso-position-horizontal-relative:page;mso-position-vertical-relative:page;z-index:15738368" id="docshapegroup71" coordorigin="0,0" coordsize="6358,10800">
                <v:shape style="position:absolute;left:0;top:0;width:6358;height:10800" type="#_x0000_t75" id="docshape72" stroked="false">
                  <v:imagedata r:id="rId32" o:title=""/>
                </v:shape>
                <v:shape style="position:absolute;left:1800;top:3230;width:2760;height:4308" type="#_x0000_t75" id="docshape73" alt="A picture containing human face, person, eyebrow, portrait  Description automatically generated" stroked="false">
                  <v:imagedata r:id="rId3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44"/>
        <w:ind w:left="7021" w:right="692"/>
        <w:jc w:val="center"/>
      </w:pPr>
      <w:bookmarkStart w:name="Slide Number 11" w:id="13"/>
      <w:bookmarkEnd w:id="13"/>
      <w:r>
        <w:rPr/>
      </w:r>
      <w:r>
        <w:rPr/>
        <w:t>Office-Based</w:t>
      </w:r>
      <w:r>
        <w:rPr>
          <w:spacing w:val="-29"/>
        </w:rPr>
        <w:t> </w:t>
      </w:r>
      <w:r>
        <w:rPr/>
        <w:t>Addiction</w:t>
      </w:r>
      <w:r>
        <w:rPr>
          <w:spacing w:val="-31"/>
        </w:rPr>
        <w:t> </w:t>
      </w:r>
      <w:r>
        <w:rPr/>
        <w:t>Treatment</w:t>
      </w:r>
      <w:r>
        <w:rPr>
          <w:spacing w:val="-31"/>
        </w:rPr>
        <w:t> </w:t>
      </w:r>
      <w:r>
        <w:rPr>
          <w:spacing w:val="-2"/>
        </w:rPr>
        <w:t>Program</w:t>
      </w:r>
    </w:p>
    <w:p>
      <w:pPr>
        <w:pStyle w:val="BodyText"/>
        <w:spacing w:before="91"/>
        <w:ind w:left="7021" w:right="693"/>
        <w:jc w:val="center"/>
      </w:pPr>
      <w:r>
        <w:rPr/>
        <w:t>Nancy</w:t>
      </w:r>
      <w:r>
        <w:rPr>
          <w:spacing w:val="-10"/>
        </w:rPr>
        <w:t> </w:t>
      </w:r>
      <w:r>
        <w:rPr/>
        <w:t>Regan,</w:t>
      </w:r>
      <w:r>
        <w:rPr>
          <w:spacing w:val="-11"/>
        </w:rPr>
        <w:t> </w:t>
      </w:r>
      <w:r>
        <w:rPr/>
        <w:t>MSN,</w:t>
      </w:r>
      <w:r>
        <w:rPr>
          <w:spacing w:val="-11"/>
        </w:rPr>
        <w:t> </w:t>
      </w:r>
      <w:r>
        <w:rPr/>
        <w:t>FNP,</w:t>
      </w:r>
      <w:r>
        <w:rPr>
          <w:spacing w:val="-11"/>
        </w:rPr>
        <w:t> </w:t>
      </w:r>
      <w:r>
        <w:rPr/>
        <w:t>CNM,</w:t>
      </w:r>
      <w:r>
        <w:rPr>
          <w:spacing w:val="-10"/>
        </w:rPr>
        <w:t> </w:t>
      </w:r>
      <w:r>
        <w:rPr/>
        <w:t>CARN-</w:t>
      </w:r>
      <w:r>
        <w:rPr>
          <w:spacing w:val="-5"/>
        </w:rPr>
        <w:t>AP</w:t>
      </w:r>
    </w:p>
    <w:p>
      <w:pPr>
        <w:pStyle w:val="BodyText"/>
        <w:spacing w:before="89"/>
        <w:ind w:left="7021" w:right="694"/>
        <w:jc w:val="center"/>
      </w:pPr>
      <w:r>
        <w:rPr/>
        <w:t>Clinical</w:t>
      </w:r>
      <w:r>
        <w:rPr>
          <w:spacing w:val="-7"/>
        </w:rPr>
        <w:t> </w:t>
      </w:r>
      <w:r>
        <w:rPr/>
        <w:t>Nurse</w:t>
      </w:r>
      <w:r>
        <w:rPr>
          <w:spacing w:val="-1"/>
        </w:rPr>
        <w:t> </w:t>
      </w:r>
      <w:r>
        <w:rPr>
          <w:spacing w:val="-2"/>
        </w:rPr>
        <w:t>Educator</w:t>
      </w:r>
    </w:p>
    <w:p>
      <w:pPr>
        <w:pStyle w:val="BodyText"/>
        <w:spacing w:before="90"/>
        <w:ind w:left="7021" w:right="693"/>
        <w:jc w:val="center"/>
      </w:pPr>
      <w:r>
        <w:rPr/>
        <w:t>Grayken</w:t>
      </w:r>
      <w:r>
        <w:rPr>
          <w:spacing w:val="-14"/>
        </w:rPr>
        <w:t> </w:t>
      </w:r>
      <w:r>
        <w:rPr/>
        <w:t>Center</w:t>
      </w:r>
      <w:r>
        <w:rPr>
          <w:spacing w:val="-13"/>
        </w:rPr>
        <w:t> </w:t>
      </w:r>
      <w:r>
        <w:rPr/>
        <w:t>for</w:t>
      </w:r>
      <w:r>
        <w:rPr>
          <w:spacing w:val="-9"/>
        </w:rPr>
        <w:t> </w:t>
      </w:r>
      <w:r>
        <w:rPr/>
        <w:t>Addiction</w:t>
      </w:r>
      <w:r>
        <w:rPr>
          <w:spacing w:val="-16"/>
        </w:rPr>
        <w:t> </w:t>
      </w:r>
      <w:r>
        <w:rPr/>
        <w:t>Boston</w:t>
      </w:r>
      <w:r>
        <w:rPr>
          <w:spacing w:val="-11"/>
        </w:rPr>
        <w:t> </w:t>
      </w:r>
      <w:r>
        <w:rPr/>
        <w:t>Medical</w:t>
      </w:r>
      <w:r>
        <w:rPr>
          <w:spacing w:val="-13"/>
        </w:rPr>
        <w:t> </w:t>
      </w:r>
      <w:r>
        <w:rPr>
          <w:spacing w:val="-2"/>
        </w:rPr>
        <w:t>Center</w:t>
      </w:r>
    </w:p>
    <w:p>
      <w:pPr>
        <w:spacing w:after="0"/>
        <w:jc w:val="center"/>
        <w:sectPr>
          <w:footerReference w:type="default" r:id="rId31"/>
          <w:pgSz w:w="19200" w:h="10800" w:orient="landscape"/>
          <w:pgMar w:footer="0" w:header="0" w:top="0" w:bottom="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12636</wp:posOffset>
            </wp:positionV>
            <wp:extent cx="6115807" cy="6845294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807" cy="6845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line="266" w:lineRule="auto" w:before="101"/>
        <w:ind w:left="9717" w:right="1266" w:firstLine="3"/>
        <w:jc w:val="center"/>
        <w:rPr>
          <w:sz w:val="52"/>
        </w:rPr>
      </w:pPr>
      <w:bookmarkStart w:name="Slide Number 12" w:id="14"/>
      <w:bookmarkEnd w:id="14"/>
      <w:r>
        <w:rPr/>
      </w:r>
      <w:r>
        <w:rPr>
          <w:sz w:val="60"/>
        </w:rPr>
        <w:t>Opioid Treatment Programs </w:t>
      </w:r>
      <w:r>
        <w:rPr>
          <w:sz w:val="52"/>
        </w:rPr>
        <w:t>Matthew</w:t>
      </w:r>
      <w:r>
        <w:rPr>
          <w:spacing w:val="-16"/>
          <w:sz w:val="52"/>
        </w:rPr>
        <w:t> </w:t>
      </w:r>
      <w:r>
        <w:rPr>
          <w:sz w:val="52"/>
        </w:rPr>
        <w:t>N.</w:t>
      </w:r>
      <w:r>
        <w:rPr>
          <w:spacing w:val="-9"/>
          <w:sz w:val="52"/>
        </w:rPr>
        <w:t> </w:t>
      </w:r>
      <w:r>
        <w:rPr>
          <w:sz w:val="52"/>
        </w:rPr>
        <w:t>Davis,</w:t>
      </w:r>
      <w:r>
        <w:rPr>
          <w:spacing w:val="-9"/>
          <w:sz w:val="52"/>
        </w:rPr>
        <w:t> </w:t>
      </w:r>
      <w:r>
        <w:rPr>
          <w:sz w:val="52"/>
        </w:rPr>
        <w:t>MA,</w:t>
      </w:r>
      <w:r>
        <w:rPr>
          <w:spacing w:val="-14"/>
          <w:sz w:val="52"/>
        </w:rPr>
        <w:t> </w:t>
      </w:r>
      <w:r>
        <w:rPr>
          <w:sz w:val="52"/>
        </w:rPr>
        <w:t>MLADC,</w:t>
      </w:r>
      <w:r>
        <w:rPr>
          <w:spacing w:val="-12"/>
          <w:sz w:val="52"/>
        </w:rPr>
        <w:t> </w:t>
      </w:r>
      <w:r>
        <w:rPr>
          <w:sz w:val="52"/>
        </w:rPr>
        <w:t>LMHC Regional Vice President</w:t>
      </w:r>
    </w:p>
    <w:p>
      <w:pPr>
        <w:spacing w:before="3"/>
        <w:ind w:left="9651" w:right="1199" w:firstLine="0"/>
        <w:jc w:val="center"/>
        <w:rPr>
          <w:sz w:val="52"/>
        </w:rPr>
      </w:pPr>
      <w:r>
        <w:rPr>
          <w:sz w:val="52"/>
        </w:rPr>
        <w:t>Northeast</w:t>
      </w:r>
      <w:r>
        <w:rPr>
          <w:spacing w:val="-7"/>
          <w:sz w:val="52"/>
        </w:rPr>
        <w:t> </w:t>
      </w:r>
      <w:r>
        <w:rPr>
          <w:sz w:val="52"/>
        </w:rPr>
        <w:t>Region,</w:t>
      </w:r>
      <w:r>
        <w:rPr>
          <w:spacing w:val="-11"/>
          <w:sz w:val="52"/>
        </w:rPr>
        <w:t> </w:t>
      </w:r>
      <w:r>
        <w:rPr>
          <w:sz w:val="52"/>
        </w:rPr>
        <w:t>Acadia</w:t>
      </w:r>
      <w:r>
        <w:rPr>
          <w:spacing w:val="-4"/>
          <w:sz w:val="52"/>
        </w:rPr>
        <w:t> </w:t>
      </w:r>
      <w:r>
        <w:rPr>
          <w:spacing w:val="-2"/>
          <w:sz w:val="52"/>
        </w:rPr>
        <w:t>Healthcare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7800847</wp:posOffset>
                </wp:positionH>
                <wp:positionV relativeFrom="paragraph">
                  <wp:posOffset>105475</wp:posOffset>
                </wp:positionV>
                <wp:extent cx="1958339" cy="1958339"/>
                <wp:effectExtent l="0" t="0" r="0" b="0"/>
                <wp:wrapTopAndBottom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958339" cy="1958339"/>
                          <a:chExt cx="1958339" cy="1958339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75" y="87375"/>
                            <a:ext cx="1783079" cy="1783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1958339" cy="19583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8339" h="1958339">
                                <a:moveTo>
                                  <a:pt x="1886712" y="71120"/>
                                </a:moveTo>
                                <a:lnTo>
                                  <a:pt x="71120" y="71120"/>
                                </a:lnTo>
                                <a:lnTo>
                                  <a:pt x="71120" y="88900"/>
                                </a:lnTo>
                                <a:lnTo>
                                  <a:pt x="71120" y="1869440"/>
                                </a:lnTo>
                                <a:lnTo>
                                  <a:pt x="71120" y="1887220"/>
                                </a:lnTo>
                                <a:lnTo>
                                  <a:pt x="1886712" y="1887220"/>
                                </a:lnTo>
                                <a:lnTo>
                                  <a:pt x="1886712" y="1869440"/>
                                </a:lnTo>
                                <a:lnTo>
                                  <a:pt x="88900" y="1869440"/>
                                </a:lnTo>
                                <a:lnTo>
                                  <a:pt x="88900" y="88900"/>
                                </a:lnTo>
                                <a:lnTo>
                                  <a:pt x="1868932" y="88900"/>
                                </a:lnTo>
                                <a:lnTo>
                                  <a:pt x="1868932" y="1868932"/>
                                </a:lnTo>
                                <a:lnTo>
                                  <a:pt x="1886712" y="1868932"/>
                                </a:lnTo>
                                <a:lnTo>
                                  <a:pt x="1886712" y="88900"/>
                                </a:lnTo>
                                <a:lnTo>
                                  <a:pt x="1886712" y="71120"/>
                                </a:lnTo>
                                <a:close/>
                              </a:path>
                              <a:path w="1958339" h="1958339">
                                <a:moveTo>
                                  <a:pt x="1957832" y="53352"/>
                                </a:moveTo>
                                <a:lnTo>
                                  <a:pt x="1904492" y="53352"/>
                                </a:lnTo>
                                <a:lnTo>
                                  <a:pt x="1904492" y="1904504"/>
                                </a:lnTo>
                                <a:lnTo>
                                  <a:pt x="1957832" y="1904504"/>
                                </a:lnTo>
                                <a:lnTo>
                                  <a:pt x="1957832" y="53352"/>
                                </a:lnTo>
                                <a:close/>
                              </a:path>
                              <a:path w="1958339" h="1958339">
                                <a:moveTo>
                                  <a:pt x="1957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0" y="1905000"/>
                                </a:lnTo>
                                <a:lnTo>
                                  <a:pt x="0" y="1958340"/>
                                </a:lnTo>
                                <a:lnTo>
                                  <a:pt x="1957832" y="1958340"/>
                                </a:lnTo>
                                <a:lnTo>
                                  <a:pt x="1957832" y="1905000"/>
                                </a:lnTo>
                                <a:lnTo>
                                  <a:pt x="53340" y="1905000"/>
                                </a:lnTo>
                                <a:lnTo>
                                  <a:pt x="53340" y="53340"/>
                                </a:lnTo>
                                <a:lnTo>
                                  <a:pt x="1957832" y="53340"/>
                                </a:lnTo>
                                <a:lnTo>
                                  <a:pt x="1957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4.23999pt;margin-top:8.305157pt;width:154.2pt;height:154.2pt;mso-position-horizontal-relative:page;mso-position-vertical-relative:paragraph;z-index:-15718400;mso-wrap-distance-left:0;mso-wrap-distance-right:0" id="docshapegroup74" coordorigin="12285,166" coordsize="3084,3084">
                <v:shape style="position:absolute;left:12422;top:303;width:2808;height:2808" type="#_x0000_t75" id="docshape75" stroked="false">
                  <v:imagedata r:id="rId36" o:title=""/>
                </v:shape>
                <v:shape style="position:absolute;left:12284;top:166;width:3084;height:3084" id="docshape76" coordorigin="12285,166" coordsize="3084,3084" path="m15256,278l12397,278,12397,306,12397,3110,12397,3138,15256,3138,15256,3110,12425,3110,12425,306,15228,306,15228,3109,15256,3109,15256,306,15256,278xm15368,250l15284,250,15284,3165,15368,3165,15368,250xm15368,166l12285,166,12285,250,12285,3166,12285,3250,15368,3250,15368,3166,12369,3166,12369,250,15368,250,15368,16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2"/>
        </w:rPr>
        <w:sectPr>
          <w:footerReference w:type="default" r:id="rId34"/>
          <w:pgSz w:w="19200" w:h="10800" w:orient="landscape"/>
          <w:pgMar w:footer="0" w:header="0" w:top="2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08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766A">
                            <a:alpha val="149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540pt;mso-position-horizontal-relative:page;mso-position-vertical-relative:page;z-index:-15985664" id="docshape77" filled="true" fillcolor="#82766a" stroked="false">
                <v:fill opacity="9765f"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12636</wp:posOffset>
            </wp:positionV>
            <wp:extent cx="4198543" cy="6845294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543" cy="6845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line="228" w:lineRule="auto" w:before="130"/>
        <w:ind w:left="6725" w:right="6189" w:firstLine="0"/>
        <w:jc w:val="center"/>
        <w:rPr>
          <w:sz w:val="64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9119616</wp:posOffset>
            </wp:positionH>
            <wp:positionV relativeFrom="paragraph">
              <wp:posOffset>230655</wp:posOffset>
            </wp:positionV>
            <wp:extent cx="1961387" cy="3835907"/>
            <wp:effectExtent l="0" t="0" r="0" b="0"/>
            <wp:wrapNone/>
            <wp:docPr id="82" name="Image 82" descr="A person smiling for the camera  Description automatically generated with low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 descr="A person smiling for the camera  Description automatically generated with low confidence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387" cy="3835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ureau of Substance Addiction Services J" w:id="15"/>
      <w:bookmarkEnd w:id="15"/>
      <w:r>
        <w:rPr/>
      </w:r>
      <w:r>
        <w:rPr>
          <w:color w:val="252525"/>
          <w:sz w:val="64"/>
        </w:rPr>
        <w:t>Bureau</w:t>
      </w:r>
      <w:r>
        <w:rPr>
          <w:color w:val="252525"/>
          <w:spacing w:val="-12"/>
          <w:sz w:val="64"/>
        </w:rPr>
        <w:t> </w:t>
      </w:r>
      <w:r>
        <w:rPr>
          <w:color w:val="252525"/>
          <w:sz w:val="64"/>
        </w:rPr>
        <w:t>of</w:t>
      </w:r>
      <w:r>
        <w:rPr>
          <w:color w:val="252525"/>
          <w:spacing w:val="-7"/>
          <w:sz w:val="64"/>
        </w:rPr>
        <w:t> </w:t>
      </w:r>
      <w:r>
        <w:rPr>
          <w:color w:val="252525"/>
          <w:sz w:val="64"/>
        </w:rPr>
        <w:t>Substance Addiction Services Jennifer Miller</w:t>
      </w:r>
    </w:p>
    <w:p>
      <w:pPr>
        <w:spacing w:line="228" w:lineRule="auto" w:before="6"/>
        <w:ind w:left="5823" w:right="5291" w:firstLine="0"/>
        <w:jc w:val="center"/>
        <w:rPr>
          <w:sz w:val="64"/>
        </w:rPr>
      </w:pPr>
      <w:r>
        <w:rPr>
          <w:color w:val="252525"/>
          <w:sz w:val="64"/>
        </w:rPr>
        <w:t>State</w:t>
      </w:r>
      <w:r>
        <w:rPr>
          <w:color w:val="252525"/>
          <w:spacing w:val="-26"/>
          <w:sz w:val="64"/>
        </w:rPr>
        <w:t> </w:t>
      </w:r>
      <w:r>
        <w:rPr>
          <w:color w:val="252525"/>
          <w:sz w:val="64"/>
        </w:rPr>
        <w:t>Opioid</w:t>
      </w:r>
      <w:r>
        <w:rPr>
          <w:color w:val="252525"/>
          <w:spacing w:val="-25"/>
          <w:sz w:val="64"/>
        </w:rPr>
        <w:t> </w:t>
      </w:r>
      <w:r>
        <w:rPr>
          <w:color w:val="252525"/>
          <w:sz w:val="64"/>
        </w:rPr>
        <w:t>Response, Program Manager</w:t>
      </w:r>
    </w:p>
    <w:p>
      <w:pPr>
        <w:spacing w:after="0" w:line="228" w:lineRule="auto"/>
        <w:jc w:val="center"/>
        <w:rPr>
          <w:sz w:val="64"/>
        </w:rPr>
        <w:sectPr>
          <w:footerReference w:type="default" r:id="rId37"/>
          <w:pgSz w:w="19200" w:h="10800" w:orient="landscape"/>
          <w:pgMar w:footer="0" w:header="0" w:top="2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41"/>
                                <w:ind w:left="1077" w:right="0" w:firstLine="0"/>
                                <w:jc w:val="left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bookmarkStart w:name="Discussion" w:id="16"/>
                              <w:bookmarkEnd w:id="16"/>
                              <w:r>
                                <w:rPr/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Discussion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1440" id="docshapegroup80" coordorigin="0,0" coordsize="19200,1539">
                <v:rect style="position:absolute;left:0;top:0;width:19200;height:1539" id="docshape81" filled="true" fillcolor="#4376ba" stroked="false">
                  <v:fill type="solid"/>
                </v:rect>
                <v:shape style="position:absolute;left:0;top:0;width:19200;height:1539" type="#_x0000_t202" id="docshape82" filled="false" stroked="false">
                  <v:textbox inset="0,0,0,0">
                    <w:txbxContent>
                      <w:p>
                        <w:pPr>
                          <w:spacing w:before="341"/>
                          <w:ind w:left="1077" w:right="0" w:firstLine="0"/>
                          <w:jc w:val="left"/>
                          <w:rPr>
                            <w:rFonts w:ascii="Franklin Gothic Medium"/>
                            <w:sz w:val="72"/>
                          </w:rPr>
                        </w:pPr>
                        <w:bookmarkStart w:name="Discussion" w:id="17"/>
                        <w:bookmarkEnd w:id="17"/>
                        <w:r>
                          <w:rPr/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Discussion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ind w:left="4807"/>
        <w:rPr>
          <w:sz w:val="20"/>
        </w:rPr>
      </w:pPr>
      <w:r>
        <w:rPr>
          <w:sz w:val="20"/>
        </w:rPr>
        <w:drawing>
          <wp:inline distT="0" distB="0" distL="0" distR="0">
            <wp:extent cx="6026509" cy="4518374"/>
            <wp:effectExtent l="0" t="0" r="0" b="0"/>
            <wp:docPr id="88" name="Image 88" descr="macbook pro displaying group of peopl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 descr="macbook pro displaying group of people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509" cy="451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40"/>
          <w:pgSz w:w="19200" w:h="10800" w:orient="landscape"/>
          <w:pgMar w:footer="347" w:header="0" w:top="0" w:bottom="5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41"/>
                                <w:ind w:left="1077" w:right="0" w:firstLine="0"/>
                                <w:jc w:val="left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Upcoming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Events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1952" id="docshapegroup83" coordorigin="0,0" coordsize="19200,1539">
                <v:rect style="position:absolute;left:0;top:0;width:19200;height:1539" id="docshape84" filled="true" fillcolor="#4376ba" stroked="false">
                  <v:fill type="solid"/>
                </v:rect>
                <v:shape style="position:absolute;left:0;top:0;width:19200;height:1539" type="#_x0000_t202" id="docshape85" filled="false" stroked="false">
                  <v:textbox inset="0,0,0,0">
                    <w:txbxContent>
                      <w:p>
                        <w:pPr>
                          <w:spacing w:before="341"/>
                          <w:ind w:left="1077" w:right="0" w:firstLine="0"/>
                          <w:jc w:val="left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Upcoming</w:t>
                        </w:r>
                        <w:r>
                          <w:rPr>
                            <w:rFonts w:ascii="Franklin Gothic Medium"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Events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2"/>
        <w:spacing w:before="100"/>
      </w:pPr>
      <w:bookmarkStart w:name="Upcoming Events" w:id="18"/>
      <w:bookmarkEnd w:id="18"/>
      <w:r>
        <w:rPr/>
      </w:r>
      <w:r>
        <w:rPr/>
        <w:t>Collaborating</w:t>
      </w:r>
      <w:r>
        <w:rPr>
          <w:spacing w:val="-16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Care</w:t>
      </w:r>
      <w:r>
        <w:rPr>
          <w:spacing w:val="-11"/>
        </w:rPr>
        <w:t> </w:t>
      </w:r>
      <w:r>
        <w:rPr/>
        <w:t>of</w:t>
      </w:r>
      <w:r>
        <w:rPr>
          <w:spacing w:val="-15"/>
        </w:rPr>
        <w:t> </w:t>
      </w:r>
      <w:r>
        <w:rPr/>
        <w:t>Residents</w:t>
      </w:r>
      <w:r>
        <w:rPr>
          <w:spacing w:val="-16"/>
        </w:rPr>
        <w:t> </w:t>
      </w:r>
      <w:r>
        <w:rPr/>
        <w:t>with</w:t>
      </w:r>
      <w:r>
        <w:rPr>
          <w:spacing w:val="-12"/>
        </w:rPr>
        <w:t> </w:t>
      </w:r>
      <w:r>
        <w:rPr/>
        <w:t>Substance</w:t>
      </w:r>
      <w:r>
        <w:rPr>
          <w:spacing w:val="-16"/>
        </w:rPr>
        <w:t> </w:t>
      </w:r>
      <w:r>
        <w:rPr/>
        <w:t>Use</w:t>
      </w:r>
      <w:r>
        <w:rPr>
          <w:spacing w:val="-11"/>
        </w:rPr>
        <w:t> </w:t>
      </w:r>
      <w:r>
        <w:rPr>
          <w:spacing w:val="-2"/>
        </w:rPr>
        <w:t>Disorders</w:t>
      </w:r>
    </w:p>
    <w:p>
      <w:pPr>
        <w:pStyle w:val="ListParagraph"/>
        <w:numPr>
          <w:ilvl w:val="0"/>
          <w:numId w:val="2"/>
        </w:numPr>
        <w:tabs>
          <w:tab w:pos="2995" w:val="left" w:leader="none"/>
        </w:tabs>
        <w:spacing w:line="240" w:lineRule="auto" w:before="148" w:after="0"/>
        <w:ind w:left="2995" w:right="0" w:hanging="720"/>
        <w:jc w:val="left"/>
        <w:rPr>
          <w:sz w:val="48"/>
        </w:rPr>
      </w:pPr>
      <w:r>
        <w:rPr>
          <w:sz w:val="48"/>
        </w:rPr>
        <w:t>June</w:t>
      </w:r>
      <w:r>
        <w:rPr>
          <w:spacing w:val="-4"/>
          <w:sz w:val="48"/>
        </w:rPr>
        <w:t> </w:t>
      </w:r>
      <w:r>
        <w:rPr>
          <w:sz w:val="48"/>
        </w:rPr>
        <w:t>27</w:t>
      </w:r>
      <w:r>
        <w:rPr>
          <w:position w:val="14"/>
          <w:sz w:val="32"/>
        </w:rPr>
        <w:t>th</w:t>
      </w:r>
      <w:r>
        <w:rPr>
          <w:spacing w:val="37"/>
          <w:position w:val="14"/>
          <w:sz w:val="32"/>
        </w:rPr>
        <w:t> </w:t>
      </w:r>
      <w:r>
        <w:rPr>
          <w:sz w:val="48"/>
        </w:rPr>
        <w:t>(9am-3pm)</w:t>
      </w:r>
      <w:r>
        <w:rPr>
          <w:spacing w:val="-7"/>
          <w:sz w:val="48"/>
        </w:rPr>
        <w:t> </w:t>
      </w:r>
      <w:r>
        <w:rPr>
          <w:sz w:val="48"/>
        </w:rPr>
        <w:t>–</w:t>
      </w:r>
      <w:r>
        <w:rPr>
          <w:spacing w:val="-5"/>
          <w:sz w:val="48"/>
        </w:rPr>
        <w:t> </w:t>
      </w:r>
      <w:r>
        <w:rPr>
          <w:sz w:val="48"/>
        </w:rPr>
        <w:t>In-person</w:t>
      </w:r>
      <w:r>
        <w:rPr>
          <w:spacing w:val="-4"/>
          <w:sz w:val="48"/>
        </w:rPr>
        <w:t> </w:t>
      </w:r>
      <w:r>
        <w:rPr>
          <w:sz w:val="48"/>
        </w:rPr>
        <w:t>Conference</w:t>
      </w:r>
      <w:r>
        <w:rPr>
          <w:spacing w:val="-4"/>
          <w:sz w:val="48"/>
        </w:rPr>
        <w:t> </w:t>
      </w:r>
      <w:r>
        <w:rPr>
          <w:sz w:val="48"/>
        </w:rPr>
        <w:t>at</w:t>
      </w:r>
      <w:r>
        <w:rPr>
          <w:spacing w:val="-7"/>
          <w:sz w:val="48"/>
        </w:rPr>
        <w:t> </w:t>
      </w:r>
      <w:r>
        <w:rPr>
          <w:sz w:val="48"/>
        </w:rPr>
        <w:t>the</w:t>
      </w:r>
      <w:r>
        <w:rPr>
          <w:spacing w:val="-6"/>
          <w:sz w:val="48"/>
        </w:rPr>
        <w:t> </w:t>
      </w:r>
      <w:r>
        <w:rPr>
          <w:sz w:val="48"/>
        </w:rPr>
        <w:t>DCU</w:t>
      </w:r>
      <w:r>
        <w:rPr>
          <w:spacing w:val="-6"/>
          <w:sz w:val="48"/>
        </w:rPr>
        <w:t> </w:t>
      </w:r>
      <w:r>
        <w:rPr>
          <w:spacing w:val="-2"/>
          <w:sz w:val="48"/>
        </w:rPr>
        <w:t>Center</w:t>
      </w:r>
    </w:p>
    <w:p>
      <w:pPr>
        <w:pStyle w:val="ListParagraph"/>
        <w:numPr>
          <w:ilvl w:val="0"/>
          <w:numId w:val="2"/>
        </w:numPr>
        <w:tabs>
          <w:tab w:pos="2995" w:val="left" w:leader="none"/>
        </w:tabs>
        <w:spacing w:line="240" w:lineRule="auto" w:before="194" w:after="0"/>
        <w:ind w:left="2995" w:right="0" w:hanging="720"/>
        <w:jc w:val="left"/>
        <w:rPr>
          <w:sz w:val="48"/>
        </w:rPr>
      </w:pPr>
      <w:r>
        <w:rPr>
          <w:sz w:val="48"/>
        </w:rPr>
        <w:t>Registration</w:t>
      </w:r>
      <w:r>
        <w:rPr>
          <w:spacing w:val="-11"/>
          <w:sz w:val="48"/>
        </w:rPr>
        <w:t> </w:t>
      </w:r>
      <w:r>
        <w:rPr>
          <w:sz w:val="48"/>
        </w:rPr>
        <w:t>is</w:t>
      </w:r>
      <w:r>
        <w:rPr>
          <w:spacing w:val="-2"/>
          <w:sz w:val="48"/>
        </w:rPr>
        <w:t> </w:t>
      </w:r>
      <w:r>
        <w:rPr>
          <w:sz w:val="48"/>
        </w:rPr>
        <w:t>at</w:t>
      </w:r>
      <w:r>
        <w:rPr>
          <w:spacing w:val="-1"/>
          <w:sz w:val="48"/>
        </w:rPr>
        <w:t> </w:t>
      </w:r>
      <w:r>
        <w:rPr>
          <w:sz w:val="48"/>
        </w:rPr>
        <w:t>8:30</w:t>
      </w:r>
      <w:r>
        <w:rPr>
          <w:spacing w:val="2"/>
          <w:sz w:val="48"/>
        </w:rPr>
        <w:t> </w:t>
      </w:r>
      <w:r>
        <w:rPr>
          <w:spacing w:val="-7"/>
          <w:sz w:val="48"/>
        </w:rPr>
        <w:t>am</w:t>
      </w:r>
    </w:p>
    <w:p>
      <w:pPr>
        <w:pStyle w:val="ListParagraph"/>
        <w:numPr>
          <w:ilvl w:val="0"/>
          <w:numId w:val="2"/>
        </w:numPr>
        <w:tabs>
          <w:tab w:pos="2995" w:val="left" w:leader="none"/>
        </w:tabs>
        <w:spacing w:line="278" w:lineRule="auto" w:before="194" w:after="0"/>
        <w:ind w:left="2995" w:right="2268" w:hanging="720"/>
        <w:jc w:val="left"/>
        <w:rPr>
          <w:sz w:val="48"/>
        </w:rPr>
      </w:pPr>
      <w:r>
        <w:rPr>
          <w:sz w:val="48"/>
        </w:rPr>
        <w:t>Discounted</w:t>
      </w:r>
      <w:r>
        <w:rPr>
          <w:spacing w:val="-12"/>
          <w:sz w:val="48"/>
        </w:rPr>
        <w:t> </w:t>
      </w:r>
      <w:r>
        <w:rPr>
          <w:sz w:val="48"/>
        </w:rPr>
        <w:t>parking</w:t>
      </w:r>
      <w:r>
        <w:rPr>
          <w:spacing w:val="-11"/>
          <w:sz w:val="48"/>
        </w:rPr>
        <w:t> </w:t>
      </w:r>
      <w:r>
        <w:rPr>
          <w:sz w:val="48"/>
        </w:rPr>
        <w:t>at</w:t>
      </w:r>
      <w:r>
        <w:rPr>
          <w:spacing w:val="-9"/>
          <w:sz w:val="48"/>
        </w:rPr>
        <w:t> </w:t>
      </w:r>
      <w:r>
        <w:rPr>
          <w:sz w:val="48"/>
        </w:rPr>
        <w:t>Major</w:t>
      </w:r>
      <w:r>
        <w:rPr>
          <w:spacing w:val="-10"/>
          <w:sz w:val="48"/>
        </w:rPr>
        <w:t> </w:t>
      </w:r>
      <w:r>
        <w:rPr>
          <w:sz w:val="48"/>
        </w:rPr>
        <w:t>Taylor</w:t>
      </w:r>
      <w:r>
        <w:rPr>
          <w:spacing w:val="-10"/>
          <w:sz w:val="48"/>
        </w:rPr>
        <w:t> </w:t>
      </w:r>
      <w:r>
        <w:rPr>
          <w:sz w:val="48"/>
        </w:rPr>
        <w:t>Parking</w:t>
      </w:r>
      <w:r>
        <w:rPr>
          <w:spacing w:val="-13"/>
          <w:sz w:val="48"/>
        </w:rPr>
        <w:t> </w:t>
      </w:r>
      <w:r>
        <w:rPr>
          <w:sz w:val="48"/>
        </w:rPr>
        <w:t>Garage</w:t>
      </w:r>
      <w:r>
        <w:rPr>
          <w:spacing w:val="-8"/>
          <w:sz w:val="48"/>
        </w:rPr>
        <w:t> </w:t>
      </w:r>
      <w:r>
        <w:rPr>
          <w:sz w:val="48"/>
        </w:rPr>
        <w:t>(with</w:t>
      </w:r>
      <w:r>
        <w:rPr>
          <w:spacing w:val="-13"/>
          <w:sz w:val="48"/>
        </w:rPr>
        <w:t> </w:t>
      </w:r>
      <w:r>
        <w:rPr>
          <w:sz w:val="48"/>
        </w:rPr>
        <w:t>validation</w:t>
      </w:r>
      <w:r>
        <w:rPr>
          <w:spacing w:val="-14"/>
          <w:sz w:val="48"/>
        </w:rPr>
        <w:t> </w:t>
      </w:r>
      <w:r>
        <w:rPr>
          <w:sz w:val="48"/>
        </w:rPr>
        <w:t>at registration desk)</w:t>
      </w:r>
    </w:p>
    <w:p>
      <w:pPr>
        <w:pStyle w:val="ListParagraph"/>
        <w:numPr>
          <w:ilvl w:val="0"/>
          <w:numId w:val="2"/>
        </w:numPr>
        <w:tabs>
          <w:tab w:pos="2995" w:val="left" w:leader="none"/>
        </w:tabs>
        <w:spacing w:line="240" w:lineRule="auto" w:before="108" w:after="0"/>
        <w:ind w:left="2995" w:right="0" w:hanging="720"/>
        <w:jc w:val="left"/>
        <w:rPr>
          <w:sz w:val="48"/>
        </w:rPr>
      </w:pPr>
      <w:r>
        <w:rPr>
          <w:sz w:val="48"/>
        </w:rPr>
        <w:t>Complimentary</w:t>
      </w:r>
      <w:r>
        <w:rPr>
          <w:spacing w:val="-7"/>
          <w:sz w:val="48"/>
        </w:rPr>
        <w:t> </w:t>
      </w:r>
      <w:r>
        <w:rPr>
          <w:sz w:val="48"/>
        </w:rPr>
        <w:t>continental</w:t>
      </w:r>
      <w:r>
        <w:rPr>
          <w:spacing w:val="-1"/>
          <w:sz w:val="48"/>
        </w:rPr>
        <w:t> </w:t>
      </w:r>
      <w:r>
        <w:rPr>
          <w:sz w:val="48"/>
        </w:rPr>
        <w:t>breakfast and</w:t>
      </w:r>
      <w:r>
        <w:rPr>
          <w:spacing w:val="-1"/>
          <w:sz w:val="48"/>
        </w:rPr>
        <w:t> </w:t>
      </w:r>
      <w:r>
        <w:rPr>
          <w:spacing w:val="-2"/>
          <w:sz w:val="48"/>
        </w:rPr>
        <w:t>lunch</w:t>
      </w:r>
    </w:p>
    <w:p>
      <w:pPr>
        <w:pStyle w:val="ListParagraph"/>
        <w:numPr>
          <w:ilvl w:val="0"/>
          <w:numId w:val="2"/>
        </w:numPr>
        <w:tabs>
          <w:tab w:pos="2995" w:val="left" w:leader="none"/>
        </w:tabs>
        <w:spacing w:line="240" w:lineRule="auto" w:before="195" w:after="0"/>
        <w:ind w:left="2995" w:right="0" w:hanging="720"/>
        <w:jc w:val="left"/>
        <w:rPr>
          <w:sz w:val="48"/>
        </w:rPr>
      </w:pPr>
      <w:r>
        <w:rPr>
          <w:sz w:val="48"/>
        </w:rPr>
        <w:t>Register</w:t>
      </w:r>
      <w:r>
        <w:rPr>
          <w:spacing w:val="-15"/>
          <w:sz w:val="48"/>
        </w:rPr>
        <w:t> </w:t>
      </w:r>
      <w:r>
        <w:rPr>
          <w:sz w:val="48"/>
        </w:rPr>
        <w:t>at:</w:t>
      </w:r>
      <w:r>
        <w:rPr>
          <w:spacing w:val="-8"/>
          <w:sz w:val="48"/>
        </w:rPr>
        <w:t> </w:t>
      </w:r>
      <w:hyperlink r:id="rId42">
        <w:r>
          <w:rPr>
            <w:color w:val="0562C1"/>
            <w:spacing w:val="-2"/>
            <w:sz w:val="48"/>
            <w:u w:val="single" w:color="0562C1"/>
          </w:rPr>
          <w:t>https://lp.constantcontactpages.com/sv/Gu1Ig2A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1"/>
        <w:ind w:left="1104"/>
      </w:pPr>
      <w:r>
        <w:rPr/>
        <w:t>Individualized</w:t>
      </w:r>
      <w:r>
        <w:rPr>
          <w:spacing w:val="-14"/>
        </w:rPr>
        <w:t> </w:t>
      </w:r>
      <w:r>
        <w:rPr/>
        <w:t>coaching</w:t>
      </w:r>
      <w:r>
        <w:rPr>
          <w:spacing w:val="-4"/>
        </w:rPr>
        <w:t> </w:t>
      </w:r>
      <w:r>
        <w:rPr/>
        <w:t>is</w:t>
      </w:r>
      <w:r>
        <w:rPr>
          <w:spacing w:val="-7"/>
        </w:rPr>
        <w:t> </w:t>
      </w:r>
      <w:r>
        <w:rPr/>
        <w:t>available,</w:t>
      </w:r>
      <w:r>
        <w:rPr>
          <w:spacing w:val="-3"/>
        </w:rPr>
        <w:t> </w:t>
      </w:r>
      <w:r>
        <w:rPr/>
        <w:t>please</w:t>
      </w:r>
      <w:r>
        <w:rPr>
          <w:spacing w:val="-6"/>
        </w:rPr>
        <w:t> </w:t>
      </w:r>
      <w:r>
        <w:rPr/>
        <w:t>reach</w:t>
      </w:r>
      <w:r>
        <w:rPr>
          <w:spacing w:val="-6"/>
        </w:rPr>
        <w:t> </w:t>
      </w:r>
      <w:r>
        <w:rPr/>
        <w:t>out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hyperlink r:id="rId43">
        <w:r>
          <w:rPr>
            <w:color w:val="0562C1"/>
            <w:spacing w:val="-2"/>
            <w:u w:val="single" w:color="0562C1"/>
          </w:rPr>
          <w:t>MOUD2@abtassoc.com</w:t>
        </w:r>
      </w:hyperlink>
    </w:p>
    <w:sectPr>
      <w:pgSz w:w="19200" w:h="10800" w:orient="landscape"/>
      <w:pgMar w:header="0" w:footer="347" w:top="0" w:bottom="54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ranklin Gothic Book">
    <w:altName w:val="Franklin Gothic Boo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Eras Bold ITC">
    <w:altName w:val="Eras Bold ITC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Franklin Gothic Medium">
    <w:altName w:val="Franklin Gothic Medium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19552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8" name="Graphic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Graphic 8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5996928" id="docshape8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20064">
              <wp:simplePos x="0" y="0"/>
              <wp:positionH relativeFrom="page">
                <wp:posOffset>530002</wp:posOffset>
              </wp:positionH>
              <wp:positionV relativeFrom="page">
                <wp:posOffset>6586936</wp:posOffset>
              </wp:positionV>
              <wp:extent cx="3947160" cy="198755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394716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6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4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Public Health</w:t>
                          </w:r>
                          <w:r>
                            <w:rPr>
                              <w:color w:val="FFFFFF"/>
                              <w:spacing w:val="3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1.732498pt;margin-top:518.656433pt;width:310.8pt;height:15.65pt;mso-position-horizontal-relative:page;mso-position-vertical-relative:page;z-index:-15996416" type="#_x0000_t202" id="docshape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color w:val="FFFFFF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Public Health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|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20576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5995904" id="docshape16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21088">
              <wp:simplePos x="0" y="0"/>
              <wp:positionH relativeFrom="page">
                <wp:posOffset>11288897</wp:posOffset>
              </wp:positionH>
              <wp:positionV relativeFrom="page">
                <wp:posOffset>6570009</wp:posOffset>
              </wp:positionV>
              <wp:extent cx="124460" cy="21018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24460" cy="2101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Eras Bold ITC"/>
                              <w:sz w:val="24"/>
                            </w:rPr>
                          </w:pPr>
                          <w:r>
                            <w:rPr>
                              <w:rFonts w:ascii="Eras Bold ITC"/>
                              <w:color w:val="FFFFFF"/>
                              <w:w w:val="99"/>
                              <w:sz w:val="24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88.889587pt;margin-top:517.323608pt;width:9.8pt;height:16.55pt;mso-position-horizontal-relative:page;mso-position-vertical-relative:page;z-index:-15995392" type="#_x0000_t202" id="docshape17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Eras Bold ITC"/>
                        <w:sz w:val="24"/>
                      </w:rPr>
                    </w:pPr>
                    <w:r>
                      <w:rPr>
                        <w:rFonts w:ascii="Eras Bold ITC"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21600">
              <wp:simplePos x="0" y="0"/>
              <wp:positionH relativeFrom="page">
                <wp:posOffset>530002</wp:posOffset>
              </wp:positionH>
              <wp:positionV relativeFrom="page">
                <wp:posOffset>6586936</wp:posOffset>
              </wp:positionV>
              <wp:extent cx="3947160" cy="19875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394716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6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4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Public Health</w:t>
                          </w:r>
                          <w:r>
                            <w:rPr>
                              <w:color w:val="FFFFFF"/>
                              <w:spacing w:val="3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732498pt;margin-top:518.656433pt;width:310.8pt;height:15.65pt;mso-position-horizontal-relative:page;mso-position-vertical-relative:page;z-index:-15994880" type="#_x0000_t202" id="docshape1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color w:val="FFFFFF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Public Health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|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22112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22" name="Graphic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Graphic 22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5994368" id="docshape22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22624">
              <wp:simplePos x="0" y="0"/>
              <wp:positionH relativeFrom="page">
                <wp:posOffset>530002</wp:posOffset>
              </wp:positionH>
              <wp:positionV relativeFrom="page">
                <wp:posOffset>6586936</wp:posOffset>
              </wp:positionV>
              <wp:extent cx="3947160" cy="19875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394716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6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4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Public Health</w:t>
                          </w:r>
                          <w:r>
                            <w:rPr>
                              <w:color w:val="FFFFFF"/>
                              <w:spacing w:val="3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732498pt;margin-top:518.656433pt;width:310.8pt;height:15.65pt;mso-position-horizontal-relative:page;mso-position-vertical-relative:page;z-index:-15993856" type="#_x0000_t202" id="docshape2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color w:val="FFFFFF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Public Health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|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23136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83" name="Graphic 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" name="Graphic 83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5993344" id="docshape78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23648">
              <wp:simplePos x="0" y="0"/>
              <wp:positionH relativeFrom="page">
                <wp:posOffset>530002</wp:posOffset>
              </wp:positionH>
              <wp:positionV relativeFrom="page">
                <wp:posOffset>6586936</wp:posOffset>
              </wp:positionV>
              <wp:extent cx="3947160" cy="198755"/>
              <wp:effectExtent l="0" t="0" r="0" b="0"/>
              <wp:wrapNone/>
              <wp:docPr id="84" name="Textbox 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" name="Textbox 84"/>
                    <wps:cNvSpPr txBox="1"/>
                    <wps:spPr>
                      <a:xfrm>
                        <a:off x="0" y="0"/>
                        <a:ext cx="394716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6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4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Public Health</w:t>
                          </w:r>
                          <w:r>
                            <w:rPr>
                              <w:color w:val="FFFFFF"/>
                              <w:spacing w:val="3"/>
                              <w:sz w:val="2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732498pt;margin-top:518.656433pt;width:310.8pt;height:15.65pt;mso-position-horizontal-relative:page;mso-position-vertical-relative:page;z-index:-15992832" type="#_x0000_t202" id="docshape7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color w:val="FFFFFF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Public Health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|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2995" w:hanging="7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4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8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48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1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7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3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960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915" w:hanging="812"/>
        <w:jc w:val="left"/>
      </w:pPr>
      <w:rPr>
        <w:rFonts w:hint="default" w:ascii="Franklin Gothic Book" w:hAnsi="Franklin Gothic Book" w:eastAsia="Franklin Gothic Book" w:cs="Franklin Gothic Book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4" w:hanging="720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4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8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6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5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4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60" w:hanging="72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ranklin Gothic Book" w:hAnsi="Franklin Gothic Book" w:eastAsia="Franklin Gothic Book" w:cs="Franklin Gothic Book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Franklin Gothic Book" w:hAnsi="Franklin Gothic Book" w:eastAsia="Franklin Gothic Book" w:cs="Franklin Gothic Book"/>
      <w:sz w:val="48"/>
      <w:szCs w:val="4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1119" w:right="1199"/>
      <w:jc w:val="center"/>
      <w:outlineLvl w:val="1"/>
    </w:pPr>
    <w:rPr>
      <w:rFonts w:ascii="Franklin Gothic Book" w:hAnsi="Franklin Gothic Book" w:eastAsia="Franklin Gothic Book" w:cs="Franklin Gothic Book"/>
      <w:sz w:val="120"/>
      <w:szCs w:val="12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104"/>
      <w:outlineLvl w:val="2"/>
    </w:pPr>
    <w:rPr>
      <w:rFonts w:ascii="Franklin Gothic Book" w:hAnsi="Franklin Gothic Book" w:eastAsia="Franklin Gothic Book" w:cs="Franklin Gothic Book"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19"/>
      <w:ind w:left="1823" w:hanging="720"/>
    </w:pPr>
    <w:rPr>
      <w:rFonts w:ascii="Franklin Gothic Book" w:hAnsi="Franklin Gothic Book" w:eastAsia="Franklin Gothic Book" w:cs="Franklin Gothic Book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hyperlink" Target="http://www.mass.gov/info-details/the-care-of-residents-with-opioid-stimulant-use-disorders-in-long-term-care-settings-toolkit" TargetMode="External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footer" Target="footer4.xml"/><Relationship Id="rId21" Type="http://schemas.openxmlformats.org/officeDocument/2006/relationships/image" Target="media/image12.jpeg"/><Relationship Id="rId22" Type="http://schemas.openxmlformats.org/officeDocument/2006/relationships/image" Target="media/image13.png"/><Relationship Id="rId23" Type="http://schemas.openxmlformats.org/officeDocument/2006/relationships/footer" Target="footer5.xml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footer" Target="footer6.xml"/><Relationship Id="rId32" Type="http://schemas.openxmlformats.org/officeDocument/2006/relationships/image" Target="media/image21.png"/><Relationship Id="rId33" Type="http://schemas.openxmlformats.org/officeDocument/2006/relationships/image" Target="media/image22.jpeg"/><Relationship Id="rId34" Type="http://schemas.openxmlformats.org/officeDocument/2006/relationships/footer" Target="footer7.xml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footer" Target="footer8.xml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footer" Target="footer9.xml"/><Relationship Id="rId41" Type="http://schemas.openxmlformats.org/officeDocument/2006/relationships/image" Target="media/image27.jpeg"/><Relationship Id="rId42" Type="http://schemas.openxmlformats.org/officeDocument/2006/relationships/hyperlink" Target="https://lp.constantcontactpages.com/sv/Gu1Ig2A" TargetMode="External"/><Relationship Id="rId43" Type="http://schemas.openxmlformats.org/officeDocument/2006/relationships/hyperlink" Target="mailto:MOUD2@abtassoc.com" TargetMode="External"/><Relationship Id="rId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Gregory Dorchak</dc:creator>
  <dc:title>PowerPoint Presentation</dc:title>
  <dcterms:created xsi:type="dcterms:W3CDTF">2023-10-18T17:54:49Z</dcterms:created>
  <dcterms:modified xsi:type="dcterms:W3CDTF">2023-10-18T17:54:49Z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Creator">
    <vt:lpwstr>Acrobat PDFMaker 23 for PowerPoint</vt:lpwstr>
  </property>
  <property fmtid="{D5CDD505-2E9C-101B-9397-08002B2CF9AE}" pid="4" name="LastSaved">
    <vt:filetime>2023-10-18T00:00:00Z</vt:filetime>
  </property>
  <property fmtid="{D5CDD505-2E9C-101B-9397-08002B2CF9AE}" pid="5" name="Producer">
    <vt:lpwstr>Adobe PDF Library 23.6.96</vt:lpwstr>
  </property>
</Properties>
</file>