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962DC2E" w14:textId="77777777" w:rsidR="0052706D" w:rsidRPr="0052706D" w:rsidRDefault="00B13252" w:rsidP="0052706D">
      <w:pPr>
        <w:pStyle w:val="CommentSubject"/>
        <w:rPr>
          <w:rFonts w:eastAsia="Times New Roman"/>
        </w:rPr>
      </w:pPr>
      <w:r>
        <w:rPr>
          <w:rFonts w:ascii="Times New Roman" w:hAnsi="Times New Roman" w:cs="Times New Roman"/>
          <w:sz w:val="28"/>
          <w:szCs w:val="28"/>
        </w:rPr>
        <w:t xml:space="preserve"> </w:t>
      </w:r>
      <w:r w:rsidR="0052706D" w:rsidRPr="0052706D">
        <w:rPr>
          <w:rFonts w:eastAsia="Times New Roman"/>
          <w:noProof/>
        </w:rPr>
        <w:drawing>
          <wp:inline distT="0" distB="0" distL="0" distR="0" wp14:anchorId="62B6EC5F" wp14:editId="245AFE00">
            <wp:extent cx="5943600" cy="1920240"/>
            <wp:effectExtent l="0" t="0" r="0" b="3810"/>
            <wp:docPr id="4" name="Picture 4" descr="Steward Health Care Network Health Choi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descr="Steward Health Care Network Health Choice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5943600" cy="1920240"/>
                    </a:xfrm>
                    <a:prstGeom prst="rect">
                      <a:avLst/>
                    </a:prstGeom>
                    <a:noFill/>
                    <a:ln>
                      <a:noFill/>
                    </a:ln>
                  </pic:spPr>
                </pic:pic>
              </a:graphicData>
            </a:graphic>
          </wp:inline>
        </w:drawing>
      </w:r>
    </w:p>
    <w:p w14:paraId="0189B409" w14:textId="77777777" w:rsidR="003B321A" w:rsidRPr="003B321A" w:rsidRDefault="003B321A" w:rsidP="003B321A"/>
    <w:p w14:paraId="34277D26" w14:textId="4A9CEF00" w:rsidR="0052706D" w:rsidRPr="003B321A" w:rsidRDefault="0052706D" w:rsidP="003B321A">
      <w:pPr>
        <w:pStyle w:val="Heading1"/>
      </w:pPr>
      <w:r w:rsidRPr="003B321A">
        <w:t>Delivery System Reform Incentive Payment (DSRIP) Program</w:t>
      </w:r>
    </w:p>
    <w:p w14:paraId="69F8F3D1" w14:textId="77777777" w:rsidR="0052706D" w:rsidRPr="003B321A" w:rsidRDefault="0052706D" w:rsidP="003B321A">
      <w:pPr>
        <w:pStyle w:val="Heading1"/>
      </w:pPr>
      <w:r w:rsidRPr="003B321A">
        <w:t xml:space="preserve">Accountable Care Organization (ACO) </w:t>
      </w:r>
    </w:p>
    <w:p w14:paraId="0EAE910A" w14:textId="77777777" w:rsidR="0052706D" w:rsidRPr="003B321A" w:rsidRDefault="0052706D" w:rsidP="003B321A"/>
    <w:p w14:paraId="59FEE6A0" w14:textId="24447087" w:rsidR="0052706D" w:rsidRPr="003B321A" w:rsidRDefault="0052706D" w:rsidP="003B321A">
      <w:pPr>
        <w:pStyle w:val="Heading1"/>
        <w:rPr>
          <w:b/>
          <w:bCs/>
        </w:rPr>
      </w:pPr>
      <w:r w:rsidRPr="003B321A">
        <w:rPr>
          <w:b/>
          <w:bCs/>
        </w:rPr>
        <w:t>PY1 Annual Progress Report</w:t>
      </w:r>
    </w:p>
    <w:p w14:paraId="65392B58" w14:textId="77777777" w:rsidR="0052706D" w:rsidRPr="0052706D" w:rsidRDefault="0052706D" w:rsidP="0052706D">
      <w:pPr>
        <w:spacing w:before="120" w:after="120" w:line="259" w:lineRule="auto"/>
        <w:rPr>
          <w:rFonts w:ascii="Times New Roman" w:eastAsia="Times New Roman" w:hAnsi="Times New Roman" w:cs="Times New Roman"/>
        </w:rPr>
      </w:pPr>
    </w:p>
    <w:p w14:paraId="5D40BDC9" w14:textId="77777777" w:rsidR="0052706D" w:rsidRPr="005808C0" w:rsidRDefault="0052706D" w:rsidP="00957E3B">
      <w:pPr>
        <w:spacing w:before="120" w:after="120" w:line="259" w:lineRule="auto"/>
        <w:rPr>
          <w:rFonts w:ascii="Calibri Light" w:eastAsia="Times New Roman" w:hAnsi="Calibri Light" w:cs="Times New Roman"/>
          <w:b/>
          <w:color w:val="44546A"/>
        </w:rPr>
      </w:pPr>
      <w:r w:rsidRPr="005808C0">
        <w:rPr>
          <w:rFonts w:ascii="Calibri Light" w:eastAsia="Times New Roman" w:hAnsi="Calibri Light" w:cs="Times New Roman"/>
          <w:b/>
          <w:color w:val="44546A"/>
        </w:rPr>
        <w:t>General Information</w:t>
      </w:r>
    </w:p>
    <w:tbl>
      <w:tblPr>
        <w:tblStyle w:val="GridTable1Light-Accent11"/>
        <w:tblW w:w="5000" w:type="pct"/>
        <w:tblLook w:val="0420" w:firstRow="1" w:lastRow="0" w:firstColumn="0" w:lastColumn="0" w:noHBand="0" w:noVBand="1"/>
      </w:tblPr>
      <w:tblGrid>
        <w:gridCol w:w="2796"/>
        <w:gridCol w:w="6780"/>
      </w:tblGrid>
      <w:tr w:rsidR="0052706D" w:rsidRPr="0052706D" w14:paraId="1E66F86C" w14:textId="77777777" w:rsidTr="00957E3B">
        <w:trPr>
          <w:cnfStyle w:val="100000000000" w:firstRow="1" w:lastRow="0" w:firstColumn="0" w:lastColumn="0" w:oddVBand="0" w:evenVBand="0" w:oddHBand="0" w:evenHBand="0" w:firstRowFirstColumn="0" w:firstRowLastColumn="0" w:lastRowFirstColumn="0" w:lastRowLastColumn="0"/>
        </w:trPr>
        <w:tc>
          <w:tcPr>
            <w:tcW w:w="1460" w:type="pct"/>
          </w:tcPr>
          <w:p w14:paraId="17BDBAAA" w14:textId="77777777" w:rsidR="0052706D" w:rsidRPr="0052706D" w:rsidRDefault="0052706D" w:rsidP="0052706D">
            <w:pPr>
              <w:rPr>
                <w:rFonts w:eastAsia="Times New Roman" w:cs="Times New Roman"/>
                <w:sz w:val="20"/>
                <w:szCs w:val="20"/>
              </w:rPr>
            </w:pPr>
            <w:r w:rsidRPr="00C241F3">
              <w:rPr>
                <w:rFonts w:eastAsia="Times New Roman" w:cs="Times New Roman"/>
                <w:sz w:val="20"/>
                <w:szCs w:val="20"/>
              </w:rPr>
              <w:t xml:space="preserve">Full ACO Name: </w:t>
            </w:r>
          </w:p>
        </w:tc>
        <w:tc>
          <w:tcPr>
            <w:tcW w:w="3540" w:type="pct"/>
          </w:tcPr>
          <w:p w14:paraId="64AEBBC9" w14:textId="39223DB8" w:rsidR="0052706D" w:rsidRPr="00C241F3" w:rsidRDefault="0052706D" w:rsidP="0052706D">
            <w:pPr>
              <w:rPr>
                <w:rFonts w:eastAsia="Times New Roman" w:cs="Times New Roman"/>
                <w:sz w:val="20"/>
                <w:szCs w:val="20"/>
              </w:rPr>
            </w:pPr>
            <w:r w:rsidRPr="7E4C25F9">
              <w:rPr>
                <w:rFonts w:eastAsia="Times New Roman" w:cs="Times New Roman"/>
                <w:sz w:val="20"/>
                <w:szCs w:val="20"/>
              </w:rPr>
              <w:t>Steward Medicaid Care Network, Inc.</w:t>
            </w:r>
          </w:p>
        </w:tc>
      </w:tr>
      <w:tr w:rsidR="0052706D" w:rsidRPr="0052706D" w14:paraId="1688DFDC" w14:textId="77777777" w:rsidTr="00957E3B">
        <w:tc>
          <w:tcPr>
            <w:tcW w:w="1460" w:type="pct"/>
          </w:tcPr>
          <w:p w14:paraId="6F54F803" w14:textId="77777777" w:rsidR="0052706D" w:rsidRPr="00146A6A" w:rsidRDefault="0052706D" w:rsidP="0052706D">
            <w:pPr>
              <w:rPr>
                <w:rFonts w:eastAsia="Times New Roman" w:cs="Times New Roman"/>
                <w:sz w:val="20"/>
                <w:szCs w:val="20"/>
              </w:rPr>
            </w:pPr>
            <w:r w:rsidRPr="00146A6A">
              <w:rPr>
                <w:rFonts w:eastAsia="Times New Roman" w:cs="Times New Roman"/>
                <w:sz w:val="20"/>
                <w:szCs w:val="20"/>
              </w:rPr>
              <w:t xml:space="preserve">ACO Address: </w:t>
            </w:r>
          </w:p>
        </w:tc>
        <w:tc>
          <w:tcPr>
            <w:tcW w:w="3540" w:type="pct"/>
          </w:tcPr>
          <w:p w14:paraId="29BB6E72" w14:textId="0BBF9478" w:rsidR="0052706D" w:rsidRPr="00601E67" w:rsidRDefault="00601E67" w:rsidP="0052706D">
            <w:pPr>
              <w:rPr>
                <w:rFonts w:eastAsia="Calibri" w:cs="Calibri"/>
                <w:sz w:val="20"/>
                <w:szCs w:val="20"/>
              </w:rPr>
            </w:pPr>
            <w:r w:rsidRPr="00601E67">
              <w:rPr>
                <w:rFonts w:eastAsia="Calibri" w:cs="Calibri"/>
                <w:sz w:val="20"/>
                <w:szCs w:val="20"/>
              </w:rPr>
              <w:t>89 A Street, Needham, MA 02494</w:t>
            </w:r>
          </w:p>
        </w:tc>
      </w:tr>
    </w:tbl>
    <w:p w14:paraId="1EA3FDA3" w14:textId="77777777" w:rsidR="0052706D" w:rsidRPr="0052706D" w:rsidRDefault="0052706D" w:rsidP="0052706D">
      <w:pPr>
        <w:spacing w:after="160" w:line="259" w:lineRule="auto"/>
        <w:rPr>
          <w:rFonts w:ascii="Times New Roman" w:eastAsia="Times New Roman" w:hAnsi="Times New Roman" w:cs="Times New Roman"/>
        </w:rPr>
      </w:pPr>
    </w:p>
    <w:p w14:paraId="77008ED5" w14:textId="480E2C3F" w:rsidR="00915703" w:rsidRDefault="00915703" w:rsidP="00D83C3A">
      <w:pPr>
        <w:spacing w:after="0"/>
        <w:rPr>
          <w:rFonts w:ascii="Times New Roman" w:hAnsi="Times New Roman" w:cs="Times New Roman"/>
        </w:rPr>
      </w:pPr>
    </w:p>
    <w:p w14:paraId="0B5F24B5" w14:textId="5F67BA9F" w:rsidR="00E40BB7" w:rsidRPr="0058156A" w:rsidRDefault="000368DD" w:rsidP="003B321A">
      <w:pPr>
        <w:pStyle w:val="Heading2"/>
        <w:numPr>
          <w:ilvl w:val="0"/>
          <w:numId w:val="0"/>
        </w:numPr>
        <w:ind w:left="1890" w:hanging="1890"/>
        <w:rPr>
          <w:rFonts w:hint="eastAsia"/>
        </w:rPr>
      </w:pPr>
      <w:r w:rsidRPr="003B321A">
        <w:rPr>
          <w:color w:val="auto"/>
        </w:rPr>
        <w:t xml:space="preserve">Part 1. </w:t>
      </w:r>
      <w:r>
        <w:t>PY</w:t>
      </w:r>
      <w:r w:rsidR="005808C0">
        <w:t>1</w:t>
      </w:r>
      <w:r>
        <w:t xml:space="preserve"> Progress Report Executive Summary</w:t>
      </w:r>
      <w:r w:rsidR="00A012E9">
        <w:t xml:space="preserve"> </w:t>
      </w:r>
    </w:p>
    <w:p w14:paraId="7567FDEB" w14:textId="204FCE6F" w:rsidR="000368DD" w:rsidRPr="003B321A" w:rsidRDefault="000368DD" w:rsidP="003B321A">
      <w:pPr>
        <w:pStyle w:val="Heading2"/>
      </w:pPr>
      <w:r w:rsidRPr="003B321A">
        <w:t xml:space="preserve">ACO Goals from its </w:t>
      </w:r>
      <w:r w:rsidR="0052706D" w:rsidRPr="003B321A">
        <w:t xml:space="preserve">Full </w:t>
      </w:r>
      <w:r w:rsidRPr="003B321A">
        <w:t>Participation Plan</w:t>
      </w:r>
    </w:p>
    <w:p w14:paraId="268EBF40" w14:textId="77777777" w:rsidR="005808C0" w:rsidRPr="00B34B38" w:rsidRDefault="000B31FF" w:rsidP="005808C0">
      <w:pPr>
        <w:jc w:val="both"/>
        <w:rPr>
          <w:rFonts w:eastAsiaTheme="minorEastAsia"/>
        </w:rPr>
      </w:pPr>
      <w:r w:rsidRPr="79551FCC">
        <w:rPr>
          <w:rFonts w:eastAsiaTheme="minorEastAsia"/>
        </w:rPr>
        <w:t xml:space="preserve">Our vision for our Medicaid ACO program aligns closely with MassHealth’s stated goals and reflects Steward’s overall mission. </w:t>
      </w:r>
      <w:r w:rsidR="005808C0" w:rsidRPr="79551FCC">
        <w:rPr>
          <w:rFonts w:eastAsiaTheme="minorEastAsia"/>
        </w:rPr>
        <w:t>Through this program, we aim to:</w:t>
      </w:r>
    </w:p>
    <w:p w14:paraId="4D4BB24C" w14:textId="5D077461" w:rsidR="005808C0" w:rsidRDefault="005808C0" w:rsidP="005808C0">
      <w:pPr>
        <w:pStyle w:val="ListParagraph"/>
        <w:numPr>
          <w:ilvl w:val="0"/>
          <w:numId w:val="37"/>
        </w:numPr>
        <w:spacing w:before="120" w:line="240" w:lineRule="auto"/>
        <w:jc w:val="both"/>
        <w:rPr>
          <w:rFonts w:eastAsiaTheme="minorEastAsia"/>
        </w:rPr>
      </w:pPr>
      <w:r w:rsidRPr="79551FCC">
        <w:rPr>
          <w:rFonts w:eastAsiaTheme="minorEastAsia"/>
        </w:rPr>
        <w:t>Deliver world-class health care where members live</w:t>
      </w:r>
    </w:p>
    <w:p w14:paraId="0208A461" w14:textId="77777777" w:rsidR="00BD3B73" w:rsidRPr="00BD3B73" w:rsidRDefault="00BD3B73" w:rsidP="00BD3B73">
      <w:pPr>
        <w:jc w:val="center"/>
      </w:pPr>
    </w:p>
    <w:p w14:paraId="6C03E25A" w14:textId="77777777" w:rsidR="005808C0" w:rsidRPr="00B34B38" w:rsidRDefault="005808C0" w:rsidP="005808C0">
      <w:pPr>
        <w:pStyle w:val="ListParagraph"/>
        <w:numPr>
          <w:ilvl w:val="0"/>
          <w:numId w:val="37"/>
        </w:numPr>
        <w:spacing w:before="120" w:line="240" w:lineRule="auto"/>
        <w:jc w:val="both"/>
        <w:rPr>
          <w:rFonts w:eastAsiaTheme="minorEastAsia"/>
        </w:rPr>
      </w:pPr>
      <w:r w:rsidRPr="79551FCC">
        <w:rPr>
          <w:rFonts w:eastAsiaTheme="minorEastAsia"/>
        </w:rPr>
        <w:t>Advance the Quadruple Aim: improve members’ health while improving member</w:t>
      </w:r>
      <w:r>
        <w:rPr>
          <w:rFonts w:eastAsiaTheme="minorEastAsia"/>
        </w:rPr>
        <w:t>s’</w:t>
      </w:r>
      <w:r w:rsidRPr="79551FCC">
        <w:rPr>
          <w:rFonts w:eastAsiaTheme="minorEastAsia"/>
        </w:rPr>
        <w:t xml:space="preserve"> experience and quality of care, reducing total costs and improving providers’ administrative burden</w:t>
      </w:r>
    </w:p>
    <w:p w14:paraId="6C0F813E" w14:textId="77777777" w:rsidR="005808C0" w:rsidRPr="00B34B38" w:rsidRDefault="005808C0" w:rsidP="005808C0">
      <w:pPr>
        <w:pStyle w:val="ListParagraph"/>
        <w:numPr>
          <w:ilvl w:val="0"/>
          <w:numId w:val="37"/>
        </w:numPr>
        <w:spacing w:before="120" w:line="240" w:lineRule="auto"/>
        <w:jc w:val="both"/>
        <w:rPr>
          <w:rFonts w:eastAsiaTheme="minorEastAsia"/>
        </w:rPr>
      </w:pPr>
      <w:r w:rsidRPr="79551FCC">
        <w:rPr>
          <w:rFonts w:eastAsiaTheme="minorEastAsia"/>
        </w:rPr>
        <w:lastRenderedPageBreak/>
        <w:t>Actively engage a continuum of providers to address the needs of the communities we serve, including physical health, preventive care, behavioral health, and long-term services and supports</w:t>
      </w:r>
    </w:p>
    <w:p w14:paraId="29DE0CC1" w14:textId="77777777" w:rsidR="005808C0" w:rsidRPr="00B34B38" w:rsidRDefault="005808C0" w:rsidP="005808C0">
      <w:pPr>
        <w:pStyle w:val="ListParagraph"/>
        <w:numPr>
          <w:ilvl w:val="0"/>
          <w:numId w:val="37"/>
        </w:numPr>
        <w:spacing w:before="120" w:line="240" w:lineRule="auto"/>
        <w:jc w:val="both"/>
        <w:rPr>
          <w:rFonts w:eastAsiaTheme="minorEastAsia"/>
        </w:rPr>
      </w:pPr>
      <w:r w:rsidRPr="79551FCC">
        <w:rPr>
          <w:rFonts w:eastAsiaTheme="minorEastAsia"/>
        </w:rPr>
        <w:t>Create and operate a scalable, sustainable, and replicable model that uses sophisticated incentives to engage and align priorities among both ACO providers and members</w:t>
      </w:r>
    </w:p>
    <w:p w14:paraId="469C0AE0" w14:textId="77777777" w:rsidR="005808C0" w:rsidRPr="00B34B38" w:rsidRDefault="005808C0" w:rsidP="005808C0">
      <w:pPr>
        <w:pStyle w:val="ListParagraph"/>
        <w:numPr>
          <w:ilvl w:val="0"/>
          <w:numId w:val="37"/>
        </w:numPr>
        <w:spacing w:before="120" w:after="120"/>
        <w:jc w:val="both"/>
        <w:rPr>
          <w:rFonts w:eastAsiaTheme="minorEastAsia"/>
        </w:rPr>
      </w:pPr>
      <w:r w:rsidRPr="79551FCC">
        <w:rPr>
          <w:rFonts w:eastAsiaTheme="minorEastAsia"/>
        </w:rPr>
        <w:t>Use data and technology to effectively identify needs of both members and practices and efficiently target resources to meet these needs</w:t>
      </w:r>
    </w:p>
    <w:p w14:paraId="6B5A0724" w14:textId="77777777" w:rsidR="005808C0" w:rsidRPr="000F1A9F" w:rsidRDefault="005808C0" w:rsidP="005808C0">
      <w:pPr>
        <w:rPr>
          <w:rFonts w:eastAsiaTheme="minorEastAsia"/>
        </w:rPr>
      </w:pPr>
      <w:r w:rsidRPr="79551FCC">
        <w:rPr>
          <w:rFonts w:eastAsiaTheme="minorEastAsia"/>
        </w:rPr>
        <w:t xml:space="preserve">Our plan below lays out </w:t>
      </w:r>
      <w:r>
        <w:rPr>
          <w:rFonts w:eastAsiaTheme="minorEastAsia"/>
        </w:rPr>
        <w:t>12</w:t>
      </w:r>
      <w:r w:rsidRPr="79551FCC">
        <w:rPr>
          <w:rFonts w:eastAsiaTheme="minorEastAsia"/>
        </w:rPr>
        <w:t xml:space="preserve"> specific goals that extend this vision and that will support our efforts to improve quality and reduce total cost of care. </w:t>
      </w:r>
    </w:p>
    <w:p w14:paraId="77D0F320" w14:textId="59DEF61B" w:rsidR="005808C0" w:rsidRPr="003B321A" w:rsidRDefault="003B321A" w:rsidP="00957E3B">
      <w:pPr>
        <w:pStyle w:val="Heading4"/>
        <w:numPr>
          <w:ilvl w:val="0"/>
          <w:numId w:val="0"/>
        </w:numPr>
        <w:rPr>
          <w:color w:val="auto"/>
        </w:rPr>
      </w:pPr>
      <w:r w:rsidRPr="003B321A">
        <w:rPr>
          <w:color w:val="auto"/>
        </w:rPr>
        <w:t>Table 1</w:t>
      </w:r>
      <w:r w:rsidR="005808C0" w:rsidRPr="003B321A">
        <w:rPr>
          <w:color w:val="auto"/>
        </w:rPr>
        <w:t>. Steward Health Choice five-year objectives</w:t>
      </w:r>
    </w:p>
    <w:tbl>
      <w:tblPr>
        <w:tblStyle w:val="TableGridLight"/>
        <w:tblW w:w="0" w:type="auto"/>
        <w:tblLook w:val="04A0" w:firstRow="1" w:lastRow="0" w:firstColumn="1" w:lastColumn="0" w:noHBand="0" w:noVBand="1"/>
        <w:tblCaption w:val="Steward Health five year objectives"/>
      </w:tblPr>
      <w:tblGrid>
        <w:gridCol w:w="4675"/>
        <w:gridCol w:w="4675"/>
      </w:tblGrid>
      <w:tr w:rsidR="003B321A" w14:paraId="765AEE70" w14:textId="77777777" w:rsidTr="00ED70EB">
        <w:tc>
          <w:tcPr>
            <w:tcW w:w="4675" w:type="dxa"/>
          </w:tcPr>
          <w:p w14:paraId="1843F1C2" w14:textId="77777777" w:rsidR="003B321A" w:rsidRDefault="003B321A" w:rsidP="00ED70EB">
            <w:pPr>
              <w:rPr>
                <w:rFonts w:ascii="Times New Roman" w:hAnsi="Times New Roman"/>
                <w:sz w:val="20"/>
                <w:szCs w:val="20"/>
              </w:rPr>
            </w:pPr>
            <w:r>
              <w:rPr>
                <w:rFonts w:ascii="Times New Roman" w:hAnsi="Times New Roman"/>
                <w:sz w:val="20"/>
                <w:szCs w:val="20"/>
              </w:rPr>
              <w:t>Cost and utilization management</w:t>
            </w:r>
          </w:p>
        </w:tc>
        <w:tc>
          <w:tcPr>
            <w:tcW w:w="4675" w:type="dxa"/>
          </w:tcPr>
          <w:p w14:paraId="019E67DD" w14:textId="77777777" w:rsidR="003B321A"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Reduce avoidable ED utilization, hospital admissions and readmissions</w:t>
            </w:r>
          </w:p>
          <w:p w14:paraId="3503283B" w14:textId="77777777" w:rsidR="003B321A"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Reduce impact and prevalence of chronic conditions, such as heart disease, heart failure, diabetes, COPD and depression</w:t>
            </w:r>
          </w:p>
          <w:p w14:paraId="552B39F2" w14:textId="77777777" w:rsidR="003B321A" w:rsidRPr="00FC498F"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Reduce impact of homelessness and housing instability</w:t>
            </w:r>
          </w:p>
        </w:tc>
      </w:tr>
      <w:tr w:rsidR="003B321A" w14:paraId="6BED2B70" w14:textId="77777777" w:rsidTr="00ED70EB">
        <w:tc>
          <w:tcPr>
            <w:tcW w:w="4675" w:type="dxa"/>
          </w:tcPr>
          <w:p w14:paraId="197A280A" w14:textId="77777777" w:rsidR="003B321A" w:rsidRDefault="003B321A" w:rsidP="00ED70EB">
            <w:pPr>
              <w:rPr>
                <w:rFonts w:ascii="Times New Roman" w:hAnsi="Times New Roman"/>
                <w:sz w:val="20"/>
                <w:szCs w:val="20"/>
              </w:rPr>
            </w:pPr>
            <w:r>
              <w:rPr>
                <w:rFonts w:ascii="Times New Roman" w:hAnsi="Times New Roman"/>
                <w:sz w:val="20"/>
                <w:szCs w:val="20"/>
              </w:rPr>
              <w:t>Integration of physical health, behavioral health, LTSS, and health-related social services</w:t>
            </w:r>
          </w:p>
        </w:tc>
        <w:tc>
          <w:tcPr>
            <w:tcW w:w="4675" w:type="dxa"/>
          </w:tcPr>
          <w:p w14:paraId="7E5ECA17" w14:textId="77777777" w:rsidR="003B321A" w:rsidRPr="00FC498F"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Integrate resources into every primary care practice to increase access to behavioral health resources and services to address health-related social needs</w:t>
            </w:r>
          </w:p>
          <w:p w14:paraId="157BD8FB" w14:textId="77777777" w:rsidR="003B321A"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Integrate and manage long-term services and supports so members remain in the community</w:t>
            </w:r>
          </w:p>
          <w:p w14:paraId="4B3FDC24" w14:textId="77777777" w:rsidR="003B321A" w:rsidRPr="00FC498F" w:rsidRDefault="003B321A" w:rsidP="003B321A">
            <w:pPr>
              <w:pStyle w:val="ListParagraph"/>
              <w:numPr>
                <w:ilvl w:val="0"/>
                <w:numId w:val="55"/>
              </w:numPr>
              <w:rPr>
                <w:rFonts w:ascii="Times New Roman" w:hAnsi="Times New Roman"/>
                <w:sz w:val="20"/>
                <w:szCs w:val="20"/>
              </w:rPr>
            </w:pPr>
            <w:r w:rsidRPr="00FC498F">
              <w:rPr>
                <w:rFonts w:ascii="Times New Roman" w:hAnsi="Times New Roman"/>
                <w:sz w:val="20"/>
                <w:szCs w:val="20"/>
              </w:rPr>
              <w:t>Decrease prevalence of substance use disorder, including opioid use and incidence of overdose</w:t>
            </w:r>
          </w:p>
        </w:tc>
      </w:tr>
      <w:tr w:rsidR="003B321A" w14:paraId="20C53307" w14:textId="77777777" w:rsidTr="00ED70EB">
        <w:tc>
          <w:tcPr>
            <w:tcW w:w="4675" w:type="dxa"/>
          </w:tcPr>
          <w:p w14:paraId="04A86A24" w14:textId="77777777" w:rsidR="003B321A" w:rsidRDefault="003B321A" w:rsidP="00ED70EB">
            <w:pPr>
              <w:rPr>
                <w:rFonts w:ascii="Times New Roman" w:hAnsi="Times New Roman"/>
                <w:sz w:val="20"/>
                <w:szCs w:val="20"/>
              </w:rPr>
            </w:pPr>
            <w:r>
              <w:rPr>
                <w:rFonts w:ascii="Times New Roman" w:hAnsi="Times New Roman"/>
                <w:sz w:val="20"/>
                <w:szCs w:val="20"/>
              </w:rPr>
              <w:t>Member engagement</w:t>
            </w:r>
          </w:p>
        </w:tc>
        <w:tc>
          <w:tcPr>
            <w:tcW w:w="4675" w:type="dxa"/>
          </w:tcPr>
          <w:p w14:paraId="4BFCA3B2" w14:textId="77777777" w:rsidR="003B321A"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Keep care local and community-based</w:t>
            </w:r>
          </w:p>
          <w:p w14:paraId="3620BB7B" w14:textId="77777777" w:rsidR="003B321A" w:rsidRPr="00FC498F"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Increase member engagement in primary care, preventive services and self-management</w:t>
            </w:r>
          </w:p>
        </w:tc>
      </w:tr>
      <w:tr w:rsidR="003B321A" w14:paraId="70BB12F4" w14:textId="77777777" w:rsidTr="00ED70EB">
        <w:tc>
          <w:tcPr>
            <w:tcW w:w="4675" w:type="dxa"/>
          </w:tcPr>
          <w:p w14:paraId="4843691C" w14:textId="77777777" w:rsidR="003B321A" w:rsidRDefault="003B321A" w:rsidP="00ED70EB">
            <w:pPr>
              <w:rPr>
                <w:rFonts w:ascii="Times New Roman" w:hAnsi="Times New Roman"/>
                <w:sz w:val="20"/>
                <w:szCs w:val="20"/>
              </w:rPr>
            </w:pPr>
            <w:r>
              <w:rPr>
                <w:rFonts w:ascii="Times New Roman" w:hAnsi="Times New Roman"/>
                <w:sz w:val="20"/>
                <w:szCs w:val="20"/>
              </w:rPr>
              <w:t>Quality</w:t>
            </w:r>
          </w:p>
        </w:tc>
        <w:tc>
          <w:tcPr>
            <w:tcW w:w="4675" w:type="dxa"/>
          </w:tcPr>
          <w:p w14:paraId="5D2441A5" w14:textId="77777777" w:rsidR="003B321A"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Optimize maternity care to improve birth outcomes</w:t>
            </w:r>
          </w:p>
          <w:p w14:paraId="52F7350D" w14:textId="77777777" w:rsidR="003B321A" w:rsidRPr="00FC498F"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Improve member and family experience in understanding, accessing and receiving services</w:t>
            </w:r>
          </w:p>
        </w:tc>
      </w:tr>
      <w:tr w:rsidR="003B321A" w14:paraId="1F48B79D" w14:textId="77777777" w:rsidTr="00ED70EB">
        <w:tc>
          <w:tcPr>
            <w:tcW w:w="4675" w:type="dxa"/>
          </w:tcPr>
          <w:p w14:paraId="53D315AC" w14:textId="77777777" w:rsidR="003B321A" w:rsidRDefault="003B321A" w:rsidP="00ED70EB">
            <w:pPr>
              <w:rPr>
                <w:rFonts w:ascii="Times New Roman" w:hAnsi="Times New Roman"/>
                <w:sz w:val="20"/>
                <w:szCs w:val="20"/>
              </w:rPr>
            </w:pPr>
            <w:r>
              <w:rPr>
                <w:rFonts w:ascii="Times New Roman" w:hAnsi="Times New Roman"/>
                <w:sz w:val="20"/>
                <w:szCs w:val="20"/>
              </w:rPr>
              <w:t>Other</w:t>
            </w:r>
          </w:p>
        </w:tc>
        <w:tc>
          <w:tcPr>
            <w:tcW w:w="4675" w:type="dxa"/>
          </w:tcPr>
          <w:p w14:paraId="63F34B36" w14:textId="77777777" w:rsidR="003B321A"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Develop the workforce necessary to successfully meet needs of the Medicaid ACO population</w:t>
            </w:r>
          </w:p>
          <w:p w14:paraId="07994DC2" w14:textId="77777777" w:rsidR="003B321A" w:rsidRPr="00A5164C" w:rsidRDefault="003B321A" w:rsidP="003B321A">
            <w:pPr>
              <w:pStyle w:val="ListParagraph"/>
              <w:numPr>
                <w:ilvl w:val="0"/>
                <w:numId w:val="55"/>
              </w:numPr>
              <w:rPr>
                <w:rFonts w:ascii="Times New Roman" w:hAnsi="Times New Roman"/>
                <w:sz w:val="20"/>
                <w:szCs w:val="20"/>
              </w:rPr>
            </w:pPr>
            <w:r>
              <w:rPr>
                <w:rFonts w:ascii="Times New Roman" w:hAnsi="Times New Roman"/>
                <w:sz w:val="20"/>
                <w:szCs w:val="20"/>
              </w:rPr>
              <w:t>Establish a scalable, sustainable, and replicable ACO model</w:t>
            </w:r>
          </w:p>
        </w:tc>
      </w:tr>
    </w:tbl>
    <w:p w14:paraId="2CBECA0F" w14:textId="139A0F26" w:rsidR="005808C0" w:rsidRDefault="005808C0" w:rsidP="005808C0">
      <w:pPr>
        <w:jc w:val="both"/>
      </w:pPr>
    </w:p>
    <w:p w14:paraId="5B4210B7" w14:textId="28C6EF84" w:rsidR="005808C0" w:rsidRPr="00B34B38" w:rsidRDefault="005808C0" w:rsidP="005808C0">
      <w:pPr>
        <w:rPr>
          <w:rFonts w:eastAsiaTheme="minorEastAsia"/>
        </w:rPr>
      </w:pPr>
      <w:r w:rsidRPr="79551FCC">
        <w:rPr>
          <w:rFonts w:eastAsiaTheme="minorEastAsia"/>
        </w:rPr>
        <w:t>We developed goals informed by data on our Medicaid ACO population</w:t>
      </w:r>
      <w:r>
        <w:rPr>
          <w:rFonts w:eastAsiaTheme="minorEastAsia"/>
        </w:rPr>
        <w:t xml:space="preserve"> and have evolved them to reflect insight gained from our experience during PY1</w:t>
      </w:r>
      <w:r w:rsidRPr="79551FCC">
        <w:rPr>
          <w:rFonts w:eastAsiaTheme="minorEastAsia"/>
        </w:rPr>
        <w:t xml:space="preserve">. We </w:t>
      </w:r>
      <w:r w:rsidR="00B471B2">
        <w:rPr>
          <w:rFonts w:eastAsiaTheme="minorEastAsia"/>
        </w:rPr>
        <w:t>have</w:t>
      </w:r>
      <w:r w:rsidRPr="79551FCC">
        <w:rPr>
          <w:rFonts w:eastAsiaTheme="minorEastAsia"/>
        </w:rPr>
        <w:t xml:space="preserve"> establish</w:t>
      </w:r>
      <w:r w:rsidR="00B471B2">
        <w:rPr>
          <w:rFonts w:eastAsiaTheme="minorEastAsia"/>
        </w:rPr>
        <w:t>ed</w:t>
      </w:r>
      <w:r w:rsidRPr="79551FCC">
        <w:rPr>
          <w:rFonts w:eastAsiaTheme="minorEastAsia"/>
        </w:rPr>
        <w:t xml:space="preserve"> specific, measurable targets for each goal as </w:t>
      </w:r>
      <w:r w:rsidR="00B471B2">
        <w:rPr>
          <w:rFonts w:eastAsiaTheme="minorEastAsia"/>
        </w:rPr>
        <w:t>based on</w:t>
      </w:r>
      <w:r w:rsidRPr="79551FCC">
        <w:rPr>
          <w:rFonts w:eastAsiaTheme="minorEastAsia"/>
        </w:rPr>
        <w:t xml:space="preserve"> the costs and utilization patterns of our ACO members. We will continually use data to focus and drive the programs we implement and the populations we target. We will submit requests to modify these goals and our investment strategy if, during the course of the program, our data suggests we need to adjust our focus to achieve success in managing total cost of care and quality.</w:t>
      </w:r>
    </w:p>
    <w:p w14:paraId="5DEC0643" w14:textId="5C2065DA" w:rsidR="000368DD" w:rsidRDefault="00AF410A" w:rsidP="003B321A">
      <w:pPr>
        <w:pStyle w:val="Heading2"/>
      </w:pPr>
      <w:r>
        <w:lastRenderedPageBreak/>
        <w:t xml:space="preserve">PY1 </w:t>
      </w:r>
      <w:r w:rsidR="000368DD">
        <w:t>Investments Overview and Progress Towards Goals</w:t>
      </w:r>
    </w:p>
    <w:p w14:paraId="1FC1994F" w14:textId="791762D3" w:rsidR="001D10CC" w:rsidRDefault="001D10CC" w:rsidP="001D10CC">
      <w:r>
        <w:t xml:space="preserve">Our </w:t>
      </w:r>
      <w:r w:rsidR="001700BE">
        <w:t xml:space="preserve">PY1 </w:t>
      </w:r>
      <w:r>
        <w:t>was focus</w:t>
      </w:r>
      <w:r w:rsidR="00C400F8">
        <w:t>ed</w:t>
      </w:r>
      <w:r>
        <w:t xml:space="preserve"> on investments </w:t>
      </w:r>
      <w:r w:rsidR="001700BE">
        <w:t>required</w:t>
      </w:r>
      <w:r>
        <w:t xml:space="preserve"> for Steward and our providers to succe</w:t>
      </w:r>
      <w:r w:rsidR="00C400F8">
        <w:t xml:space="preserve">ed </w:t>
      </w:r>
      <w:r>
        <w:t>in this program. We have adapt</w:t>
      </w:r>
      <w:r w:rsidR="00C400F8">
        <w:t>ed</w:t>
      </w:r>
      <w:r>
        <w:t xml:space="preserve"> our investment approach as the program </w:t>
      </w:r>
      <w:r w:rsidR="00C400F8">
        <w:t>evolves</w:t>
      </w:r>
      <w:r>
        <w:t>, and as</w:t>
      </w:r>
      <w:r w:rsidR="00C400F8">
        <w:t xml:space="preserve"> we refine</w:t>
      </w:r>
      <w:r>
        <w:t xml:space="preserve"> our understanding of the operational requirements and challenges.</w:t>
      </w:r>
    </w:p>
    <w:p w14:paraId="053CB6D9" w14:textId="0CA7313D" w:rsidR="001D10CC" w:rsidRDefault="001D10CC" w:rsidP="001D10CC">
      <w:r>
        <w:t xml:space="preserve">Our </w:t>
      </w:r>
      <w:r w:rsidR="001700BE">
        <w:t xml:space="preserve">PY1 </w:t>
      </w:r>
      <w:r>
        <w:t xml:space="preserve">investments included the following specific investments from our </w:t>
      </w:r>
      <w:r w:rsidR="001700BE">
        <w:t xml:space="preserve">full </w:t>
      </w:r>
      <w:r>
        <w:t>participation plan:</w:t>
      </w:r>
    </w:p>
    <w:tbl>
      <w:tblPr>
        <w:tblStyle w:val="PlainTable51"/>
        <w:tblW w:w="9936" w:type="dxa"/>
        <w:tblLook w:val="04A0" w:firstRow="1" w:lastRow="0" w:firstColumn="1" w:lastColumn="0" w:noHBand="0" w:noVBand="1"/>
        <w:tblCaption w:val="Specific investments and programs for PY1"/>
      </w:tblPr>
      <w:tblGrid>
        <w:gridCol w:w="1296"/>
        <w:gridCol w:w="3600"/>
        <w:gridCol w:w="5040"/>
      </w:tblGrid>
      <w:tr w:rsidR="001700BE" w:rsidRPr="001700BE" w14:paraId="56C6EE8F" w14:textId="77777777" w:rsidTr="003B321A">
        <w:trPr>
          <w:cnfStyle w:val="100000000000" w:firstRow="1" w:lastRow="0" w:firstColumn="0" w:lastColumn="0" w:oddVBand="0" w:evenVBand="0" w:oddHBand="0" w:evenHBand="0" w:firstRowFirstColumn="0" w:firstRowLastColumn="0" w:lastRowFirstColumn="0" w:lastRowLastColumn="0"/>
          <w:trHeight w:val="300"/>
          <w:tblHeader/>
        </w:trPr>
        <w:tc>
          <w:tcPr>
            <w:cnfStyle w:val="001000000100" w:firstRow="0" w:lastRow="0" w:firstColumn="1" w:lastColumn="0" w:oddVBand="0" w:evenVBand="0" w:oddHBand="0" w:evenHBand="0" w:firstRowFirstColumn="1" w:firstRowLastColumn="0" w:lastRowFirstColumn="0" w:lastRowLastColumn="0"/>
            <w:tcW w:w="1296" w:type="dxa"/>
            <w:hideMark/>
          </w:tcPr>
          <w:p w14:paraId="2D3C70FE" w14:textId="08DE90DB" w:rsidR="001700BE" w:rsidRPr="00957E3B" w:rsidRDefault="001D1209" w:rsidP="00957E3B">
            <w:pPr>
              <w:pStyle w:val="NoSpacing"/>
              <w:rPr>
                <w:rFonts w:asciiTheme="minorHAnsi" w:hAnsiTheme="minorHAnsi"/>
                <w:b/>
                <w:bCs/>
                <w:i w:val="0"/>
                <w:szCs w:val="20"/>
              </w:rPr>
            </w:pPr>
            <w:r>
              <w:rPr>
                <w:rFonts w:asciiTheme="minorHAnsi" w:hAnsiTheme="minorHAnsi"/>
                <w:b/>
                <w:bCs/>
                <w:i w:val="0"/>
                <w:szCs w:val="20"/>
              </w:rPr>
              <w:t>ID</w:t>
            </w:r>
          </w:p>
        </w:tc>
        <w:tc>
          <w:tcPr>
            <w:tcW w:w="3600" w:type="dxa"/>
            <w:hideMark/>
          </w:tcPr>
          <w:p w14:paraId="02C7885C" w14:textId="7D777BC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INVESTMENT CATEGORY</w:t>
            </w:r>
          </w:p>
        </w:tc>
        <w:tc>
          <w:tcPr>
            <w:tcW w:w="5040" w:type="dxa"/>
            <w:hideMark/>
          </w:tcPr>
          <w:p w14:paraId="3BC6DADC" w14:textId="2A23C4DA" w:rsidR="001700BE" w:rsidRPr="00957E3B" w:rsidRDefault="001D1209">
            <w:pPr>
              <w:cnfStyle w:val="100000000000" w:firstRow="1" w:lastRow="0" w:firstColumn="0" w:lastColumn="0" w:oddVBand="0" w:evenVBand="0" w:oddHBand="0" w:evenHBand="0" w:firstRowFirstColumn="0" w:firstRowLastColumn="0" w:lastRowFirstColumn="0" w:lastRowLastColumn="0"/>
              <w:rPr>
                <w:rFonts w:asciiTheme="minorHAnsi" w:hAnsiTheme="minorHAnsi"/>
                <w:b/>
                <w:bCs/>
                <w:i w:val="0"/>
                <w:sz w:val="20"/>
                <w:szCs w:val="20"/>
              </w:rPr>
            </w:pPr>
            <w:r>
              <w:rPr>
                <w:rFonts w:asciiTheme="minorHAnsi" w:hAnsiTheme="minorHAnsi"/>
                <w:b/>
                <w:bCs/>
                <w:i w:val="0"/>
                <w:sz w:val="20"/>
                <w:szCs w:val="20"/>
              </w:rPr>
              <w:t>SPECIFIC INVESTMENT OR PROGRAM</w:t>
            </w:r>
          </w:p>
        </w:tc>
      </w:tr>
      <w:tr w:rsidR="002225CE" w:rsidRPr="001700BE" w14:paraId="442BCCBD" w14:textId="77777777" w:rsidTr="001700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4EBE861C" w14:textId="4F8DDF3C" w:rsidR="002225CE" w:rsidRPr="00A45C1E" w:rsidRDefault="002225CE" w:rsidP="002225CE">
            <w:pPr>
              <w:rPr>
                <w:b/>
                <w:sz w:val="20"/>
                <w:szCs w:val="20"/>
              </w:rPr>
            </w:pPr>
            <w:r w:rsidRPr="00A45C1E">
              <w:rPr>
                <w:rFonts w:asciiTheme="minorHAnsi" w:hAnsiTheme="minorHAnsi"/>
                <w:b/>
                <w:sz w:val="20"/>
                <w:szCs w:val="20"/>
              </w:rPr>
              <w:t>S/O PC: 1002</w:t>
            </w:r>
          </w:p>
        </w:tc>
        <w:tc>
          <w:tcPr>
            <w:tcW w:w="3600" w:type="dxa"/>
            <w:noWrap/>
          </w:tcPr>
          <w:p w14:paraId="7E2BD103" w14:textId="285F3996" w:rsidR="002225CE" w:rsidRPr="00EF43C3"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Care Coordination &amp; Care Management</w:t>
            </w:r>
          </w:p>
        </w:tc>
        <w:tc>
          <w:tcPr>
            <w:tcW w:w="5040" w:type="dxa"/>
            <w:noWrap/>
          </w:tcPr>
          <w:p w14:paraId="71FE4F0E" w14:textId="4EE558D6" w:rsidR="002225CE"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Hire practice-based clinical staff to support risk adjustment, quality, and patient experience</w:t>
            </w:r>
          </w:p>
        </w:tc>
      </w:tr>
      <w:tr w:rsidR="002225CE" w:rsidRPr="001700BE" w14:paraId="557752C5" w14:textId="77777777" w:rsidTr="001700BE">
        <w:trPr>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76E99F55" w14:textId="504DACA7" w:rsidR="002225CE" w:rsidRPr="00A45C1E" w:rsidRDefault="002225CE" w:rsidP="002225CE">
            <w:pPr>
              <w:rPr>
                <w:b/>
                <w:sz w:val="20"/>
                <w:szCs w:val="20"/>
              </w:rPr>
            </w:pPr>
            <w:r w:rsidRPr="00A45C1E">
              <w:rPr>
                <w:rFonts w:asciiTheme="minorHAnsi" w:hAnsiTheme="minorHAnsi"/>
                <w:b/>
                <w:sz w:val="20"/>
                <w:szCs w:val="20"/>
              </w:rPr>
              <w:t>S/O PC: 1007</w:t>
            </w:r>
          </w:p>
        </w:tc>
        <w:tc>
          <w:tcPr>
            <w:tcW w:w="3600" w:type="dxa"/>
            <w:noWrap/>
          </w:tcPr>
          <w:p w14:paraId="7B928972" w14:textId="20886864" w:rsidR="002225CE" w:rsidRPr="00EF43C3"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Health Information Technology</w:t>
            </w:r>
          </w:p>
        </w:tc>
        <w:tc>
          <w:tcPr>
            <w:tcW w:w="5040" w:type="dxa"/>
            <w:noWrap/>
          </w:tcPr>
          <w:p w14:paraId="3FAFC723" w14:textId="63ABC912" w:rsidR="002225CE"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Expand process and technology to support shared care planning and data exchange for PCPs</w:t>
            </w:r>
          </w:p>
        </w:tc>
      </w:tr>
      <w:tr w:rsidR="002225CE" w:rsidRPr="001700BE" w14:paraId="6A568683" w14:textId="77777777" w:rsidTr="001700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3BFE4214" w14:textId="10FA0C05" w:rsidR="002225CE" w:rsidRPr="00A45C1E" w:rsidRDefault="002225CE" w:rsidP="002225CE">
            <w:pPr>
              <w:rPr>
                <w:b/>
                <w:sz w:val="20"/>
                <w:szCs w:val="20"/>
              </w:rPr>
            </w:pPr>
            <w:r w:rsidRPr="00A45C1E">
              <w:rPr>
                <w:rFonts w:asciiTheme="minorHAnsi" w:hAnsiTheme="minorHAnsi"/>
                <w:b/>
                <w:sz w:val="20"/>
                <w:szCs w:val="20"/>
              </w:rPr>
              <w:t>S/O PC: 1012</w:t>
            </w:r>
          </w:p>
        </w:tc>
        <w:tc>
          <w:tcPr>
            <w:tcW w:w="3600" w:type="dxa"/>
            <w:noWrap/>
          </w:tcPr>
          <w:p w14:paraId="2439DC66" w14:textId="3D8CD491" w:rsidR="002225CE" w:rsidRPr="00EF43C3"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Clinical Integration</w:t>
            </w:r>
          </w:p>
        </w:tc>
        <w:tc>
          <w:tcPr>
            <w:tcW w:w="5040" w:type="dxa"/>
            <w:noWrap/>
          </w:tcPr>
          <w:p w14:paraId="5AC8F471" w14:textId="63215656" w:rsidR="002225CE"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Hire and deploy social workers and other clinicians to support connections to behavioral health for PCC practices</w:t>
            </w:r>
          </w:p>
        </w:tc>
      </w:tr>
      <w:tr w:rsidR="002225CE" w:rsidRPr="001700BE" w14:paraId="06558A7F" w14:textId="77777777" w:rsidTr="001700BE">
        <w:trPr>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35105906" w14:textId="47961145" w:rsidR="002225CE" w:rsidRPr="00A45C1E" w:rsidRDefault="002225CE" w:rsidP="002225CE">
            <w:pPr>
              <w:rPr>
                <w:b/>
                <w:sz w:val="20"/>
                <w:szCs w:val="20"/>
              </w:rPr>
            </w:pPr>
            <w:r w:rsidRPr="00A45C1E">
              <w:rPr>
                <w:rFonts w:asciiTheme="minorHAnsi" w:hAnsiTheme="minorHAnsi"/>
                <w:b/>
                <w:sz w:val="20"/>
                <w:szCs w:val="20"/>
              </w:rPr>
              <w:t>S/O PC: 1015</w:t>
            </w:r>
          </w:p>
        </w:tc>
        <w:tc>
          <w:tcPr>
            <w:tcW w:w="3600" w:type="dxa"/>
            <w:noWrap/>
          </w:tcPr>
          <w:p w14:paraId="4F340369" w14:textId="6910FA81" w:rsidR="002225CE" w:rsidRPr="00EF43C3"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Health Information Technology</w:t>
            </w:r>
          </w:p>
        </w:tc>
        <w:tc>
          <w:tcPr>
            <w:tcW w:w="5040" w:type="dxa"/>
            <w:noWrap/>
          </w:tcPr>
          <w:p w14:paraId="1973B0E2" w14:textId="0F2989BF" w:rsidR="002225CE"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Enhance electronic medical records for behavioral health services and other social services to support care coordination between PCPs and BH providers/other service providers</w:t>
            </w:r>
          </w:p>
        </w:tc>
      </w:tr>
      <w:tr w:rsidR="002225CE" w:rsidRPr="001700BE" w14:paraId="0E788F2F" w14:textId="77777777" w:rsidTr="001700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5650E7C0" w14:textId="7E72A4CF" w:rsidR="002225CE" w:rsidRPr="00A45C1E" w:rsidRDefault="002225CE" w:rsidP="002225CE">
            <w:pPr>
              <w:rPr>
                <w:b/>
                <w:sz w:val="20"/>
                <w:szCs w:val="20"/>
              </w:rPr>
            </w:pPr>
            <w:r w:rsidRPr="00A45C1E">
              <w:rPr>
                <w:rFonts w:asciiTheme="minorHAnsi" w:hAnsiTheme="minorHAnsi"/>
                <w:b/>
                <w:sz w:val="20"/>
                <w:szCs w:val="20"/>
              </w:rPr>
              <w:t>S/O PC: 1017</w:t>
            </w:r>
          </w:p>
        </w:tc>
        <w:tc>
          <w:tcPr>
            <w:tcW w:w="3600" w:type="dxa"/>
            <w:noWrap/>
          </w:tcPr>
          <w:p w14:paraId="78D78F9B" w14:textId="374FE8F0" w:rsidR="002225CE" w:rsidRPr="00EF43C3"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Culturally and Linguistically Appropriate Services</w:t>
            </w:r>
          </w:p>
        </w:tc>
        <w:tc>
          <w:tcPr>
            <w:tcW w:w="5040" w:type="dxa"/>
            <w:noWrap/>
          </w:tcPr>
          <w:p w14:paraId="00AD2BDE" w14:textId="641B17F3" w:rsidR="002225CE"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Expand resources to support PCPs with culturally and linguistically appropriate care </w:t>
            </w:r>
          </w:p>
        </w:tc>
      </w:tr>
      <w:tr w:rsidR="002225CE" w:rsidRPr="001700BE" w14:paraId="7CFD716F" w14:textId="77777777" w:rsidTr="001700BE">
        <w:trPr>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37F4713A" w14:textId="4A2AB97F" w:rsidR="002225CE" w:rsidRPr="00A45C1E" w:rsidRDefault="002225CE" w:rsidP="002225CE">
            <w:pPr>
              <w:rPr>
                <w:b/>
                <w:sz w:val="20"/>
                <w:szCs w:val="20"/>
              </w:rPr>
            </w:pPr>
            <w:r w:rsidRPr="00A45C1E">
              <w:rPr>
                <w:rFonts w:asciiTheme="minorHAnsi" w:hAnsiTheme="minorHAnsi"/>
                <w:b/>
                <w:sz w:val="20"/>
                <w:szCs w:val="20"/>
              </w:rPr>
              <w:t>S/O PC: 1019</w:t>
            </w:r>
          </w:p>
        </w:tc>
        <w:tc>
          <w:tcPr>
            <w:tcW w:w="3600" w:type="dxa"/>
            <w:noWrap/>
          </w:tcPr>
          <w:p w14:paraId="37A89151" w14:textId="0707AA96" w:rsidR="002225CE" w:rsidRPr="00EF43C3"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Care Coordination &amp; Care Management</w:t>
            </w:r>
          </w:p>
        </w:tc>
        <w:tc>
          <w:tcPr>
            <w:tcW w:w="5040" w:type="dxa"/>
            <w:noWrap/>
          </w:tcPr>
          <w:p w14:paraId="58DBA2B2" w14:textId="2E4FE5AC" w:rsidR="002225CE"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Invest in primary care practices to improve patient experience of care</w:t>
            </w:r>
          </w:p>
        </w:tc>
      </w:tr>
      <w:tr w:rsidR="002225CE" w:rsidRPr="001700BE" w14:paraId="1AF48B46" w14:textId="77777777" w:rsidTr="001700BE">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67899ABA" w14:textId="105880BF" w:rsidR="002225CE" w:rsidRPr="00A45C1E" w:rsidRDefault="002225CE" w:rsidP="002225CE">
            <w:pPr>
              <w:rPr>
                <w:b/>
                <w:sz w:val="20"/>
                <w:szCs w:val="20"/>
              </w:rPr>
            </w:pPr>
            <w:r w:rsidRPr="00A45C1E">
              <w:rPr>
                <w:rFonts w:asciiTheme="minorHAnsi" w:hAnsiTheme="minorHAnsi"/>
                <w:b/>
                <w:sz w:val="20"/>
                <w:szCs w:val="20"/>
              </w:rPr>
              <w:t>S/O PC: 1024</w:t>
            </w:r>
          </w:p>
        </w:tc>
        <w:tc>
          <w:tcPr>
            <w:tcW w:w="3600" w:type="dxa"/>
            <w:noWrap/>
          </w:tcPr>
          <w:p w14:paraId="2501CF14" w14:textId="3B81CBD1" w:rsidR="002225CE" w:rsidRPr="00EF43C3"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Care Coordination &amp; Care Management</w:t>
            </w:r>
          </w:p>
        </w:tc>
        <w:tc>
          <w:tcPr>
            <w:tcW w:w="5040" w:type="dxa"/>
            <w:noWrap/>
          </w:tcPr>
          <w:p w14:paraId="5171EF42" w14:textId="197DF624" w:rsidR="002225CE"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4D4B89">
              <w:rPr>
                <w:sz w:val="20"/>
                <w:szCs w:val="20"/>
              </w:rPr>
              <w:t>Integrate care coordination staff (community health workers, peer navigators, and health coaches) into practices and care management teams</w:t>
            </w:r>
          </w:p>
        </w:tc>
      </w:tr>
      <w:tr w:rsidR="002225CE" w:rsidRPr="001700BE" w14:paraId="188EA571" w14:textId="77777777" w:rsidTr="001700BE">
        <w:trPr>
          <w:trHeight w:val="300"/>
        </w:trPr>
        <w:tc>
          <w:tcPr>
            <w:cnfStyle w:val="001000000000" w:firstRow="0" w:lastRow="0" w:firstColumn="1" w:lastColumn="0" w:oddVBand="0" w:evenVBand="0" w:oddHBand="0" w:evenHBand="0" w:firstRowFirstColumn="0" w:firstRowLastColumn="0" w:lastRowFirstColumn="0" w:lastRowLastColumn="0"/>
            <w:tcW w:w="1296" w:type="dxa"/>
            <w:noWrap/>
          </w:tcPr>
          <w:p w14:paraId="0E2A89B7" w14:textId="519D4572" w:rsidR="002225CE" w:rsidRPr="00A45C1E" w:rsidRDefault="002225CE" w:rsidP="002225CE">
            <w:pPr>
              <w:rPr>
                <w:b/>
                <w:sz w:val="20"/>
                <w:szCs w:val="20"/>
              </w:rPr>
            </w:pPr>
            <w:r w:rsidRPr="00A45C1E">
              <w:rPr>
                <w:rFonts w:asciiTheme="minorHAnsi" w:hAnsiTheme="minorHAnsi"/>
                <w:b/>
                <w:sz w:val="20"/>
                <w:szCs w:val="20"/>
              </w:rPr>
              <w:t>S/O PC: 1027</w:t>
            </w:r>
          </w:p>
        </w:tc>
        <w:tc>
          <w:tcPr>
            <w:tcW w:w="3600" w:type="dxa"/>
            <w:noWrap/>
          </w:tcPr>
          <w:p w14:paraId="10F1E423" w14:textId="65323A13" w:rsidR="002225CE" w:rsidRPr="00EF43C3"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Community-Based Care Initiatives</w:t>
            </w:r>
          </w:p>
        </w:tc>
        <w:tc>
          <w:tcPr>
            <w:tcW w:w="5040" w:type="dxa"/>
            <w:noWrap/>
          </w:tcPr>
          <w:p w14:paraId="2AC9BE1A" w14:textId="27145212" w:rsidR="002225CE"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4D4B89">
              <w:rPr>
                <w:sz w:val="20"/>
                <w:szCs w:val="20"/>
              </w:rPr>
              <w:t xml:space="preserve">Additional investments proposed by network PCCs and </w:t>
            </w:r>
            <w:proofErr w:type="gramStart"/>
            <w:r w:rsidRPr="004D4B89">
              <w:rPr>
                <w:sz w:val="20"/>
                <w:szCs w:val="20"/>
              </w:rPr>
              <w:t>community based</w:t>
            </w:r>
            <w:proofErr w:type="gramEnd"/>
            <w:r w:rsidRPr="004D4B89">
              <w:rPr>
                <w:sz w:val="20"/>
                <w:szCs w:val="20"/>
              </w:rPr>
              <w:t xml:space="preserve"> organizations partnering with PCPs</w:t>
            </w:r>
          </w:p>
        </w:tc>
      </w:tr>
      <w:tr w:rsidR="002225CE" w:rsidRPr="001700BE" w14:paraId="4DE7EEB8"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28BABD1E"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2001</w:t>
            </w:r>
          </w:p>
        </w:tc>
        <w:tc>
          <w:tcPr>
            <w:tcW w:w="3600" w:type="dxa"/>
            <w:noWrap/>
            <w:hideMark/>
          </w:tcPr>
          <w:p w14:paraId="1EF5E139"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Data and Population Health Analytics</w:t>
            </w:r>
          </w:p>
        </w:tc>
        <w:tc>
          <w:tcPr>
            <w:tcW w:w="5040" w:type="dxa"/>
            <w:noWrap/>
            <w:hideMark/>
          </w:tcPr>
          <w:p w14:paraId="59CDF975"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Expand population-based risk profiling, predictive modeling, and stratification</w:t>
            </w:r>
          </w:p>
        </w:tc>
      </w:tr>
      <w:tr w:rsidR="002225CE" w:rsidRPr="001700BE" w14:paraId="6D4600AA"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55BDF44A"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2004</w:t>
            </w:r>
          </w:p>
        </w:tc>
        <w:tc>
          <w:tcPr>
            <w:tcW w:w="3600" w:type="dxa"/>
            <w:noWrap/>
            <w:hideMark/>
          </w:tcPr>
          <w:p w14:paraId="7351A6DA"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Care Coordination &amp; Care Management</w:t>
            </w:r>
          </w:p>
        </w:tc>
        <w:tc>
          <w:tcPr>
            <w:tcW w:w="5040" w:type="dxa"/>
            <w:noWrap/>
            <w:hideMark/>
          </w:tcPr>
          <w:p w14:paraId="1E7AEF96"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Expand current Steward chronic disease care management programs to support Medicaid </w:t>
            </w:r>
          </w:p>
        </w:tc>
      </w:tr>
      <w:tr w:rsidR="002225CE" w:rsidRPr="001700BE" w14:paraId="1DE85779"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31947C49"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2005</w:t>
            </w:r>
          </w:p>
        </w:tc>
        <w:tc>
          <w:tcPr>
            <w:tcW w:w="3600" w:type="dxa"/>
            <w:noWrap/>
            <w:hideMark/>
          </w:tcPr>
          <w:p w14:paraId="2870C02E"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Care Coordination &amp; Care Management</w:t>
            </w:r>
          </w:p>
        </w:tc>
        <w:tc>
          <w:tcPr>
            <w:tcW w:w="5040" w:type="dxa"/>
            <w:noWrap/>
            <w:hideMark/>
          </w:tcPr>
          <w:p w14:paraId="08897F61"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Develop care management programs targeted at Medicaid-specific diagnoses/conditions</w:t>
            </w:r>
          </w:p>
        </w:tc>
      </w:tr>
      <w:tr w:rsidR="002225CE" w:rsidRPr="001700BE" w14:paraId="2AD36975"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75708F60"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2006</w:t>
            </w:r>
          </w:p>
        </w:tc>
        <w:tc>
          <w:tcPr>
            <w:tcW w:w="3600" w:type="dxa"/>
            <w:noWrap/>
            <w:hideMark/>
          </w:tcPr>
          <w:p w14:paraId="7A394E95"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Care Coordination &amp; Care Management</w:t>
            </w:r>
          </w:p>
        </w:tc>
        <w:tc>
          <w:tcPr>
            <w:tcW w:w="5040" w:type="dxa"/>
            <w:noWrap/>
            <w:hideMark/>
          </w:tcPr>
          <w:p w14:paraId="03889BF3"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Expand current transitional care management program </w:t>
            </w:r>
          </w:p>
        </w:tc>
      </w:tr>
      <w:tr w:rsidR="002225CE" w:rsidRPr="001700BE" w14:paraId="14ACBB09"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0B817F7B"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2007</w:t>
            </w:r>
          </w:p>
        </w:tc>
        <w:tc>
          <w:tcPr>
            <w:tcW w:w="3600" w:type="dxa"/>
            <w:noWrap/>
            <w:hideMark/>
          </w:tcPr>
          <w:p w14:paraId="02043A39"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Health Information Technology</w:t>
            </w:r>
          </w:p>
        </w:tc>
        <w:tc>
          <w:tcPr>
            <w:tcW w:w="5040" w:type="dxa"/>
            <w:noWrap/>
            <w:hideMark/>
          </w:tcPr>
          <w:p w14:paraId="773A5A72"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Develop and implement robust notification service for member transitions to support continuity of care across the care team</w:t>
            </w:r>
          </w:p>
        </w:tc>
      </w:tr>
      <w:tr w:rsidR="002225CE" w:rsidRPr="001700BE" w14:paraId="336AB0F3"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418FF6CD"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2009</w:t>
            </w:r>
          </w:p>
        </w:tc>
        <w:tc>
          <w:tcPr>
            <w:tcW w:w="3600" w:type="dxa"/>
            <w:noWrap/>
            <w:hideMark/>
          </w:tcPr>
          <w:p w14:paraId="4AFBE898"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Health-Related Social Needs</w:t>
            </w:r>
          </w:p>
        </w:tc>
        <w:tc>
          <w:tcPr>
            <w:tcW w:w="5040" w:type="dxa"/>
            <w:noWrap/>
            <w:hideMark/>
          </w:tcPr>
          <w:p w14:paraId="3D16EC0E"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Partner with social service and behavioral health organizations to increase housing and other SDOH resources </w:t>
            </w:r>
          </w:p>
        </w:tc>
      </w:tr>
      <w:tr w:rsidR="002225CE" w:rsidRPr="001700BE" w14:paraId="45E53026"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1F132848"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2011</w:t>
            </w:r>
          </w:p>
        </w:tc>
        <w:tc>
          <w:tcPr>
            <w:tcW w:w="3600" w:type="dxa"/>
            <w:noWrap/>
            <w:hideMark/>
          </w:tcPr>
          <w:p w14:paraId="3CFD0901"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Clinical Integration</w:t>
            </w:r>
          </w:p>
        </w:tc>
        <w:tc>
          <w:tcPr>
            <w:tcW w:w="5040" w:type="dxa"/>
            <w:noWrap/>
            <w:hideMark/>
          </w:tcPr>
          <w:p w14:paraId="524F43B4"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 xml:space="preserve">Pilot telemedicine programs for services with limited capacity </w:t>
            </w:r>
          </w:p>
        </w:tc>
      </w:tr>
      <w:tr w:rsidR="002225CE" w:rsidRPr="001700BE" w14:paraId="5CEBFC04"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047500E5"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2013</w:t>
            </w:r>
          </w:p>
        </w:tc>
        <w:tc>
          <w:tcPr>
            <w:tcW w:w="3600" w:type="dxa"/>
            <w:noWrap/>
            <w:hideMark/>
          </w:tcPr>
          <w:p w14:paraId="17AFF190"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Data and Population Health Analytics</w:t>
            </w:r>
          </w:p>
        </w:tc>
        <w:tc>
          <w:tcPr>
            <w:tcW w:w="5040" w:type="dxa"/>
            <w:noWrap/>
            <w:hideMark/>
          </w:tcPr>
          <w:p w14:paraId="53D2E6C5"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Enhance risk stratification and predictive modeling to include LTSS and social needs </w:t>
            </w:r>
          </w:p>
        </w:tc>
      </w:tr>
      <w:tr w:rsidR="002225CE" w:rsidRPr="001700BE" w14:paraId="16FA0590"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6430073C"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2015</w:t>
            </w:r>
          </w:p>
        </w:tc>
        <w:tc>
          <w:tcPr>
            <w:tcW w:w="3600" w:type="dxa"/>
            <w:noWrap/>
            <w:hideMark/>
          </w:tcPr>
          <w:p w14:paraId="21926436"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Care Coordination &amp; Care Management</w:t>
            </w:r>
          </w:p>
        </w:tc>
        <w:tc>
          <w:tcPr>
            <w:tcW w:w="5040" w:type="dxa"/>
            <w:noWrap/>
            <w:hideMark/>
          </w:tcPr>
          <w:p w14:paraId="081B362D"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Implement referral management and utilization management processes and technology</w:t>
            </w:r>
          </w:p>
        </w:tc>
      </w:tr>
      <w:tr w:rsidR="002225CE" w:rsidRPr="001700BE" w14:paraId="1EA5DD69"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10B4150C"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2016</w:t>
            </w:r>
          </w:p>
        </w:tc>
        <w:tc>
          <w:tcPr>
            <w:tcW w:w="3600" w:type="dxa"/>
            <w:noWrap/>
            <w:hideMark/>
          </w:tcPr>
          <w:p w14:paraId="67981585"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Other</w:t>
            </w:r>
          </w:p>
        </w:tc>
        <w:tc>
          <w:tcPr>
            <w:tcW w:w="5040" w:type="dxa"/>
            <w:noWrap/>
            <w:hideMark/>
          </w:tcPr>
          <w:p w14:paraId="507E76F1"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Develop robust member incentive and engagement strategy incorporating culturally and linguistically appropriate communication channels</w:t>
            </w:r>
          </w:p>
        </w:tc>
      </w:tr>
      <w:tr w:rsidR="002225CE" w:rsidRPr="001700BE" w14:paraId="624CC5D2"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5C2BC129"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2019</w:t>
            </w:r>
          </w:p>
        </w:tc>
        <w:tc>
          <w:tcPr>
            <w:tcW w:w="3600" w:type="dxa"/>
            <w:noWrap/>
            <w:hideMark/>
          </w:tcPr>
          <w:p w14:paraId="159E2EB1"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Community-Based Care Initiatives</w:t>
            </w:r>
          </w:p>
        </w:tc>
        <w:tc>
          <w:tcPr>
            <w:tcW w:w="5040" w:type="dxa"/>
            <w:noWrap/>
            <w:hideMark/>
          </w:tcPr>
          <w:p w14:paraId="70720C3F"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Develop and expand evidence-based wellness program and disease management offerings </w:t>
            </w:r>
          </w:p>
        </w:tc>
      </w:tr>
      <w:tr w:rsidR="002225CE" w:rsidRPr="001700BE" w14:paraId="21930517"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364DE9B9"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lastRenderedPageBreak/>
              <w:t>S/O D: 2020</w:t>
            </w:r>
          </w:p>
        </w:tc>
        <w:tc>
          <w:tcPr>
            <w:tcW w:w="3600" w:type="dxa"/>
            <w:noWrap/>
            <w:hideMark/>
          </w:tcPr>
          <w:p w14:paraId="660C2F47"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Care Coordination &amp; Care Management</w:t>
            </w:r>
          </w:p>
        </w:tc>
        <w:tc>
          <w:tcPr>
            <w:tcW w:w="5040" w:type="dxa"/>
            <w:noWrap/>
            <w:hideMark/>
          </w:tcPr>
          <w:p w14:paraId="7C7EA529"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Expand childbirth education classes and parenting classes </w:t>
            </w:r>
          </w:p>
        </w:tc>
      </w:tr>
      <w:tr w:rsidR="002225CE" w:rsidRPr="001700BE" w14:paraId="7E4E6F6B"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20370C1D"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2021</w:t>
            </w:r>
          </w:p>
        </w:tc>
        <w:tc>
          <w:tcPr>
            <w:tcW w:w="3600" w:type="dxa"/>
            <w:noWrap/>
            <w:hideMark/>
          </w:tcPr>
          <w:p w14:paraId="7AD87652"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Organizational Integration</w:t>
            </w:r>
          </w:p>
        </w:tc>
        <w:tc>
          <w:tcPr>
            <w:tcW w:w="5040" w:type="dxa"/>
            <w:noWrap/>
            <w:hideMark/>
          </w:tcPr>
          <w:p w14:paraId="5D40140F"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Build infrastructure to support member services, including call center, CRM, and member collateral </w:t>
            </w:r>
          </w:p>
        </w:tc>
      </w:tr>
      <w:tr w:rsidR="002225CE" w:rsidRPr="001700BE" w14:paraId="4822D569"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22155243"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2022</w:t>
            </w:r>
          </w:p>
        </w:tc>
        <w:tc>
          <w:tcPr>
            <w:tcW w:w="3600" w:type="dxa"/>
            <w:noWrap/>
            <w:hideMark/>
          </w:tcPr>
          <w:p w14:paraId="27018785"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Workforce Development</w:t>
            </w:r>
          </w:p>
        </w:tc>
        <w:tc>
          <w:tcPr>
            <w:tcW w:w="5040" w:type="dxa"/>
            <w:noWrap/>
            <w:hideMark/>
          </w:tcPr>
          <w:p w14:paraId="00B8AF1E"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Enhance network's ability to address Medicaid member needs through training, contracting, and other development activities</w:t>
            </w:r>
          </w:p>
        </w:tc>
      </w:tr>
      <w:tr w:rsidR="002225CE" w:rsidRPr="001700BE" w14:paraId="50AA6462"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7B61E9DE"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2027</w:t>
            </w:r>
          </w:p>
        </w:tc>
        <w:tc>
          <w:tcPr>
            <w:tcW w:w="3600" w:type="dxa"/>
            <w:noWrap/>
            <w:hideMark/>
          </w:tcPr>
          <w:p w14:paraId="7655F550"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Organizational Integration</w:t>
            </w:r>
          </w:p>
        </w:tc>
        <w:tc>
          <w:tcPr>
            <w:tcW w:w="5040" w:type="dxa"/>
            <w:noWrap/>
            <w:hideMark/>
          </w:tcPr>
          <w:p w14:paraId="5AB0EE14"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Integrate additional contracted resources to meet Primary Care ACO contract requirements </w:t>
            </w:r>
          </w:p>
        </w:tc>
      </w:tr>
      <w:tr w:rsidR="002225CE" w:rsidRPr="001700BE" w14:paraId="5481AD89"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33D9EBC1"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2028</w:t>
            </w:r>
          </w:p>
        </w:tc>
        <w:tc>
          <w:tcPr>
            <w:tcW w:w="3600" w:type="dxa"/>
            <w:noWrap/>
            <w:hideMark/>
          </w:tcPr>
          <w:p w14:paraId="4A361105"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Other</w:t>
            </w:r>
          </w:p>
        </w:tc>
        <w:tc>
          <w:tcPr>
            <w:tcW w:w="5040" w:type="dxa"/>
            <w:noWrap/>
            <w:hideMark/>
          </w:tcPr>
          <w:p w14:paraId="1737D8B7"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Develop financial models, controls, and evaluation program for all ACO-related funding</w:t>
            </w:r>
          </w:p>
        </w:tc>
      </w:tr>
      <w:tr w:rsidR="002225CE" w:rsidRPr="001700BE" w14:paraId="28573AFD"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0DEB3E6F"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2029</w:t>
            </w:r>
          </w:p>
        </w:tc>
        <w:tc>
          <w:tcPr>
            <w:tcW w:w="3600" w:type="dxa"/>
            <w:noWrap/>
            <w:hideMark/>
          </w:tcPr>
          <w:p w14:paraId="14C6DDC0"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Organizational Integration</w:t>
            </w:r>
          </w:p>
        </w:tc>
        <w:tc>
          <w:tcPr>
            <w:tcW w:w="5040" w:type="dxa"/>
            <w:noWrap/>
            <w:hideMark/>
          </w:tcPr>
          <w:p w14:paraId="2C35D5C9"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 xml:space="preserve">Clinical leadership for medical and behavioral </w:t>
            </w:r>
            <w:proofErr w:type="gramStart"/>
            <w:r w:rsidRPr="00957E3B">
              <w:rPr>
                <w:sz w:val="20"/>
                <w:szCs w:val="20"/>
              </w:rPr>
              <w:t>health  program</w:t>
            </w:r>
            <w:proofErr w:type="gramEnd"/>
          </w:p>
        </w:tc>
      </w:tr>
      <w:tr w:rsidR="002225CE" w:rsidRPr="001700BE" w14:paraId="53719348" w14:textId="77777777" w:rsidTr="00957E3B">
        <w:trPr>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357ED3E0"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2030</w:t>
            </w:r>
          </w:p>
        </w:tc>
        <w:tc>
          <w:tcPr>
            <w:tcW w:w="3600" w:type="dxa"/>
            <w:noWrap/>
            <w:hideMark/>
          </w:tcPr>
          <w:p w14:paraId="5D931BA7"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Community-Based Care Initiatives</w:t>
            </w:r>
          </w:p>
        </w:tc>
        <w:tc>
          <w:tcPr>
            <w:tcW w:w="5040" w:type="dxa"/>
            <w:noWrap/>
            <w:hideMark/>
          </w:tcPr>
          <w:p w14:paraId="6F98C95B" w14:textId="77777777" w:rsidR="002225CE" w:rsidRPr="00957E3B" w:rsidRDefault="002225CE" w:rsidP="002225CE">
            <w:pPr>
              <w:cnfStyle w:val="000000000000" w:firstRow="0" w:lastRow="0" w:firstColumn="0" w:lastColumn="0" w:oddVBand="0" w:evenVBand="0" w:oddHBand="0" w:evenHBand="0" w:firstRowFirstColumn="0" w:firstRowLastColumn="0" w:lastRowFirstColumn="0" w:lastRowLastColumn="0"/>
              <w:rPr>
                <w:sz w:val="20"/>
                <w:szCs w:val="20"/>
              </w:rPr>
            </w:pPr>
            <w:r w:rsidRPr="00957E3B">
              <w:rPr>
                <w:sz w:val="20"/>
                <w:szCs w:val="20"/>
              </w:rPr>
              <w:t xml:space="preserve">Provide technical assistance to network to support transformation to value-based care. Additional investments proposed by network PCCs and </w:t>
            </w:r>
            <w:proofErr w:type="gramStart"/>
            <w:r w:rsidRPr="00957E3B">
              <w:rPr>
                <w:sz w:val="20"/>
                <w:szCs w:val="20"/>
              </w:rPr>
              <w:t>community based</w:t>
            </w:r>
            <w:proofErr w:type="gramEnd"/>
            <w:r w:rsidRPr="00957E3B">
              <w:rPr>
                <w:sz w:val="20"/>
                <w:szCs w:val="20"/>
              </w:rPr>
              <w:t xml:space="preserve"> organizations partnering with PCPs</w:t>
            </w:r>
          </w:p>
        </w:tc>
      </w:tr>
      <w:tr w:rsidR="002225CE" w:rsidRPr="001700BE" w14:paraId="3012635B" w14:textId="77777777" w:rsidTr="00957E3B">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1296" w:type="dxa"/>
            <w:noWrap/>
            <w:hideMark/>
          </w:tcPr>
          <w:p w14:paraId="472C084C" w14:textId="77777777" w:rsidR="002225CE" w:rsidRPr="00A45C1E" w:rsidRDefault="002225CE" w:rsidP="002225CE">
            <w:pPr>
              <w:rPr>
                <w:rFonts w:asciiTheme="minorHAnsi" w:hAnsiTheme="minorHAnsi"/>
                <w:b/>
                <w:i w:val="0"/>
                <w:sz w:val="20"/>
                <w:szCs w:val="20"/>
              </w:rPr>
            </w:pPr>
            <w:r w:rsidRPr="00A45C1E">
              <w:rPr>
                <w:rFonts w:asciiTheme="minorHAnsi" w:hAnsiTheme="minorHAnsi"/>
                <w:b/>
                <w:sz w:val="20"/>
                <w:szCs w:val="20"/>
              </w:rPr>
              <w:t>S/O D: 2033</w:t>
            </w:r>
          </w:p>
        </w:tc>
        <w:tc>
          <w:tcPr>
            <w:tcW w:w="3600" w:type="dxa"/>
            <w:noWrap/>
            <w:hideMark/>
          </w:tcPr>
          <w:p w14:paraId="7F472EF6"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Organizational Integration</w:t>
            </w:r>
          </w:p>
        </w:tc>
        <w:tc>
          <w:tcPr>
            <w:tcW w:w="5040" w:type="dxa"/>
            <w:noWrap/>
            <w:hideMark/>
          </w:tcPr>
          <w:p w14:paraId="68E18E06" w14:textId="77777777" w:rsidR="002225CE" w:rsidRPr="00957E3B" w:rsidRDefault="002225CE" w:rsidP="002225CE">
            <w:pPr>
              <w:cnfStyle w:val="000000100000" w:firstRow="0" w:lastRow="0" w:firstColumn="0" w:lastColumn="0" w:oddVBand="0" w:evenVBand="0" w:oddHBand="1" w:evenHBand="0" w:firstRowFirstColumn="0" w:firstRowLastColumn="0" w:lastRowFirstColumn="0" w:lastRowLastColumn="0"/>
              <w:rPr>
                <w:sz w:val="20"/>
                <w:szCs w:val="20"/>
              </w:rPr>
            </w:pPr>
            <w:r w:rsidRPr="00957E3B">
              <w:rPr>
                <w:sz w:val="20"/>
                <w:szCs w:val="20"/>
              </w:rPr>
              <w:t>Build administrative infrastructure to support implementation, operation, and monitoring of ACO</w:t>
            </w:r>
          </w:p>
        </w:tc>
      </w:tr>
    </w:tbl>
    <w:p w14:paraId="4A773107" w14:textId="77777777" w:rsidR="001D10CC" w:rsidRDefault="001D10CC" w:rsidP="001D10CC"/>
    <w:p w14:paraId="25985302" w14:textId="6846CEDA" w:rsidR="001D10CC" w:rsidRDefault="002C2453" w:rsidP="001D10CC">
      <w:pPr>
        <w:rPr>
          <w:b/>
        </w:rPr>
      </w:pPr>
      <w:r>
        <w:rPr>
          <w:b/>
        </w:rPr>
        <w:t>E</w:t>
      </w:r>
      <w:r w:rsidR="001D10CC" w:rsidRPr="006071F3">
        <w:rPr>
          <w:b/>
        </w:rPr>
        <w:t>xamples of progress on initiatives to date:</w:t>
      </w:r>
    </w:p>
    <w:p w14:paraId="54A03235" w14:textId="65F94D32" w:rsidR="000A0038" w:rsidRPr="00957E3B" w:rsidRDefault="000A0038" w:rsidP="000A0038">
      <w:pPr>
        <w:pStyle w:val="HeadingGoal"/>
        <w:ind w:left="0" w:firstLine="0"/>
        <w:rPr>
          <w:sz w:val="24"/>
        </w:rPr>
      </w:pPr>
      <w:r>
        <w:t xml:space="preserve">S/O PC: 1024 </w:t>
      </w:r>
      <w:r w:rsidRPr="00957E3B">
        <w:rPr>
          <w:szCs w:val="20"/>
        </w:rPr>
        <w:t>Integrate care coordination staff (community health workers, peer navigators, and health coaches) into practices and care management teams</w:t>
      </w:r>
    </w:p>
    <w:p w14:paraId="40788F7A" w14:textId="3611AA4D" w:rsidR="003504CB" w:rsidRDefault="00DB78C4" w:rsidP="000A0038">
      <w:r>
        <w:t>A significant</w:t>
      </w:r>
      <w:r w:rsidR="003504CB">
        <w:t xml:space="preserve"> focus</w:t>
      </w:r>
      <w:r>
        <w:t xml:space="preserve"> of our population health management program</w:t>
      </w:r>
      <w:r w:rsidR="003504CB">
        <w:t xml:space="preserve"> in PY1 was integrating care coordination staff into practices with a </w:t>
      </w:r>
      <w:r>
        <w:t>large</w:t>
      </w:r>
      <w:r w:rsidR="003504CB">
        <w:t xml:space="preserve"> number of Medicaid patients. While most practices welcomed the additional resources, we found that practices had varying degrees of readiness to integrate ACO staff into </w:t>
      </w:r>
      <w:r w:rsidR="00AA33E3">
        <w:t xml:space="preserve">their offices. We encountered challenges ranging from the operational (e.g., ACO staff access to practice EMRs) to the cultural (e.g., physician adoption of referrals to social workers). During the year, we developed a readiness </w:t>
      </w:r>
      <w:r w:rsidR="006650FD">
        <w:t>process</w:t>
      </w:r>
      <w:r>
        <w:t xml:space="preserve"> for practices to complete </w:t>
      </w:r>
      <w:r w:rsidR="006650FD">
        <w:t>in advance of accepting ACO staff in</w:t>
      </w:r>
      <w:r w:rsidR="00D315DC">
        <w:t>to</w:t>
      </w:r>
      <w:r w:rsidR="006650FD">
        <w:t xml:space="preserve"> the primary care site to ensure success of the care management program. By the close of 2018, embedded care coordination staff enrolled thousands of Steward Health Choice members in our population health management programs, including clinical care management, social supports, and behavioral health care coordination.</w:t>
      </w:r>
    </w:p>
    <w:p w14:paraId="6FFC3889" w14:textId="144CFEB2" w:rsidR="007706FB" w:rsidRPr="004D4B89" w:rsidRDefault="007706FB" w:rsidP="007706FB">
      <w:pPr>
        <w:pStyle w:val="HeadingGoal"/>
        <w:ind w:left="0" w:firstLine="0"/>
        <w:rPr>
          <w:sz w:val="24"/>
        </w:rPr>
      </w:pPr>
      <w:r>
        <w:t xml:space="preserve">S/O D: 2015 </w:t>
      </w:r>
      <w:r w:rsidRPr="00957E3B">
        <w:rPr>
          <w:szCs w:val="20"/>
        </w:rPr>
        <w:t>Implement referral management and utilization management processes and technology</w:t>
      </w:r>
      <w:r w:rsidRPr="00957E3B">
        <w:rPr>
          <w:sz w:val="24"/>
          <w:szCs w:val="20"/>
        </w:rPr>
        <w:t xml:space="preserve"> </w:t>
      </w:r>
    </w:p>
    <w:p w14:paraId="6C25189B" w14:textId="1E7525B4" w:rsidR="003504CB" w:rsidRDefault="007706FB" w:rsidP="000A0038">
      <w:r>
        <w:t xml:space="preserve">As part of </w:t>
      </w:r>
      <w:r w:rsidR="00084790">
        <w:t xml:space="preserve">our </w:t>
      </w:r>
      <w:r>
        <w:t xml:space="preserve">efforts to improve member and provider experience by simplifying administration, Steward invested DSRIP resources in centralized referral management staff and technology in PY1. During 2018, we hired a team of referral management coordinators to facilitate coordination of services between primary care practices and specialty services, including behavioral health. </w:t>
      </w:r>
      <w:r w:rsidR="00215CE8">
        <w:t xml:space="preserve">This team developed policies and standardized workflows to ensure efficient and effective processing of referrals for members and providers, which was particularly necessary during this transitional year. </w:t>
      </w:r>
      <w:r w:rsidR="00C4763D">
        <w:t>The referral management team</w:t>
      </w:r>
      <w:r w:rsidR="00E32FA0">
        <w:t xml:space="preserve"> demonstrated particular success processing primary care referrals for behavioral health, including matching members with behavioral health providers according to their needs and </w:t>
      </w:r>
      <w:r w:rsidR="00E32FA0">
        <w:lastRenderedPageBreak/>
        <w:t xml:space="preserve">preferences and scheduling behavioral health appointments on behalf of members. </w:t>
      </w:r>
      <w:r w:rsidR="00215CE8">
        <w:t xml:space="preserve">In addition, Steward developed and launched a referral management technology solution to document and track referral requests between providers, the ACO, and MassHealth. In the future, we plan to make this tool available to providers to create further simplification in the referral process for providers and members. </w:t>
      </w:r>
      <w:r>
        <w:t xml:space="preserve"> </w:t>
      </w:r>
    </w:p>
    <w:p w14:paraId="7A768538" w14:textId="61263CDA" w:rsidR="00E973AC" w:rsidRPr="004D4B89" w:rsidRDefault="00E973AC" w:rsidP="00E973AC">
      <w:pPr>
        <w:pStyle w:val="HeadingGoal"/>
        <w:ind w:left="0" w:firstLine="0"/>
        <w:rPr>
          <w:sz w:val="24"/>
        </w:rPr>
      </w:pPr>
      <w:r>
        <w:t xml:space="preserve">S/O D: 2020 </w:t>
      </w:r>
      <w:r w:rsidRPr="00957E3B">
        <w:rPr>
          <w:szCs w:val="20"/>
        </w:rPr>
        <w:t>Expand childbirth education classes and parenting classes</w:t>
      </w:r>
      <w:r w:rsidRPr="00957E3B">
        <w:rPr>
          <w:sz w:val="28"/>
          <w:szCs w:val="20"/>
        </w:rPr>
        <w:t xml:space="preserve"> </w:t>
      </w:r>
    </w:p>
    <w:p w14:paraId="48A4E3DC" w14:textId="149E945A" w:rsidR="00764C08" w:rsidRDefault="00764C08" w:rsidP="00764C08">
      <w:pPr>
        <w:rPr>
          <w:rFonts w:ascii="Calibri" w:eastAsia="Times New Roman" w:hAnsi="Calibri"/>
          <w:color w:val="000000"/>
        </w:rPr>
      </w:pPr>
      <w:r>
        <w:rPr>
          <w:rFonts w:ascii="Calibri" w:eastAsia="Times New Roman" w:hAnsi="Calibri"/>
          <w:color w:val="000000"/>
        </w:rPr>
        <w:t>Since launching our Healthy Beginnings Program in October 2018, we have enrolled nearly 300 pregnant Steward Health Choice members and provided telephonic care coordination to improve maternal newborn health outcomes and increase member satisfaction, including but not limited to:</w:t>
      </w:r>
    </w:p>
    <w:p w14:paraId="78C64529" w14:textId="77777777" w:rsidR="00764C08" w:rsidRDefault="00764C08" w:rsidP="00764C08">
      <w:pPr>
        <w:numPr>
          <w:ilvl w:val="0"/>
          <w:numId w:val="5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Referring members to OB/GYNs, midwives, pediatricians, and other clinical providers and reinforcing the importance of attending appointments</w:t>
      </w:r>
    </w:p>
    <w:p w14:paraId="695838B8" w14:textId="77777777" w:rsidR="00764C08" w:rsidRDefault="00764C08" w:rsidP="00764C08">
      <w:pPr>
        <w:numPr>
          <w:ilvl w:val="0"/>
          <w:numId w:val="5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 xml:space="preserve">Identifying and addressing barriers to care utilization by helping connect members with transportation assistance, </w:t>
      </w:r>
      <w:proofErr w:type="gramStart"/>
      <w:r>
        <w:rPr>
          <w:rFonts w:ascii="Calibri" w:eastAsia="Times New Roman" w:hAnsi="Calibri"/>
          <w:color w:val="000000"/>
        </w:rPr>
        <w:t>child care</w:t>
      </w:r>
      <w:proofErr w:type="gramEnd"/>
      <w:r>
        <w:rPr>
          <w:rFonts w:ascii="Calibri" w:eastAsia="Times New Roman" w:hAnsi="Calibri"/>
          <w:color w:val="000000"/>
        </w:rPr>
        <w:t>, and financial assistance in collaboration with our behavioral health and social services care management programs</w:t>
      </w:r>
    </w:p>
    <w:p w14:paraId="7884CA60" w14:textId="77777777" w:rsidR="00764C08" w:rsidRDefault="00764C08" w:rsidP="00764C08">
      <w:pPr>
        <w:numPr>
          <w:ilvl w:val="0"/>
          <w:numId w:val="5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Connecting members with WIC and community-based resources such as diaper banks, home visiting programs, and breastfeeding support groups based on their needs</w:t>
      </w:r>
    </w:p>
    <w:p w14:paraId="1954B56C" w14:textId="77777777" w:rsidR="00764C08" w:rsidRDefault="00764C08" w:rsidP="00764C08">
      <w:pPr>
        <w:numPr>
          <w:ilvl w:val="0"/>
          <w:numId w:val="5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Helping members register for free childbirth education, breastfeeding, and newborn care classes and get their free infant car seat</w:t>
      </w:r>
    </w:p>
    <w:p w14:paraId="61C09D1D" w14:textId="22AE09C1" w:rsidR="00764C08" w:rsidRDefault="00764C08" w:rsidP="00764C08">
      <w:pPr>
        <w:numPr>
          <w:ilvl w:val="0"/>
          <w:numId w:val="51"/>
        </w:numPr>
        <w:spacing w:before="100" w:beforeAutospacing="1" w:after="100" w:afterAutospacing="1" w:line="240" w:lineRule="auto"/>
        <w:rPr>
          <w:rFonts w:ascii="Calibri" w:eastAsia="Times New Roman" w:hAnsi="Calibri"/>
          <w:color w:val="000000"/>
        </w:rPr>
      </w:pPr>
      <w:r>
        <w:rPr>
          <w:rFonts w:ascii="Calibri" w:eastAsia="Times New Roman" w:hAnsi="Calibri"/>
          <w:color w:val="000000"/>
        </w:rPr>
        <w:t>Educating members about basic healthy pregnancy behaviors, the benefits of breastfeeding, obtaining a MassHealth-covered breast pump, etc.</w:t>
      </w:r>
    </w:p>
    <w:p w14:paraId="22483D2F" w14:textId="5E2CBF88" w:rsidR="000368DD" w:rsidRDefault="000368DD" w:rsidP="003B321A">
      <w:pPr>
        <w:pStyle w:val="Heading2"/>
      </w:pPr>
      <w:r>
        <w:t xml:space="preserve">Successes and Challenges of </w:t>
      </w:r>
      <w:r w:rsidR="00AF410A">
        <w:t>PY1</w:t>
      </w:r>
    </w:p>
    <w:p w14:paraId="6308DD9D" w14:textId="7ECCEBAB" w:rsidR="00D97D54" w:rsidRDefault="00BF75DA" w:rsidP="00600A5D">
      <w:r>
        <w:t>O</w:t>
      </w:r>
      <w:r w:rsidR="00D97D54">
        <w:t xml:space="preserve">ur focus in </w:t>
      </w:r>
      <w:r>
        <w:t xml:space="preserve">PY1 </w:t>
      </w:r>
      <w:r w:rsidR="00D97D54">
        <w:t>was</w:t>
      </w:r>
      <w:r>
        <w:t xml:space="preserve"> implementation </w:t>
      </w:r>
      <w:r w:rsidR="00D97D54">
        <w:t>of the infrastructure, processes, and program</w:t>
      </w:r>
      <w:r>
        <w:t xml:space="preserve"> required to advance the ACO while operating new programs</w:t>
      </w:r>
      <w:r w:rsidR="00D97D54">
        <w:t>.</w:t>
      </w:r>
      <w:r w:rsidR="00FD76A7">
        <w:t xml:space="preserve"> Some of our key successes and challenges in 201</w:t>
      </w:r>
      <w:r w:rsidR="00C176A6">
        <w:t>8</w:t>
      </w:r>
      <w:r w:rsidR="00FD76A7">
        <w:t xml:space="preserve"> were:</w:t>
      </w:r>
    </w:p>
    <w:p w14:paraId="4EF2776E" w14:textId="1F371ADA" w:rsidR="00E473A6" w:rsidRPr="00E473A6" w:rsidRDefault="00FD76A7" w:rsidP="00957E3B">
      <w:pPr>
        <w:rPr>
          <w:rFonts w:ascii="Arial" w:hAnsi="Arial" w:cs="Arial"/>
          <w:sz w:val="24"/>
          <w:szCs w:val="24"/>
        </w:rPr>
      </w:pPr>
      <w:r w:rsidRPr="00050F78">
        <w:rPr>
          <w:b/>
        </w:rPr>
        <w:t>Successes:</w:t>
      </w:r>
    </w:p>
    <w:p w14:paraId="0E6CE226" w14:textId="0824F546" w:rsidR="001305B9" w:rsidRDefault="00E473A6" w:rsidP="00562876">
      <w:pPr>
        <w:pStyle w:val="ListParagraph"/>
        <w:numPr>
          <w:ilvl w:val="0"/>
          <w:numId w:val="39"/>
        </w:numPr>
        <w:rPr>
          <w:rFonts w:cs="Arial"/>
          <w:color w:val="000000"/>
        </w:rPr>
      </w:pPr>
      <w:r w:rsidRPr="00957E3B">
        <w:rPr>
          <w:rFonts w:cs="Arial"/>
          <w:color w:val="000000"/>
        </w:rPr>
        <w:t xml:space="preserve">SMCN </w:t>
      </w:r>
      <w:r w:rsidR="00D315DC" w:rsidRPr="001305B9">
        <w:rPr>
          <w:rFonts w:cs="Arial"/>
          <w:color w:val="000000"/>
        </w:rPr>
        <w:t>developed and expanded</w:t>
      </w:r>
      <w:r w:rsidRPr="00957E3B">
        <w:rPr>
          <w:rFonts w:cs="Arial"/>
          <w:color w:val="000000"/>
        </w:rPr>
        <w:t xml:space="preserve"> care management programs aimed at managing patients’ physical, behavioral, and social needs. </w:t>
      </w:r>
      <w:r w:rsidR="00D315DC" w:rsidRPr="001305B9">
        <w:rPr>
          <w:rFonts w:cs="Arial"/>
          <w:color w:val="000000"/>
        </w:rPr>
        <w:t>For example, our</w:t>
      </w:r>
      <w:r w:rsidRPr="00957E3B">
        <w:rPr>
          <w:rFonts w:cs="Arial"/>
          <w:color w:val="000000"/>
        </w:rPr>
        <w:t xml:space="preserve"> Behavioral Health Complex Chronic Patient Management (BH CCPM) program has managed over 1,000 members in 2018. In addition to BH CCPM, our BH Referral team connected over 1,500 Medicaid members with BH providers. </w:t>
      </w:r>
    </w:p>
    <w:p w14:paraId="3AE6C7FB" w14:textId="73DFC7AA" w:rsidR="00562876" w:rsidRDefault="001305B9" w:rsidP="00562876">
      <w:pPr>
        <w:pStyle w:val="ListParagraph"/>
        <w:numPr>
          <w:ilvl w:val="0"/>
          <w:numId w:val="39"/>
        </w:numPr>
      </w:pPr>
      <w:r>
        <w:t>We successfully</w:t>
      </w:r>
      <w:r w:rsidR="00562876">
        <w:t xml:space="preserve"> launched Steward Community Connection, </w:t>
      </w:r>
      <w:r w:rsidR="00562876" w:rsidRPr="00562876">
        <w:t xml:space="preserve">a web-based platform that allows </w:t>
      </w:r>
      <w:r>
        <w:t xml:space="preserve">ACO </w:t>
      </w:r>
      <w:r w:rsidR="00562876" w:rsidRPr="00562876">
        <w:t>staff, providers, and patients to access information about where to find resources addressing social needs (food, housing, transportation, legal, etc.)</w:t>
      </w:r>
      <w:r w:rsidR="0077265E">
        <w:t xml:space="preserve">. </w:t>
      </w:r>
      <w:r w:rsidR="00562876" w:rsidRPr="00562876">
        <w:t>S</w:t>
      </w:r>
      <w:r>
        <w:t>teward</w:t>
      </w:r>
      <w:r w:rsidR="00562876" w:rsidRPr="00562876">
        <w:t xml:space="preserve"> adds to and maintains the database as resources are newly identified</w:t>
      </w:r>
      <w:r w:rsidR="00562876">
        <w:t xml:space="preserve">. </w:t>
      </w:r>
    </w:p>
    <w:p w14:paraId="65C0E826" w14:textId="45C27C9D" w:rsidR="0074178B" w:rsidRPr="00D93C24" w:rsidRDefault="0074178B" w:rsidP="00957E3B">
      <w:pPr>
        <w:pStyle w:val="ListParagraph"/>
        <w:numPr>
          <w:ilvl w:val="0"/>
          <w:numId w:val="39"/>
        </w:numPr>
      </w:pPr>
      <w:r>
        <w:t xml:space="preserve">Steward </w:t>
      </w:r>
      <w:r w:rsidR="001305B9">
        <w:t>has invested significantly in a grant program for primary care practices</w:t>
      </w:r>
      <w:r>
        <w:t xml:space="preserve">. </w:t>
      </w:r>
      <w:r w:rsidRPr="00D93C24">
        <w:t xml:space="preserve">The program </w:t>
      </w:r>
      <w:r>
        <w:t>serves as a funding</w:t>
      </w:r>
      <w:r w:rsidRPr="00D93C24">
        <w:t xml:space="preserve"> source for grantees to pilot an innovative idea to reduce spending or improve quality of care or to build capacity or infrastructure to succeed under a value-based payment model. </w:t>
      </w:r>
      <w:r>
        <w:t xml:space="preserve"> </w:t>
      </w:r>
    </w:p>
    <w:p w14:paraId="61DB2BEA" w14:textId="7FA3655F" w:rsidR="00BD0D53" w:rsidRPr="00050F78" w:rsidRDefault="00BD0D53" w:rsidP="00957E3B">
      <w:pPr>
        <w:rPr>
          <w:b/>
        </w:rPr>
      </w:pPr>
      <w:r w:rsidRPr="00050F78">
        <w:rPr>
          <w:b/>
        </w:rPr>
        <w:t>Challenges:</w:t>
      </w:r>
    </w:p>
    <w:p w14:paraId="0E455319" w14:textId="535B43D2" w:rsidR="00DF5ECC" w:rsidRDefault="005B5EBD" w:rsidP="00DF5ECC">
      <w:pPr>
        <w:pStyle w:val="ListParagraph"/>
        <w:numPr>
          <w:ilvl w:val="0"/>
          <w:numId w:val="40"/>
        </w:numPr>
      </w:pPr>
      <w:r>
        <w:lastRenderedPageBreak/>
        <w:t xml:space="preserve">Much of our detailed planning for the program, especially as we designed and built our population health programs, was limited by the fact that we did not have access to detailed historical claims data (including costs) for our </w:t>
      </w:r>
      <w:r w:rsidR="009132A7">
        <w:t xml:space="preserve">Medicaid ACO </w:t>
      </w:r>
      <w:r>
        <w:t>population. We expect to continually refine our approach to performance as we are able to bring more sophisticated analyses to bear.</w:t>
      </w:r>
      <w:r w:rsidR="009132A7">
        <w:t xml:space="preserve"> </w:t>
      </w:r>
    </w:p>
    <w:p w14:paraId="4595EB91" w14:textId="6F45A77A" w:rsidR="00562876" w:rsidRDefault="00562876" w:rsidP="005B5EBD">
      <w:pPr>
        <w:pStyle w:val="ListParagraph"/>
        <w:numPr>
          <w:ilvl w:val="0"/>
          <w:numId w:val="40"/>
        </w:numPr>
      </w:pPr>
      <w:r>
        <w:t xml:space="preserve">We </w:t>
      </w:r>
      <w:r w:rsidR="001305B9">
        <w:t>encountered</w:t>
      </w:r>
      <w:r>
        <w:t xml:space="preserve"> challenges marshaling the workforce necessary to meet access demands for key services as well as to implement many of the core elements of delivery system reform. This includes a shortage of qualified, culturally competent providers, particularly in outpatient behavioral health, substance use, and care management. </w:t>
      </w:r>
    </w:p>
    <w:p w14:paraId="10C4A7D3" w14:textId="15926A7E" w:rsidR="00562876" w:rsidRDefault="00562876" w:rsidP="00DF5ECC">
      <w:pPr>
        <w:pStyle w:val="ListParagraph"/>
        <w:numPr>
          <w:ilvl w:val="0"/>
          <w:numId w:val="40"/>
        </w:numPr>
      </w:pPr>
      <w:r>
        <w:t xml:space="preserve">Steward has invested significantly in the people, process, and technology necessary to launch and support the successful implementation of the Community Partners program for Steward Health Choice members. </w:t>
      </w:r>
      <w:r w:rsidR="00DF5ECC">
        <w:t>W</w:t>
      </w:r>
      <w:r>
        <w:t xml:space="preserve">e have encountered significant complexity in developing arrangements with individual CPs tailored to their specific competencies and service areas across a diffuse CP network. This complexity, coupled with individual CP execution, may lead to appreciable variation in performance across CPs, which could impact member health outcomes. </w:t>
      </w:r>
    </w:p>
    <w:p w14:paraId="21C262D8" w14:textId="77777777" w:rsidR="00C176A6" w:rsidRPr="00600A5D" w:rsidRDefault="00C176A6" w:rsidP="00600A5D"/>
    <w:sectPr w:rsidR="00C176A6" w:rsidRPr="00600A5D" w:rsidSect="001700BE">
      <w:headerReference w:type="default" r:id="rId13"/>
      <w:footerReference w:type="even" r:id="rId14"/>
      <w:footerReference w:type="default" r:id="rId15"/>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E2A207" w14:textId="77777777" w:rsidR="00713070" w:rsidRDefault="00713070" w:rsidP="005E25C2">
      <w:pPr>
        <w:spacing w:after="0" w:line="240" w:lineRule="auto"/>
      </w:pPr>
      <w:r>
        <w:separator/>
      </w:r>
    </w:p>
  </w:endnote>
  <w:endnote w:type="continuationSeparator" w:id="0">
    <w:p w14:paraId="46A68EFB" w14:textId="77777777" w:rsidR="00713070" w:rsidRDefault="00713070" w:rsidP="005E25C2">
      <w:pPr>
        <w:spacing w:after="0" w:line="240" w:lineRule="auto"/>
      </w:pPr>
      <w:r>
        <w:continuationSeparator/>
      </w:r>
    </w:p>
  </w:endnote>
  <w:endnote w:type="continuationNotice" w:id="1">
    <w:p w14:paraId="5DD05805" w14:textId="77777777" w:rsidR="00713070" w:rsidRDefault="007130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4D"/>
    <w:family w:val="decorative"/>
    <w:pitch w:val="variable"/>
    <w:sig w:usb0="00000003" w:usb1="10000000" w:usb2="00000000" w:usb3="00000000" w:csb0="80000001"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Noto Sans Symbols">
    <w:altName w:val="Calibri"/>
    <w:panose1 w:val="020B0604020202020204"/>
    <w:charset w:val="00"/>
    <w:family w:val="auto"/>
    <w:pitch w:val="default"/>
  </w:font>
  <w:font w:name="Calibri">
    <w:panose1 w:val="020F0502020204030204"/>
    <w:charset w:val="00"/>
    <w:family w:val="swiss"/>
    <w:pitch w:val="variable"/>
    <w:sig w:usb0="A00002EF" w:usb1="4000207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A00002EF" w:usb1="40000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6FDF2A5" w14:textId="77777777" w:rsidR="00A0114C" w:rsidRDefault="00A0114C" w:rsidP="008D43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529F33" w14:textId="77777777" w:rsidR="00A0114C" w:rsidRDefault="00A0114C" w:rsidP="008D43A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7D9AB04" w14:textId="77777777" w:rsidR="00A0114C" w:rsidRDefault="00A0114C" w:rsidP="008D43A5">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651FBC" w14:textId="77777777" w:rsidR="00713070" w:rsidRDefault="00713070" w:rsidP="005E25C2">
      <w:pPr>
        <w:spacing w:after="0" w:line="240" w:lineRule="auto"/>
      </w:pPr>
      <w:r>
        <w:separator/>
      </w:r>
    </w:p>
  </w:footnote>
  <w:footnote w:type="continuationSeparator" w:id="0">
    <w:p w14:paraId="1B786F2F" w14:textId="77777777" w:rsidR="00713070" w:rsidRDefault="00713070" w:rsidP="005E25C2">
      <w:pPr>
        <w:spacing w:after="0" w:line="240" w:lineRule="auto"/>
      </w:pPr>
      <w:r>
        <w:continuationSeparator/>
      </w:r>
    </w:p>
  </w:footnote>
  <w:footnote w:type="continuationNotice" w:id="1">
    <w:p w14:paraId="2E2C0711" w14:textId="77777777" w:rsidR="00713070" w:rsidRDefault="007130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2BC574" w14:textId="2381572D" w:rsidR="00A0114C" w:rsidRDefault="00A0114C" w:rsidP="00976923">
    <w:pPr>
      <w:tabs>
        <w:tab w:val="center" w:pos="4680"/>
        <w:tab w:val="right" w:pos="12870"/>
      </w:tabs>
      <w:spacing w:after="0" w:line="240" w:lineRule="auto"/>
    </w:pPr>
    <w:r w:rsidRPr="00433A76">
      <w:t xml:space="preserve">DSRIP </w:t>
    </w:r>
    <w:r>
      <w:t>PY1 Annual Progress Report</w:t>
    </w:r>
    <w:r w:rsidRPr="00433A76">
      <w:tab/>
    </w:r>
    <w:r w:rsidRPr="00433A76">
      <w:tab/>
    </w:r>
    <w:r>
      <w:t>3/29/2019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7190BD3"/>
    <w:multiLevelType w:val="hybridMultilevel"/>
    <w:tmpl w:val="A462B1E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91B7513"/>
    <w:multiLevelType w:val="hybridMultilevel"/>
    <w:tmpl w:val="66646BB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B3071C6"/>
    <w:multiLevelType w:val="hybridMultilevel"/>
    <w:tmpl w:val="EE4C99D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0BD652FD"/>
    <w:multiLevelType w:val="hybridMultilevel"/>
    <w:tmpl w:val="D9DEB65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DE67227"/>
    <w:multiLevelType w:val="hybridMultilevel"/>
    <w:tmpl w:val="1806E8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77F2701"/>
    <w:multiLevelType w:val="hybridMultilevel"/>
    <w:tmpl w:val="0D4C83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506E9C"/>
    <w:multiLevelType w:val="hybridMultilevel"/>
    <w:tmpl w:val="50EE1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C621A24"/>
    <w:multiLevelType w:val="hybridMultilevel"/>
    <w:tmpl w:val="3F54D7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8E76D4"/>
    <w:multiLevelType w:val="hybridMultilevel"/>
    <w:tmpl w:val="DDDE0B1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219A3FEC"/>
    <w:multiLevelType w:val="hybridMultilevel"/>
    <w:tmpl w:val="F5BA83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237560D"/>
    <w:multiLevelType w:val="hybridMultilevel"/>
    <w:tmpl w:val="EEAE3A6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2BF31CC"/>
    <w:multiLevelType w:val="hybridMultilevel"/>
    <w:tmpl w:val="378E96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6EA14D1"/>
    <w:multiLevelType w:val="hybridMultilevel"/>
    <w:tmpl w:val="B630D42A"/>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15:restartNumberingAfterBreak="0">
    <w:nsid w:val="277A379A"/>
    <w:multiLevelType w:val="hybridMultilevel"/>
    <w:tmpl w:val="7E7A6CD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D930FEA"/>
    <w:multiLevelType w:val="multilevel"/>
    <w:tmpl w:val="B32657BC"/>
    <w:lvl w:ilvl="0">
      <w:start w:val="1"/>
      <w:numFmt w:val="decimal"/>
      <w:lvlText w:val="Section %1.  "/>
      <w:lvlJc w:val="left"/>
      <w:pPr>
        <w:ind w:left="450" w:hanging="360"/>
      </w:pPr>
      <w:rPr>
        <w:b/>
        <w:bCs w:val="0"/>
        <w:i w:val="0"/>
        <w:iCs w:val="0"/>
        <w:caps w:val="0"/>
        <w:smallCaps w:val="0"/>
        <w:strike w:val="0"/>
        <w:dstrike w:val="0"/>
        <w:noProof w:val="0"/>
        <w:vanish w:val="0"/>
        <w:color w:val="365F91" w:themeColor="accent1" w:themeShade="BF"/>
        <w:spacing w:val="0"/>
        <w:kern w:val="0"/>
        <w:position w:val="0"/>
        <w:u w:val="none"/>
        <w:effect w:val="none"/>
        <w:vertAlign w:val="baseline"/>
        <w:em w:val="none"/>
        <w:specVanish w:val="0"/>
        <w14:scene3d>
          <w14:camera w14:prst="orthographicFront"/>
          <w14:lightRig w14:rig="threePt" w14:dir="t">
            <w14:rot w14:lat="0" w14:lon="0" w14:rev="0"/>
          </w14:lightRig>
        </w14:scene3d>
        <w14:ligatures w14:val="none"/>
        <w14:numForm w14:val="default"/>
        <w14:numSpacing w14:val="default"/>
        <w14:stylisticSets/>
        <w14:cntxtAlts w14:val="0"/>
      </w:rPr>
    </w:lvl>
    <w:lvl w:ilvl="1">
      <w:start w:val="1"/>
      <w:numFmt w:val="decimal"/>
      <w:pStyle w:val="Heading2"/>
      <w:suff w:val="space"/>
      <w:lvlText w:val="%1.%2"/>
      <w:lvlJc w:val="left"/>
      <w:pPr>
        <w:ind w:left="1890" w:hanging="360"/>
      </w:pPr>
      <w:rPr>
        <w:rFonts w:hint="default"/>
      </w:rPr>
    </w:lvl>
    <w:lvl w:ilvl="2">
      <w:start w:val="1"/>
      <w:numFmt w:val="decimal"/>
      <w:pStyle w:val="Heading3"/>
      <w:lvlText w:val="%1.%2.%3"/>
      <w:lvlJc w:val="left"/>
      <w:pPr>
        <w:ind w:left="360" w:hanging="360"/>
      </w:pPr>
      <w:rPr>
        <w:rFonts w:hint="default"/>
      </w:rPr>
    </w:lvl>
    <w:lvl w:ilvl="3">
      <w:start w:val="1"/>
      <w:numFmt w:val="decimal"/>
      <w:pStyle w:val="Heading4"/>
      <w:lvlText w:val="%1.%2.%3.%4"/>
      <w:lvlJc w:val="left"/>
      <w:pPr>
        <w:ind w:left="189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5" w15:restartNumberingAfterBreak="0">
    <w:nsid w:val="31860DC5"/>
    <w:multiLevelType w:val="hybridMultilevel"/>
    <w:tmpl w:val="29EA69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4013862"/>
    <w:multiLevelType w:val="hybridMultilevel"/>
    <w:tmpl w:val="B680D0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537F10"/>
    <w:multiLevelType w:val="hybridMultilevel"/>
    <w:tmpl w:val="B3E60B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60F09D8"/>
    <w:multiLevelType w:val="hybridMultilevel"/>
    <w:tmpl w:val="DD96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8170FD2"/>
    <w:multiLevelType w:val="hybridMultilevel"/>
    <w:tmpl w:val="226AAD6E"/>
    <w:lvl w:ilvl="0" w:tplc="C06CA36E">
      <w:start w:val="1"/>
      <w:numFmt w:val="bullet"/>
      <w:lvlText w:val="•"/>
      <w:lvlJc w:val="left"/>
      <w:pPr>
        <w:tabs>
          <w:tab w:val="num" w:pos="720"/>
        </w:tabs>
        <w:ind w:left="720" w:hanging="360"/>
      </w:pPr>
      <w:rPr>
        <w:rFonts w:ascii="Arial" w:hAnsi="Arial" w:hint="default"/>
      </w:rPr>
    </w:lvl>
    <w:lvl w:ilvl="1" w:tplc="3DB26392" w:tentative="1">
      <w:start w:val="1"/>
      <w:numFmt w:val="bullet"/>
      <w:lvlText w:val="•"/>
      <w:lvlJc w:val="left"/>
      <w:pPr>
        <w:tabs>
          <w:tab w:val="num" w:pos="1440"/>
        </w:tabs>
        <w:ind w:left="1440" w:hanging="360"/>
      </w:pPr>
      <w:rPr>
        <w:rFonts w:ascii="Arial" w:hAnsi="Arial" w:hint="default"/>
      </w:rPr>
    </w:lvl>
    <w:lvl w:ilvl="2" w:tplc="38BE4F7A" w:tentative="1">
      <w:start w:val="1"/>
      <w:numFmt w:val="bullet"/>
      <w:lvlText w:val="•"/>
      <w:lvlJc w:val="left"/>
      <w:pPr>
        <w:tabs>
          <w:tab w:val="num" w:pos="2160"/>
        </w:tabs>
        <w:ind w:left="2160" w:hanging="360"/>
      </w:pPr>
      <w:rPr>
        <w:rFonts w:ascii="Arial" w:hAnsi="Arial" w:hint="default"/>
      </w:rPr>
    </w:lvl>
    <w:lvl w:ilvl="3" w:tplc="5860CDE0" w:tentative="1">
      <w:start w:val="1"/>
      <w:numFmt w:val="bullet"/>
      <w:lvlText w:val="•"/>
      <w:lvlJc w:val="left"/>
      <w:pPr>
        <w:tabs>
          <w:tab w:val="num" w:pos="2880"/>
        </w:tabs>
        <w:ind w:left="2880" w:hanging="360"/>
      </w:pPr>
      <w:rPr>
        <w:rFonts w:ascii="Arial" w:hAnsi="Arial" w:hint="default"/>
      </w:rPr>
    </w:lvl>
    <w:lvl w:ilvl="4" w:tplc="B7C8F9F6" w:tentative="1">
      <w:start w:val="1"/>
      <w:numFmt w:val="bullet"/>
      <w:lvlText w:val="•"/>
      <w:lvlJc w:val="left"/>
      <w:pPr>
        <w:tabs>
          <w:tab w:val="num" w:pos="3600"/>
        </w:tabs>
        <w:ind w:left="3600" w:hanging="360"/>
      </w:pPr>
      <w:rPr>
        <w:rFonts w:ascii="Arial" w:hAnsi="Arial" w:hint="default"/>
      </w:rPr>
    </w:lvl>
    <w:lvl w:ilvl="5" w:tplc="D5E0B2D6" w:tentative="1">
      <w:start w:val="1"/>
      <w:numFmt w:val="bullet"/>
      <w:lvlText w:val="•"/>
      <w:lvlJc w:val="left"/>
      <w:pPr>
        <w:tabs>
          <w:tab w:val="num" w:pos="4320"/>
        </w:tabs>
        <w:ind w:left="4320" w:hanging="360"/>
      </w:pPr>
      <w:rPr>
        <w:rFonts w:ascii="Arial" w:hAnsi="Arial" w:hint="default"/>
      </w:rPr>
    </w:lvl>
    <w:lvl w:ilvl="6" w:tplc="3BD26F9E" w:tentative="1">
      <w:start w:val="1"/>
      <w:numFmt w:val="bullet"/>
      <w:lvlText w:val="•"/>
      <w:lvlJc w:val="left"/>
      <w:pPr>
        <w:tabs>
          <w:tab w:val="num" w:pos="5040"/>
        </w:tabs>
        <w:ind w:left="5040" w:hanging="360"/>
      </w:pPr>
      <w:rPr>
        <w:rFonts w:ascii="Arial" w:hAnsi="Arial" w:hint="default"/>
      </w:rPr>
    </w:lvl>
    <w:lvl w:ilvl="7" w:tplc="9B42ABDC" w:tentative="1">
      <w:start w:val="1"/>
      <w:numFmt w:val="bullet"/>
      <w:lvlText w:val="•"/>
      <w:lvlJc w:val="left"/>
      <w:pPr>
        <w:tabs>
          <w:tab w:val="num" w:pos="5760"/>
        </w:tabs>
        <w:ind w:left="5760" w:hanging="360"/>
      </w:pPr>
      <w:rPr>
        <w:rFonts w:ascii="Arial" w:hAnsi="Arial" w:hint="default"/>
      </w:rPr>
    </w:lvl>
    <w:lvl w:ilvl="8" w:tplc="82A44E60" w:tentative="1">
      <w:start w:val="1"/>
      <w:numFmt w:val="bullet"/>
      <w:lvlText w:val="•"/>
      <w:lvlJc w:val="left"/>
      <w:pPr>
        <w:tabs>
          <w:tab w:val="num" w:pos="6480"/>
        </w:tabs>
        <w:ind w:left="6480" w:hanging="360"/>
      </w:pPr>
      <w:rPr>
        <w:rFonts w:ascii="Arial" w:hAnsi="Arial" w:hint="default"/>
      </w:rPr>
    </w:lvl>
  </w:abstractNum>
  <w:abstractNum w:abstractNumId="20" w15:restartNumberingAfterBreak="0">
    <w:nsid w:val="39D01779"/>
    <w:multiLevelType w:val="hybridMultilevel"/>
    <w:tmpl w:val="0B5AD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DA42D4"/>
    <w:multiLevelType w:val="hybridMultilevel"/>
    <w:tmpl w:val="19A8A13A"/>
    <w:styleLink w:val="ImportedStyle20"/>
    <w:lvl w:ilvl="0" w:tplc="9E08218C">
      <w:start w:val="1"/>
      <w:numFmt w:val="bullet"/>
      <w:lvlText w:val="•"/>
      <w:lvlJc w:val="left"/>
      <w:pPr>
        <w:tabs>
          <w:tab w:val="num" w:pos="1440"/>
        </w:tabs>
        <w:ind w:left="720" w:firstLine="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rPr>
    </w:lvl>
    <w:lvl w:ilvl="1" w:tplc="3A38CEB2">
      <w:start w:val="1"/>
      <w:numFmt w:val="bullet"/>
      <w:lvlText w:val="o"/>
      <w:lvlJc w:val="left"/>
      <w:pPr>
        <w:tabs>
          <w:tab w:val="num" w:pos="1440"/>
        </w:tabs>
        <w:ind w:left="7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2" w:tplc="35DCBE72">
      <w:start w:val="1"/>
      <w:numFmt w:val="bullet"/>
      <w:lvlText w:val="▪"/>
      <w:lvlJc w:val="left"/>
      <w:pPr>
        <w:tabs>
          <w:tab w:val="num" w:pos="2160"/>
        </w:tabs>
        <w:ind w:left="14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3" w:tplc="8FF8C576">
      <w:start w:val="1"/>
      <w:numFmt w:val="bullet"/>
      <w:lvlText w:val="•"/>
      <w:lvlJc w:val="left"/>
      <w:pPr>
        <w:tabs>
          <w:tab w:val="num" w:pos="2880"/>
        </w:tabs>
        <w:ind w:left="21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4" w:tplc="B42A4990">
      <w:start w:val="1"/>
      <w:numFmt w:val="bullet"/>
      <w:lvlText w:val="o"/>
      <w:lvlJc w:val="left"/>
      <w:pPr>
        <w:tabs>
          <w:tab w:val="num" w:pos="3600"/>
        </w:tabs>
        <w:ind w:left="288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5" w:tplc="8F786286">
      <w:start w:val="1"/>
      <w:numFmt w:val="bullet"/>
      <w:lvlText w:val="▪"/>
      <w:lvlJc w:val="left"/>
      <w:pPr>
        <w:tabs>
          <w:tab w:val="num" w:pos="4320"/>
        </w:tabs>
        <w:ind w:left="360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6" w:tplc="1784A184">
      <w:start w:val="1"/>
      <w:numFmt w:val="bullet"/>
      <w:lvlText w:val="•"/>
      <w:lvlJc w:val="left"/>
      <w:pPr>
        <w:tabs>
          <w:tab w:val="num" w:pos="5040"/>
        </w:tabs>
        <w:ind w:left="432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7" w:tplc="C7521AB8">
      <w:start w:val="1"/>
      <w:numFmt w:val="bullet"/>
      <w:lvlText w:val="o"/>
      <w:lvlJc w:val="left"/>
      <w:pPr>
        <w:tabs>
          <w:tab w:val="num" w:pos="5760"/>
        </w:tabs>
        <w:ind w:left="504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lvl w:ilvl="8" w:tplc="89A29810">
      <w:start w:val="1"/>
      <w:numFmt w:val="bullet"/>
      <w:lvlText w:val="▪"/>
      <w:lvlJc w:val="left"/>
      <w:pPr>
        <w:tabs>
          <w:tab w:val="num" w:pos="6480"/>
        </w:tabs>
        <w:ind w:left="5760" w:firstLine="0"/>
      </w:pPr>
      <w:rPr>
        <w:rFonts w:ascii="Courier New" w:eastAsia="Courier New" w:hAnsi="Courier New" w:cs="Courier New"/>
        <w:b w:val="0"/>
        <w:bCs w:val="0"/>
        <w:i w:val="0"/>
        <w:iCs w:val="0"/>
        <w:caps w:val="0"/>
        <w:smallCaps w:val="0"/>
        <w:strike w:val="0"/>
        <w:dstrike w:val="0"/>
        <w:color w:val="000000"/>
        <w:spacing w:val="0"/>
        <w:w w:val="100"/>
        <w:kern w:val="0"/>
        <w:position w:val="0"/>
        <w:highlight w:val="none"/>
        <w:vertAlign w:val="baseline"/>
      </w:rPr>
    </w:lvl>
  </w:abstractNum>
  <w:abstractNum w:abstractNumId="22" w15:restartNumberingAfterBreak="0">
    <w:nsid w:val="41D969C1"/>
    <w:multiLevelType w:val="hybridMultilevel"/>
    <w:tmpl w:val="EEF4AA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1FB0A57"/>
    <w:multiLevelType w:val="hybridMultilevel"/>
    <w:tmpl w:val="E4E6D616"/>
    <w:lvl w:ilvl="0" w:tplc="A3905B20">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446D45CB"/>
    <w:multiLevelType w:val="hybridMultilevel"/>
    <w:tmpl w:val="A3EE5E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72F13A9"/>
    <w:multiLevelType w:val="hybridMultilevel"/>
    <w:tmpl w:val="0358A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784A5C"/>
    <w:multiLevelType w:val="hybridMultilevel"/>
    <w:tmpl w:val="F524E9B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E1459B"/>
    <w:multiLevelType w:val="hybridMultilevel"/>
    <w:tmpl w:val="3FB8C5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0072A7"/>
    <w:multiLevelType w:val="multilevel"/>
    <w:tmpl w:val="83640B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9" w15:restartNumberingAfterBreak="0">
    <w:nsid w:val="52705325"/>
    <w:multiLevelType w:val="hybridMultilevel"/>
    <w:tmpl w:val="150235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4C72892"/>
    <w:multiLevelType w:val="hybridMultilevel"/>
    <w:tmpl w:val="62D4F1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1B3468"/>
    <w:multiLevelType w:val="hybridMultilevel"/>
    <w:tmpl w:val="62BAF8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7371D48"/>
    <w:multiLevelType w:val="hybridMultilevel"/>
    <w:tmpl w:val="350671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555694"/>
    <w:multiLevelType w:val="hybridMultilevel"/>
    <w:tmpl w:val="6B703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F24314C"/>
    <w:multiLevelType w:val="hybridMultilevel"/>
    <w:tmpl w:val="DD50DC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4B113D3"/>
    <w:multiLevelType w:val="hybridMultilevel"/>
    <w:tmpl w:val="94749F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F20852"/>
    <w:multiLevelType w:val="hybridMultilevel"/>
    <w:tmpl w:val="C96A9B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B8775CF"/>
    <w:multiLevelType w:val="hybridMultilevel"/>
    <w:tmpl w:val="C2F6E6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C070F55"/>
    <w:multiLevelType w:val="hybridMultilevel"/>
    <w:tmpl w:val="B052AD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D1C2277"/>
    <w:multiLevelType w:val="hybridMultilevel"/>
    <w:tmpl w:val="DEEE0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A663B9"/>
    <w:multiLevelType w:val="hybridMultilevel"/>
    <w:tmpl w:val="111261E0"/>
    <w:lvl w:ilvl="0" w:tplc="4E1290B8">
      <w:start w:val="1"/>
      <w:numFmt w:val="bullet"/>
      <w:lvlText w:val="•"/>
      <w:lvlJc w:val="left"/>
      <w:pPr>
        <w:tabs>
          <w:tab w:val="num" w:pos="720"/>
        </w:tabs>
        <w:ind w:left="720" w:hanging="360"/>
      </w:pPr>
      <w:rPr>
        <w:rFonts w:ascii="Times New Roman" w:hAnsi="Times New Roman" w:hint="default"/>
      </w:rPr>
    </w:lvl>
    <w:lvl w:ilvl="1" w:tplc="839EC99E" w:tentative="1">
      <w:start w:val="1"/>
      <w:numFmt w:val="bullet"/>
      <w:lvlText w:val="•"/>
      <w:lvlJc w:val="left"/>
      <w:pPr>
        <w:tabs>
          <w:tab w:val="num" w:pos="1440"/>
        </w:tabs>
        <w:ind w:left="1440" w:hanging="360"/>
      </w:pPr>
      <w:rPr>
        <w:rFonts w:ascii="Times New Roman" w:hAnsi="Times New Roman" w:hint="default"/>
      </w:rPr>
    </w:lvl>
    <w:lvl w:ilvl="2" w:tplc="4F864BB2" w:tentative="1">
      <w:start w:val="1"/>
      <w:numFmt w:val="bullet"/>
      <w:lvlText w:val="•"/>
      <w:lvlJc w:val="left"/>
      <w:pPr>
        <w:tabs>
          <w:tab w:val="num" w:pos="2160"/>
        </w:tabs>
        <w:ind w:left="2160" w:hanging="360"/>
      </w:pPr>
      <w:rPr>
        <w:rFonts w:ascii="Times New Roman" w:hAnsi="Times New Roman" w:hint="default"/>
      </w:rPr>
    </w:lvl>
    <w:lvl w:ilvl="3" w:tplc="7ABE4504" w:tentative="1">
      <w:start w:val="1"/>
      <w:numFmt w:val="bullet"/>
      <w:lvlText w:val="•"/>
      <w:lvlJc w:val="left"/>
      <w:pPr>
        <w:tabs>
          <w:tab w:val="num" w:pos="2880"/>
        </w:tabs>
        <w:ind w:left="2880" w:hanging="360"/>
      </w:pPr>
      <w:rPr>
        <w:rFonts w:ascii="Times New Roman" w:hAnsi="Times New Roman" w:hint="default"/>
      </w:rPr>
    </w:lvl>
    <w:lvl w:ilvl="4" w:tplc="04FECEFE" w:tentative="1">
      <w:start w:val="1"/>
      <w:numFmt w:val="bullet"/>
      <w:lvlText w:val="•"/>
      <w:lvlJc w:val="left"/>
      <w:pPr>
        <w:tabs>
          <w:tab w:val="num" w:pos="3600"/>
        </w:tabs>
        <w:ind w:left="3600" w:hanging="360"/>
      </w:pPr>
      <w:rPr>
        <w:rFonts w:ascii="Times New Roman" w:hAnsi="Times New Roman" w:hint="default"/>
      </w:rPr>
    </w:lvl>
    <w:lvl w:ilvl="5" w:tplc="97A4F63E" w:tentative="1">
      <w:start w:val="1"/>
      <w:numFmt w:val="bullet"/>
      <w:lvlText w:val="•"/>
      <w:lvlJc w:val="left"/>
      <w:pPr>
        <w:tabs>
          <w:tab w:val="num" w:pos="4320"/>
        </w:tabs>
        <w:ind w:left="4320" w:hanging="360"/>
      </w:pPr>
      <w:rPr>
        <w:rFonts w:ascii="Times New Roman" w:hAnsi="Times New Roman" w:hint="default"/>
      </w:rPr>
    </w:lvl>
    <w:lvl w:ilvl="6" w:tplc="4740B496" w:tentative="1">
      <w:start w:val="1"/>
      <w:numFmt w:val="bullet"/>
      <w:lvlText w:val="•"/>
      <w:lvlJc w:val="left"/>
      <w:pPr>
        <w:tabs>
          <w:tab w:val="num" w:pos="5040"/>
        </w:tabs>
        <w:ind w:left="5040" w:hanging="360"/>
      </w:pPr>
      <w:rPr>
        <w:rFonts w:ascii="Times New Roman" w:hAnsi="Times New Roman" w:hint="default"/>
      </w:rPr>
    </w:lvl>
    <w:lvl w:ilvl="7" w:tplc="8D56AA88" w:tentative="1">
      <w:start w:val="1"/>
      <w:numFmt w:val="bullet"/>
      <w:lvlText w:val="•"/>
      <w:lvlJc w:val="left"/>
      <w:pPr>
        <w:tabs>
          <w:tab w:val="num" w:pos="5760"/>
        </w:tabs>
        <w:ind w:left="5760" w:hanging="360"/>
      </w:pPr>
      <w:rPr>
        <w:rFonts w:ascii="Times New Roman" w:hAnsi="Times New Roman" w:hint="default"/>
      </w:rPr>
    </w:lvl>
    <w:lvl w:ilvl="8" w:tplc="A5F099AC" w:tentative="1">
      <w:start w:val="1"/>
      <w:numFmt w:val="bullet"/>
      <w:lvlText w:val="•"/>
      <w:lvlJc w:val="left"/>
      <w:pPr>
        <w:tabs>
          <w:tab w:val="num" w:pos="6480"/>
        </w:tabs>
        <w:ind w:left="6480" w:hanging="360"/>
      </w:pPr>
      <w:rPr>
        <w:rFonts w:ascii="Times New Roman" w:hAnsi="Times New Roman" w:hint="default"/>
      </w:rPr>
    </w:lvl>
  </w:abstractNum>
  <w:abstractNum w:abstractNumId="41" w15:restartNumberingAfterBreak="0">
    <w:nsid w:val="71E82440"/>
    <w:multiLevelType w:val="hybridMultilevel"/>
    <w:tmpl w:val="5CF244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31B26DD"/>
    <w:multiLevelType w:val="hybridMultilevel"/>
    <w:tmpl w:val="FDE4BAB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3486207"/>
    <w:multiLevelType w:val="hybridMultilevel"/>
    <w:tmpl w:val="E42042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43B5574"/>
    <w:multiLevelType w:val="hybridMultilevel"/>
    <w:tmpl w:val="6CBCE6FA"/>
    <w:lvl w:ilvl="0" w:tplc="04090001">
      <w:start w:val="2"/>
      <w:numFmt w:val="bullet"/>
      <w:lvlText w:val=""/>
      <w:lvlJc w:val="left"/>
      <w:pPr>
        <w:ind w:left="1080" w:hanging="360"/>
      </w:pPr>
      <w:rPr>
        <w:rFonts w:ascii="Symbol" w:eastAsia="Times New Roman"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15:restartNumberingAfterBreak="0">
    <w:nsid w:val="7A8B0167"/>
    <w:multiLevelType w:val="hybridMultilevel"/>
    <w:tmpl w:val="9CFC19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C8379B7"/>
    <w:multiLevelType w:val="multilevel"/>
    <w:tmpl w:val="886E76C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F1637B1"/>
    <w:multiLevelType w:val="hybridMultilevel"/>
    <w:tmpl w:val="ACE206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4"/>
  </w:num>
  <w:num w:numId="2">
    <w:abstractNumId w:val="21"/>
  </w:num>
  <w:num w:numId="3">
    <w:abstractNumId w:val="7"/>
  </w:num>
  <w:num w:numId="4">
    <w:abstractNumId w:val="33"/>
  </w:num>
  <w:num w:numId="5">
    <w:abstractNumId w:val="6"/>
  </w:num>
  <w:num w:numId="6">
    <w:abstractNumId w:val="41"/>
  </w:num>
  <w:num w:numId="7">
    <w:abstractNumId w:val="14"/>
  </w:num>
  <w:num w:numId="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9"/>
  </w:num>
  <w:num w:numId="10">
    <w:abstractNumId w:val="47"/>
  </w:num>
  <w:num w:numId="11">
    <w:abstractNumId w:val="42"/>
  </w:num>
  <w:num w:numId="12">
    <w:abstractNumId w:val="32"/>
  </w:num>
  <w:num w:numId="13">
    <w:abstractNumId w:val="17"/>
  </w:num>
  <w:num w:numId="14">
    <w:abstractNumId w:val="4"/>
  </w:num>
  <w:num w:numId="15">
    <w:abstractNumId w:val="38"/>
  </w:num>
  <w:num w:numId="16">
    <w:abstractNumId w:val="14"/>
  </w:num>
  <w:num w:numId="17">
    <w:abstractNumId w:val="31"/>
  </w:num>
  <w:num w:numId="18">
    <w:abstractNumId w:val="14"/>
  </w:num>
  <w:num w:numId="19">
    <w:abstractNumId w:val="30"/>
  </w:num>
  <w:num w:numId="20">
    <w:abstractNumId w:val="12"/>
  </w:num>
  <w:num w:numId="21">
    <w:abstractNumId w:val="26"/>
  </w:num>
  <w:num w:numId="22">
    <w:abstractNumId w:val="10"/>
  </w:num>
  <w:num w:numId="23">
    <w:abstractNumId w:val="13"/>
  </w:num>
  <w:num w:numId="24">
    <w:abstractNumId w:val="28"/>
  </w:num>
  <w:num w:numId="25">
    <w:abstractNumId w:val="35"/>
  </w:num>
  <w:num w:numId="26">
    <w:abstractNumId w:val="25"/>
  </w:num>
  <w:num w:numId="27">
    <w:abstractNumId w:val="2"/>
  </w:num>
  <w:num w:numId="28">
    <w:abstractNumId w:val="43"/>
  </w:num>
  <w:num w:numId="29">
    <w:abstractNumId w:val="1"/>
  </w:num>
  <w:num w:numId="30">
    <w:abstractNumId w:val="27"/>
  </w:num>
  <w:num w:numId="31">
    <w:abstractNumId w:val="9"/>
  </w:num>
  <w:num w:numId="32">
    <w:abstractNumId w:val="34"/>
  </w:num>
  <w:num w:numId="33">
    <w:abstractNumId w:val="24"/>
  </w:num>
  <w:num w:numId="34">
    <w:abstractNumId w:val="5"/>
  </w:num>
  <w:num w:numId="35">
    <w:abstractNumId w:val="22"/>
  </w:num>
  <w:num w:numId="36">
    <w:abstractNumId w:val="23"/>
  </w:num>
  <w:num w:numId="37">
    <w:abstractNumId w:val="15"/>
  </w:num>
  <w:num w:numId="38">
    <w:abstractNumId w:val="37"/>
  </w:num>
  <w:num w:numId="39">
    <w:abstractNumId w:val="45"/>
  </w:num>
  <w:num w:numId="40">
    <w:abstractNumId w:val="39"/>
  </w:num>
  <w:num w:numId="41">
    <w:abstractNumId w:val="11"/>
  </w:num>
  <w:num w:numId="42">
    <w:abstractNumId w:val="3"/>
  </w:num>
  <w:num w:numId="43">
    <w:abstractNumId w:val="16"/>
  </w:num>
  <w:num w:numId="44">
    <w:abstractNumId w:val="20"/>
  </w:num>
  <w:num w:numId="45">
    <w:abstractNumId w:val="44"/>
  </w:num>
  <w:num w:numId="46">
    <w:abstractNumId w:val="0"/>
  </w:num>
  <w:num w:numId="47">
    <w:abstractNumId w:val="8"/>
  </w:num>
  <w:num w:numId="48">
    <w:abstractNumId w:val="23"/>
  </w:num>
  <w:num w:numId="49">
    <w:abstractNumId w:val="23"/>
  </w:num>
  <w:num w:numId="50">
    <w:abstractNumId w:val="46"/>
  </w:num>
  <w:num w:numId="51">
    <w:abstractNumId w:val="46"/>
  </w:num>
  <w:num w:numId="52">
    <w:abstractNumId w:val="19"/>
  </w:num>
  <w:num w:numId="53">
    <w:abstractNumId w:val="36"/>
  </w:num>
  <w:num w:numId="54">
    <w:abstractNumId w:val="40"/>
  </w:num>
  <w:num w:numId="55">
    <w:abstractNumId w:val="1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854D4"/>
    <w:rsid w:val="000010CA"/>
    <w:rsid w:val="00001601"/>
    <w:rsid w:val="000025A9"/>
    <w:rsid w:val="0000290D"/>
    <w:rsid w:val="000030B7"/>
    <w:rsid w:val="00003286"/>
    <w:rsid w:val="00004177"/>
    <w:rsid w:val="00004267"/>
    <w:rsid w:val="000043E9"/>
    <w:rsid w:val="0000526C"/>
    <w:rsid w:val="000064D8"/>
    <w:rsid w:val="00006E0C"/>
    <w:rsid w:val="00006EF4"/>
    <w:rsid w:val="00007EAB"/>
    <w:rsid w:val="000100AC"/>
    <w:rsid w:val="000108B1"/>
    <w:rsid w:val="0001148D"/>
    <w:rsid w:val="00012ADB"/>
    <w:rsid w:val="000148D4"/>
    <w:rsid w:val="000150BE"/>
    <w:rsid w:val="000159CF"/>
    <w:rsid w:val="00015B76"/>
    <w:rsid w:val="00015BDE"/>
    <w:rsid w:val="00015BEA"/>
    <w:rsid w:val="00015E5E"/>
    <w:rsid w:val="00016612"/>
    <w:rsid w:val="0001667C"/>
    <w:rsid w:val="00017CA6"/>
    <w:rsid w:val="00017D5B"/>
    <w:rsid w:val="000216B5"/>
    <w:rsid w:val="0002189B"/>
    <w:rsid w:val="000229E9"/>
    <w:rsid w:val="0002365F"/>
    <w:rsid w:val="00023CAA"/>
    <w:rsid w:val="000257E3"/>
    <w:rsid w:val="000262D2"/>
    <w:rsid w:val="000267D3"/>
    <w:rsid w:val="00027EA2"/>
    <w:rsid w:val="00031515"/>
    <w:rsid w:val="00031647"/>
    <w:rsid w:val="00031C14"/>
    <w:rsid w:val="00031D72"/>
    <w:rsid w:val="0003217C"/>
    <w:rsid w:val="0003257D"/>
    <w:rsid w:val="0003338A"/>
    <w:rsid w:val="00034288"/>
    <w:rsid w:val="000346EE"/>
    <w:rsid w:val="00034A67"/>
    <w:rsid w:val="00035A9F"/>
    <w:rsid w:val="00035E7D"/>
    <w:rsid w:val="000368DD"/>
    <w:rsid w:val="00036E60"/>
    <w:rsid w:val="000416A3"/>
    <w:rsid w:val="0004228B"/>
    <w:rsid w:val="00042C1E"/>
    <w:rsid w:val="000453CA"/>
    <w:rsid w:val="00046F0C"/>
    <w:rsid w:val="00050F78"/>
    <w:rsid w:val="00050FF9"/>
    <w:rsid w:val="00052212"/>
    <w:rsid w:val="00052F8D"/>
    <w:rsid w:val="00053B05"/>
    <w:rsid w:val="0005467B"/>
    <w:rsid w:val="00055918"/>
    <w:rsid w:val="00056190"/>
    <w:rsid w:val="00057FA4"/>
    <w:rsid w:val="00060DEE"/>
    <w:rsid w:val="00060F97"/>
    <w:rsid w:val="0006164C"/>
    <w:rsid w:val="00063996"/>
    <w:rsid w:val="00065218"/>
    <w:rsid w:val="00065ADD"/>
    <w:rsid w:val="000668B0"/>
    <w:rsid w:val="00070C31"/>
    <w:rsid w:val="00072A04"/>
    <w:rsid w:val="00073F00"/>
    <w:rsid w:val="00075944"/>
    <w:rsid w:val="000759D6"/>
    <w:rsid w:val="000769AE"/>
    <w:rsid w:val="00077DD6"/>
    <w:rsid w:val="00081307"/>
    <w:rsid w:val="00081C23"/>
    <w:rsid w:val="00081CF0"/>
    <w:rsid w:val="00081D40"/>
    <w:rsid w:val="00082129"/>
    <w:rsid w:val="00082AB5"/>
    <w:rsid w:val="00082B56"/>
    <w:rsid w:val="000839FD"/>
    <w:rsid w:val="00084790"/>
    <w:rsid w:val="0008494D"/>
    <w:rsid w:val="00085282"/>
    <w:rsid w:val="000854D4"/>
    <w:rsid w:val="00085C2B"/>
    <w:rsid w:val="00087E53"/>
    <w:rsid w:val="00091165"/>
    <w:rsid w:val="000922CC"/>
    <w:rsid w:val="000924DD"/>
    <w:rsid w:val="00092ECA"/>
    <w:rsid w:val="0009344B"/>
    <w:rsid w:val="00095AC1"/>
    <w:rsid w:val="0009625E"/>
    <w:rsid w:val="00096700"/>
    <w:rsid w:val="00096AD6"/>
    <w:rsid w:val="00097059"/>
    <w:rsid w:val="00097E6D"/>
    <w:rsid w:val="000A0038"/>
    <w:rsid w:val="000A0CDB"/>
    <w:rsid w:val="000A0FA0"/>
    <w:rsid w:val="000A19DB"/>
    <w:rsid w:val="000A1C3B"/>
    <w:rsid w:val="000A2BB6"/>
    <w:rsid w:val="000A3301"/>
    <w:rsid w:val="000A4162"/>
    <w:rsid w:val="000A4A2B"/>
    <w:rsid w:val="000A4C5E"/>
    <w:rsid w:val="000A542B"/>
    <w:rsid w:val="000A6F67"/>
    <w:rsid w:val="000B05B8"/>
    <w:rsid w:val="000B18D7"/>
    <w:rsid w:val="000B1B9B"/>
    <w:rsid w:val="000B2345"/>
    <w:rsid w:val="000B2563"/>
    <w:rsid w:val="000B2597"/>
    <w:rsid w:val="000B30A9"/>
    <w:rsid w:val="000B31FF"/>
    <w:rsid w:val="000B3A93"/>
    <w:rsid w:val="000B58CC"/>
    <w:rsid w:val="000B60D2"/>
    <w:rsid w:val="000B63D4"/>
    <w:rsid w:val="000B6E08"/>
    <w:rsid w:val="000B6F4F"/>
    <w:rsid w:val="000B7642"/>
    <w:rsid w:val="000B7C4B"/>
    <w:rsid w:val="000B7E68"/>
    <w:rsid w:val="000B7FC0"/>
    <w:rsid w:val="000C05D3"/>
    <w:rsid w:val="000C12C8"/>
    <w:rsid w:val="000C2072"/>
    <w:rsid w:val="000C2CCD"/>
    <w:rsid w:val="000C2CF9"/>
    <w:rsid w:val="000C2D36"/>
    <w:rsid w:val="000C30BA"/>
    <w:rsid w:val="000C3817"/>
    <w:rsid w:val="000C4C63"/>
    <w:rsid w:val="000C52A2"/>
    <w:rsid w:val="000C5DD2"/>
    <w:rsid w:val="000C796F"/>
    <w:rsid w:val="000C7A8F"/>
    <w:rsid w:val="000C7DED"/>
    <w:rsid w:val="000D060C"/>
    <w:rsid w:val="000D13A1"/>
    <w:rsid w:val="000D1443"/>
    <w:rsid w:val="000D1AC3"/>
    <w:rsid w:val="000D24E8"/>
    <w:rsid w:val="000D2FD6"/>
    <w:rsid w:val="000D4C29"/>
    <w:rsid w:val="000D544D"/>
    <w:rsid w:val="000D57EB"/>
    <w:rsid w:val="000D7996"/>
    <w:rsid w:val="000D7B25"/>
    <w:rsid w:val="000D7C0C"/>
    <w:rsid w:val="000E2233"/>
    <w:rsid w:val="000E33AA"/>
    <w:rsid w:val="000E371E"/>
    <w:rsid w:val="000E4CDF"/>
    <w:rsid w:val="000E534C"/>
    <w:rsid w:val="000E60C2"/>
    <w:rsid w:val="000F1292"/>
    <w:rsid w:val="000F1A91"/>
    <w:rsid w:val="000F2283"/>
    <w:rsid w:val="000F313D"/>
    <w:rsid w:val="000F3F3E"/>
    <w:rsid w:val="000F4840"/>
    <w:rsid w:val="000F4CA9"/>
    <w:rsid w:val="000F5C3D"/>
    <w:rsid w:val="000F5F3E"/>
    <w:rsid w:val="000F69A9"/>
    <w:rsid w:val="000F6DD8"/>
    <w:rsid w:val="000F7625"/>
    <w:rsid w:val="000F7646"/>
    <w:rsid w:val="00100FFD"/>
    <w:rsid w:val="0010180E"/>
    <w:rsid w:val="00103A41"/>
    <w:rsid w:val="00103E25"/>
    <w:rsid w:val="001048A8"/>
    <w:rsid w:val="00104D1A"/>
    <w:rsid w:val="00105066"/>
    <w:rsid w:val="00105976"/>
    <w:rsid w:val="001060FF"/>
    <w:rsid w:val="001061A1"/>
    <w:rsid w:val="0010657F"/>
    <w:rsid w:val="001066F7"/>
    <w:rsid w:val="001067AB"/>
    <w:rsid w:val="0010717A"/>
    <w:rsid w:val="001072CD"/>
    <w:rsid w:val="00107303"/>
    <w:rsid w:val="001077BA"/>
    <w:rsid w:val="00110167"/>
    <w:rsid w:val="00111404"/>
    <w:rsid w:val="00111D88"/>
    <w:rsid w:val="001170D2"/>
    <w:rsid w:val="001171FC"/>
    <w:rsid w:val="00122305"/>
    <w:rsid w:val="00122CB3"/>
    <w:rsid w:val="00123045"/>
    <w:rsid w:val="0012391A"/>
    <w:rsid w:val="001248C0"/>
    <w:rsid w:val="00126900"/>
    <w:rsid w:val="001274FE"/>
    <w:rsid w:val="001300F9"/>
    <w:rsid w:val="001305B9"/>
    <w:rsid w:val="0013062C"/>
    <w:rsid w:val="00130D77"/>
    <w:rsid w:val="00131DB3"/>
    <w:rsid w:val="0013222E"/>
    <w:rsid w:val="001332FC"/>
    <w:rsid w:val="001333E8"/>
    <w:rsid w:val="00133EED"/>
    <w:rsid w:val="00134E6F"/>
    <w:rsid w:val="001360FB"/>
    <w:rsid w:val="001367ED"/>
    <w:rsid w:val="00136BF9"/>
    <w:rsid w:val="00136C96"/>
    <w:rsid w:val="00136D0B"/>
    <w:rsid w:val="00137197"/>
    <w:rsid w:val="0014045F"/>
    <w:rsid w:val="0014076C"/>
    <w:rsid w:val="0014138E"/>
    <w:rsid w:val="00141B82"/>
    <w:rsid w:val="00142139"/>
    <w:rsid w:val="001428B0"/>
    <w:rsid w:val="00142BBC"/>
    <w:rsid w:val="00143446"/>
    <w:rsid w:val="0014351D"/>
    <w:rsid w:val="00143C97"/>
    <w:rsid w:val="0014451E"/>
    <w:rsid w:val="00144818"/>
    <w:rsid w:val="00145A3C"/>
    <w:rsid w:val="0014638C"/>
    <w:rsid w:val="00146863"/>
    <w:rsid w:val="00146A6A"/>
    <w:rsid w:val="001478B9"/>
    <w:rsid w:val="00151C42"/>
    <w:rsid w:val="00155066"/>
    <w:rsid w:val="00155483"/>
    <w:rsid w:val="001561B1"/>
    <w:rsid w:val="00156C03"/>
    <w:rsid w:val="00161D57"/>
    <w:rsid w:val="00161E1C"/>
    <w:rsid w:val="00162495"/>
    <w:rsid w:val="0016308D"/>
    <w:rsid w:val="001638ED"/>
    <w:rsid w:val="001651BF"/>
    <w:rsid w:val="00166119"/>
    <w:rsid w:val="00166385"/>
    <w:rsid w:val="00167C07"/>
    <w:rsid w:val="001700BE"/>
    <w:rsid w:val="0017036B"/>
    <w:rsid w:val="001703FB"/>
    <w:rsid w:val="001724D3"/>
    <w:rsid w:val="00172C3C"/>
    <w:rsid w:val="00173118"/>
    <w:rsid w:val="001731CA"/>
    <w:rsid w:val="00173800"/>
    <w:rsid w:val="00173E8E"/>
    <w:rsid w:val="0017404C"/>
    <w:rsid w:val="0017453B"/>
    <w:rsid w:val="00175A84"/>
    <w:rsid w:val="00175B6E"/>
    <w:rsid w:val="001809DD"/>
    <w:rsid w:val="001826CA"/>
    <w:rsid w:val="00182AA6"/>
    <w:rsid w:val="00184090"/>
    <w:rsid w:val="001846DC"/>
    <w:rsid w:val="0018497A"/>
    <w:rsid w:val="00185853"/>
    <w:rsid w:val="00186CB7"/>
    <w:rsid w:val="00186E9F"/>
    <w:rsid w:val="001915D2"/>
    <w:rsid w:val="00193099"/>
    <w:rsid w:val="0019310A"/>
    <w:rsid w:val="0019381C"/>
    <w:rsid w:val="00194934"/>
    <w:rsid w:val="00195A0D"/>
    <w:rsid w:val="001971F4"/>
    <w:rsid w:val="001A058D"/>
    <w:rsid w:val="001A1BF0"/>
    <w:rsid w:val="001A21B0"/>
    <w:rsid w:val="001A31A6"/>
    <w:rsid w:val="001A4B68"/>
    <w:rsid w:val="001A4DB2"/>
    <w:rsid w:val="001A55AC"/>
    <w:rsid w:val="001A5705"/>
    <w:rsid w:val="001A6419"/>
    <w:rsid w:val="001A687C"/>
    <w:rsid w:val="001A6FB7"/>
    <w:rsid w:val="001A73AE"/>
    <w:rsid w:val="001A7E3C"/>
    <w:rsid w:val="001B03CB"/>
    <w:rsid w:val="001B0A12"/>
    <w:rsid w:val="001B19F1"/>
    <w:rsid w:val="001B286F"/>
    <w:rsid w:val="001B2DF5"/>
    <w:rsid w:val="001B2E0B"/>
    <w:rsid w:val="001B4123"/>
    <w:rsid w:val="001B5761"/>
    <w:rsid w:val="001B5DE1"/>
    <w:rsid w:val="001B6287"/>
    <w:rsid w:val="001B691A"/>
    <w:rsid w:val="001B7A68"/>
    <w:rsid w:val="001C098A"/>
    <w:rsid w:val="001C175E"/>
    <w:rsid w:val="001C22B2"/>
    <w:rsid w:val="001C3A53"/>
    <w:rsid w:val="001C3C3A"/>
    <w:rsid w:val="001C3EBB"/>
    <w:rsid w:val="001C3FAF"/>
    <w:rsid w:val="001C4FD7"/>
    <w:rsid w:val="001C5527"/>
    <w:rsid w:val="001C5BEE"/>
    <w:rsid w:val="001C634A"/>
    <w:rsid w:val="001C694C"/>
    <w:rsid w:val="001C6C48"/>
    <w:rsid w:val="001C7797"/>
    <w:rsid w:val="001C7C85"/>
    <w:rsid w:val="001C7CB2"/>
    <w:rsid w:val="001D10C1"/>
    <w:rsid w:val="001D10CC"/>
    <w:rsid w:val="001D1209"/>
    <w:rsid w:val="001D1A44"/>
    <w:rsid w:val="001D3D93"/>
    <w:rsid w:val="001D4353"/>
    <w:rsid w:val="001D4416"/>
    <w:rsid w:val="001D55AF"/>
    <w:rsid w:val="001D6852"/>
    <w:rsid w:val="001E00DB"/>
    <w:rsid w:val="001E03D3"/>
    <w:rsid w:val="001E4452"/>
    <w:rsid w:val="001E4690"/>
    <w:rsid w:val="001E48FE"/>
    <w:rsid w:val="001E5B00"/>
    <w:rsid w:val="001E5C6B"/>
    <w:rsid w:val="001E6A69"/>
    <w:rsid w:val="001E797F"/>
    <w:rsid w:val="001F00E5"/>
    <w:rsid w:val="001F1093"/>
    <w:rsid w:val="001F11C5"/>
    <w:rsid w:val="001F19AD"/>
    <w:rsid w:val="001F250F"/>
    <w:rsid w:val="001F32E8"/>
    <w:rsid w:val="001F35B7"/>
    <w:rsid w:val="001F4ADD"/>
    <w:rsid w:val="001F4C46"/>
    <w:rsid w:val="001F512E"/>
    <w:rsid w:val="001F5726"/>
    <w:rsid w:val="001F5B2E"/>
    <w:rsid w:val="001F5C2F"/>
    <w:rsid w:val="001F6D78"/>
    <w:rsid w:val="00200236"/>
    <w:rsid w:val="002005D6"/>
    <w:rsid w:val="00200E78"/>
    <w:rsid w:val="00201ACC"/>
    <w:rsid w:val="002030D3"/>
    <w:rsid w:val="00203335"/>
    <w:rsid w:val="00204DD0"/>
    <w:rsid w:val="00206309"/>
    <w:rsid w:val="00206BCC"/>
    <w:rsid w:val="002071D4"/>
    <w:rsid w:val="00207707"/>
    <w:rsid w:val="00207805"/>
    <w:rsid w:val="00207F4C"/>
    <w:rsid w:val="00210400"/>
    <w:rsid w:val="002116F8"/>
    <w:rsid w:val="00211F47"/>
    <w:rsid w:val="002128DE"/>
    <w:rsid w:val="00213399"/>
    <w:rsid w:val="002141D0"/>
    <w:rsid w:val="002142B1"/>
    <w:rsid w:val="002151F3"/>
    <w:rsid w:val="00215AE8"/>
    <w:rsid w:val="00215BE2"/>
    <w:rsid w:val="00215CE8"/>
    <w:rsid w:val="00215E15"/>
    <w:rsid w:val="002165AD"/>
    <w:rsid w:val="002172AF"/>
    <w:rsid w:val="00217810"/>
    <w:rsid w:val="0021781F"/>
    <w:rsid w:val="00220257"/>
    <w:rsid w:val="002208AA"/>
    <w:rsid w:val="00220E22"/>
    <w:rsid w:val="00220E89"/>
    <w:rsid w:val="00220E9D"/>
    <w:rsid w:val="00221094"/>
    <w:rsid w:val="002213BB"/>
    <w:rsid w:val="00221B4F"/>
    <w:rsid w:val="00221BE1"/>
    <w:rsid w:val="00222369"/>
    <w:rsid w:val="002225CE"/>
    <w:rsid w:val="002226BA"/>
    <w:rsid w:val="002236B3"/>
    <w:rsid w:val="00223A68"/>
    <w:rsid w:val="002258D7"/>
    <w:rsid w:val="00226AC0"/>
    <w:rsid w:val="00226D51"/>
    <w:rsid w:val="00227E02"/>
    <w:rsid w:val="0023036F"/>
    <w:rsid w:val="00231BC9"/>
    <w:rsid w:val="00231C60"/>
    <w:rsid w:val="00233007"/>
    <w:rsid w:val="0023360B"/>
    <w:rsid w:val="00234122"/>
    <w:rsid w:val="0023430B"/>
    <w:rsid w:val="002348CF"/>
    <w:rsid w:val="00234E5F"/>
    <w:rsid w:val="00234EC7"/>
    <w:rsid w:val="002351D3"/>
    <w:rsid w:val="002362E3"/>
    <w:rsid w:val="002369E2"/>
    <w:rsid w:val="00236AD8"/>
    <w:rsid w:val="0023753F"/>
    <w:rsid w:val="00237791"/>
    <w:rsid w:val="0023B714"/>
    <w:rsid w:val="00240FD2"/>
    <w:rsid w:val="00241F74"/>
    <w:rsid w:val="002434AD"/>
    <w:rsid w:val="00244849"/>
    <w:rsid w:val="00246052"/>
    <w:rsid w:val="002476B9"/>
    <w:rsid w:val="00247FA7"/>
    <w:rsid w:val="002500A0"/>
    <w:rsid w:val="00250276"/>
    <w:rsid w:val="0025037A"/>
    <w:rsid w:val="0025148D"/>
    <w:rsid w:val="00252266"/>
    <w:rsid w:val="00253239"/>
    <w:rsid w:val="00254144"/>
    <w:rsid w:val="00254F39"/>
    <w:rsid w:val="00255610"/>
    <w:rsid w:val="00255CDB"/>
    <w:rsid w:val="0025774E"/>
    <w:rsid w:val="0026177C"/>
    <w:rsid w:val="002619B2"/>
    <w:rsid w:val="00262A5D"/>
    <w:rsid w:val="00262D75"/>
    <w:rsid w:val="002630DC"/>
    <w:rsid w:val="00263644"/>
    <w:rsid w:val="002636F9"/>
    <w:rsid w:val="0026474F"/>
    <w:rsid w:val="00264CA0"/>
    <w:rsid w:val="00264CA9"/>
    <w:rsid w:val="00264F9A"/>
    <w:rsid w:val="00267574"/>
    <w:rsid w:val="00267C8D"/>
    <w:rsid w:val="00267FE0"/>
    <w:rsid w:val="0027134A"/>
    <w:rsid w:val="0027273D"/>
    <w:rsid w:val="0027310B"/>
    <w:rsid w:val="002737A6"/>
    <w:rsid w:val="002753CD"/>
    <w:rsid w:val="002753E9"/>
    <w:rsid w:val="00275E85"/>
    <w:rsid w:val="0027680E"/>
    <w:rsid w:val="00276887"/>
    <w:rsid w:val="00276D09"/>
    <w:rsid w:val="00280C44"/>
    <w:rsid w:val="0028264E"/>
    <w:rsid w:val="0028314C"/>
    <w:rsid w:val="002840EC"/>
    <w:rsid w:val="00284B48"/>
    <w:rsid w:val="00285118"/>
    <w:rsid w:val="00286C61"/>
    <w:rsid w:val="0028789B"/>
    <w:rsid w:val="0029031C"/>
    <w:rsid w:val="00290850"/>
    <w:rsid w:val="00290EF9"/>
    <w:rsid w:val="002930B1"/>
    <w:rsid w:val="002933F7"/>
    <w:rsid w:val="002935CF"/>
    <w:rsid w:val="00294568"/>
    <w:rsid w:val="002967AE"/>
    <w:rsid w:val="002975F5"/>
    <w:rsid w:val="00297777"/>
    <w:rsid w:val="002A003E"/>
    <w:rsid w:val="002A07DC"/>
    <w:rsid w:val="002A2475"/>
    <w:rsid w:val="002A2F95"/>
    <w:rsid w:val="002A473A"/>
    <w:rsid w:val="002A5026"/>
    <w:rsid w:val="002A5965"/>
    <w:rsid w:val="002A5B4B"/>
    <w:rsid w:val="002A63A7"/>
    <w:rsid w:val="002A73B3"/>
    <w:rsid w:val="002B0C4B"/>
    <w:rsid w:val="002B0DE7"/>
    <w:rsid w:val="002B141E"/>
    <w:rsid w:val="002B1533"/>
    <w:rsid w:val="002B17E3"/>
    <w:rsid w:val="002B19A6"/>
    <w:rsid w:val="002B20D1"/>
    <w:rsid w:val="002B216E"/>
    <w:rsid w:val="002B22A0"/>
    <w:rsid w:val="002B2AE6"/>
    <w:rsid w:val="002B2F13"/>
    <w:rsid w:val="002B42B3"/>
    <w:rsid w:val="002B4532"/>
    <w:rsid w:val="002B4E02"/>
    <w:rsid w:val="002B6506"/>
    <w:rsid w:val="002B6522"/>
    <w:rsid w:val="002B6654"/>
    <w:rsid w:val="002B68F7"/>
    <w:rsid w:val="002C07D8"/>
    <w:rsid w:val="002C07DD"/>
    <w:rsid w:val="002C0E81"/>
    <w:rsid w:val="002C0FF8"/>
    <w:rsid w:val="002C1857"/>
    <w:rsid w:val="002C2234"/>
    <w:rsid w:val="002C2453"/>
    <w:rsid w:val="002C261D"/>
    <w:rsid w:val="002C2C4A"/>
    <w:rsid w:val="002C42C8"/>
    <w:rsid w:val="002C43F8"/>
    <w:rsid w:val="002C4DA5"/>
    <w:rsid w:val="002C508A"/>
    <w:rsid w:val="002C6C0A"/>
    <w:rsid w:val="002C7D7E"/>
    <w:rsid w:val="002D0AA3"/>
    <w:rsid w:val="002D0C1A"/>
    <w:rsid w:val="002D18C5"/>
    <w:rsid w:val="002D1F27"/>
    <w:rsid w:val="002D21E9"/>
    <w:rsid w:val="002D3D2F"/>
    <w:rsid w:val="002D4376"/>
    <w:rsid w:val="002D4C32"/>
    <w:rsid w:val="002D5450"/>
    <w:rsid w:val="002D5DDC"/>
    <w:rsid w:val="002D6129"/>
    <w:rsid w:val="002D75D8"/>
    <w:rsid w:val="002E0DB6"/>
    <w:rsid w:val="002E14A8"/>
    <w:rsid w:val="002E1A3F"/>
    <w:rsid w:val="002E1C04"/>
    <w:rsid w:val="002E2635"/>
    <w:rsid w:val="002E4885"/>
    <w:rsid w:val="002E5DC7"/>
    <w:rsid w:val="002E6722"/>
    <w:rsid w:val="002E7538"/>
    <w:rsid w:val="002E789E"/>
    <w:rsid w:val="002F05C5"/>
    <w:rsid w:val="002F1667"/>
    <w:rsid w:val="002F26ED"/>
    <w:rsid w:val="002F27B9"/>
    <w:rsid w:val="002F29F2"/>
    <w:rsid w:val="002F4460"/>
    <w:rsid w:val="002F4659"/>
    <w:rsid w:val="002F5715"/>
    <w:rsid w:val="002F59D9"/>
    <w:rsid w:val="002F60E4"/>
    <w:rsid w:val="002F7F39"/>
    <w:rsid w:val="00300587"/>
    <w:rsid w:val="00300C0B"/>
    <w:rsid w:val="00300F0F"/>
    <w:rsid w:val="00301FB4"/>
    <w:rsid w:val="003026DB"/>
    <w:rsid w:val="003029AD"/>
    <w:rsid w:val="00302D74"/>
    <w:rsid w:val="003039F4"/>
    <w:rsid w:val="003041A9"/>
    <w:rsid w:val="003044C9"/>
    <w:rsid w:val="0030480B"/>
    <w:rsid w:val="003053EE"/>
    <w:rsid w:val="00306EA5"/>
    <w:rsid w:val="0030722A"/>
    <w:rsid w:val="00307555"/>
    <w:rsid w:val="00307A73"/>
    <w:rsid w:val="00310A7C"/>
    <w:rsid w:val="00311901"/>
    <w:rsid w:val="003131B6"/>
    <w:rsid w:val="003132AC"/>
    <w:rsid w:val="00314006"/>
    <w:rsid w:val="00314191"/>
    <w:rsid w:val="00314668"/>
    <w:rsid w:val="003155E6"/>
    <w:rsid w:val="00315EBB"/>
    <w:rsid w:val="00316244"/>
    <w:rsid w:val="003167A0"/>
    <w:rsid w:val="00316B48"/>
    <w:rsid w:val="00317551"/>
    <w:rsid w:val="00317AAF"/>
    <w:rsid w:val="003208E4"/>
    <w:rsid w:val="00321911"/>
    <w:rsid w:val="00321B93"/>
    <w:rsid w:val="00321D93"/>
    <w:rsid w:val="00321E83"/>
    <w:rsid w:val="0032223F"/>
    <w:rsid w:val="00322D3E"/>
    <w:rsid w:val="003236BF"/>
    <w:rsid w:val="00323C4A"/>
    <w:rsid w:val="00324926"/>
    <w:rsid w:val="00324CDB"/>
    <w:rsid w:val="003274DB"/>
    <w:rsid w:val="0032795A"/>
    <w:rsid w:val="00327AC8"/>
    <w:rsid w:val="00330893"/>
    <w:rsid w:val="00331543"/>
    <w:rsid w:val="00331ED5"/>
    <w:rsid w:val="003322E0"/>
    <w:rsid w:val="00333B1E"/>
    <w:rsid w:val="00333B62"/>
    <w:rsid w:val="00335352"/>
    <w:rsid w:val="003356FD"/>
    <w:rsid w:val="00335ABB"/>
    <w:rsid w:val="003367A2"/>
    <w:rsid w:val="00337712"/>
    <w:rsid w:val="0033777C"/>
    <w:rsid w:val="00337997"/>
    <w:rsid w:val="003404E9"/>
    <w:rsid w:val="00340DBB"/>
    <w:rsid w:val="0034165A"/>
    <w:rsid w:val="0034246C"/>
    <w:rsid w:val="00342CAC"/>
    <w:rsid w:val="0034312F"/>
    <w:rsid w:val="003463D5"/>
    <w:rsid w:val="00346647"/>
    <w:rsid w:val="00347137"/>
    <w:rsid w:val="003472AB"/>
    <w:rsid w:val="00347E53"/>
    <w:rsid w:val="003504CB"/>
    <w:rsid w:val="00351F7B"/>
    <w:rsid w:val="003530F1"/>
    <w:rsid w:val="003536A9"/>
    <w:rsid w:val="00353A87"/>
    <w:rsid w:val="00354B88"/>
    <w:rsid w:val="0035505A"/>
    <w:rsid w:val="00355708"/>
    <w:rsid w:val="00355CA6"/>
    <w:rsid w:val="00355EF8"/>
    <w:rsid w:val="00356066"/>
    <w:rsid w:val="003607E6"/>
    <w:rsid w:val="00360851"/>
    <w:rsid w:val="003608E1"/>
    <w:rsid w:val="003611BE"/>
    <w:rsid w:val="003611DA"/>
    <w:rsid w:val="003611F9"/>
    <w:rsid w:val="00361E20"/>
    <w:rsid w:val="00361F14"/>
    <w:rsid w:val="00364A5E"/>
    <w:rsid w:val="003651F5"/>
    <w:rsid w:val="003654B1"/>
    <w:rsid w:val="003655A2"/>
    <w:rsid w:val="00365999"/>
    <w:rsid w:val="00365A85"/>
    <w:rsid w:val="00366A22"/>
    <w:rsid w:val="00367681"/>
    <w:rsid w:val="00370F30"/>
    <w:rsid w:val="00371533"/>
    <w:rsid w:val="003722A8"/>
    <w:rsid w:val="003739EA"/>
    <w:rsid w:val="00374738"/>
    <w:rsid w:val="00374A5C"/>
    <w:rsid w:val="0037510A"/>
    <w:rsid w:val="0037558B"/>
    <w:rsid w:val="00377E6C"/>
    <w:rsid w:val="003800FB"/>
    <w:rsid w:val="00381C39"/>
    <w:rsid w:val="00383257"/>
    <w:rsid w:val="003836DF"/>
    <w:rsid w:val="003839D8"/>
    <w:rsid w:val="00385527"/>
    <w:rsid w:val="0038593F"/>
    <w:rsid w:val="0038706A"/>
    <w:rsid w:val="0039269E"/>
    <w:rsid w:val="00392A51"/>
    <w:rsid w:val="003930FD"/>
    <w:rsid w:val="0039363C"/>
    <w:rsid w:val="003944B7"/>
    <w:rsid w:val="003961B6"/>
    <w:rsid w:val="00397008"/>
    <w:rsid w:val="0039718F"/>
    <w:rsid w:val="003A0475"/>
    <w:rsid w:val="003A065F"/>
    <w:rsid w:val="003A1D36"/>
    <w:rsid w:val="003A1E6E"/>
    <w:rsid w:val="003A22DD"/>
    <w:rsid w:val="003A2FCA"/>
    <w:rsid w:val="003A30DB"/>
    <w:rsid w:val="003A50B5"/>
    <w:rsid w:val="003A53E1"/>
    <w:rsid w:val="003A61CA"/>
    <w:rsid w:val="003A61D1"/>
    <w:rsid w:val="003A621A"/>
    <w:rsid w:val="003A72ED"/>
    <w:rsid w:val="003A72F3"/>
    <w:rsid w:val="003A787A"/>
    <w:rsid w:val="003B03E2"/>
    <w:rsid w:val="003B13B6"/>
    <w:rsid w:val="003B1A57"/>
    <w:rsid w:val="003B1FA7"/>
    <w:rsid w:val="003B208F"/>
    <w:rsid w:val="003B2868"/>
    <w:rsid w:val="003B2C14"/>
    <w:rsid w:val="003B321A"/>
    <w:rsid w:val="003B5733"/>
    <w:rsid w:val="003B57BC"/>
    <w:rsid w:val="003B6209"/>
    <w:rsid w:val="003B6F83"/>
    <w:rsid w:val="003B7126"/>
    <w:rsid w:val="003C0146"/>
    <w:rsid w:val="003C0C27"/>
    <w:rsid w:val="003C184A"/>
    <w:rsid w:val="003C38F0"/>
    <w:rsid w:val="003C42E1"/>
    <w:rsid w:val="003C5DC9"/>
    <w:rsid w:val="003C66D0"/>
    <w:rsid w:val="003C6D20"/>
    <w:rsid w:val="003C6F4F"/>
    <w:rsid w:val="003C79AD"/>
    <w:rsid w:val="003D02BA"/>
    <w:rsid w:val="003D2A05"/>
    <w:rsid w:val="003D2AFB"/>
    <w:rsid w:val="003D3E86"/>
    <w:rsid w:val="003D50EB"/>
    <w:rsid w:val="003D51C4"/>
    <w:rsid w:val="003D5AD9"/>
    <w:rsid w:val="003D65FD"/>
    <w:rsid w:val="003D74CA"/>
    <w:rsid w:val="003D75EF"/>
    <w:rsid w:val="003E1520"/>
    <w:rsid w:val="003E260D"/>
    <w:rsid w:val="003E2A8D"/>
    <w:rsid w:val="003E300F"/>
    <w:rsid w:val="003E3A04"/>
    <w:rsid w:val="003E3EFA"/>
    <w:rsid w:val="003E42F7"/>
    <w:rsid w:val="003E4CA3"/>
    <w:rsid w:val="003E526D"/>
    <w:rsid w:val="003E54CB"/>
    <w:rsid w:val="003E5D39"/>
    <w:rsid w:val="003E6BA4"/>
    <w:rsid w:val="003E72BE"/>
    <w:rsid w:val="003E77D8"/>
    <w:rsid w:val="003E788C"/>
    <w:rsid w:val="003E7B95"/>
    <w:rsid w:val="003F0137"/>
    <w:rsid w:val="003F069C"/>
    <w:rsid w:val="003F07B9"/>
    <w:rsid w:val="003F114C"/>
    <w:rsid w:val="003F11AD"/>
    <w:rsid w:val="003F1557"/>
    <w:rsid w:val="003F1E7E"/>
    <w:rsid w:val="003F1FE4"/>
    <w:rsid w:val="003F2985"/>
    <w:rsid w:val="003F29DE"/>
    <w:rsid w:val="003F4ADB"/>
    <w:rsid w:val="003F4AE5"/>
    <w:rsid w:val="003F50B9"/>
    <w:rsid w:val="003F5614"/>
    <w:rsid w:val="003F6389"/>
    <w:rsid w:val="003F649A"/>
    <w:rsid w:val="003F7D1C"/>
    <w:rsid w:val="003F7EE5"/>
    <w:rsid w:val="00401E62"/>
    <w:rsid w:val="00402AC0"/>
    <w:rsid w:val="00403C92"/>
    <w:rsid w:val="00403CB6"/>
    <w:rsid w:val="0040413A"/>
    <w:rsid w:val="00404B18"/>
    <w:rsid w:val="0040599A"/>
    <w:rsid w:val="00405B87"/>
    <w:rsid w:val="00405D74"/>
    <w:rsid w:val="00406474"/>
    <w:rsid w:val="00406962"/>
    <w:rsid w:val="00406A8A"/>
    <w:rsid w:val="00410E42"/>
    <w:rsid w:val="00411625"/>
    <w:rsid w:val="00411C54"/>
    <w:rsid w:val="004121AE"/>
    <w:rsid w:val="00413038"/>
    <w:rsid w:val="00413EB2"/>
    <w:rsid w:val="004149D7"/>
    <w:rsid w:val="0041591A"/>
    <w:rsid w:val="00415A1F"/>
    <w:rsid w:val="00415AC1"/>
    <w:rsid w:val="00415D30"/>
    <w:rsid w:val="0041659F"/>
    <w:rsid w:val="00417EE2"/>
    <w:rsid w:val="004218A4"/>
    <w:rsid w:val="00421E15"/>
    <w:rsid w:val="0042261B"/>
    <w:rsid w:val="00422F4A"/>
    <w:rsid w:val="0042346E"/>
    <w:rsid w:val="00424BEF"/>
    <w:rsid w:val="0042615D"/>
    <w:rsid w:val="00427A2D"/>
    <w:rsid w:val="00431BDC"/>
    <w:rsid w:val="00432B28"/>
    <w:rsid w:val="00433522"/>
    <w:rsid w:val="0043354B"/>
    <w:rsid w:val="00433A76"/>
    <w:rsid w:val="00433E03"/>
    <w:rsid w:val="00434418"/>
    <w:rsid w:val="00435E9F"/>
    <w:rsid w:val="00436133"/>
    <w:rsid w:val="004375D8"/>
    <w:rsid w:val="004408E7"/>
    <w:rsid w:val="00440EA0"/>
    <w:rsid w:val="00441F6B"/>
    <w:rsid w:val="004421C1"/>
    <w:rsid w:val="00442480"/>
    <w:rsid w:val="00443B2B"/>
    <w:rsid w:val="00443E10"/>
    <w:rsid w:val="00443E1E"/>
    <w:rsid w:val="00443E36"/>
    <w:rsid w:val="00443EA5"/>
    <w:rsid w:val="00443EDD"/>
    <w:rsid w:val="0044521C"/>
    <w:rsid w:val="0044553A"/>
    <w:rsid w:val="00445D38"/>
    <w:rsid w:val="004466D4"/>
    <w:rsid w:val="00446DEC"/>
    <w:rsid w:val="0045126D"/>
    <w:rsid w:val="00451446"/>
    <w:rsid w:val="004515E8"/>
    <w:rsid w:val="00451AC0"/>
    <w:rsid w:val="00451D4A"/>
    <w:rsid w:val="004534E4"/>
    <w:rsid w:val="00453FEF"/>
    <w:rsid w:val="004540C1"/>
    <w:rsid w:val="00454940"/>
    <w:rsid w:val="00454F1E"/>
    <w:rsid w:val="00455573"/>
    <w:rsid w:val="00455F83"/>
    <w:rsid w:val="00456317"/>
    <w:rsid w:val="00457638"/>
    <w:rsid w:val="00457D5E"/>
    <w:rsid w:val="00461131"/>
    <w:rsid w:val="00461912"/>
    <w:rsid w:val="00461A5D"/>
    <w:rsid w:val="00461FEB"/>
    <w:rsid w:val="00462EE4"/>
    <w:rsid w:val="00462F78"/>
    <w:rsid w:val="0046365B"/>
    <w:rsid w:val="004640D5"/>
    <w:rsid w:val="004642EB"/>
    <w:rsid w:val="00464638"/>
    <w:rsid w:val="00464843"/>
    <w:rsid w:val="00465A34"/>
    <w:rsid w:val="00465F99"/>
    <w:rsid w:val="00466690"/>
    <w:rsid w:val="00470F4F"/>
    <w:rsid w:val="00471264"/>
    <w:rsid w:val="004723FE"/>
    <w:rsid w:val="00473788"/>
    <w:rsid w:val="00473A3D"/>
    <w:rsid w:val="00473BBC"/>
    <w:rsid w:val="00475F70"/>
    <w:rsid w:val="00476298"/>
    <w:rsid w:val="00476775"/>
    <w:rsid w:val="00477E2F"/>
    <w:rsid w:val="00477E65"/>
    <w:rsid w:val="00480CEC"/>
    <w:rsid w:val="0048104B"/>
    <w:rsid w:val="004814F8"/>
    <w:rsid w:val="004824EE"/>
    <w:rsid w:val="004832EB"/>
    <w:rsid w:val="00483D15"/>
    <w:rsid w:val="00483DE3"/>
    <w:rsid w:val="00483E27"/>
    <w:rsid w:val="004843B6"/>
    <w:rsid w:val="00484FF7"/>
    <w:rsid w:val="004857AC"/>
    <w:rsid w:val="00485AEE"/>
    <w:rsid w:val="004861DE"/>
    <w:rsid w:val="00486575"/>
    <w:rsid w:val="004871BB"/>
    <w:rsid w:val="00490CD1"/>
    <w:rsid w:val="00490EC4"/>
    <w:rsid w:val="004926DE"/>
    <w:rsid w:val="00492D5E"/>
    <w:rsid w:val="0049334D"/>
    <w:rsid w:val="00493CE4"/>
    <w:rsid w:val="00495074"/>
    <w:rsid w:val="00495352"/>
    <w:rsid w:val="00496336"/>
    <w:rsid w:val="0049665B"/>
    <w:rsid w:val="0049699F"/>
    <w:rsid w:val="0049748D"/>
    <w:rsid w:val="004A08A1"/>
    <w:rsid w:val="004A221B"/>
    <w:rsid w:val="004A231B"/>
    <w:rsid w:val="004A25AB"/>
    <w:rsid w:val="004A3FE0"/>
    <w:rsid w:val="004A4166"/>
    <w:rsid w:val="004A640E"/>
    <w:rsid w:val="004A680F"/>
    <w:rsid w:val="004B0217"/>
    <w:rsid w:val="004B058A"/>
    <w:rsid w:val="004B1807"/>
    <w:rsid w:val="004B238D"/>
    <w:rsid w:val="004B29F1"/>
    <w:rsid w:val="004B393D"/>
    <w:rsid w:val="004B44F5"/>
    <w:rsid w:val="004B48A7"/>
    <w:rsid w:val="004B4981"/>
    <w:rsid w:val="004B4CFC"/>
    <w:rsid w:val="004B6054"/>
    <w:rsid w:val="004B638D"/>
    <w:rsid w:val="004B67F4"/>
    <w:rsid w:val="004B68FD"/>
    <w:rsid w:val="004B72D6"/>
    <w:rsid w:val="004B7602"/>
    <w:rsid w:val="004C0419"/>
    <w:rsid w:val="004C1205"/>
    <w:rsid w:val="004C1473"/>
    <w:rsid w:val="004C1D6F"/>
    <w:rsid w:val="004C1F09"/>
    <w:rsid w:val="004C1F38"/>
    <w:rsid w:val="004C2BF2"/>
    <w:rsid w:val="004C328A"/>
    <w:rsid w:val="004C3965"/>
    <w:rsid w:val="004C3E08"/>
    <w:rsid w:val="004C4011"/>
    <w:rsid w:val="004C42B2"/>
    <w:rsid w:val="004C4DA0"/>
    <w:rsid w:val="004C5F80"/>
    <w:rsid w:val="004C60E0"/>
    <w:rsid w:val="004C7765"/>
    <w:rsid w:val="004C77A2"/>
    <w:rsid w:val="004D0167"/>
    <w:rsid w:val="004D0C60"/>
    <w:rsid w:val="004D109C"/>
    <w:rsid w:val="004D1484"/>
    <w:rsid w:val="004D177F"/>
    <w:rsid w:val="004D1E45"/>
    <w:rsid w:val="004D1F4D"/>
    <w:rsid w:val="004D1FE6"/>
    <w:rsid w:val="004D21E0"/>
    <w:rsid w:val="004D2403"/>
    <w:rsid w:val="004D2980"/>
    <w:rsid w:val="004D3E21"/>
    <w:rsid w:val="004D3F3B"/>
    <w:rsid w:val="004D43CF"/>
    <w:rsid w:val="004D4981"/>
    <w:rsid w:val="004D4C41"/>
    <w:rsid w:val="004D5088"/>
    <w:rsid w:val="004D5F34"/>
    <w:rsid w:val="004D7509"/>
    <w:rsid w:val="004D765E"/>
    <w:rsid w:val="004D7A3F"/>
    <w:rsid w:val="004E0300"/>
    <w:rsid w:val="004E1637"/>
    <w:rsid w:val="004E1E30"/>
    <w:rsid w:val="004E2713"/>
    <w:rsid w:val="004E3271"/>
    <w:rsid w:val="004E3371"/>
    <w:rsid w:val="004E37BE"/>
    <w:rsid w:val="004E6285"/>
    <w:rsid w:val="004E665A"/>
    <w:rsid w:val="004E6B96"/>
    <w:rsid w:val="004E7C05"/>
    <w:rsid w:val="004F0AEE"/>
    <w:rsid w:val="004F1239"/>
    <w:rsid w:val="004F2053"/>
    <w:rsid w:val="004F2A9F"/>
    <w:rsid w:val="004F32C0"/>
    <w:rsid w:val="004F4214"/>
    <w:rsid w:val="004F441E"/>
    <w:rsid w:val="004F4FBF"/>
    <w:rsid w:val="004F5542"/>
    <w:rsid w:val="004F5FCC"/>
    <w:rsid w:val="004F67EF"/>
    <w:rsid w:val="004F6B1F"/>
    <w:rsid w:val="004F6D0D"/>
    <w:rsid w:val="004F6DB3"/>
    <w:rsid w:val="004F76BA"/>
    <w:rsid w:val="004F7C50"/>
    <w:rsid w:val="004F7CA9"/>
    <w:rsid w:val="004F7D8E"/>
    <w:rsid w:val="005003C9"/>
    <w:rsid w:val="00501006"/>
    <w:rsid w:val="00501388"/>
    <w:rsid w:val="0050172F"/>
    <w:rsid w:val="0050186E"/>
    <w:rsid w:val="00501B4F"/>
    <w:rsid w:val="00502A72"/>
    <w:rsid w:val="005039CA"/>
    <w:rsid w:val="0050432B"/>
    <w:rsid w:val="00506986"/>
    <w:rsid w:val="00507A30"/>
    <w:rsid w:val="00511410"/>
    <w:rsid w:val="00511C04"/>
    <w:rsid w:val="00511E92"/>
    <w:rsid w:val="005144BA"/>
    <w:rsid w:val="00515CFD"/>
    <w:rsid w:val="00515E49"/>
    <w:rsid w:val="00516289"/>
    <w:rsid w:val="00517252"/>
    <w:rsid w:val="0052090A"/>
    <w:rsid w:val="00520E87"/>
    <w:rsid w:val="005210DA"/>
    <w:rsid w:val="00522BDA"/>
    <w:rsid w:val="00523EE6"/>
    <w:rsid w:val="00524125"/>
    <w:rsid w:val="0052438A"/>
    <w:rsid w:val="005256EC"/>
    <w:rsid w:val="00525706"/>
    <w:rsid w:val="00525EEC"/>
    <w:rsid w:val="005267CF"/>
    <w:rsid w:val="00526E82"/>
    <w:rsid w:val="0052706D"/>
    <w:rsid w:val="005270DB"/>
    <w:rsid w:val="005271D0"/>
    <w:rsid w:val="00527846"/>
    <w:rsid w:val="00527FA3"/>
    <w:rsid w:val="005305CA"/>
    <w:rsid w:val="00530774"/>
    <w:rsid w:val="005315B2"/>
    <w:rsid w:val="00531661"/>
    <w:rsid w:val="005324B5"/>
    <w:rsid w:val="00532687"/>
    <w:rsid w:val="00532BC3"/>
    <w:rsid w:val="00533338"/>
    <w:rsid w:val="00533BF3"/>
    <w:rsid w:val="00533D93"/>
    <w:rsid w:val="00535309"/>
    <w:rsid w:val="0053621F"/>
    <w:rsid w:val="005367D7"/>
    <w:rsid w:val="005378EA"/>
    <w:rsid w:val="00537B0C"/>
    <w:rsid w:val="00537E1F"/>
    <w:rsid w:val="00540210"/>
    <w:rsid w:val="0054094C"/>
    <w:rsid w:val="005412B6"/>
    <w:rsid w:val="005417A2"/>
    <w:rsid w:val="00541834"/>
    <w:rsid w:val="00541A97"/>
    <w:rsid w:val="00541B19"/>
    <w:rsid w:val="0054322A"/>
    <w:rsid w:val="00543A3B"/>
    <w:rsid w:val="00543C9E"/>
    <w:rsid w:val="0054454B"/>
    <w:rsid w:val="00544AB7"/>
    <w:rsid w:val="00544B66"/>
    <w:rsid w:val="00544C91"/>
    <w:rsid w:val="00544DC9"/>
    <w:rsid w:val="005459D3"/>
    <w:rsid w:val="00546104"/>
    <w:rsid w:val="00546BDA"/>
    <w:rsid w:val="00547F18"/>
    <w:rsid w:val="0055028E"/>
    <w:rsid w:val="00553D14"/>
    <w:rsid w:val="0055405F"/>
    <w:rsid w:val="00554352"/>
    <w:rsid w:val="0055532C"/>
    <w:rsid w:val="00555D0E"/>
    <w:rsid w:val="005563F9"/>
    <w:rsid w:val="0055645A"/>
    <w:rsid w:val="00557F15"/>
    <w:rsid w:val="00561870"/>
    <w:rsid w:val="0056233E"/>
    <w:rsid w:val="00562519"/>
    <w:rsid w:val="00562876"/>
    <w:rsid w:val="005629CE"/>
    <w:rsid w:val="005636EC"/>
    <w:rsid w:val="00563A19"/>
    <w:rsid w:val="00563A62"/>
    <w:rsid w:val="00563C31"/>
    <w:rsid w:val="0056464B"/>
    <w:rsid w:val="00564883"/>
    <w:rsid w:val="00565503"/>
    <w:rsid w:val="00565FC6"/>
    <w:rsid w:val="0056668C"/>
    <w:rsid w:val="00566BD9"/>
    <w:rsid w:val="00566DDD"/>
    <w:rsid w:val="00567799"/>
    <w:rsid w:val="00567A10"/>
    <w:rsid w:val="005712E0"/>
    <w:rsid w:val="0057182D"/>
    <w:rsid w:val="00571BCB"/>
    <w:rsid w:val="005726F1"/>
    <w:rsid w:val="00572B04"/>
    <w:rsid w:val="00572D23"/>
    <w:rsid w:val="00573A0A"/>
    <w:rsid w:val="00573FAE"/>
    <w:rsid w:val="005743FA"/>
    <w:rsid w:val="00574400"/>
    <w:rsid w:val="00574401"/>
    <w:rsid w:val="00574662"/>
    <w:rsid w:val="00574AC1"/>
    <w:rsid w:val="00574C11"/>
    <w:rsid w:val="005754DE"/>
    <w:rsid w:val="005761DA"/>
    <w:rsid w:val="00576C0D"/>
    <w:rsid w:val="005773A5"/>
    <w:rsid w:val="00577A7F"/>
    <w:rsid w:val="005803B2"/>
    <w:rsid w:val="005808C0"/>
    <w:rsid w:val="005811A9"/>
    <w:rsid w:val="005811C9"/>
    <w:rsid w:val="00581261"/>
    <w:rsid w:val="0058156A"/>
    <w:rsid w:val="005826E1"/>
    <w:rsid w:val="005830C8"/>
    <w:rsid w:val="00583CA3"/>
    <w:rsid w:val="00584579"/>
    <w:rsid w:val="00584791"/>
    <w:rsid w:val="00584BDC"/>
    <w:rsid w:val="00585F9F"/>
    <w:rsid w:val="00587113"/>
    <w:rsid w:val="00587126"/>
    <w:rsid w:val="00591121"/>
    <w:rsid w:val="005933C0"/>
    <w:rsid w:val="0059383F"/>
    <w:rsid w:val="005955D3"/>
    <w:rsid w:val="005959E4"/>
    <w:rsid w:val="00595BFA"/>
    <w:rsid w:val="00595E98"/>
    <w:rsid w:val="0059616B"/>
    <w:rsid w:val="00596F58"/>
    <w:rsid w:val="00597096"/>
    <w:rsid w:val="00597E2A"/>
    <w:rsid w:val="005A1862"/>
    <w:rsid w:val="005A2497"/>
    <w:rsid w:val="005A25AF"/>
    <w:rsid w:val="005A3CEF"/>
    <w:rsid w:val="005A5961"/>
    <w:rsid w:val="005A5BBA"/>
    <w:rsid w:val="005A5E53"/>
    <w:rsid w:val="005A6E9A"/>
    <w:rsid w:val="005A74D1"/>
    <w:rsid w:val="005B042E"/>
    <w:rsid w:val="005B05B0"/>
    <w:rsid w:val="005B0EB1"/>
    <w:rsid w:val="005B0F6B"/>
    <w:rsid w:val="005B21BF"/>
    <w:rsid w:val="005B2496"/>
    <w:rsid w:val="005B289C"/>
    <w:rsid w:val="005B2A2D"/>
    <w:rsid w:val="005B2B0E"/>
    <w:rsid w:val="005B331C"/>
    <w:rsid w:val="005B37A3"/>
    <w:rsid w:val="005B3A01"/>
    <w:rsid w:val="005B3FF0"/>
    <w:rsid w:val="005B44B6"/>
    <w:rsid w:val="005B5003"/>
    <w:rsid w:val="005B5524"/>
    <w:rsid w:val="005B5B94"/>
    <w:rsid w:val="005B5BA5"/>
    <w:rsid w:val="005B5EBD"/>
    <w:rsid w:val="005B79EF"/>
    <w:rsid w:val="005B7C73"/>
    <w:rsid w:val="005C1947"/>
    <w:rsid w:val="005C2392"/>
    <w:rsid w:val="005C2B7F"/>
    <w:rsid w:val="005C319B"/>
    <w:rsid w:val="005C47B5"/>
    <w:rsid w:val="005C481C"/>
    <w:rsid w:val="005C51DF"/>
    <w:rsid w:val="005C5A47"/>
    <w:rsid w:val="005C75DE"/>
    <w:rsid w:val="005C7B71"/>
    <w:rsid w:val="005C7FF5"/>
    <w:rsid w:val="005D08BF"/>
    <w:rsid w:val="005D0EAE"/>
    <w:rsid w:val="005D1A5F"/>
    <w:rsid w:val="005D32CE"/>
    <w:rsid w:val="005D403B"/>
    <w:rsid w:val="005D4B36"/>
    <w:rsid w:val="005D6A95"/>
    <w:rsid w:val="005D73BE"/>
    <w:rsid w:val="005D7892"/>
    <w:rsid w:val="005E05D1"/>
    <w:rsid w:val="005E0DD6"/>
    <w:rsid w:val="005E1AE3"/>
    <w:rsid w:val="005E2346"/>
    <w:rsid w:val="005E255F"/>
    <w:rsid w:val="005E25C2"/>
    <w:rsid w:val="005E39ED"/>
    <w:rsid w:val="005E4460"/>
    <w:rsid w:val="005E4C84"/>
    <w:rsid w:val="005E510A"/>
    <w:rsid w:val="005E65B2"/>
    <w:rsid w:val="005E661E"/>
    <w:rsid w:val="005E6BB8"/>
    <w:rsid w:val="005E73BF"/>
    <w:rsid w:val="005E7982"/>
    <w:rsid w:val="005E79F6"/>
    <w:rsid w:val="005E7BCF"/>
    <w:rsid w:val="005F010D"/>
    <w:rsid w:val="005F166D"/>
    <w:rsid w:val="005F2107"/>
    <w:rsid w:val="005F2177"/>
    <w:rsid w:val="005F22BF"/>
    <w:rsid w:val="005F2931"/>
    <w:rsid w:val="005F2B12"/>
    <w:rsid w:val="005F3B0B"/>
    <w:rsid w:val="005F4077"/>
    <w:rsid w:val="005F5413"/>
    <w:rsid w:val="005F5A9B"/>
    <w:rsid w:val="005F5BC3"/>
    <w:rsid w:val="005F5EC6"/>
    <w:rsid w:val="005F64EF"/>
    <w:rsid w:val="005F675D"/>
    <w:rsid w:val="005F693A"/>
    <w:rsid w:val="005F782E"/>
    <w:rsid w:val="00600922"/>
    <w:rsid w:val="00600A5D"/>
    <w:rsid w:val="00601008"/>
    <w:rsid w:val="006017AD"/>
    <w:rsid w:val="00601AB9"/>
    <w:rsid w:val="00601E67"/>
    <w:rsid w:val="006024C4"/>
    <w:rsid w:val="0060255A"/>
    <w:rsid w:val="006025C8"/>
    <w:rsid w:val="00602F0A"/>
    <w:rsid w:val="00603954"/>
    <w:rsid w:val="00604041"/>
    <w:rsid w:val="00604049"/>
    <w:rsid w:val="0060441A"/>
    <w:rsid w:val="00605371"/>
    <w:rsid w:val="006060ED"/>
    <w:rsid w:val="00606A93"/>
    <w:rsid w:val="006071F3"/>
    <w:rsid w:val="00607A30"/>
    <w:rsid w:val="00610119"/>
    <w:rsid w:val="00612959"/>
    <w:rsid w:val="00612BED"/>
    <w:rsid w:val="00614629"/>
    <w:rsid w:val="00614934"/>
    <w:rsid w:val="00614C0A"/>
    <w:rsid w:val="006171D2"/>
    <w:rsid w:val="0062023F"/>
    <w:rsid w:val="0062190F"/>
    <w:rsid w:val="00622156"/>
    <w:rsid w:val="00623674"/>
    <w:rsid w:val="0062390D"/>
    <w:rsid w:val="0062440F"/>
    <w:rsid w:val="00624502"/>
    <w:rsid w:val="00624ADD"/>
    <w:rsid w:val="00626C67"/>
    <w:rsid w:val="006305FE"/>
    <w:rsid w:val="00631376"/>
    <w:rsid w:val="00632916"/>
    <w:rsid w:val="00632A44"/>
    <w:rsid w:val="00634882"/>
    <w:rsid w:val="006370E6"/>
    <w:rsid w:val="00637A9C"/>
    <w:rsid w:val="00637D32"/>
    <w:rsid w:val="00637F20"/>
    <w:rsid w:val="00637FA9"/>
    <w:rsid w:val="00640A9D"/>
    <w:rsid w:val="00641A5F"/>
    <w:rsid w:val="0064201A"/>
    <w:rsid w:val="00642332"/>
    <w:rsid w:val="00642F54"/>
    <w:rsid w:val="00643C6D"/>
    <w:rsid w:val="006447D0"/>
    <w:rsid w:val="00644AB4"/>
    <w:rsid w:val="00644BB6"/>
    <w:rsid w:val="00644DFF"/>
    <w:rsid w:val="00645D48"/>
    <w:rsid w:val="006468A8"/>
    <w:rsid w:val="00646963"/>
    <w:rsid w:val="00646B6E"/>
    <w:rsid w:val="00647334"/>
    <w:rsid w:val="00647B9C"/>
    <w:rsid w:val="00647BA3"/>
    <w:rsid w:val="006501CE"/>
    <w:rsid w:val="00650317"/>
    <w:rsid w:val="00651E1F"/>
    <w:rsid w:val="00653B1C"/>
    <w:rsid w:val="00654333"/>
    <w:rsid w:val="006546F2"/>
    <w:rsid w:val="00654E62"/>
    <w:rsid w:val="0065529C"/>
    <w:rsid w:val="006561FE"/>
    <w:rsid w:val="00656CCD"/>
    <w:rsid w:val="00657D1D"/>
    <w:rsid w:val="00661ACC"/>
    <w:rsid w:val="00662DA8"/>
    <w:rsid w:val="006633EE"/>
    <w:rsid w:val="006650FD"/>
    <w:rsid w:val="006668A9"/>
    <w:rsid w:val="00670452"/>
    <w:rsid w:val="00670C1E"/>
    <w:rsid w:val="006723B5"/>
    <w:rsid w:val="00672ABE"/>
    <w:rsid w:val="00673ABD"/>
    <w:rsid w:val="00673DCA"/>
    <w:rsid w:val="00673EFC"/>
    <w:rsid w:val="006740E6"/>
    <w:rsid w:val="00674A22"/>
    <w:rsid w:val="00674BB5"/>
    <w:rsid w:val="006755CA"/>
    <w:rsid w:val="006758F8"/>
    <w:rsid w:val="00675AE2"/>
    <w:rsid w:val="006778AA"/>
    <w:rsid w:val="00680F54"/>
    <w:rsid w:val="00684528"/>
    <w:rsid w:val="00685527"/>
    <w:rsid w:val="00685824"/>
    <w:rsid w:val="00685F57"/>
    <w:rsid w:val="00686FD9"/>
    <w:rsid w:val="0068798A"/>
    <w:rsid w:val="00691F76"/>
    <w:rsid w:val="00691FBB"/>
    <w:rsid w:val="00693709"/>
    <w:rsid w:val="00693C14"/>
    <w:rsid w:val="00694717"/>
    <w:rsid w:val="006947C4"/>
    <w:rsid w:val="00696559"/>
    <w:rsid w:val="0069739E"/>
    <w:rsid w:val="00697565"/>
    <w:rsid w:val="006975E4"/>
    <w:rsid w:val="006A0294"/>
    <w:rsid w:val="006A0381"/>
    <w:rsid w:val="006A08A2"/>
    <w:rsid w:val="006A0D9B"/>
    <w:rsid w:val="006A11D0"/>
    <w:rsid w:val="006A1AB1"/>
    <w:rsid w:val="006A2CB9"/>
    <w:rsid w:val="006A2EFC"/>
    <w:rsid w:val="006A34FF"/>
    <w:rsid w:val="006A35A5"/>
    <w:rsid w:val="006A4534"/>
    <w:rsid w:val="006A5062"/>
    <w:rsid w:val="006A5158"/>
    <w:rsid w:val="006A5E3C"/>
    <w:rsid w:val="006A6AD3"/>
    <w:rsid w:val="006A7DB0"/>
    <w:rsid w:val="006B0E01"/>
    <w:rsid w:val="006B0FF8"/>
    <w:rsid w:val="006B2494"/>
    <w:rsid w:val="006B2C4B"/>
    <w:rsid w:val="006B2FC8"/>
    <w:rsid w:val="006B36EF"/>
    <w:rsid w:val="006B4C6D"/>
    <w:rsid w:val="006B4D80"/>
    <w:rsid w:val="006B6FC6"/>
    <w:rsid w:val="006C0FFC"/>
    <w:rsid w:val="006C17B3"/>
    <w:rsid w:val="006C1C7E"/>
    <w:rsid w:val="006C1CBF"/>
    <w:rsid w:val="006C3463"/>
    <w:rsid w:val="006C378C"/>
    <w:rsid w:val="006C441E"/>
    <w:rsid w:val="006C52DE"/>
    <w:rsid w:val="006C5E3C"/>
    <w:rsid w:val="006C6FB3"/>
    <w:rsid w:val="006D03D9"/>
    <w:rsid w:val="006D0E47"/>
    <w:rsid w:val="006D0F4A"/>
    <w:rsid w:val="006D10E8"/>
    <w:rsid w:val="006D1B24"/>
    <w:rsid w:val="006D36D6"/>
    <w:rsid w:val="006D3FD1"/>
    <w:rsid w:val="006D444B"/>
    <w:rsid w:val="006D4C28"/>
    <w:rsid w:val="006D535B"/>
    <w:rsid w:val="006D5E5D"/>
    <w:rsid w:val="006D655C"/>
    <w:rsid w:val="006D70E2"/>
    <w:rsid w:val="006D73C9"/>
    <w:rsid w:val="006E071B"/>
    <w:rsid w:val="006E2183"/>
    <w:rsid w:val="006E2366"/>
    <w:rsid w:val="006E37E2"/>
    <w:rsid w:val="006E42B8"/>
    <w:rsid w:val="006E440B"/>
    <w:rsid w:val="006E4E76"/>
    <w:rsid w:val="006E4F34"/>
    <w:rsid w:val="006E689F"/>
    <w:rsid w:val="006E6995"/>
    <w:rsid w:val="006E745B"/>
    <w:rsid w:val="006E75A5"/>
    <w:rsid w:val="006E78D9"/>
    <w:rsid w:val="006E7BA5"/>
    <w:rsid w:val="006F0FB2"/>
    <w:rsid w:val="006F45DB"/>
    <w:rsid w:val="006F5987"/>
    <w:rsid w:val="006F598F"/>
    <w:rsid w:val="006F62EB"/>
    <w:rsid w:val="006F698E"/>
    <w:rsid w:val="006F7D17"/>
    <w:rsid w:val="007006BC"/>
    <w:rsid w:val="00701D3E"/>
    <w:rsid w:val="00702A50"/>
    <w:rsid w:val="00703F56"/>
    <w:rsid w:val="00704720"/>
    <w:rsid w:val="00706024"/>
    <w:rsid w:val="0070727B"/>
    <w:rsid w:val="0071230F"/>
    <w:rsid w:val="00713070"/>
    <w:rsid w:val="00713C88"/>
    <w:rsid w:val="0071409C"/>
    <w:rsid w:val="00714BAF"/>
    <w:rsid w:val="00714C80"/>
    <w:rsid w:val="00714E74"/>
    <w:rsid w:val="00716381"/>
    <w:rsid w:val="0071650E"/>
    <w:rsid w:val="0071668C"/>
    <w:rsid w:val="00716C90"/>
    <w:rsid w:val="00720CB7"/>
    <w:rsid w:val="00720DB7"/>
    <w:rsid w:val="00721F34"/>
    <w:rsid w:val="00722194"/>
    <w:rsid w:val="0072370A"/>
    <w:rsid w:val="00723EAF"/>
    <w:rsid w:val="00724377"/>
    <w:rsid w:val="00724B4B"/>
    <w:rsid w:val="00724D99"/>
    <w:rsid w:val="00724EEA"/>
    <w:rsid w:val="00724F81"/>
    <w:rsid w:val="0072562C"/>
    <w:rsid w:val="00725754"/>
    <w:rsid w:val="00725CCF"/>
    <w:rsid w:val="00726DDD"/>
    <w:rsid w:val="00727D1E"/>
    <w:rsid w:val="007334B4"/>
    <w:rsid w:val="00733F59"/>
    <w:rsid w:val="007349E0"/>
    <w:rsid w:val="00735856"/>
    <w:rsid w:val="007359E9"/>
    <w:rsid w:val="007360DC"/>
    <w:rsid w:val="00736D6D"/>
    <w:rsid w:val="0073720D"/>
    <w:rsid w:val="00737410"/>
    <w:rsid w:val="00740954"/>
    <w:rsid w:val="0074178B"/>
    <w:rsid w:val="00741B5D"/>
    <w:rsid w:val="00741E28"/>
    <w:rsid w:val="0074270D"/>
    <w:rsid w:val="00742DE6"/>
    <w:rsid w:val="00742E11"/>
    <w:rsid w:val="007446E9"/>
    <w:rsid w:val="00744D6E"/>
    <w:rsid w:val="00744F16"/>
    <w:rsid w:val="0074638D"/>
    <w:rsid w:val="0074676C"/>
    <w:rsid w:val="00746E21"/>
    <w:rsid w:val="00747319"/>
    <w:rsid w:val="00753142"/>
    <w:rsid w:val="0075326B"/>
    <w:rsid w:val="0075396E"/>
    <w:rsid w:val="00754E9A"/>
    <w:rsid w:val="0075612F"/>
    <w:rsid w:val="0075705B"/>
    <w:rsid w:val="00757946"/>
    <w:rsid w:val="0075795B"/>
    <w:rsid w:val="0076085C"/>
    <w:rsid w:val="0076175C"/>
    <w:rsid w:val="00761FDC"/>
    <w:rsid w:val="007627BD"/>
    <w:rsid w:val="0076293C"/>
    <w:rsid w:val="00762BB6"/>
    <w:rsid w:val="00762ED5"/>
    <w:rsid w:val="007637C1"/>
    <w:rsid w:val="00763F2F"/>
    <w:rsid w:val="00764C08"/>
    <w:rsid w:val="00765703"/>
    <w:rsid w:val="007706FB"/>
    <w:rsid w:val="007710BF"/>
    <w:rsid w:val="0077214F"/>
    <w:rsid w:val="00772583"/>
    <w:rsid w:val="0077265E"/>
    <w:rsid w:val="00773C52"/>
    <w:rsid w:val="007760C3"/>
    <w:rsid w:val="00776A5E"/>
    <w:rsid w:val="00780C04"/>
    <w:rsid w:val="00781614"/>
    <w:rsid w:val="007826C2"/>
    <w:rsid w:val="007838B0"/>
    <w:rsid w:val="007839FF"/>
    <w:rsid w:val="00784E38"/>
    <w:rsid w:val="007868AD"/>
    <w:rsid w:val="00786B77"/>
    <w:rsid w:val="00786E88"/>
    <w:rsid w:val="00787236"/>
    <w:rsid w:val="007873BD"/>
    <w:rsid w:val="007903B6"/>
    <w:rsid w:val="00790D40"/>
    <w:rsid w:val="0079107D"/>
    <w:rsid w:val="00791130"/>
    <w:rsid w:val="00791E95"/>
    <w:rsid w:val="00792027"/>
    <w:rsid w:val="007926AA"/>
    <w:rsid w:val="00792A52"/>
    <w:rsid w:val="0079301B"/>
    <w:rsid w:val="00794398"/>
    <w:rsid w:val="00795CF0"/>
    <w:rsid w:val="0079641D"/>
    <w:rsid w:val="0079678E"/>
    <w:rsid w:val="00797A86"/>
    <w:rsid w:val="007A0CF8"/>
    <w:rsid w:val="007A1104"/>
    <w:rsid w:val="007A3D44"/>
    <w:rsid w:val="007A3EB1"/>
    <w:rsid w:val="007A5E37"/>
    <w:rsid w:val="007A69E3"/>
    <w:rsid w:val="007B001D"/>
    <w:rsid w:val="007B011F"/>
    <w:rsid w:val="007B0FA0"/>
    <w:rsid w:val="007B1414"/>
    <w:rsid w:val="007B1927"/>
    <w:rsid w:val="007B2837"/>
    <w:rsid w:val="007B2E92"/>
    <w:rsid w:val="007B2F6F"/>
    <w:rsid w:val="007B434D"/>
    <w:rsid w:val="007B479D"/>
    <w:rsid w:val="007B6510"/>
    <w:rsid w:val="007B70E4"/>
    <w:rsid w:val="007B7947"/>
    <w:rsid w:val="007C068B"/>
    <w:rsid w:val="007C095E"/>
    <w:rsid w:val="007C1541"/>
    <w:rsid w:val="007C1DA2"/>
    <w:rsid w:val="007C2121"/>
    <w:rsid w:val="007C36AF"/>
    <w:rsid w:val="007C37CD"/>
    <w:rsid w:val="007C4ADC"/>
    <w:rsid w:val="007C5784"/>
    <w:rsid w:val="007C6816"/>
    <w:rsid w:val="007C6E46"/>
    <w:rsid w:val="007C793D"/>
    <w:rsid w:val="007D03A8"/>
    <w:rsid w:val="007D09D9"/>
    <w:rsid w:val="007D1B9A"/>
    <w:rsid w:val="007D1E83"/>
    <w:rsid w:val="007D2729"/>
    <w:rsid w:val="007D3F43"/>
    <w:rsid w:val="007D5A2A"/>
    <w:rsid w:val="007D662F"/>
    <w:rsid w:val="007D6849"/>
    <w:rsid w:val="007D75EE"/>
    <w:rsid w:val="007E2027"/>
    <w:rsid w:val="007E2218"/>
    <w:rsid w:val="007E23E8"/>
    <w:rsid w:val="007E2C17"/>
    <w:rsid w:val="007E398C"/>
    <w:rsid w:val="007E3A07"/>
    <w:rsid w:val="007E4948"/>
    <w:rsid w:val="007E4C83"/>
    <w:rsid w:val="007E525B"/>
    <w:rsid w:val="007E5A85"/>
    <w:rsid w:val="007F0562"/>
    <w:rsid w:val="007F0996"/>
    <w:rsid w:val="007F20C4"/>
    <w:rsid w:val="007F256A"/>
    <w:rsid w:val="007F2C62"/>
    <w:rsid w:val="007F3E82"/>
    <w:rsid w:val="007F497D"/>
    <w:rsid w:val="007F4D98"/>
    <w:rsid w:val="007F7399"/>
    <w:rsid w:val="007F767B"/>
    <w:rsid w:val="007F7F8C"/>
    <w:rsid w:val="0080002A"/>
    <w:rsid w:val="0080047E"/>
    <w:rsid w:val="00800AC2"/>
    <w:rsid w:val="0080186A"/>
    <w:rsid w:val="00801C49"/>
    <w:rsid w:val="00801CA1"/>
    <w:rsid w:val="00802535"/>
    <w:rsid w:val="008031DC"/>
    <w:rsid w:val="00803B25"/>
    <w:rsid w:val="00804E6E"/>
    <w:rsid w:val="008068B3"/>
    <w:rsid w:val="00807258"/>
    <w:rsid w:val="0080760B"/>
    <w:rsid w:val="0081002D"/>
    <w:rsid w:val="0081009B"/>
    <w:rsid w:val="0081028D"/>
    <w:rsid w:val="00811570"/>
    <w:rsid w:val="00811B87"/>
    <w:rsid w:val="00811C5D"/>
    <w:rsid w:val="00812FBC"/>
    <w:rsid w:val="00813CE1"/>
    <w:rsid w:val="008145BF"/>
    <w:rsid w:val="00814892"/>
    <w:rsid w:val="00814C20"/>
    <w:rsid w:val="00814F7D"/>
    <w:rsid w:val="00815227"/>
    <w:rsid w:val="008152EB"/>
    <w:rsid w:val="00815353"/>
    <w:rsid w:val="00817429"/>
    <w:rsid w:val="00817492"/>
    <w:rsid w:val="00817513"/>
    <w:rsid w:val="0082030F"/>
    <w:rsid w:val="00820871"/>
    <w:rsid w:val="00820D59"/>
    <w:rsid w:val="00821FCA"/>
    <w:rsid w:val="0082277D"/>
    <w:rsid w:val="0082316B"/>
    <w:rsid w:val="008233E4"/>
    <w:rsid w:val="008237EE"/>
    <w:rsid w:val="0082392B"/>
    <w:rsid w:val="00823D3F"/>
    <w:rsid w:val="008240F9"/>
    <w:rsid w:val="00824E5F"/>
    <w:rsid w:val="00825110"/>
    <w:rsid w:val="008251B6"/>
    <w:rsid w:val="00825420"/>
    <w:rsid w:val="008256C1"/>
    <w:rsid w:val="008258B1"/>
    <w:rsid w:val="00825B14"/>
    <w:rsid w:val="00826530"/>
    <w:rsid w:val="00826AA6"/>
    <w:rsid w:val="00826F9D"/>
    <w:rsid w:val="008271FD"/>
    <w:rsid w:val="00827EDB"/>
    <w:rsid w:val="00832D57"/>
    <w:rsid w:val="008333A4"/>
    <w:rsid w:val="00833CB4"/>
    <w:rsid w:val="00833EE9"/>
    <w:rsid w:val="00834BBE"/>
    <w:rsid w:val="00834D8D"/>
    <w:rsid w:val="00835052"/>
    <w:rsid w:val="00835BDB"/>
    <w:rsid w:val="008360CE"/>
    <w:rsid w:val="008365C3"/>
    <w:rsid w:val="008369C5"/>
    <w:rsid w:val="00840A97"/>
    <w:rsid w:val="00842285"/>
    <w:rsid w:val="00842587"/>
    <w:rsid w:val="008432B7"/>
    <w:rsid w:val="008434D4"/>
    <w:rsid w:val="00843B11"/>
    <w:rsid w:val="00844A83"/>
    <w:rsid w:val="00844EF1"/>
    <w:rsid w:val="00845418"/>
    <w:rsid w:val="00846154"/>
    <w:rsid w:val="00846DA5"/>
    <w:rsid w:val="00846FB9"/>
    <w:rsid w:val="00847E2E"/>
    <w:rsid w:val="008510BD"/>
    <w:rsid w:val="008510C2"/>
    <w:rsid w:val="008522FC"/>
    <w:rsid w:val="0085241B"/>
    <w:rsid w:val="00852D3E"/>
    <w:rsid w:val="00854D62"/>
    <w:rsid w:val="008554AC"/>
    <w:rsid w:val="008558B0"/>
    <w:rsid w:val="00856448"/>
    <w:rsid w:val="0085779C"/>
    <w:rsid w:val="008605BC"/>
    <w:rsid w:val="00862507"/>
    <w:rsid w:val="00863B94"/>
    <w:rsid w:val="00864046"/>
    <w:rsid w:val="00864919"/>
    <w:rsid w:val="00865A80"/>
    <w:rsid w:val="0087102A"/>
    <w:rsid w:val="0087267E"/>
    <w:rsid w:val="00872ABA"/>
    <w:rsid w:val="00873E94"/>
    <w:rsid w:val="00873EE1"/>
    <w:rsid w:val="00874129"/>
    <w:rsid w:val="00874D66"/>
    <w:rsid w:val="00876C31"/>
    <w:rsid w:val="00877DF1"/>
    <w:rsid w:val="00880071"/>
    <w:rsid w:val="00880244"/>
    <w:rsid w:val="008807EA"/>
    <w:rsid w:val="008808A3"/>
    <w:rsid w:val="008811B9"/>
    <w:rsid w:val="00881EBE"/>
    <w:rsid w:val="00882441"/>
    <w:rsid w:val="0088330C"/>
    <w:rsid w:val="00884219"/>
    <w:rsid w:val="0088592E"/>
    <w:rsid w:val="00886ECF"/>
    <w:rsid w:val="008876FA"/>
    <w:rsid w:val="00887A44"/>
    <w:rsid w:val="00887BEB"/>
    <w:rsid w:val="00887CED"/>
    <w:rsid w:val="00890167"/>
    <w:rsid w:val="00891663"/>
    <w:rsid w:val="00891BB7"/>
    <w:rsid w:val="00892004"/>
    <w:rsid w:val="0089212E"/>
    <w:rsid w:val="0089239E"/>
    <w:rsid w:val="00894340"/>
    <w:rsid w:val="008944B8"/>
    <w:rsid w:val="0089465D"/>
    <w:rsid w:val="00894D7D"/>
    <w:rsid w:val="0089505B"/>
    <w:rsid w:val="008952F8"/>
    <w:rsid w:val="008956E9"/>
    <w:rsid w:val="008A00E7"/>
    <w:rsid w:val="008A0260"/>
    <w:rsid w:val="008A0E54"/>
    <w:rsid w:val="008A2033"/>
    <w:rsid w:val="008A300C"/>
    <w:rsid w:val="008A3A26"/>
    <w:rsid w:val="008A3A84"/>
    <w:rsid w:val="008A4BC5"/>
    <w:rsid w:val="008A5AC2"/>
    <w:rsid w:val="008A72BD"/>
    <w:rsid w:val="008A7DBB"/>
    <w:rsid w:val="008B040E"/>
    <w:rsid w:val="008B2695"/>
    <w:rsid w:val="008B54CA"/>
    <w:rsid w:val="008B5550"/>
    <w:rsid w:val="008B5657"/>
    <w:rsid w:val="008B72C7"/>
    <w:rsid w:val="008B7DEE"/>
    <w:rsid w:val="008C011E"/>
    <w:rsid w:val="008C0FDE"/>
    <w:rsid w:val="008C1A9D"/>
    <w:rsid w:val="008C2195"/>
    <w:rsid w:val="008C2870"/>
    <w:rsid w:val="008C3845"/>
    <w:rsid w:val="008C3E0B"/>
    <w:rsid w:val="008C4D53"/>
    <w:rsid w:val="008C5203"/>
    <w:rsid w:val="008C58A8"/>
    <w:rsid w:val="008C6B3D"/>
    <w:rsid w:val="008D0281"/>
    <w:rsid w:val="008D1AA5"/>
    <w:rsid w:val="008D258D"/>
    <w:rsid w:val="008D349C"/>
    <w:rsid w:val="008D3C42"/>
    <w:rsid w:val="008D3E7B"/>
    <w:rsid w:val="008D43A5"/>
    <w:rsid w:val="008D4402"/>
    <w:rsid w:val="008D4F0D"/>
    <w:rsid w:val="008D4F5E"/>
    <w:rsid w:val="008D6196"/>
    <w:rsid w:val="008D6569"/>
    <w:rsid w:val="008D696E"/>
    <w:rsid w:val="008D744B"/>
    <w:rsid w:val="008E0231"/>
    <w:rsid w:val="008E0342"/>
    <w:rsid w:val="008E098A"/>
    <w:rsid w:val="008E0EB5"/>
    <w:rsid w:val="008E103C"/>
    <w:rsid w:val="008E1768"/>
    <w:rsid w:val="008E17C0"/>
    <w:rsid w:val="008E1C6E"/>
    <w:rsid w:val="008E1C90"/>
    <w:rsid w:val="008E20E7"/>
    <w:rsid w:val="008E2CBC"/>
    <w:rsid w:val="008E4962"/>
    <w:rsid w:val="008E4F4D"/>
    <w:rsid w:val="008E4FDA"/>
    <w:rsid w:val="008E5772"/>
    <w:rsid w:val="008E63B0"/>
    <w:rsid w:val="008E6DE2"/>
    <w:rsid w:val="008F01D0"/>
    <w:rsid w:val="008F0B23"/>
    <w:rsid w:val="008F1207"/>
    <w:rsid w:val="008F1B0D"/>
    <w:rsid w:val="008F1BC8"/>
    <w:rsid w:val="008F35E4"/>
    <w:rsid w:val="008F3D2F"/>
    <w:rsid w:val="008F3F60"/>
    <w:rsid w:val="008F40BC"/>
    <w:rsid w:val="008F4651"/>
    <w:rsid w:val="008F49D2"/>
    <w:rsid w:val="008F508D"/>
    <w:rsid w:val="008F517E"/>
    <w:rsid w:val="008F59EE"/>
    <w:rsid w:val="008F5FD6"/>
    <w:rsid w:val="008F6B0A"/>
    <w:rsid w:val="008F73BB"/>
    <w:rsid w:val="008F7FEA"/>
    <w:rsid w:val="009000A8"/>
    <w:rsid w:val="00900A27"/>
    <w:rsid w:val="00900D0D"/>
    <w:rsid w:val="009015BA"/>
    <w:rsid w:val="00901F98"/>
    <w:rsid w:val="009044AB"/>
    <w:rsid w:val="0090685A"/>
    <w:rsid w:val="00910342"/>
    <w:rsid w:val="009113F7"/>
    <w:rsid w:val="0091224D"/>
    <w:rsid w:val="009125D9"/>
    <w:rsid w:val="00912EF5"/>
    <w:rsid w:val="009132A7"/>
    <w:rsid w:val="009132DE"/>
    <w:rsid w:val="009133CB"/>
    <w:rsid w:val="0091359A"/>
    <w:rsid w:val="009144E4"/>
    <w:rsid w:val="0091547F"/>
    <w:rsid w:val="009155BF"/>
    <w:rsid w:val="00915703"/>
    <w:rsid w:val="009157B5"/>
    <w:rsid w:val="009157F4"/>
    <w:rsid w:val="00915BE1"/>
    <w:rsid w:val="009161EE"/>
    <w:rsid w:val="009164E2"/>
    <w:rsid w:val="00916EBC"/>
    <w:rsid w:val="00916F78"/>
    <w:rsid w:val="00917B99"/>
    <w:rsid w:val="009207AE"/>
    <w:rsid w:val="00920A17"/>
    <w:rsid w:val="00921486"/>
    <w:rsid w:val="00922159"/>
    <w:rsid w:val="00922B58"/>
    <w:rsid w:val="00922D05"/>
    <w:rsid w:val="00923A21"/>
    <w:rsid w:val="00923A4D"/>
    <w:rsid w:val="00923F3E"/>
    <w:rsid w:val="00924BE1"/>
    <w:rsid w:val="00924FF5"/>
    <w:rsid w:val="009250B5"/>
    <w:rsid w:val="00925A5D"/>
    <w:rsid w:val="0092600B"/>
    <w:rsid w:val="00926445"/>
    <w:rsid w:val="00926550"/>
    <w:rsid w:val="009266DE"/>
    <w:rsid w:val="00926F69"/>
    <w:rsid w:val="009301DE"/>
    <w:rsid w:val="00930435"/>
    <w:rsid w:val="00930964"/>
    <w:rsid w:val="00931DB9"/>
    <w:rsid w:val="00932D89"/>
    <w:rsid w:val="00934959"/>
    <w:rsid w:val="00935620"/>
    <w:rsid w:val="009356BD"/>
    <w:rsid w:val="009356E9"/>
    <w:rsid w:val="00935C7F"/>
    <w:rsid w:val="00935E56"/>
    <w:rsid w:val="00937290"/>
    <w:rsid w:val="00940DDC"/>
    <w:rsid w:val="00941385"/>
    <w:rsid w:val="00941F2F"/>
    <w:rsid w:val="009422BF"/>
    <w:rsid w:val="00942549"/>
    <w:rsid w:val="00943EB3"/>
    <w:rsid w:val="00947369"/>
    <w:rsid w:val="00947C65"/>
    <w:rsid w:val="009504D3"/>
    <w:rsid w:val="0095129A"/>
    <w:rsid w:val="00951C8E"/>
    <w:rsid w:val="0095208B"/>
    <w:rsid w:val="009521F3"/>
    <w:rsid w:val="00952D04"/>
    <w:rsid w:val="009535BD"/>
    <w:rsid w:val="00954F38"/>
    <w:rsid w:val="00955000"/>
    <w:rsid w:val="0095586D"/>
    <w:rsid w:val="00955F08"/>
    <w:rsid w:val="0095662E"/>
    <w:rsid w:val="009567EA"/>
    <w:rsid w:val="00957E3B"/>
    <w:rsid w:val="0096039B"/>
    <w:rsid w:val="00960C60"/>
    <w:rsid w:val="009623E9"/>
    <w:rsid w:val="00962814"/>
    <w:rsid w:val="009630A7"/>
    <w:rsid w:val="00963CA2"/>
    <w:rsid w:val="00964DB5"/>
    <w:rsid w:val="00967F0A"/>
    <w:rsid w:val="00970E79"/>
    <w:rsid w:val="0097135C"/>
    <w:rsid w:val="00971827"/>
    <w:rsid w:val="00971EA3"/>
    <w:rsid w:val="0097358E"/>
    <w:rsid w:val="00975B09"/>
    <w:rsid w:val="00975D4E"/>
    <w:rsid w:val="00976923"/>
    <w:rsid w:val="00977AB8"/>
    <w:rsid w:val="00980921"/>
    <w:rsid w:val="009813DF"/>
    <w:rsid w:val="0098142D"/>
    <w:rsid w:val="009816E8"/>
    <w:rsid w:val="00982834"/>
    <w:rsid w:val="00982EA4"/>
    <w:rsid w:val="00983793"/>
    <w:rsid w:val="0098544E"/>
    <w:rsid w:val="009861C4"/>
    <w:rsid w:val="009867B2"/>
    <w:rsid w:val="00990D60"/>
    <w:rsid w:val="00990DB3"/>
    <w:rsid w:val="00990E67"/>
    <w:rsid w:val="00990EAE"/>
    <w:rsid w:val="00991E4C"/>
    <w:rsid w:val="009928A0"/>
    <w:rsid w:val="00992FAC"/>
    <w:rsid w:val="00994C42"/>
    <w:rsid w:val="00995B64"/>
    <w:rsid w:val="009A0347"/>
    <w:rsid w:val="009A05F4"/>
    <w:rsid w:val="009A083E"/>
    <w:rsid w:val="009A0B7F"/>
    <w:rsid w:val="009A2680"/>
    <w:rsid w:val="009A2E74"/>
    <w:rsid w:val="009A3733"/>
    <w:rsid w:val="009A400D"/>
    <w:rsid w:val="009A5216"/>
    <w:rsid w:val="009A5518"/>
    <w:rsid w:val="009A5F89"/>
    <w:rsid w:val="009A6AEE"/>
    <w:rsid w:val="009A7076"/>
    <w:rsid w:val="009A72D0"/>
    <w:rsid w:val="009A78D7"/>
    <w:rsid w:val="009A7BDD"/>
    <w:rsid w:val="009A7F0F"/>
    <w:rsid w:val="009B04F2"/>
    <w:rsid w:val="009B12D0"/>
    <w:rsid w:val="009B16A0"/>
    <w:rsid w:val="009B2A02"/>
    <w:rsid w:val="009B53B6"/>
    <w:rsid w:val="009B61C7"/>
    <w:rsid w:val="009B6979"/>
    <w:rsid w:val="009B6F55"/>
    <w:rsid w:val="009C039C"/>
    <w:rsid w:val="009C092A"/>
    <w:rsid w:val="009C0BA2"/>
    <w:rsid w:val="009C0C91"/>
    <w:rsid w:val="009C1886"/>
    <w:rsid w:val="009C21A9"/>
    <w:rsid w:val="009C5242"/>
    <w:rsid w:val="009C6B63"/>
    <w:rsid w:val="009C749A"/>
    <w:rsid w:val="009C7DA8"/>
    <w:rsid w:val="009D0893"/>
    <w:rsid w:val="009D100F"/>
    <w:rsid w:val="009D2CC3"/>
    <w:rsid w:val="009D350E"/>
    <w:rsid w:val="009D3C38"/>
    <w:rsid w:val="009D40D8"/>
    <w:rsid w:val="009D415E"/>
    <w:rsid w:val="009D4FC2"/>
    <w:rsid w:val="009D5EE2"/>
    <w:rsid w:val="009E011D"/>
    <w:rsid w:val="009E0B90"/>
    <w:rsid w:val="009E10E2"/>
    <w:rsid w:val="009E2D52"/>
    <w:rsid w:val="009E3BBB"/>
    <w:rsid w:val="009E4188"/>
    <w:rsid w:val="009E4BEB"/>
    <w:rsid w:val="009E6003"/>
    <w:rsid w:val="009E60CB"/>
    <w:rsid w:val="009E6C81"/>
    <w:rsid w:val="009E6ECA"/>
    <w:rsid w:val="009F0527"/>
    <w:rsid w:val="009F053E"/>
    <w:rsid w:val="009F14FF"/>
    <w:rsid w:val="009F151A"/>
    <w:rsid w:val="009F1548"/>
    <w:rsid w:val="009F1B5F"/>
    <w:rsid w:val="009F236B"/>
    <w:rsid w:val="009F2C38"/>
    <w:rsid w:val="009F2E36"/>
    <w:rsid w:val="009F3EA7"/>
    <w:rsid w:val="009F49ED"/>
    <w:rsid w:val="009F571E"/>
    <w:rsid w:val="009F5A6B"/>
    <w:rsid w:val="009F60B4"/>
    <w:rsid w:val="009F71D4"/>
    <w:rsid w:val="009F73B9"/>
    <w:rsid w:val="009F7D0D"/>
    <w:rsid w:val="00A001C8"/>
    <w:rsid w:val="00A0114C"/>
    <w:rsid w:val="00A012E9"/>
    <w:rsid w:val="00A018DE"/>
    <w:rsid w:val="00A02809"/>
    <w:rsid w:val="00A03395"/>
    <w:rsid w:val="00A04F5D"/>
    <w:rsid w:val="00A05096"/>
    <w:rsid w:val="00A06767"/>
    <w:rsid w:val="00A07087"/>
    <w:rsid w:val="00A07586"/>
    <w:rsid w:val="00A077E4"/>
    <w:rsid w:val="00A07E72"/>
    <w:rsid w:val="00A07FE5"/>
    <w:rsid w:val="00A11EAF"/>
    <w:rsid w:val="00A14784"/>
    <w:rsid w:val="00A14AFC"/>
    <w:rsid w:val="00A16E20"/>
    <w:rsid w:val="00A16FF6"/>
    <w:rsid w:val="00A17151"/>
    <w:rsid w:val="00A21A93"/>
    <w:rsid w:val="00A23988"/>
    <w:rsid w:val="00A23FF3"/>
    <w:rsid w:val="00A24A49"/>
    <w:rsid w:val="00A2601B"/>
    <w:rsid w:val="00A276A0"/>
    <w:rsid w:val="00A30A90"/>
    <w:rsid w:val="00A30EE8"/>
    <w:rsid w:val="00A31A46"/>
    <w:rsid w:val="00A32723"/>
    <w:rsid w:val="00A32DD6"/>
    <w:rsid w:val="00A33097"/>
    <w:rsid w:val="00A339A4"/>
    <w:rsid w:val="00A34903"/>
    <w:rsid w:val="00A34BAB"/>
    <w:rsid w:val="00A35731"/>
    <w:rsid w:val="00A3635C"/>
    <w:rsid w:val="00A3644B"/>
    <w:rsid w:val="00A36562"/>
    <w:rsid w:val="00A36E2B"/>
    <w:rsid w:val="00A3759A"/>
    <w:rsid w:val="00A37BBA"/>
    <w:rsid w:val="00A40B08"/>
    <w:rsid w:val="00A40DED"/>
    <w:rsid w:val="00A41E68"/>
    <w:rsid w:val="00A42E8D"/>
    <w:rsid w:val="00A43B29"/>
    <w:rsid w:val="00A43DD8"/>
    <w:rsid w:val="00A44399"/>
    <w:rsid w:val="00A4502A"/>
    <w:rsid w:val="00A45C1E"/>
    <w:rsid w:val="00A45D8E"/>
    <w:rsid w:val="00A461E3"/>
    <w:rsid w:val="00A4719B"/>
    <w:rsid w:val="00A52430"/>
    <w:rsid w:val="00A52C51"/>
    <w:rsid w:val="00A5329E"/>
    <w:rsid w:val="00A532CF"/>
    <w:rsid w:val="00A53389"/>
    <w:rsid w:val="00A54337"/>
    <w:rsid w:val="00A5471F"/>
    <w:rsid w:val="00A547D3"/>
    <w:rsid w:val="00A555CC"/>
    <w:rsid w:val="00A560FA"/>
    <w:rsid w:val="00A5643C"/>
    <w:rsid w:val="00A57C15"/>
    <w:rsid w:val="00A605FE"/>
    <w:rsid w:val="00A60D3D"/>
    <w:rsid w:val="00A61335"/>
    <w:rsid w:val="00A62506"/>
    <w:rsid w:val="00A62AAB"/>
    <w:rsid w:val="00A63749"/>
    <w:rsid w:val="00A63B72"/>
    <w:rsid w:val="00A64771"/>
    <w:rsid w:val="00A647B8"/>
    <w:rsid w:val="00A65129"/>
    <w:rsid w:val="00A651A5"/>
    <w:rsid w:val="00A6552B"/>
    <w:rsid w:val="00A65AFB"/>
    <w:rsid w:val="00A66D97"/>
    <w:rsid w:val="00A66DC3"/>
    <w:rsid w:val="00A71E88"/>
    <w:rsid w:val="00A72083"/>
    <w:rsid w:val="00A720CB"/>
    <w:rsid w:val="00A72C53"/>
    <w:rsid w:val="00A72DC2"/>
    <w:rsid w:val="00A73240"/>
    <w:rsid w:val="00A733A3"/>
    <w:rsid w:val="00A740FF"/>
    <w:rsid w:val="00A74638"/>
    <w:rsid w:val="00A748E3"/>
    <w:rsid w:val="00A74D0F"/>
    <w:rsid w:val="00A7530B"/>
    <w:rsid w:val="00A76C35"/>
    <w:rsid w:val="00A80668"/>
    <w:rsid w:val="00A806D4"/>
    <w:rsid w:val="00A806D6"/>
    <w:rsid w:val="00A80C80"/>
    <w:rsid w:val="00A81297"/>
    <w:rsid w:val="00A84402"/>
    <w:rsid w:val="00A84CB1"/>
    <w:rsid w:val="00A85E8D"/>
    <w:rsid w:val="00A860B7"/>
    <w:rsid w:val="00A868BD"/>
    <w:rsid w:val="00A86ED2"/>
    <w:rsid w:val="00A920F8"/>
    <w:rsid w:val="00A925BB"/>
    <w:rsid w:val="00A94094"/>
    <w:rsid w:val="00A94EB7"/>
    <w:rsid w:val="00A958C1"/>
    <w:rsid w:val="00A95B12"/>
    <w:rsid w:val="00A97ED3"/>
    <w:rsid w:val="00AA181E"/>
    <w:rsid w:val="00AA33E3"/>
    <w:rsid w:val="00AA38AC"/>
    <w:rsid w:val="00AA4F8C"/>
    <w:rsid w:val="00AA51DB"/>
    <w:rsid w:val="00AA51E0"/>
    <w:rsid w:val="00AA536F"/>
    <w:rsid w:val="00AA5A32"/>
    <w:rsid w:val="00AA7699"/>
    <w:rsid w:val="00AA789B"/>
    <w:rsid w:val="00AB0733"/>
    <w:rsid w:val="00AB0740"/>
    <w:rsid w:val="00AB101A"/>
    <w:rsid w:val="00AB1103"/>
    <w:rsid w:val="00AB14F7"/>
    <w:rsid w:val="00AB193B"/>
    <w:rsid w:val="00AB25D6"/>
    <w:rsid w:val="00AB4863"/>
    <w:rsid w:val="00AB581B"/>
    <w:rsid w:val="00AB58A0"/>
    <w:rsid w:val="00AB60E9"/>
    <w:rsid w:val="00AB62EE"/>
    <w:rsid w:val="00AB6C69"/>
    <w:rsid w:val="00AB6E6D"/>
    <w:rsid w:val="00AB7382"/>
    <w:rsid w:val="00AB7401"/>
    <w:rsid w:val="00AB7905"/>
    <w:rsid w:val="00AC1ABF"/>
    <w:rsid w:val="00AC1B9C"/>
    <w:rsid w:val="00AC2090"/>
    <w:rsid w:val="00AC31FD"/>
    <w:rsid w:val="00AC3464"/>
    <w:rsid w:val="00AC4255"/>
    <w:rsid w:val="00AC60AE"/>
    <w:rsid w:val="00AC7138"/>
    <w:rsid w:val="00AD048F"/>
    <w:rsid w:val="00AD0C69"/>
    <w:rsid w:val="00AD23F9"/>
    <w:rsid w:val="00AD250F"/>
    <w:rsid w:val="00AD3006"/>
    <w:rsid w:val="00AD3A16"/>
    <w:rsid w:val="00AD44A9"/>
    <w:rsid w:val="00AD4A8A"/>
    <w:rsid w:val="00AD5107"/>
    <w:rsid w:val="00AD5414"/>
    <w:rsid w:val="00AD5D98"/>
    <w:rsid w:val="00AD60DE"/>
    <w:rsid w:val="00AD71E5"/>
    <w:rsid w:val="00AD71FD"/>
    <w:rsid w:val="00AD7961"/>
    <w:rsid w:val="00AD7D67"/>
    <w:rsid w:val="00AD7F61"/>
    <w:rsid w:val="00AE066C"/>
    <w:rsid w:val="00AE0B88"/>
    <w:rsid w:val="00AE1709"/>
    <w:rsid w:val="00AE2337"/>
    <w:rsid w:val="00AE3179"/>
    <w:rsid w:val="00AE3276"/>
    <w:rsid w:val="00AE4337"/>
    <w:rsid w:val="00AE4EF8"/>
    <w:rsid w:val="00AE626F"/>
    <w:rsid w:val="00AE759E"/>
    <w:rsid w:val="00AE7C1F"/>
    <w:rsid w:val="00AF0FF8"/>
    <w:rsid w:val="00AF12CD"/>
    <w:rsid w:val="00AF1A3B"/>
    <w:rsid w:val="00AF1EE4"/>
    <w:rsid w:val="00AF2389"/>
    <w:rsid w:val="00AF2466"/>
    <w:rsid w:val="00AF2682"/>
    <w:rsid w:val="00AF2836"/>
    <w:rsid w:val="00AF410A"/>
    <w:rsid w:val="00AF43DD"/>
    <w:rsid w:val="00AF46BA"/>
    <w:rsid w:val="00AF5655"/>
    <w:rsid w:val="00AF57BD"/>
    <w:rsid w:val="00AF59E5"/>
    <w:rsid w:val="00AF6CAE"/>
    <w:rsid w:val="00AF6E02"/>
    <w:rsid w:val="00AF7437"/>
    <w:rsid w:val="00B003F6"/>
    <w:rsid w:val="00B0044C"/>
    <w:rsid w:val="00B018A5"/>
    <w:rsid w:val="00B03031"/>
    <w:rsid w:val="00B04CCA"/>
    <w:rsid w:val="00B068C0"/>
    <w:rsid w:val="00B06CF2"/>
    <w:rsid w:val="00B079EA"/>
    <w:rsid w:val="00B07F17"/>
    <w:rsid w:val="00B104AE"/>
    <w:rsid w:val="00B10E51"/>
    <w:rsid w:val="00B11D58"/>
    <w:rsid w:val="00B13252"/>
    <w:rsid w:val="00B13796"/>
    <w:rsid w:val="00B13EC9"/>
    <w:rsid w:val="00B14855"/>
    <w:rsid w:val="00B14C4E"/>
    <w:rsid w:val="00B1504A"/>
    <w:rsid w:val="00B16109"/>
    <w:rsid w:val="00B16C3D"/>
    <w:rsid w:val="00B16D98"/>
    <w:rsid w:val="00B17739"/>
    <w:rsid w:val="00B218BC"/>
    <w:rsid w:val="00B22467"/>
    <w:rsid w:val="00B250A1"/>
    <w:rsid w:val="00B2511E"/>
    <w:rsid w:val="00B2559F"/>
    <w:rsid w:val="00B27DBC"/>
    <w:rsid w:val="00B3012A"/>
    <w:rsid w:val="00B304E2"/>
    <w:rsid w:val="00B31DDB"/>
    <w:rsid w:val="00B32874"/>
    <w:rsid w:val="00B343FE"/>
    <w:rsid w:val="00B34C27"/>
    <w:rsid w:val="00B3503D"/>
    <w:rsid w:val="00B35AF2"/>
    <w:rsid w:val="00B36C8C"/>
    <w:rsid w:val="00B37015"/>
    <w:rsid w:val="00B37D03"/>
    <w:rsid w:val="00B409F0"/>
    <w:rsid w:val="00B40A2C"/>
    <w:rsid w:val="00B40E54"/>
    <w:rsid w:val="00B41023"/>
    <w:rsid w:val="00B421E3"/>
    <w:rsid w:val="00B42737"/>
    <w:rsid w:val="00B4296D"/>
    <w:rsid w:val="00B42E20"/>
    <w:rsid w:val="00B4338D"/>
    <w:rsid w:val="00B43603"/>
    <w:rsid w:val="00B44056"/>
    <w:rsid w:val="00B4498F"/>
    <w:rsid w:val="00B45566"/>
    <w:rsid w:val="00B467D0"/>
    <w:rsid w:val="00B471B2"/>
    <w:rsid w:val="00B51BBD"/>
    <w:rsid w:val="00B51C3A"/>
    <w:rsid w:val="00B51E65"/>
    <w:rsid w:val="00B52B56"/>
    <w:rsid w:val="00B5331D"/>
    <w:rsid w:val="00B56BA8"/>
    <w:rsid w:val="00B56E2C"/>
    <w:rsid w:val="00B6311F"/>
    <w:rsid w:val="00B63736"/>
    <w:rsid w:val="00B63899"/>
    <w:rsid w:val="00B6519B"/>
    <w:rsid w:val="00B65390"/>
    <w:rsid w:val="00B6558F"/>
    <w:rsid w:val="00B673D0"/>
    <w:rsid w:val="00B6790E"/>
    <w:rsid w:val="00B70B08"/>
    <w:rsid w:val="00B70C2F"/>
    <w:rsid w:val="00B70CA0"/>
    <w:rsid w:val="00B72AE2"/>
    <w:rsid w:val="00B73188"/>
    <w:rsid w:val="00B7329D"/>
    <w:rsid w:val="00B739C8"/>
    <w:rsid w:val="00B73A9C"/>
    <w:rsid w:val="00B74914"/>
    <w:rsid w:val="00B74EF5"/>
    <w:rsid w:val="00B75881"/>
    <w:rsid w:val="00B76398"/>
    <w:rsid w:val="00B766C3"/>
    <w:rsid w:val="00B810D4"/>
    <w:rsid w:val="00B816C8"/>
    <w:rsid w:val="00B82182"/>
    <w:rsid w:val="00B82189"/>
    <w:rsid w:val="00B82AEB"/>
    <w:rsid w:val="00B831ED"/>
    <w:rsid w:val="00B83565"/>
    <w:rsid w:val="00B845DB"/>
    <w:rsid w:val="00B84C56"/>
    <w:rsid w:val="00B851F8"/>
    <w:rsid w:val="00B85C7F"/>
    <w:rsid w:val="00B905DA"/>
    <w:rsid w:val="00B90DEA"/>
    <w:rsid w:val="00B91222"/>
    <w:rsid w:val="00B91FD9"/>
    <w:rsid w:val="00B928AD"/>
    <w:rsid w:val="00B92B18"/>
    <w:rsid w:val="00B92CB4"/>
    <w:rsid w:val="00B93E96"/>
    <w:rsid w:val="00B94C2B"/>
    <w:rsid w:val="00B967DD"/>
    <w:rsid w:val="00BA0FAA"/>
    <w:rsid w:val="00BA1775"/>
    <w:rsid w:val="00BA183D"/>
    <w:rsid w:val="00BA1937"/>
    <w:rsid w:val="00BA4873"/>
    <w:rsid w:val="00BA5177"/>
    <w:rsid w:val="00BA5DC4"/>
    <w:rsid w:val="00BA5F32"/>
    <w:rsid w:val="00BA6455"/>
    <w:rsid w:val="00BA650D"/>
    <w:rsid w:val="00BA665B"/>
    <w:rsid w:val="00BA6CCD"/>
    <w:rsid w:val="00BA73CE"/>
    <w:rsid w:val="00BA74FD"/>
    <w:rsid w:val="00BA79F3"/>
    <w:rsid w:val="00BB1A63"/>
    <w:rsid w:val="00BB29F8"/>
    <w:rsid w:val="00BB2A9E"/>
    <w:rsid w:val="00BB3E83"/>
    <w:rsid w:val="00BB4560"/>
    <w:rsid w:val="00BB4B2B"/>
    <w:rsid w:val="00BB568E"/>
    <w:rsid w:val="00BB58FC"/>
    <w:rsid w:val="00BB5D9B"/>
    <w:rsid w:val="00BB6A30"/>
    <w:rsid w:val="00BC02FA"/>
    <w:rsid w:val="00BC0EAB"/>
    <w:rsid w:val="00BC2266"/>
    <w:rsid w:val="00BC2484"/>
    <w:rsid w:val="00BC3147"/>
    <w:rsid w:val="00BC3C0F"/>
    <w:rsid w:val="00BC5697"/>
    <w:rsid w:val="00BD00DF"/>
    <w:rsid w:val="00BD0D53"/>
    <w:rsid w:val="00BD1C5D"/>
    <w:rsid w:val="00BD2762"/>
    <w:rsid w:val="00BD2D56"/>
    <w:rsid w:val="00BD36DC"/>
    <w:rsid w:val="00BD3AC1"/>
    <w:rsid w:val="00BD3B73"/>
    <w:rsid w:val="00BD3D1B"/>
    <w:rsid w:val="00BD5B8A"/>
    <w:rsid w:val="00BD5D0F"/>
    <w:rsid w:val="00BD6659"/>
    <w:rsid w:val="00BD7EC7"/>
    <w:rsid w:val="00BD7F55"/>
    <w:rsid w:val="00BE10CA"/>
    <w:rsid w:val="00BE163A"/>
    <w:rsid w:val="00BE1BAA"/>
    <w:rsid w:val="00BE257B"/>
    <w:rsid w:val="00BE283C"/>
    <w:rsid w:val="00BE2EF4"/>
    <w:rsid w:val="00BE42B6"/>
    <w:rsid w:val="00BE430F"/>
    <w:rsid w:val="00BE5379"/>
    <w:rsid w:val="00BE5BAE"/>
    <w:rsid w:val="00BE67DC"/>
    <w:rsid w:val="00BE6EEF"/>
    <w:rsid w:val="00BF0AB3"/>
    <w:rsid w:val="00BF1019"/>
    <w:rsid w:val="00BF185B"/>
    <w:rsid w:val="00BF1B46"/>
    <w:rsid w:val="00BF269D"/>
    <w:rsid w:val="00BF270C"/>
    <w:rsid w:val="00BF2B98"/>
    <w:rsid w:val="00BF2F97"/>
    <w:rsid w:val="00BF2FF7"/>
    <w:rsid w:val="00BF3F99"/>
    <w:rsid w:val="00BF44C4"/>
    <w:rsid w:val="00BF4B1A"/>
    <w:rsid w:val="00BF60FD"/>
    <w:rsid w:val="00BF75DA"/>
    <w:rsid w:val="00C004B6"/>
    <w:rsid w:val="00C00CD7"/>
    <w:rsid w:val="00C0130F"/>
    <w:rsid w:val="00C01ED3"/>
    <w:rsid w:val="00C020B3"/>
    <w:rsid w:val="00C02148"/>
    <w:rsid w:val="00C02305"/>
    <w:rsid w:val="00C02E9E"/>
    <w:rsid w:val="00C033FF"/>
    <w:rsid w:val="00C03742"/>
    <w:rsid w:val="00C0425B"/>
    <w:rsid w:val="00C0452F"/>
    <w:rsid w:val="00C04670"/>
    <w:rsid w:val="00C057C9"/>
    <w:rsid w:val="00C05D5B"/>
    <w:rsid w:val="00C06D69"/>
    <w:rsid w:val="00C075D2"/>
    <w:rsid w:val="00C1043F"/>
    <w:rsid w:val="00C10709"/>
    <w:rsid w:val="00C114E5"/>
    <w:rsid w:val="00C13CA4"/>
    <w:rsid w:val="00C143F5"/>
    <w:rsid w:val="00C14AFC"/>
    <w:rsid w:val="00C151F2"/>
    <w:rsid w:val="00C156E6"/>
    <w:rsid w:val="00C1627A"/>
    <w:rsid w:val="00C176A6"/>
    <w:rsid w:val="00C17F0D"/>
    <w:rsid w:val="00C21BB9"/>
    <w:rsid w:val="00C2278E"/>
    <w:rsid w:val="00C22E85"/>
    <w:rsid w:val="00C23CEF"/>
    <w:rsid w:val="00C241F3"/>
    <w:rsid w:val="00C24857"/>
    <w:rsid w:val="00C24E61"/>
    <w:rsid w:val="00C25FCC"/>
    <w:rsid w:val="00C2697A"/>
    <w:rsid w:val="00C26DB5"/>
    <w:rsid w:val="00C27C78"/>
    <w:rsid w:val="00C32472"/>
    <w:rsid w:val="00C335A2"/>
    <w:rsid w:val="00C336EA"/>
    <w:rsid w:val="00C338EE"/>
    <w:rsid w:val="00C33A01"/>
    <w:rsid w:val="00C35211"/>
    <w:rsid w:val="00C36B37"/>
    <w:rsid w:val="00C3710F"/>
    <w:rsid w:val="00C37457"/>
    <w:rsid w:val="00C400F8"/>
    <w:rsid w:val="00C41BCF"/>
    <w:rsid w:val="00C41C34"/>
    <w:rsid w:val="00C42A70"/>
    <w:rsid w:val="00C43202"/>
    <w:rsid w:val="00C4572A"/>
    <w:rsid w:val="00C45823"/>
    <w:rsid w:val="00C46AFC"/>
    <w:rsid w:val="00C4763D"/>
    <w:rsid w:val="00C50419"/>
    <w:rsid w:val="00C50483"/>
    <w:rsid w:val="00C5112C"/>
    <w:rsid w:val="00C5124E"/>
    <w:rsid w:val="00C514FF"/>
    <w:rsid w:val="00C51845"/>
    <w:rsid w:val="00C52281"/>
    <w:rsid w:val="00C52BF8"/>
    <w:rsid w:val="00C54F49"/>
    <w:rsid w:val="00C5527A"/>
    <w:rsid w:val="00C557D4"/>
    <w:rsid w:val="00C55E6B"/>
    <w:rsid w:val="00C56CAD"/>
    <w:rsid w:val="00C576F4"/>
    <w:rsid w:val="00C61102"/>
    <w:rsid w:val="00C61F22"/>
    <w:rsid w:val="00C628B9"/>
    <w:rsid w:val="00C6375B"/>
    <w:rsid w:val="00C6413F"/>
    <w:rsid w:val="00C6472F"/>
    <w:rsid w:val="00C64B61"/>
    <w:rsid w:val="00C667A2"/>
    <w:rsid w:val="00C66803"/>
    <w:rsid w:val="00C668BD"/>
    <w:rsid w:val="00C70FAE"/>
    <w:rsid w:val="00C713AE"/>
    <w:rsid w:val="00C719EA"/>
    <w:rsid w:val="00C72307"/>
    <w:rsid w:val="00C72E8F"/>
    <w:rsid w:val="00C730FC"/>
    <w:rsid w:val="00C74833"/>
    <w:rsid w:val="00C767C4"/>
    <w:rsid w:val="00C7764C"/>
    <w:rsid w:val="00C77957"/>
    <w:rsid w:val="00C77E4B"/>
    <w:rsid w:val="00C80165"/>
    <w:rsid w:val="00C80724"/>
    <w:rsid w:val="00C8125F"/>
    <w:rsid w:val="00C81D2D"/>
    <w:rsid w:val="00C81E9B"/>
    <w:rsid w:val="00C821C4"/>
    <w:rsid w:val="00C82E75"/>
    <w:rsid w:val="00C83248"/>
    <w:rsid w:val="00C83448"/>
    <w:rsid w:val="00C8363E"/>
    <w:rsid w:val="00C83ABA"/>
    <w:rsid w:val="00C83F19"/>
    <w:rsid w:val="00C83F86"/>
    <w:rsid w:val="00C8505B"/>
    <w:rsid w:val="00C854B9"/>
    <w:rsid w:val="00C86132"/>
    <w:rsid w:val="00C864B5"/>
    <w:rsid w:val="00C86580"/>
    <w:rsid w:val="00C87B28"/>
    <w:rsid w:val="00C9170F"/>
    <w:rsid w:val="00C931DD"/>
    <w:rsid w:val="00C9494E"/>
    <w:rsid w:val="00C954A9"/>
    <w:rsid w:val="00C964E6"/>
    <w:rsid w:val="00C964ED"/>
    <w:rsid w:val="00C96586"/>
    <w:rsid w:val="00C96D03"/>
    <w:rsid w:val="00CA0716"/>
    <w:rsid w:val="00CA4903"/>
    <w:rsid w:val="00CA57C6"/>
    <w:rsid w:val="00CA58EA"/>
    <w:rsid w:val="00CA5B7B"/>
    <w:rsid w:val="00CB187B"/>
    <w:rsid w:val="00CB38A1"/>
    <w:rsid w:val="00CB3D4A"/>
    <w:rsid w:val="00CB3DBF"/>
    <w:rsid w:val="00CB4AAC"/>
    <w:rsid w:val="00CB7583"/>
    <w:rsid w:val="00CC0A06"/>
    <w:rsid w:val="00CC0E48"/>
    <w:rsid w:val="00CC1FCC"/>
    <w:rsid w:val="00CC2271"/>
    <w:rsid w:val="00CC2CF1"/>
    <w:rsid w:val="00CC2FC5"/>
    <w:rsid w:val="00CC4A9B"/>
    <w:rsid w:val="00CC793B"/>
    <w:rsid w:val="00CD03FA"/>
    <w:rsid w:val="00CD0557"/>
    <w:rsid w:val="00CD0C15"/>
    <w:rsid w:val="00CD1192"/>
    <w:rsid w:val="00CD42E5"/>
    <w:rsid w:val="00CD4538"/>
    <w:rsid w:val="00CD462F"/>
    <w:rsid w:val="00CD5B0F"/>
    <w:rsid w:val="00CE02D4"/>
    <w:rsid w:val="00CE1455"/>
    <w:rsid w:val="00CE31DA"/>
    <w:rsid w:val="00CE32B4"/>
    <w:rsid w:val="00CE3970"/>
    <w:rsid w:val="00CE4B33"/>
    <w:rsid w:val="00CE4BA3"/>
    <w:rsid w:val="00CE5173"/>
    <w:rsid w:val="00CE544D"/>
    <w:rsid w:val="00CE675E"/>
    <w:rsid w:val="00CF007F"/>
    <w:rsid w:val="00CF01B8"/>
    <w:rsid w:val="00CF0CE2"/>
    <w:rsid w:val="00CF1666"/>
    <w:rsid w:val="00CF178A"/>
    <w:rsid w:val="00CF38A4"/>
    <w:rsid w:val="00CF427F"/>
    <w:rsid w:val="00CF43F6"/>
    <w:rsid w:val="00CF55A2"/>
    <w:rsid w:val="00CF7D7F"/>
    <w:rsid w:val="00D00F18"/>
    <w:rsid w:val="00D01A6A"/>
    <w:rsid w:val="00D023D6"/>
    <w:rsid w:val="00D03449"/>
    <w:rsid w:val="00D03AFC"/>
    <w:rsid w:val="00D049E2"/>
    <w:rsid w:val="00D04F6F"/>
    <w:rsid w:val="00D055E4"/>
    <w:rsid w:val="00D0561F"/>
    <w:rsid w:val="00D0708D"/>
    <w:rsid w:val="00D0727B"/>
    <w:rsid w:val="00D077F8"/>
    <w:rsid w:val="00D07886"/>
    <w:rsid w:val="00D100C2"/>
    <w:rsid w:val="00D112CF"/>
    <w:rsid w:val="00D11507"/>
    <w:rsid w:val="00D11D75"/>
    <w:rsid w:val="00D12F3B"/>
    <w:rsid w:val="00D13C3A"/>
    <w:rsid w:val="00D14CD1"/>
    <w:rsid w:val="00D153F4"/>
    <w:rsid w:val="00D15811"/>
    <w:rsid w:val="00D1615B"/>
    <w:rsid w:val="00D167DD"/>
    <w:rsid w:val="00D171E8"/>
    <w:rsid w:val="00D17DC6"/>
    <w:rsid w:val="00D21249"/>
    <w:rsid w:val="00D2236A"/>
    <w:rsid w:val="00D223D7"/>
    <w:rsid w:val="00D2380A"/>
    <w:rsid w:val="00D24324"/>
    <w:rsid w:val="00D24514"/>
    <w:rsid w:val="00D26057"/>
    <w:rsid w:val="00D271E8"/>
    <w:rsid w:val="00D2740C"/>
    <w:rsid w:val="00D277E7"/>
    <w:rsid w:val="00D315DC"/>
    <w:rsid w:val="00D31862"/>
    <w:rsid w:val="00D318BA"/>
    <w:rsid w:val="00D31B14"/>
    <w:rsid w:val="00D31C7E"/>
    <w:rsid w:val="00D330AA"/>
    <w:rsid w:val="00D334EE"/>
    <w:rsid w:val="00D3377E"/>
    <w:rsid w:val="00D345A8"/>
    <w:rsid w:val="00D3488D"/>
    <w:rsid w:val="00D34D42"/>
    <w:rsid w:val="00D34FD7"/>
    <w:rsid w:val="00D35E53"/>
    <w:rsid w:val="00D35E93"/>
    <w:rsid w:val="00D36891"/>
    <w:rsid w:val="00D37B0B"/>
    <w:rsid w:val="00D4179C"/>
    <w:rsid w:val="00D43332"/>
    <w:rsid w:val="00D433E2"/>
    <w:rsid w:val="00D4390A"/>
    <w:rsid w:val="00D439BB"/>
    <w:rsid w:val="00D43FA4"/>
    <w:rsid w:val="00D441C1"/>
    <w:rsid w:val="00D442D9"/>
    <w:rsid w:val="00D445A4"/>
    <w:rsid w:val="00D453D4"/>
    <w:rsid w:val="00D4590B"/>
    <w:rsid w:val="00D45C05"/>
    <w:rsid w:val="00D4615E"/>
    <w:rsid w:val="00D504E3"/>
    <w:rsid w:val="00D50A55"/>
    <w:rsid w:val="00D5192A"/>
    <w:rsid w:val="00D51DCA"/>
    <w:rsid w:val="00D53836"/>
    <w:rsid w:val="00D53D7D"/>
    <w:rsid w:val="00D542F1"/>
    <w:rsid w:val="00D55CD1"/>
    <w:rsid w:val="00D5602E"/>
    <w:rsid w:val="00D56341"/>
    <w:rsid w:val="00D564F4"/>
    <w:rsid w:val="00D5731B"/>
    <w:rsid w:val="00D575FD"/>
    <w:rsid w:val="00D57BB1"/>
    <w:rsid w:val="00D60BDD"/>
    <w:rsid w:val="00D60DB1"/>
    <w:rsid w:val="00D6319A"/>
    <w:rsid w:val="00D63B84"/>
    <w:rsid w:val="00D64064"/>
    <w:rsid w:val="00D640FF"/>
    <w:rsid w:val="00D644AD"/>
    <w:rsid w:val="00D6451C"/>
    <w:rsid w:val="00D64847"/>
    <w:rsid w:val="00D64A85"/>
    <w:rsid w:val="00D64C2C"/>
    <w:rsid w:val="00D64E7E"/>
    <w:rsid w:val="00D65327"/>
    <w:rsid w:val="00D65848"/>
    <w:rsid w:val="00D6586C"/>
    <w:rsid w:val="00D667F7"/>
    <w:rsid w:val="00D66EEF"/>
    <w:rsid w:val="00D67520"/>
    <w:rsid w:val="00D7027E"/>
    <w:rsid w:val="00D71367"/>
    <w:rsid w:val="00D71891"/>
    <w:rsid w:val="00D72042"/>
    <w:rsid w:val="00D72988"/>
    <w:rsid w:val="00D72E97"/>
    <w:rsid w:val="00D734C1"/>
    <w:rsid w:val="00D73935"/>
    <w:rsid w:val="00D73CAD"/>
    <w:rsid w:val="00D7412B"/>
    <w:rsid w:val="00D758BF"/>
    <w:rsid w:val="00D771D1"/>
    <w:rsid w:val="00D803C5"/>
    <w:rsid w:val="00D80473"/>
    <w:rsid w:val="00D8092D"/>
    <w:rsid w:val="00D81565"/>
    <w:rsid w:val="00D822CB"/>
    <w:rsid w:val="00D823BE"/>
    <w:rsid w:val="00D825E0"/>
    <w:rsid w:val="00D82D19"/>
    <w:rsid w:val="00D837CD"/>
    <w:rsid w:val="00D83C3A"/>
    <w:rsid w:val="00D8446D"/>
    <w:rsid w:val="00D8480F"/>
    <w:rsid w:val="00D84F4A"/>
    <w:rsid w:val="00D85BC3"/>
    <w:rsid w:val="00D85F5F"/>
    <w:rsid w:val="00D90AE1"/>
    <w:rsid w:val="00D91B26"/>
    <w:rsid w:val="00D91B40"/>
    <w:rsid w:val="00D92AA5"/>
    <w:rsid w:val="00D92DD5"/>
    <w:rsid w:val="00D932F0"/>
    <w:rsid w:val="00D93714"/>
    <w:rsid w:val="00D97D54"/>
    <w:rsid w:val="00D97FB6"/>
    <w:rsid w:val="00DA0588"/>
    <w:rsid w:val="00DA12E5"/>
    <w:rsid w:val="00DA13E0"/>
    <w:rsid w:val="00DA1417"/>
    <w:rsid w:val="00DA191D"/>
    <w:rsid w:val="00DA22E1"/>
    <w:rsid w:val="00DA46EC"/>
    <w:rsid w:val="00DA482E"/>
    <w:rsid w:val="00DA5A5E"/>
    <w:rsid w:val="00DA6632"/>
    <w:rsid w:val="00DA7CF7"/>
    <w:rsid w:val="00DA7DAD"/>
    <w:rsid w:val="00DB0439"/>
    <w:rsid w:val="00DB1657"/>
    <w:rsid w:val="00DB188F"/>
    <w:rsid w:val="00DB38A8"/>
    <w:rsid w:val="00DB4BA0"/>
    <w:rsid w:val="00DB53F6"/>
    <w:rsid w:val="00DB553F"/>
    <w:rsid w:val="00DB5626"/>
    <w:rsid w:val="00DB78C4"/>
    <w:rsid w:val="00DC09E6"/>
    <w:rsid w:val="00DC0F76"/>
    <w:rsid w:val="00DC14BB"/>
    <w:rsid w:val="00DC248B"/>
    <w:rsid w:val="00DC2A04"/>
    <w:rsid w:val="00DC334F"/>
    <w:rsid w:val="00DC3429"/>
    <w:rsid w:val="00DC3F53"/>
    <w:rsid w:val="00DC46ED"/>
    <w:rsid w:val="00DC5DF6"/>
    <w:rsid w:val="00DC612C"/>
    <w:rsid w:val="00DC653E"/>
    <w:rsid w:val="00DC65BB"/>
    <w:rsid w:val="00DC71C2"/>
    <w:rsid w:val="00DD02E3"/>
    <w:rsid w:val="00DD0968"/>
    <w:rsid w:val="00DD0B51"/>
    <w:rsid w:val="00DD142D"/>
    <w:rsid w:val="00DD2232"/>
    <w:rsid w:val="00DD296A"/>
    <w:rsid w:val="00DD2ABA"/>
    <w:rsid w:val="00DD394A"/>
    <w:rsid w:val="00DD422D"/>
    <w:rsid w:val="00DD498F"/>
    <w:rsid w:val="00DD4E04"/>
    <w:rsid w:val="00DD5732"/>
    <w:rsid w:val="00DD5B5F"/>
    <w:rsid w:val="00DD5C0F"/>
    <w:rsid w:val="00DD5D47"/>
    <w:rsid w:val="00DD6410"/>
    <w:rsid w:val="00DD6707"/>
    <w:rsid w:val="00DD7DF6"/>
    <w:rsid w:val="00DE01EC"/>
    <w:rsid w:val="00DE0201"/>
    <w:rsid w:val="00DE10DA"/>
    <w:rsid w:val="00DE340A"/>
    <w:rsid w:val="00DE4A55"/>
    <w:rsid w:val="00DE4F1F"/>
    <w:rsid w:val="00DE5709"/>
    <w:rsid w:val="00DE67B0"/>
    <w:rsid w:val="00DF0528"/>
    <w:rsid w:val="00DF074A"/>
    <w:rsid w:val="00DF0F0C"/>
    <w:rsid w:val="00DF0FEB"/>
    <w:rsid w:val="00DF1A3A"/>
    <w:rsid w:val="00DF2780"/>
    <w:rsid w:val="00DF4A01"/>
    <w:rsid w:val="00DF4EE5"/>
    <w:rsid w:val="00DF521E"/>
    <w:rsid w:val="00DF5AA4"/>
    <w:rsid w:val="00DF5ECC"/>
    <w:rsid w:val="00DF5FB8"/>
    <w:rsid w:val="00DF6BDF"/>
    <w:rsid w:val="00DF740E"/>
    <w:rsid w:val="00DF765B"/>
    <w:rsid w:val="00DF7CB1"/>
    <w:rsid w:val="00E00AB8"/>
    <w:rsid w:val="00E015E3"/>
    <w:rsid w:val="00E0174D"/>
    <w:rsid w:val="00E02196"/>
    <w:rsid w:val="00E024B0"/>
    <w:rsid w:val="00E03010"/>
    <w:rsid w:val="00E03457"/>
    <w:rsid w:val="00E037E5"/>
    <w:rsid w:val="00E03D7D"/>
    <w:rsid w:val="00E040B2"/>
    <w:rsid w:val="00E040D4"/>
    <w:rsid w:val="00E05366"/>
    <w:rsid w:val="00E053C8"/>
    <w:rsid w:val="00E05C8B"/>
    <w:rsid w:val="00E069B9"/>
    <w:rsid w:val="00E06BE9"/>
    <w:rsid w:val="00E06D66"/>
    <w:rsid w:val="00E11516"/>
    <w:rsid w:val="00E1233D"/>
    <w:rsid w:val="00E12BE8"/>
    <w:rsid w:val="00E12C06"/>
    <w:rsid w:val="00E13E78"/>
    <w:rsid w:val="00E143D2"/>
    <w:rsid w:val="00E1461F"/>
    <w:rsid w:val="00E149ED"/>
    <w:rsid w:val="00E167C0"/>
    <w:rsid w:val="00E17456"/>
    <w:rsid w:val="00E17B10"/>
    <w:rsid w:val="00E20156"/>
    <w:rsid w:val="00E2112B"/>
    <w:rsid w:val="00E22711"/>
    <w:rsid w:val="00E22B36"/>
    <w:rsid w:val="00E22EA3"/>
    <w:rsid w:val="00E24473"/>
    <w:rsid w:val="00E24D4D"/>
    <w:rsid w:val="00E2512E"/>
    <w:rsid w:val="00E254CF"/>
    <w:rsid w:val="00E27851"/>
    <w:rsid w:val="00E27A54"/>
    <w:rsid w:val="00E27FDA"/>
    <w:rsid w:val="00E30030"/>
    <w:rsid w:val="00E3023B"/>
    <w:rsid w:val="00E30629"/>
    <w:rsid w:val="00E31321"/>
    <w:rsid w:val="00E327F7"/>
    <w:rsid w:val="00E32B9F"/>
    <w:rsid w:val="00E32FA0"/>
    <w:rsid w:val="00E34DE7"/>
    <w:rsid w:val="00E353A8"/>
    <w:rsid w:val="00E35C86"/>
    <w:rsid w:val="00E35DAB"/>
    <w:rsid w:val="00E37276"/>
    <w:rsid w:val="00E37C60"/>
    <w:rsid w:val="00E40BB7"/>
    <w:rsid w:val="00E40F91"/>
    <w:rsid w:val="00E4119C"/>
    <w:rsid w:val="00E42C63"/>
    <w:rsid w:val="00E42C8C"/>
    <w:rsid w:val="00E4323F"/>
    <w:rsid w:val="00E43E2A"/>
    <w:rsid w:val="00E440BC"/>
    <w:rsid w:val="00E44580"/>
    <w:rsid w:val="00E450B1"/>
    <w:rsid w:val="00E46680"/>
    <w:rsid w:val="00E46F8B"/>
    <w:rsid w:val="00E473A6"/>
    <w:rsid w:val="00E50C2D"/>
    <w:rsid w:val="00E51E01"/>
    <w:rsid w:val="00E52596"/>
    <w:rsid w:val="00E5282E"/>
    <w:rsid w:val="00E52A3D"/>
    <w:rsid w:val="00E53023"/>
    <w:rsid w:val="00E53DC6"/>
    <w:rsid w:val="00E54401"/>
    <w:rsid w:val="00E54D05"/>
    <w:rsid w:val="00E55230"/>
    <w:rsid w:val="00E55606"/>
    <w:rsid w:val="00E556B6"/>
    <w:rsid w:val="00E55B31"/>
    <w:rsid w:val="00E55E45"/>
    <w:rsid w:val="00E560C1"/>
    <w:rsid w:val="00E56896"/>
    <w:rsid w:val="00E57C93"/>
    <w:rsid w:val="00E61AB9"/>
    <w:rsid w:val="00E622FF"/>
    <w:rsid w:val="00E63124"/>
    <w:rsid w:val="00E638CB"/>
    <w:rsid w:val="00E66524"/>
    <w:rsid w:val="00E667BA"/>
    <w:rsid w:val="00E6789F"/>
    <w:rsid w:val="00E713E2"/>
    <w:rsid w:val="00E72579"/>
    <w:rsid w:val="00E7266F"/>
    <w:rsid w:val="00E73000"/>
    <w:rsid w:val="00E73EE3"/>
    <w:rsid w:val="00E74093"/>
    <w:rsid w:val="00E74306"/>
    <w:rsid w:val="00E74567"/>
    <w:rsid w:val="00E74D4A"/>
    <w:rsid w:val="00E75713"/>
    <w:rsid w:val="00E75EB1"/>
    <w:rsid w:val="00E77581"/>
    <w:rsid w:val="00E775BF"/>
    <w:rsid w:val="00E8057F"/>
    <w:rsid w:val="00E81934"/>
    <w:rsid w:val="00E81E1D"/>
    <w:rsid w:val="00E82D29"/>
    <w:rsid w:val="00E83F25"/>
    <w:rsid w:val="00E85AF3"/>
    <w:rsid w:val="00E86A3D"/>
    <w:rsid w:val="00E870B5"/>
    <w:rsid w:val="00E87883"/>
    <w:rsid w:val="00E87E63"/>
    <w:rsid w:val="00E90605"/>
    <w:rsid w:val="00E92C86"/>
    <w:rsid w:val="00E93466"/>
    <w:rsid w:val="00E940A6"/>
    <w:rsid w:val="00E9483E"/>
    <w:rsid w:val="00E94B1D"/>
    <w:rsid w:val="00E94DA1"/>
    <w:rsid w:val="00E959B1"/>
    <w:rsid w:val="00E96368"/>
    <w:rsid w:val="00E972F9"/>
    <w:rsid w:val="00E973AC"/>
    <w:rsid w:val="00E97760"/>
    <w:rsid w:val="00E978FB"/>
    <w:rsid w:val="00EA0BEB"/>
    <w:rsid w:val="00EA110B"/>
    <w:rsid w:val="00EA126E"/>
    <w:rsid w:val="00EA2C98"/>
    <w:rsid w:val="00EA4663"/>
    <w:rsid w:val="00EA48F2"/>
    <w:rsid w:val="00EA5119"/>
    <w:rsid w:val="00EA63E5"/>
    <w:rsid w:val="00EA6843"/>
    <w:rsid w:val="00EA6F1D"/>
    <w:rsid w:val="00EA716B"/>
    <w:rsid w:val="00EA7197"/>
    <w:rsid w:val="00EA7DC4"/>
    <w:rsid w:val="00EA7EA7"/>
    <w:rsid w:val="00EB0145"/>
    <w:rsid w:val="00EB01C0"/>
    <w:rsid w:val="00EB13B0"/>
    <w:rsid w:val="00EB1EA2"/>
    <w:rsid w:val="00EB268D"/>
    <w:rsid w:val="00EB34AB"/>
    <w:rsid w:val="00EB3B56"/>
    <w:rsid w:val="00EB406D"/>
    <w:rsid w:val="00EB4489"/>
    <w:rsid w:val="00EB470F"/>
    <w:rsid w:val="00EB55A6"/>
    <w:rsid w:val="00EB5AE0"/>
    <w:rsid w:val="00EB5DCB"/>
    <w:rsid w:val="00EB6B69"/>
    <w:rsid w:val="00EB7C79"/>
    <w:rsid w:val="00EC013C"/>
    <w:rsid w:val="00EC030F"/>
    <w:rsid w:val="00EC1D39"/>
    <w:rsid w:val="00EC2D0C"/>
    <w:rsid w:val="00EC34EE"/>
    <w:rsid w:val="00EC352E"/>
    <w:rsid w:val="00EC3C36"/>
    <w:rsid w:val="00EC55E8"/>
    <w:rsid w:val="00EC565D"/>
    <w:rsid w:val="00EC5BE5"/>
    <w:rsid w:val="00EC60FB"/>
    <w:rsid w:val="00EC70E7"/>
    <w:rsid w:val="00ED0042"/>
    <w:rsid w:val="00ED1B4B"/>
    <w:rsid w:val="00ED2287"/>
    <w:rsid w:val="00ED3780"/>
    <w:rsid w:val="00ED414D"/>
    <w:rsid w:val="00ED6BB5"/>
    <w:rsid w:val="00ED7F8D"/>
    <w:rsid w:val="00EE022A"/>
    <w:rsid w:val="00EE198E"/>
    <w:rsid w:val="00EE2272"/>
    <w:rsid w:val="00EE2BE2"/>
    <w:rsid w:val="00EE2E8B"/>
    <w:rsid w:val="00EE2FB1"/>
    <w:rsid w:val="00EE3032"/>
    <w:rsid w:val="00EE3B4D"/>
    <w:rsid w:val="00EE4485"/>
    <w:rsid w:val="00EE4AEF"/>
    <w:rsid w:val="00EE4AF8"/>
    <w:rsid w:val="00EE5510"/>
    <w:rsid w:val="00EE5FC0"/>
    <w:rsid w:val="00EE6044"/>
    <w:rsid w:val="00EE6445"/>
    <w:rsid w:val="00EE6AA4"/>
    <w:rsid w:val="00EE6C1E"/>
    <w:rsid w:val="00EE6F85"/>
    <w:rsid w:val="00EE73A1"/>
    <w:rsid w:val="00EE759F"/>
    <w:rsid w:val="00EE774D"/>
    <w:rsid w:val="00EE7B61"/>
    <w:rsid w:val="00EF114D"/>
    <w:rsid w:val="00EF216D"/>
    <w:rsid w:val="00EF347D"/>
    <w:rsid w:val="00EF3A03"/>
    <w:rsid w:val="00EF43C3"/>
    <w:rsid w:val="00EF4B40"/>
    <w:rsid w:val="00EF515C"/>
    <w:rsid w:val="00EF6571"/>
    <w:rsid w:val="00EF6B7A"/>
    <w:rsid w:val="00EF790D"/>
    <w:rsid w:val="00EF7A30"/>
    <w:rsid w:val="00F001BB"/>
    <w:rsid w:val="00F00275"/>
    <w:rsid w:val="00F01391"/>
    <w:rsid w:val="00F014B9"/>
    <w:rsid w:val="00F01549"/>
    <w:rsid w:val="00F01675"/>
    <w:rsid w:val="00F01D3E"/>
    <w:rsid w:val="00F0235F"/>
    <w:rsid w:val="00F02807"/>
    <w:rsid w:val="00F06F45"/>
    <w:rsid w:val="00F06F6E"/>
    <w:rsid w:val="00F100EE"/>
    <w:rsid w:val="00F10BC5"/>
    <w:rsid w:val="00F11B96"/>
    <w:rsid w:val="00F123C8"/>
    <w:rsid w:val="00F13923"/>
    <w:rsid w:val="00F17DB6"/>
    <w:rsid w:val="00F17FB7"/>
    <w:rsid w:val="00F20D5D"/>
    <w:rsid w:val="00F21AFF"/>
    <w:rsid w:val="00F21D93"/>
    <w:rsid w:val="00F22B7E"/>
    <w:rsid w:val="00F2412F"/>
    <w:rsid w:val="00F24993"/>
    <w:rsid w:val="00F24BDF"/>
    <w:rsid w:val="00F2560B"/>
    <w:rsid w:val="00F257E8"/>
    <w:rsid w:val="00F2636C"/>
    <w:rsid w:val="00F26606"/>
    <w:rsid w:val="00F27E65"/>
    <w:rsid w:val="00F30132"/>
    <w:rsid w:val="00F3081C"/>
    <w:rsid w:val="00F308FF"/>
    <w:rsid w:val="00F30DB7"/>
    <w:rsid w:val="00F31858"/>
    <w:rsid w:val="00F3213C"/>
    <w:rsid w:val="00F32964"/>
    <w:rsid w:val="00F33284"/>
    <w:rsid w:val="00F33B28"/>
    <w:rsid w:val="00F34A42"/>
    <w:rsid w:val="00F35ACC"/>
    <w:rsid w:val="00F37BDE"/>
    <w:rsid w:val="00F4019B"/>
    <w:rsid w:val="00F40860"/>
    <w:rsid w:val="00F40B02"/>
    <w:rsid w:val="00F42582"/>
    <w:rsid w:val="00F426A8"/>
    <w:rsid w:val="00F430BF"/>
    <w:rsid w:val="00F43493"/>
    <w:rsid w:val="00F444FC"/>
    <w:rsid w:val="00F46769"/>
    <w:rsid w:val="00F50358"/>
    <w:rsid w:val="00F51504"/>
    <w:rsid w:val="00F53F16"/>
    <w:rsid w:val="00F54352"/>
    <w:rsid w:val="00F54848"/>
    <w:rsid w:val="00F548C6"/>
    <w:rsid w:val="00F54EDD"/>
    <w:rsid w:val="00F54FCC"/>
    <w:rsid w:val="00F55D10"/>
    <w:rsid w:val="00F578EE"/>
    <w:rsid w:val="00F57EE7"/>
    <w:rsid w:val="00F603ED"/>
    <w:rsid w:val="00F60749"/>
    <w:rsid w:val="00F60810"/>
    <w:rsid w:val="00F60902"/>
    <w:rsid w:val="00F60AAA"/>
    <w:rsid w:val="00F61ACD"/>
    <w:rsid w:val="00F62234"/>
    <w:rsid w:val="00F630F0"/>
    <w:rsid w:val="00F633B3"/>
    <w:rsid w:val="00F63A0A"/>
    <w:rsid w:val="00F63A58"/>
    <w:rsid w:val="00F63CC4"/>
    <w:rsid w:val="00F65C94"/>
    <w:rsid w:val="00F71BA2"/>
    <w:rsid w:val="00F73C41"/>
    <w:rsid w:val="00F743BC"/>
    <w:rsid w:val="00F74FC6"/>
    <w:rsid w:val="00F7594B"/>
    <w:rsid w:val="00F76071"/>
    <w:rsid w:val="00F76567"/>
    <w:rsid w:val="00F80AC9"/>
    <w:rsid w:val="00F821D7"/>
    <w:rsid w:val="00F83BEB"/>
    <w:rsid w:val="00F84386"/>
    <w:rsid w:val="00F85096"/>
    <w:rsid w:val="00F854EF"/>
    <w:rsid w:val="00F85FE6"/>
    <w:rsid w:val="00F86FBD"/>
    <w:rsid w:val="00F928EA"/>
    <w:rsid w:val="00F94F2E"/>
    <w:rsid w:val="00F950EB"/>
    <w:rsid w:val="00F96902"/>
    <w:rsid w:val="00F96A7D"/>
    <w:rsid w:val="00F96CC1"/>
    <w:rsid w:val="00FA0411"/>
    <w:rsid w:val="00FA0CCE"/>
    <w:rsid w:val="00FA1E84"/>
    <w:rsid w:val="00FA265F"/>
    <w:rsid w:val="00FA3181"/>
    <w:rsid w:val="00FA3880"/>
    <w:rsid w:val="00FA3A14"/>
    <w:rsid w:val="00FA3F17"/>
    <w:rsid w:val="00FA4411"/>
    <w:rsid w:val="00FA45BF"/>
    <w:rsid w:val="00FA4E6B"/>
    <w:rsid w:val="00FA5480"/>
    <w:rsid w:val="00FA54CD"/>
    <w:rsid w:val="00FA5D78"/>
    <w:rsid w:val="00FA60EF"/>
    <w:rsid w:val="00FA731B"/>
    <w:rsid w:val="00FA745F"/>
    <w:rsid w:val="00FA7FBE"/>
    <w:rsid w:val="00FB0094"/>
    <w:rsid w:val="00FB1597"/>
    <w:rsid w:val="00FB1964"/>
    <w:rsid w:val="00FB1BB6"/>
    <w:rsid w:val="00FB257B"/>
    <w:rsid w:val="00FB2746"/>
    <w:rsid w:val="00FB32D1"/>
    <w:rsid w:val="00FB49DA"/>
    <w:rsid w:val="00FB4C8C"/>
    <w:rsid w:val="00FB52B7"/>
    <w:rsid w:val="00FB6024"/>
    <w:rsid w:val="00FB6811"/>
    <w:rsid w:val="00FB73A5"/>
    <w:rsid w:val="00FB781F"/>
    <w:rsid w:val="00FB7A5B"/>
    <w:rsid w:val="00FB7A67"/>
    <w:rsid w:val="00FC05AE"/>
    <w:rsid w:val="00FC0E84"/>
    <w:rsid w:val="00FC0F98"/>
    <w:rsid w:val="00FC1473"/>
    <w:rsid w:val="00FC150D"/>
    <w:rsid w:val="00FC16A9"/>
    <w:rsid w:val="00FC2F5D"/>
    <w:rsid w:val="00FC30E8"/>
    <w:rsid w:val="00FC3360"/>
    <w:rsid w:val="00FC3442"/>
    <w:rsid w:val="00FC4924"/>
    <w:rsid w:val="00FC547A"/>
    <w:rsid w:val="00FC5559"/>
    <w:rsid w:val="00FC5750"/>
    <w:rsid w:val="00FC5BDE"/>
    <w:rsid w:val="00FC5CC0"/>
    <w:rsid w:val="00FC6209"/>
    <w:rsid w:val="00FC62EF"/>
    <w:rsid w:val="00FC6AC2"/>
    <w:rsid w:val="00FD05CF"/>
    <w:rsid w:val="00FD17A4"/>
    <w:rsid w:val="00FD2418"/>
    <w:rsid w:val="00FD40B9"/>
    <w:rsid w:val="00FD5087"/>
    <w:rsid w:val="00FD570D"/>
    <w:rsid w:val="00FD5A30"/>
    <w:rsid w:val="00FD608A"/>
    <w:rsid w:val="00FD746C"/>
    <w:rsid w:val="00FD76A7"/>
    <w:rsid w:val="00FD7D4F"/>
    <w:rsid w:val="00FE0BC3"/>
    <w:rsid w:val="00FE2104"/>
    <w:rsid w:val="00FE3367"/>
    <w:rsid w:val="00FE3950"/>
    <w:rsid w:val="00FE4355"/>
    <w:rsid w:val="00FE49AC"/>
    <w:rsid w:val="00FE5117"/>
    <w:rsid w:val="00FE54AB"/>
    <w:rsid w:val="00FE68FB"/>
    <w:rsid w:val="00FE6CF8"/>
    <w:rsid w:val="00FE752A"/>
    <w:rsid w:val="00FF2287"/>
    <w:rsid w:val="00FF28FD"/>
    <w:rsid w:val="00FF2AE4"/>
    <w:rsid w:val="00FF33F9"/>
    <w:rsid w:val="00FF4626"/>
    <w:rsid w:val="00FF5774"/>
    <w:rsid w:val="00FF6B5A"/>
    <w:rsid w:val="00FF710C"/>
    <w:rsid w:val="00FF7711"/>
    <w:rsid w:val="028BE46A"/>
    <w:rsid w:val="02FC817A"/>
    <w:rsid w:val="0395FBC4"/>
    <w:rsid w:val="03D4974B"/>
    <w:rsid w:val="048A433F"/>
    <w:rsid w:val="04EE54BD"/>
    <w:rsid w:val="051FFD11"/>
    <w:rsid w:val="05A75D7E"/>
    <w:rsid w:val="0663F52A"/>
    <w:rsid w:val="06FC52DB"/>
    <w:rsid w:val="0722FF04"/>
    <w:rsid w:val="07E3DD61"/>
    <w:rsid w:val="099EAC07"/>
    <w:rsid w:val="09C03881"/>
    <w:rsid w:val="0C8CF9CA"/>
    <w:rsid w:val="0DC9DC4C"/>
    <w:rsid w:val="0E87D5B7"/>
    <w:rsid w:val="102C13AF"/>
    <w:rsid w:val="10FA816B"/>
    <w:rsid w:val="131CDB16"/>
    <w:rsid w:val="1356DC0F"/>
    <w:rsid w:val="15024918"/>
    <w:rsid w:val="1532ED99"/>
    <w:rsid w:val="15A5793F"/>
    <w:rsid w:val="15EC014E"/>
    <w:rsid w:val="162DF632"/>
    <w:rsid w:val="1639D64F"/>
    <w:rsid w:val="19114C86"/>
    <w:rsid w:val="197A0FC6"/>
    <w:rsid w:val="1A4391DA"/>
    <w:rsid w:val="1B7A94EB"/>
    <w:rsid w:val="1BA3C84D"/>
    <w:rsid w:val="1BAD8FD9"/>
    <w:rsid w:val="1C193A21"/>
    <w:rsid w:val="1C1FFED6"/>
    <w:rsid w:val="1CF341E5"/>
    <w:rsid w:val="1D399176"/>
    <w:rsid w:val="1DBDDDFC"/>
    <w:rsid w:val="2053DBB6"/>
    <w:rsid w:val="22F79304"/>
    <w:rsid w:val="23179344"/>
    <w:rsid w:val="23278E18"/>
    <w:rsid w:val="23CF5D40"/>
    <w:rsid w:val="242DED74"/>
    <w:rsid w:val="25009279"/>
    <w:rsid w:val="254A8A43"/>
    <w:rsid w:val="264EC250"/>
    <w:rsid w:val="2782E64D"/>
    <w:rsid w:val="2B5263B6"/>
    <w:rsid w:val="2BBADEC3"/>
    <w:rsid w:val="2BD2B8A6"/>
    <w:rsid w:val="2CA66B0A"/>
    <w:rsid w:val="2D5BEADD"/>
    <w:rsid w:val="2DD0ADFF"/>
    <w:rsid w:val="306150BC"/>
    <w:rsid w:val="30DF6AC0"/>
    <w:rsid w:val="32C32386"/>
    <w:rsid w:val="33F403F2"/>
    <w:rsid w:val="34415EED"/>
    <w:rsid w:val="34F3A06E"/>
    <w:rsid w:val="359D256F"/>
    <w:rsid w:val="364D5F45"/>
    <w:rsid w:val="372732EB"/>
    <w:rsid w:val="375BC5E6"/>
    <w:rsid w:val="3828CD9A"/>
    <w:rsid w:val="3A2541F0"/>
    <w:rsid w:val="3AAECB27"/>
    <w:rsid w:val="3AC34BD4"/>
    <w:rsid w:val="3B40B3C2"/>
    <w:rsid w:val="3B6F7EAA"/>
    <w:rsid w:val="3C833CF7"/>
    <w:rsid w:val="3CD96E61"/>
    <w:rsid w:val="3F35B1E4"/>
    <w:rsid w:val="402C817A"/>
    <w:rsid w:val="407D4893"/>
    <w:rsid w:val="40FA212C"/>
    <w:rsid w:val="41197D87"/>
    <w:rsid w:val="422B871B"/>
    <w:rsid w:val="43F97D00"/>
    <w:rsid w:val="4524B853"/>
    <w:rsid w:val="463BCA35"/>
    <w:rsid w:val="465A9BE1"/>
    <w:rsid w:val="4677DEB2"/>
    <w:rsid w:val="4699CEDD"/>
    <w:rsid w:val="46DD7417"/>
    <w:rsid w:val="4730F54B"/>
    <w:rsid w:val="494EB20D"/>
    <w:rsid w:val="4A0931BF"/>
    <w:rsid w:val="4AFC107D"/>
    <w:rsid w:val="4B325574"/>
    <w:rsid w:val="4C6631A0"/>
    <w:rsid w:val="4D8C9327"/>
    <w:rsid w:val="4DD4F99E"/>
    <w:rsid w:val="51832F0B"/>
    <w:rsid w:val="51AD3CA9"/>
    <w:rsid w:val="525AE0A8"/>
    <w:rsid w:val="5324DC2B"/>
    <w:rsid w:val="53B4EF4D"/>
    <w:rsid w:val="54C87C71"/>
    <w:rsid w:val="55D12DF0"/>
    <w:rsid w:val="560954CD"/>
    <w:rsid w:val="56773E61"/>
    <w:rsid w:val="56B6DB09"/>
    <w:rsid w:val="57096385"/>
    <w:rsid w:val="5756F2CD"/>
    <w:rsid w:val="58871413"/>
    <w:rsid w:val="5957999A"/>
    <w:rsid w:val="5A7A8925"/>
    <w:rsid w:val="5B1AE900"/>
    <w:rsid w:val="5BDA18F8"/>
    <w:rsid w:val="5BE9DEE0"/>
    <w:rsid w:val="5C42C895"/>
    <w:rsid w:val="5D53082D"/>
    <w:rsid w:val="5E2B84AA"/>
    <w:rsid w:val="5E434CB1"/>
    <w:rsid w:val="611FC48B"/>
    <w:rsid w:val="618BD902"/>
    <w:rsid w:val="632A8EAF"/>
    <w:rsid w:val="63F6A538"/>
    <w:rsid w:val="64D2B087"/>
    <w:rsid w:val="66EB101B"/>
    <w:rsid w:val="6777651F"/>
    <w:rsid w:val="67C54E03"/>
    <w:rsid w:val="68334C41"/>
    <w:rsid w:val="69113C5D"/>
    <w:rsid w:val="69D6217A"/>
    <w:rsid w:val="69F3A575"/>
    <w:rsid w:val="6A89EC27"/>
    <w:rsid w:val="6B1CBE92"/>
    <w:rsid w:val="6CB682E8"/>
    <w:rsid w:val="6D9123F9"/>
    <w:rsid w:val="6DC9A56E"/>
    <w:rsid w:val="6E2AEBE8"/>
    <w:rsid w:val="72194956"/>
    <w:rsid w:val="73297649"/>
    <w:rsid w:val="73E72C26"/>
    <w:rsid w:val="74E10148"/>
    <w:rsid w:val="7570123F"/>
    <w:rsid w:val="78BE1336"/>
    <w:rsid w:val="798DA117"/>
    <w:rsid w:val="7A098386"/>
    <w:rsid w:val="7A48FC3B"/>
    <w:rsid w:val="7AF4105A"/>
    <w:rsid w:val="7C34BEAD"/>
    <w:rsid w:val="7C5C1565"/>
    <w:rsid w:val="7D43CADC"/>
    <w:rsid w:val="7DD4EC57"/>
    <w:rsid w:val="7DE73571"/>
    <w:rsid w:val="7E31C8B9"/>
    <w:rsid w:val="7E4C25F9"/>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B2ADA09"/>
  <w15:docId w15:val="{F82289A9-4E94-4FF4-874E-FFE5E3F1082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5FCC"/>
  </w:style>
  <w:style w:type="paragraph" w:styleId="Heading1">
    <w:name w:val="heading 1"/>
    <w:basedOn w:val="Normal"/>
    <w:next w:val="Normal"/>
    <w:link w:val="Heading1Char"/>
    <w:uiPriority w:val="9"/>
    <w:qFormat/>
    <w:rsid w:val="003B321A"/>
    <w:pPr>
      <w:spacing w:before="120" w:after="0" w:line="240" w:lineRule="auto"/>
      <w:contextualSpacing/>
      <w:outlineLvl w:val="0"/>
    </w:pPr>
    <w:rPr>
      <w:rFonts w:ascii="Calibri Light" w:eastAsia="Times New Roman" w:hAnsi="Calibri Light" w:cs="Times New Roman"/>
      <w:spacing w:val="-10"/>
      <w:kern w:val="28"/>
      <w:sz w:val="52"/>
      <w:szCs w:val="52"/>
    </w:rPr>
  </w:style>
  <w:style w:type="paragraph" w:styleId="Heading2">
    <w:name w:val="heading 2"/>
    <w:basedOn w:val="Normal"/>
    <w:next w:val="Normal"/>
    <w:link w:val="Heading2Char"/>
    <w:uiPriority w:val="9"/>
    <w:unhideWhenUsed/>
    <w:qFormat/>
    <w:rsid w:val="003B321A"/>
    <w:pPr>
      <w:keepNext/>
      <w:keepLines/>
      <w:numPr>
        <w:ilvl w:val="1"/>
        <w:numId w:val="1"/>
      </w:numPr>
      <w:spacing w:before="200" w:after="0"/>
      <w:ind w:hanging="1890"/>
      <w:outlineLvl w:val="1"/>
    </w:pPr>
    <w:rPr>
      <w:rFonts w:asciiTheme="majorHAnsi" w:eastAsiaTheme="majorEastAsia" w:hAnsiTheme="majorHAnsi" w:cstheme="majorBidi"/>
      <w:b/>
      <w:bCs/>
      <w:color w:val="365F91" w:themeColor="accent1" w:themeShade="BF"/>
      <w:sz w:val="26"/>
      <w:szCs w:val="26"/>
    </w:rPr>
  </w:style>
  <w:style w:type="paragraph" w:styleId="Heading3">
    <w:name w:val="heading 3"/>
    <w:basedOn w:val="Normal"/>
    <w:next w:val="Normal"/>
    <w:link w:val="Heading3Char"/>
    <w:uiPriority w:val="9"/>
    <w:unhideWhenUsed/>
    <w:qFormat/>
    <w:rsid w:val="005E25C2"/>
    <w:pPr>
      <w:keepNext/>
      <w:keepLines/>
      <w:numPr>
        <w:ilvl w:val="2"/>
        <w:numId w:val="1"/>
      </w:numPr>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5E25C2"/>
    <w:pPr>
      <w:keepNext/>
      <w:keepLines/>
      <w:numPr>
        <w:ilvl w:val="3"/>
        <w:numId w:val="1"/>
      </w:numPr>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13399"/>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566DDD"/>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B4338D"/>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
    <w:basedOn w:val="Normal"/>
    <w:link w:val="ListParagraphChar"/>
    <w:uiPriority w:val="34"/>
    <w:qFormat/>
    <w:rsid w:val="000854D4"/>
    <w:pPr>
      <w:ind w:left="720"/>
      <w:contextualSpacing/>
    </w:pPr>
  </w:style>
  <w:style w:type="character" w:customStyle="1" w:styleId="ListParagraphChar">
    <w:name w:val="List Paragraph Char"/>
    <w:aliases w:val="Bullet List Char"/>
    <w:basedOn w:val="DefaultParagraphFont"/>
    <w:link w:val="ListParagraph"/>
    <w:uiPriority w:val="34"/>
    <w:locked/>
    <w:rsid w:val="000854D4"/>
  </w:style>
  <w:style w:type="character" w:styleId="CommentReference">
    <w:name w:val="annotation reference"/>
    <w:basedOn w:val="DefaultParagraphFont"/>
    <w:uiPriority w:val="99"/>
    <w:unhideWhenUsed/>
    <w:rsid w:val="00E450B1"/>
    <w:rPr>
      <w:sz w:val="16"/>
      <w:szCs w:val="16"/>
    </w:rPr>
  </w:style>
  <w:style w:type="paragraph" w:styleId="CommentText">
    <w:name w:val="annotation text"/>
    <w:basedOn w:val="Normal"/>
    <w:link w:val="CommentTextChar"/>
    <w:uiPriority w:val="99"/>
    <w:unhideWhenUsed/>
    <w:rsid w:val="00E450B1"/>
    <w:pPr>
      <w:spacing w:line="240" w:lineRule="auto"/>
    </w:pPr>
    <w:rPr>
      <w:sz w:val="20"/>
      <w:szCs w:val="20"/>
    </w:rPr>
  </w:style>
  <w:style w:type="character" w:customStyle="1" w:styleId="CommentTextChar">
    <w:name w:val="Comment Text Char"/>
    <w:basedOn w:val="DefaultParagraphFont"/>
    <w:link w:val="CommentText"/>
    <w:uiPriority w:val="99"/>
    <w:rsid w:val="00E450B1"/>
    <w:rPr>
      <w:sz w:val="20"/>
      <w:szCs w:val="20"/>
    </w:rPr>
  </w:style>
  <w:style w:type="paragraph" w:styleId="CommentSubject">
    <w:name w:val="annotation subject"/>
    <w:basedOn w:val="CommentText"/>
    <w:next w:val="CommentText"/>
    <w:link w:val="CommentSubjectChar"/>
    <w:uiPriority w:val="99"/>
    <w:semiHidden/>
    <w:unhideWhenUsed/>
    <w:rsid w:val="00E450B1"/>
    <w:rPr>
      <w:b/>
      <w:bCs/>
    </w:rPr>
  </w:style>
  <w:style w:type="character" w:customStyle="1" w:styleId="CommentSubjectChar">
    <w:name w:val="Comment Subject Char"/>
    <w:basedOn w:val="CommentTextChar"/>
    <w:link w:val="CommentSubject"/>
    <w:uiPriority w:val="99"/>
    <w:semiHidden/>
    <w:rsid w:val="00E450B1"/>
    <w:rPr>
      <w:b/>
      <w:bCs/>
      <w:sz w:val="20"/>
      <w:szCs w:val="20"/>
    </w:rPr>
  </w:style>
  <w:style w:type="paragraph" w:styleId="BalloonText">
    <w:name w:val="Balloon Text"/>
    <w:basedOn w:val="Normal"/>
    <w:link w:val="BalloonTextChar"/>
    <w:uiPriority w:val="99"/>
    <w:semiHidden/>
    <w:unhideWhenUsed/>
    <w:rsid w:val="00E450B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450B1"/>
    <w:rPr>
      <w:rFonts w:ascii="Tahoma" w:hAnsi="Tahoma" w:cs="Tahoma"/>
      <w:sz w:val="16"/>
      <w:szCs w:val="16"/>
    </w:rPr>
  </w:style>
  <w:style w:type="paragraph" w:styleId="FootnoteText">
    <w:name w:val="footnote text"/>
    <w:aliases w:val="F1"/>
    <w:basedOn w:val="Normal"/>
    <w:link w:val="FootnoteTextChar"/>
    <w:uiPriority w:val="99"/>
    <w:rsid w:val="005E25C2"/>
    <w:pPr>
      <w:spacing w:after="0" w:line="240" w:lineRule="auto"/>
    </w:pPr>
    <w:rPr>
      <w:rFonts w:ascii="Times New Roman" w:eastAsia="MS Mincho" w:hAnsi="Times New Roman" w:cs="Times New Roman"/>
      <w:sz w:val="20"/>
      <w:szCs w:val="24"/>
      <w:lang w:eastAsia="ja-JP"/>
    </w:rPr>
  </w:style>
  <w:style w:type="character" w:customStyle="1" w:styleId="FootnoteTextChar">
    <w:name w:val="Footnote Text Char"/>
    <w:aliases w:val="F1 Char"/>
    <w:basedOn w:val="DefaultParagraphFont"/>
    <w:link w:val="FootnoteText"/>
    <w:uiPriority w:val="99"/>
    <w:rsid w:val="005E25C2"/>
    <w:rPr>
      <w:rFonts w:ascii="Times New Roman" w:eastAsia="MS Mincho" w:hAnsi="Times New Roman" w:cs="Times New Roman"/>
      <w:sz w:val="20"/>
      <w:szCs w:val="24"/>
      <w:lang w:eastAsia="ja-JP"/>
    </w:rPr>
  </w:style>
  <w:style w:type="character" w:styleId="FootnoteReference">
    <w:name w:val="footnote reference"/>
    <w:basedOn w:val="DefaultParagraphFont"/>
    <w:uiPriority w:val="99"/>
    <w:rsid w:val="005E25C2"/>
    <w:rPr>
      <w:rFonts w:cs="Times New Roman"/>
      <w:vertAlign w:val="superscript"/>
    </w:rPr>
  </w:style>
  <w:style w:type="character" w:customStyle="1" w:styleId="Heading1Char">
    <w:name w:val="Heading 1 Char"/>
    <w:basedOn w:val="DefaultParagraphFont"/>
    <w:link w:val="Heading1"/>
    <w:uiPriority w:val="9"/>
    <w:rsid w:val="003B321A"/>
    <w:rPr>
      <w:rFonts w:ascii="Calibri Light" w:eastAsia="Times New Roman" w:hAnsi="Calibri Light" w:cs="Times New Roman"/>
      <w:spacing w:val="-10"/>
      <w:kern w:val="28"/>
      <w:sz w:val="52"/>
      <w:szCs w:val="52"/>
    </w:rPr>
  </w:style>
  <w:style w:type="character" w:customStyle="1" w:styleId="Heading2Char">
    <w:name w:val="Heading 2 Char"/>
    <w:basedOn w:val="DefaultParagraphFont"/>
    <w:link w:val="Heading2"/>
    <w:uiPriority w:val="9"/>
    <w:rsid w:val="003B321A"/>
    <w:rPr>
      <w:rFonts w:asciiTheme="majorHAnsi" w:eastAsiaTheme="majorEastAsia" w:hAnsiTheme="majorHAnsi" w:cstheme="majorBidi"/>
      <w:b/>
      <w:bCs/>
      <w:color w:val="365F91" w:themeColor="accent1" w:themeShade="BF"/>
      <w:sz w:val="26"/>
      <w:szCs w:val="26"/>
    </w:rPr>
  </w:style>
  <w:style w:type="character" w:customStyle="1" w:styleId="Heading3Char">
    <w:name w:val="Heading 3 Char"/>
    <w:basedOn w:val="DefaultParagraphFont"/>
    <w:link w:val="Heading3"/>
    <w:uiPriority w:val="9"/>
    <w:rsid w:val="005E25C2"/>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5E25C2"/>
    <w:rPr>
      <w:rFonts w:asciiTheme="majorHAnsi" w:eastAsiaTheme="majorEastAsia" w:hAnsiTheme="majorHAnsi" w:cstheme="majorBidi"/>
      <w:b/>
      <w:bCs/>
      <w:i/>
      <w:iCs/>
      <w:color w:val="4F81BD" w:themeColor="accent1"/>
    </w:rPr>
  </w:style>
  <w:style w:type="paragraph" w:customStyle="1" w:styleId="70exhtblnormal">
    <w:name w:val="70 exh tbl normal"/>
    <w:basedOn w:val="Normal"/>
    <w:rsid w:val="005E25C2"/>
    <w:pPr>
      <w:spacing w:before="60" w:after="60" w:line="240" w:lineRule="auto"/>
      <w:ind w:left="144" w:right="289"/>
    </w:pPr>
    <w:rPr>
      <w:rFonts w:ascii="Arial" w:eastAsia="Times New Roman" w:hAnsi="Arial" w:cs="Times New Roman"/>
      <w:sz w:val="24"/>
      <w:szCs w:val="20"/>
    </w:rPr>
  </w:style>
  <w:style w:type="paragraph" w:customStyle="1" w:styleId="60exhnormal">
    <w:name w:val="60 exh normal"/>
    <w:basedOn w:val="Normal"/>
    <w:rsid w:val="005E25C2"/>
    <w:pPr>
      <w:spacing w:before="200" w:after="0" w:line="240" w:lineRule="auto"/>
    </w:pPr>
    <w:rPr>
      <w:rFonts w:ascii="Arial" w:eastAsia="Times New Roman" w:hAnsi="Arial" w:cs="Times New Roman"/>
      <w:caps/>
      <w:szCs w:val="20"/>
    </w:rPr>
  </w:style>
  <w:style w:type="paragraph" w:styleId="NormalWeb">
    <w:name w:val="Normal (Web)"/>
    <w:basedOn w:val="Normal"/>
    <w:uiPriority w:val="99"/>
    <w:unhideWhenUsed/>
    <w:rsid w:val="009C188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rsid w:val="00213399"/>
    <w:rPr>
      <w:rFonts w:asciiTheme="majorHAnsi" w:eastAsiaTheme="majorEastAsia" w:hAnsiTheme="majorHAnsi" w:cstheme="majorBidi"/>
      <w:color w:val="243F60" w:themeColor="accent1" w:themeShade="7F"/>
    </w:rPr>
  </w:style>
  <w:style w:type="paragraph" w:styleId="Footer">
    <w:name w:val="footer"/>
    <w:basedOn w:val="Normal"/>
    <w:link w:val="FooterChar"/>
    <w:uiPriority w:val="99"/>
    <w:unhideWhenUsed/>
    <w:rsid w:val="008D43A5"/>
    <w:pPr>
      <w:tabs>
        <w:tab w:val="center" w:pos="4320"/>
        <w:tab w:val="right" w:pos="8640"/>
      </w:tabs>
      <w:spacing w:after="0" w:line="240" w:lineRule="auto"/>
    </w:pPr>
  </w:style>
  <w:style w:type="character" w:customStyle="1" w:styleId="FooterChar">
    <w:name w:val="Footer Char"/>
    <w:basedOn w:val="DefaultParagraphFont"/>
    <w:link w:val="Footer"/>
    <w:uiPriority w:val="99"/>
    <w:rsid w:val="008D43A5"/>
  </w:style>
  <w:style w:type="character" w:styleId="PageNumber">
    <w:name w:val="page number"/>
    <w:basedOn w:val="DefaultParagraphFont"/>
    <w:uiPriority w:val="99"/>
    <w:semiHidden/>
    <w:unhideWhenUsed/>
    <w:rsid w:val="008D43A5"/>
  </w:style>
  <w:style w:type="character" w:customStyle="1" w:styleId="Heading6Char">
    <w:name w:val="Heading 6 Char"/>
    <w:basedOn w:val="DefaultParagraphFont"/>
    <w:link w:val="Heading6"/>
    <w:uiPriority w:val="9"/>
    <w:rsid w:val="00566DDD"/>
    <w:rPr>
      <w:rFonts w:asciiTheme="majorHAnsi" w:eastAsiaTheme="majorEastAsia" w:hAnsiTheme="majorHAnsi" w:cstheme="majorBidi"/>
      <w:i/>
      <w:iCs/>
      <w:color w:val="243F60" w:themeColor="accent1" w:themeShade="7F"/>
    </w:rPr>
  </w:style>
  <w:style w:type="paragraph" w:styleId="Header">
    <w:name w:val="header"/>
    <w:basedOn w:val="Normal"/>
    <w:link w:val="HeaderChar"/>
    <w:uiPriority w:val="99"/>
    <w:unhideWhenUsed/>
    <w:rsid w:val="00CD03F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D03FA"/>
  </w:style>
  <w:style w:type="paragraph" w:styleId="Revision">
    <w:name w:val="Revision"/>
    <w:hidden/>
    <w:uiPriority w:val="99"/>
    <w:semiHidden/>
    <w:rsid w:val="00CD03FA"/>
    <w:pPr>
      <w:spacing w:after="0" w:line="240" w:lineRule="auto"/>
    </w:pPr>
  </w:style>
  <w:style w:type="character" w:styleId="Hyperlink">
    <w:name w:val="Hyperlink"/>
    <w:basedOn w:val="DefaultParagraphFont"/>
    <w:uiPriority w:val="99"/>
    <w:unhideWhenUsed/>
    <w:rsid w:val="00451D4A"/>
    <w:rPr>
      <w:color w:val="0000FF" w:themeColor="hyperlink"/>
      <w:u w:val="single"/>
    </w:rPr>
  </w:style>
  <w:style w:type="paragraph" w:customStyle="1" w:styleId="Default">
    <w:name w:val="Default"/>
    <w:rsid w:val="00D53D7D"/>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link w:val="NoSpacingChar"/>
    <w:uiPriority w:val="1"/>
    <w:qFormat/>
    <w:rsid w:val="003608E1"/>
    <w:pPr>
      <w:spacing w:after="0" w:line="240" w:lineRule="auto"/>
    </w:pPr>
    <w:rPr>
      <w:sz w:val="20"/>
    </w:rPr>
  </w:style>
  <w:style w:type="paragraph" w:customStyle="1" w:styleId="CM88">
    <w:name w:val="CM88"/>
    <w:basedOn w:val="Default"/>
    <w:next w:val="Default"/>
    <w:uiPriority w:val="99"/>
    <w:rsid w:val="00E22B36"/>
    <w:rPr>
      <w:color w:val="auto"/>
    </w:rPr>
  </w:style>
  <w:style w:type="table" w:styleId="TableGrid">
    <w:name w:val="Table Grid"/>
    <w:basedOn w:val="TableNormal"/>
    <w:uiPriority w:val="59"/>
    <w:rsid w:val="0060537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3">
    <w:name w:val="Body3"/>
    <w:basedOn w:val="BodyTextIndent"/>
    <w:autoRedefine/>
    <w:rsid w:val="000D7B25"/>
    <w:pPr>
      <w:spacing w:after="240"/>
    </w:pPr>
  </w:style>
  <w:style w:type="paragraph" w:styleId="BodyTextIndent">
    <w:name w:val="Body Text Indent"/>
    <w:basedOn w:val="Normal"/>
    <w:link w:val="BodyTextIndentChar"/>
    <w:uiPriority w:val="99"/>
    <w:semiHidden/>
    <w:unhideWhenUsed/>
    <w:rsid w:val="000D7B25"/>
    <w:pPr>
      <w:spacing w:after="120"/>
      <w:ind w:left="360"/>
    </w:pPr>
  </w:style>
  <w:style w:type="character" w:customStyle="1" w:styleId="BodyTextIndentChar">
    <w:name w:val="Body Text Indent Char"/>
    <w:basedOn w:val="DefaultParagraphFont"/>
    <w:link w:val="BodyTextIndent"/>
    <w:uiPriority w:val="99"/>
    <w:semiHidden/>
    <w:rsid w:val="000D7B25"/>
  </w:style>
  <w:style w:type="paragraph" w:styleId="PlainText">
    <w:name w:val="Plain Text"/>
    <w:basedOn w:val="Normal"/>
    <w:link w:val="PlainTextChar"/>
    <w:uiPriority w:val="99"/>
    <w:unhideWhenUsed/>
    <w:rsid w:val="00640A9D"/>
    <w:pPr>
      <w:spacing w:after="0" w:line="240" w:lineRule="auto"/>
    </w:pPr>
    <w:rPr>
      <w:rFonts w:ascii="Calibri" w:hAnsi="Calibri" w:cs="Consolas"/>
      <w:szCs w:val="21"/>
    </w:rPr>
  </w:style>
  <w:style w:type="character" w:customStyle="1" w:styleId="PlainTextChar">
    <w:name w:val="Plain Text Char"/>
    <w:basedOn w:val="DefaultParagraphFont"/>
    <w:link w:val="PlainText"/>
    <w:uiPriority w:val="99"/>
    <w:rsid w:val="00640A9D"/>
    <w:rPr>
      <w:rFonts w:ascii="Calibri" w:hAnsi="Calibri" w:cs="Consolas"/>
      <w:szCs w:val="21"/>
    </w:rPr>
  </w:style>
  <w:style w:type="character" w:styleId="Strong">
    <w:name w:val="Strong"/>
    <w:basedOn w:val="DefaultParagraphFont"/>
    <w:uiPriority w:val="22"/>
    <w:qFormat/>
    <w:rsid w:val="00D31B14"/>
    <w:rPr>
      <w:b/>
      <w:bCs/>
    </w:rPr>
  </w:style>
  <w:style w:type="character" w:customStyle="1" w:styleId="NoSpacingChar">
    <w:name w:val="No Spacing Char"/>
    <w:basedOn w:val="DefaultParagraphFont"/>
    <w:link w:val="NoSpacing"/>
    <w:uiPriority w:val="1"/>
    <w:rsid w:val="00930964"/>
    <w:rPr>
      <w:sz w:val="20"/>
    </w:rPr>
  </w:style>
  <w:style w:type="paragraph" w:customStyle="1" w:styleId="Body">
    <w:name w:val="Body"/>
    <w:rsid w:val="00FE49AC"/>
    <w:pPr>
      <w:pBdr>
        <w:top w:val="nil"/>
        <w:left w:val="nil"/>
        <w:bottom w:val="nil"/>
        <w:right w:val="nil"/>
        <w:between w:val="nil"/>
        <w:bar w:val="nil"/>
      </w:pBdr>
    </w:pPr>
    <w:rPr>
      <w:rFonts w:ascii="Calibri" w:eastAsia="Calibri" w:hAnsi="Calibri" w:cs="Calibri"/>
      <w:color w:val="000000"/>
      <w:u w:color="000000"/>
      <w:bdr w:val="nil"/>
    </w:rPr>
  </w:style>
  <w:style w:type="numbering" w:customStyle="1" w:styleId="ImportedStyle20">
    <w:name w:val="Imported Style 20"/>
    <w:rsid w:val="00FE49AC"/>
    <w:pPr>
      <w:numPr>
        <w:numId w:val="2"/>
      </w:numPr>
    </w:pPr>
  </w:style>
  <w:style w:type="paragraph" w:styleId="Subtitle">
    <w:name w:val="Subtitle"/>
    <w:basedOn w:val="Normal"/>
    <w:next w:val="Normal"/>
    <w:link w:val="SubtitleChar"/>
    <w:uiPriority w:val="11"/>
    <w:qFormat/>
    <w:rsid w:val="009B12D0"/>
    <w:pPr>
      <w:numPr>
        <w:ilvl w:val="1"/>
      </w:numPr>
      <w:spacing w:after="0" w:line="240" w:lineRule="auto"/>
    </w:pPr>
    <w:rPr>
      <w:rFonts w:eastAsiaTheme="minorEastAsia"/>
      <w:spacing w:val="15"/>
      <w:sz w:val="24"/>
    </w:rPr>
  </w:style>
  <w:style w:type="character" w:customStyle="1" w:styleId="SubtitleChar">
    <w:name w:val="Subtitle Char"/>
    <w:basedOn w:val="DefaultParagraphFont"/>
    <w:link w:val="Subtitle"/>
    <w:uiPriority w:val="11"/>
    <w:rsid w:val="009B12D0"/>
    <w:rPr>
      <w:rFonts w:eastAsiaTheme="minorEastAsia"/>
      <w:spacing w:val="15"/>
      <w:sz w:val="24"/>
    </w:rPr>
  </w:style>
  <w:style w:type="paragraph" w:customStyle="1" w:styleId="list0020paragraph">
    <w:name w:val="list_0020paragraph"/>
    <w:basedOn w:val="Normal"/>
    <w:rsid w:val="00E8057F"/>
    <w:pPr>
      <w:spacing w:after="0" w:line="240" w:lineRule="auto"/>
      <w:ind w:left="720"/>
    </w:pPr>
    <w:rPr>
      <w:rFonts w:ascii="Calibri" w:eastAsia="Times New Roman" w:hAnsi="Calibri" w:cs="Times New Roman"/>
    </w:rPr>
  </w:style>
  <w:style w:type="character" w:customStyle="1" w:styleId="list0020paragraphchar1">
    <w:name w:val="list_0020paragraph__char1"/>
    <w:basedOn w:val="DefaultParagraphFont"/>
    <w:rsid w:val="003E1520"/>
    <w:rPr>
      <w:rFonts w:ascii="Calibri" w:hAnsi="Calibri" w:hint="default"/>
      <w:b w:val="0"/>
      <w:bCs w:val="0"/>
      <w:sz w:val="22"/>
      <w:szCs w:val="22"/>
    </w:rPr>
  </w:style>
  <w:style w:type="character" w:customStyle="1" w:styleId="None">
    <w:name w:val="None"/>
    <w:rsid w:val="00D023D6"/>
  </w:style>
  <w:style w:type="character" w:customStyle="1" w:styleId="Heading7Char">
    <w:name w:val="Heading 7 Char"/>
    <w:basedOn w:val="DefaultParagraphFont"/>
    <w:link w:val="Heading7"/>
    <w:uiPriority w:val="9"/>
    <w:semiHidden/>
    <w:rsid w:val="00B4338D"/>
    <w:rPr>
      <w:rFonts w:asciiTheme="majorHAnsi" w:eastAsiaTheme="majorEastAsia" w:hAnsiTheme="majorHAnsi" w:cstheme="majorBidi"/>
      <w:i/>
      <w:iCs/>
      <w:color w:val="404040" w:themeColor="text1" w:themeTint="BF"/>
    </w:rPr>
  </w:style>
  <w:style w:type="character" w:styleId="Emphasis">
    <w:name w:val="Emphasis"/>
    <w:basedOn w:val="DefaultParagraphFont"/>
    <w:uiPriority w:val="20"/>
    <w:qFormat/>
    <w:rPr>
      <w:i/>
      <w:iCs/>
    </w:rPr>
  </w:style>
  <w:style w:type="table" w:customStyle="1" w:styleId="ListTable31">
    <w:name w:val="List Table 31"/>
    <w:basedOn w:val="TableNormal"/>
    <w:uiPriority w:val="48"/>
    <w:rsid w:val="00654E62"/>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character" w:customStyle="1" w:styleId="normaltextrun">
    <w:name w:val="normaltextrun"/>
    <w:basedOn w:val="DefaultParagraphFont"/>
    <w:rsid w:val="00BE257B"/>
  </w:style>
  <w:style w:type="table" w:customStyle="1" w:styleId="ListTable32">
    <w:name w:val="List Table 32"/>
    <w:basedOn w:val="TableNormal"/>
    <w:uiPriority w:val="48"/>
    <w:rsid w:val="00955000"/>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styleId="EndnoteText">
    <w:name w:val="endnote text"/>
    <w:basedOn w:val="Normal"/>
    <w:link w:val="EndnoteTextChar"/>
    <w:uiPriority w:val="99"/>
    <w:semiHidden/>
    <w:unhideWhenUsed/>
    <w:rsid w:val="00D64E7E"/>
    <w:pPr>
      <w:spacing w:after="0" w:line="240" w:lineRule="auto"/>
    </w:pPr>
    <w:rPr>
      <w:sz w:val="20"/>
      <w:szCs w:val="20"/>
    </w:rPr>
  </w:style>
  <w:style w:type="character" w:customStyle="1" w:styleId="EndnoteTextChar">
    <w:name w:val="Endnote Text Char"/>
    <w:basedOn w:val="DefaultParagraphFont"/>
    <w:link w:val="EndnoteText"/>
    <w:uiPriority w:val="99"/>
    <w:semiHidden/>
    <w:rsid w:val="00D64E7E"/>
    <w:rPr>
      <w:sz w:val="20"/>
      <w:szCs w:val="20"/>
    </w:rPr>
  </w:style>
  <w:style w:type="character" w:styleId="EndnoteReference">
    <w:name w:val="endnote reference"/>
    <w:basedOn w:val="DefaultParagraphFont"/>
    <w:uiPriority w:val="99"/>
    <w:semiHidden/>
    <w:unhideWhenUsed/>
    <w:rsid w:val="00D64E7E"/>
    <w:rPr>
      <w:vertAlign w:val="superscript"/>
    </w:rPr>
  </w:style>
  <w:style w:type="table" w:customStyle="1" w:styleId="PlainTable31">
    <w:name w:val="Plain Table 31"/>
    <w:basedOn w:val="TableNormal"/>
    <w:uiPriority w:val="43"/>
    <w:rsid w:val="00215AE8"/>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customStyle="1" w:styleId="HeadingGoal">
    <w:name w:val="Heading: Goal"/>
    <w:basedOn w:val="Heading3"/>
    <w:next w:val="Normal"/>
    <w:qFormat/>
    <w:rsid w:val="00215AE8"/>
    <w:pPr>
      <w:numPr>
        <w:ilvl w:val="0"/>
        <w:numId w:val="0"/>
      </w:numPr>
      <w:pBdr>
        <w:bottom w:val="single" w:sz="4" w:space="1" w:color="244061" w:themeColor="accent1" w:themeShade="80"/>
      </w:pBdr>
      <w:spacing w:before="240" w:after="120" w:line="240" w:lineRule="auto"/>
      <w:ind w:left="720" w:hanging="360"/>
      <w:jc w:val="both"/>
      <w:outlineLvl w:val="3"/>
    </w:pPr>
    <w:rPr>
      <w:rFonts w:asciiTheme="minorHAnsi" w:hAnsiTheme="minorHAnsi"/>
      <w:b w:val="0"/>
      <w:bCs w:val="0"/>
      <w:color w:val="1F497D" w:themeColor="text2"/>
    </w:rPr>
  </w:style>
  <w:style w:type="table" w:customStyle="1" w:styleId="GridTable1Light-Accent11">
    <w:name w:val="Grid Table 1 Light - Accent 11"/>
    <w:basedOn w:val="TableNormal"/>
    <w:uiPriority w:val="46"/>
    <w:rsid w:val="0052706D"/>
    <w:pPr>
      <w:spacing w:after="0" w:line="240" w:lineRule="auto"/>
    </w:pPr>
    <w:tblPr>
      <w:tblStyleRowBandSize w:val="1"/>
      <w:tblStyleColBandSize w:val="1"/>
      <w:tblBorders>
        <w:top w:val="single" w:sz="4" w:space="0" w:color="BDD6EE"/>
        <w:left w:val="single" w:sz="4" w:space="0" w:color="BDD6EE"/>
        <w:bottom w:val="single" w:sz="4" w:space="0" w:color="BDD6EE"/>
        <w:right w:val="single" w:sz="4" w:space="0" w:color="BDD6EE"/>
        <w:insideH w:val="single" w:sz="4" w:space="0" w:color="BDD6EE"/>
        <w:insideV w:val="single" w:sz="4" w:space="0" w:color="BDD6EE"/>
      </w:tblBorders>
    </w:tblPr>
    <w:tblStylePr w:type="firstRow">
      <w:rPr>
        <w:b/>
        <w:bCs/>
      </w:rPr>
      <w:tblPr/>
      <w:tcPr>
        <w:tcBorders>
          <w:bottom w:val="single" w:sz="12" w:space="0" w:color="9CC2E5"/>
        </w:tcBorders>
      </w:tcPr>
    </w:tblStylePr>
    <w:tblStylePr w:type="lastRow">
      <w:rPr>
        <w:b/>
        <w:bCs/>
      </w:rPr>
      <w:tblPr/>
      <w:tcPr>
        <w:tcBorders>
          <w:top w:val="double" w:sz="2" w:space="0" w:color="9CC2E5"/>
        </w:tcBorders>
      </w:tcPr>
    </w:tblStylePr>
    <w:tblStylePr w:type="firstCol">
      <w:rPr>
        <w:b/>
        <w:bCs/>
      </w:rPr>
    </w:tblStylePr>
    <w:tblStylePr w:type="lastCol">
      <w:rPr>
        <w:b/>
        <w:bCs/>
      </w:rPr>
    </w:tblStylePr>
  </w:style>
  <w:style w:type="table" w:customStyle="1" w:styleId="PlainTable32">
    <w:name w:val="Plain Table 32"/>
    <w:basedOn w:val="TableNormal"/>
    <w:uiPriority w:val="43"/>
    <w:rsid w:val="00250276"/>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51">
    <w:name w:val="Plain Table 51"/>
    <w:basedOn w:val="TableNormal"/>
    <w:uiPriority w:val="45"/>
    <w:rsid w:val="00250276"/>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rsid w:val="003B321A"/>
    <w:pPr>
      <w:spacing w:after="0" w:line="240" w:lineRule="auto"/>
    </w:pPr>
    <w:rPr>
      <w:sz w:val="24"/>
      <w:szCs w:val="24"/>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0711960">
      <w:bodyDiv w:val="1"/>
      <w:marLeft w:val="0"/>
      <w:marRight w:val="0"/>
      <w:marTop w:val="0"/>
      <w:marBottom w:val="0"/>
      <w:divBdr>
        <w:top w:val="none" w:sz="0" w:space="0" w:color="auto"/>
        <w:left w:val="none" w:sz="0" w:space="0" w:color="auto"/>
        <w:bottom w:val="none" w:sz="0" w:space="0" w:color="auto"/>
        <w:right w:val="none" w:sz="0" w:space="0" w:color="auto"/>
      </w:divBdr>
    </w:div>
    <w:div w:id="117258213">
      <w:bodyDiv w:val="1"/>
      <w:marLeft w:val="0"/>
      <w:marRight w:val="0"/>
      <w:marTop w:val="0"/>
      <w:marBottom w:val="0"/>
      <w:divBdr>
        <w:top w:val="none" w:sz="0" w:space="0" w:color="auto"/>
        <w:left w:val="none" w:sz="0" w:space="0" w:color="auto"/>
        <w:bottom w:val="none" w:sz="0" w:space="0" w:color="auto"/>
        <w:right w:val="none" w:sz="0" w:space="0" w:color="auto"/>
      </w:divBdr>
    </w:div>
    <w:div w:id="120734360">
      <w:bodyDiv w:val="1"/>
      <w:marLeft w:val="0"/>
      <w:marRight w:val="0"/>
      <w:marTop w:val="0"/>
      <w:marBottom w:val="0"/>
      <w:divBdr>
        <w:top w:val="none" w:sz="0" w:space="0" w:color="auto"/>
        <w:left w:val="none" w:sz="0" w:space="0" w:color="auto"/>
        <w:bottom w:val="none" w:sz="0" w:space="0" w:color="auto"/>
        <w:right w:val="none" w:sz="0" w:space="0" w:color="auto"/>
      </w:divBdr>
    </w:div>
    <w:div w:id="148132374">
      <w:bodyDiv w:val="1"/>
      <w:marLeft w:val="0"/>
      <w:marRight w:val="0"/>
      <w:marTop w:val="0"/>
      <w:marBottom w:val="0"/>
      <w:divBdr>
        <w:top w:val="none" w:sz="0" w:space="0" w:color="auto"/>
        <w:left w:val="none" w:sz="0" w:space="0" w:color="auto"/>
        <w:bottom w:val="none" w:sz="0" w:space="0" w:color="auto"/>
        <w:right w:val="none" w:sz="0" w:space="0" w:color="auto"/>
      </w:divBdr>
    </w:div>
    <w:div w:id="201480300">
      <w:bodyDiv w:val="1"/>
      <w:marLeft w:val="0"/>
      <w:marRight w:val="0"/>
      <w:marTop w:val="0"/>
      <w:marBottom w:val="0"/>
      <w:divBdr>
        <w:top w:val="none" w:sz="0" w:space="0" w:color="auto"/>
        <w:left w:val="none" w:sz="0" w:space="0" w:color="auto"/>
        <w:bottom w:val="none" w:sz="0" w:space="0" w:color="auto"/>
        <w:right w:val="none" w:sz="0" w:space="0" w:color="auto"/>
      </w:divBdr>
    </w:div>
    <w:div w:id="288170618">
      <w:bodyDiv w:val="1"/>
      <w:marLeft w:val="0"/>
      <w:marRight w:val="0"/>
      <w:marTop w:val="0"/>
      <w:marBottom w:val="0"/>
      <w:divBdr>
        <w:top w:val="none" w:sz="0" w:space="0" w:color="auto"/>
        <w:left w:val="none" w:sz="0" w:space="0" w:color="auto"/>
        <w:bottom w:val="none" w:sz="0" w:space="0" w:color="auto"/>
        <w:right w:val="none" w:sz="0" w:space="0" w:color="auto"/>
      </w:divBdr>
    </w:div>
    <w:div w:id="291715478">
      <w:bodyDiv w:val="1"/>
      <w:marLeft w:val="0"/>
      <w:marRight w:val="0"/>
      <w:marTop w:val="0"/>
      <w:marBottom w:val="0"/>
      <w:divBdr>
        <w:top w:val="none" w:sz="0" w:space="0" w:color="auto"/>
        <w:left w:val="none" w:sz="0" w:space="0" w:color="auto"/>
        <w:bottom w:val="none" w:sz="0" w:space="0" w:color="auto"/>
        <w:right w:val="none" w:sz="0" w:space="0" w:color="auto"/>
      </w:divBdr>
    </w:div>
    <w:div w:id="302783635">
      <w:bodyDiv w:val="1"/>
      <w:marLeft w:val="0"/>
      <w:marRight w:val="0"/>
      <w:marTop w:val="0"/>
      <w:marBottom w:val="0"/>
      <w:divBdr>
        <w:top w:val="none" w:sz="0" w:space="0" w:color="auto"/>
        <w:left w:val="none" w:sz="0" w:space="0" w:color="auto"/>
        <w:bottom w:val="none" w:sz="0" w:space="0" w:color="auto"/>
        <w:right w:val="none" w:sz="0" w:space="0" w:color="auto"/>
      </w:divBdr>
    </w:div>
    <w:div w:id="315302498">
      <w:bodyDiv w:val="1"/>
      <w:marLeft w:val="0"/>
      <w:marRight w:val="0"/>
      <w:marTop w:val="0"/>
      <w:marBottom w:val="0"/>
      <w:divBdr>
        <w:top w:val="none" w:sz="0" w:space="0" w:color="auto"/>
        <w:left w:val="none" w:sz="0" w:space="0" w:color="auto"/>
        <w:bottom w:val="none" w:sz="0" w:space="0" w:color="auto"/>
        <w:right w:val="none" w:sz="0" w:space="0" w:color="auto"/>
      </w:divBdr>
    </w:div>
    <w:div w:id="410205036">
      <w:bodyDiv w:val="1"/>
      <w:marLeft w:val="0"/>
      <w:marRight w:val="0"/>
      <w:marTop w:val="0"/>
      <w:marBottom w:val="0"/>
      <w:divBdr>
        <w:top w:val="none" w:sz="0" w:space="0" w:color="auto"/>
        <w:left w:val="none" w:sz="0" w:space="0" w:color="auto"/>
        <w:bottom w:val="none" w:sz="0" w:space="0" w:color="auto"/>
        <w:right w:val="none" w:sz="0" w:space="0" w:color="auto"/>
      </w:divBdr>
    </w:div>
    <w:div w:id="414010776">
      <w:bodyDiv w:val="1"/>
      <w:marLeft w:val="0"/>
      <w:marRight w:val="0"/>
      <w:marTop w:val="0"/>
      <w:marBottom w:val="0"/>
      <w:divBdr>
        <w:top w:val="none" w:sz="0" w:space="0" w:color="auto"/>
        <w:left w:val="none" w:sz="0" w:space="0" w:color="auto"/>
        <w:bottom w:val="none" w:sz="0" w:space="0" w:color="auto"/>
        <w:right w:val="none" w:sz="0" w:space="0" w:color="auto"/>
      </w:divBdr>
    </w:div>
    <w:div w:id="419301123">
      <w:bodyDiv w:val="1"/>
      <w:marLeft w:val="0"/>
      <w:marRight w:val="0"/>
      <w:marTop w:val="0"/>
      <w:marBottom w:val="0"/>
      <w:divBdr>
        <w:top w:val="none" w:sz="0" w:space="0" w:color="auto"/>
        <w:left w:val="none" w:sz="0" w:space="0" w:color="auto"/>
        <w:bottom w:val="none" w:sz="0" w:space="0" w:color="auto"/>
        <w:right w:val="none" w:sz="0" w:space="0" w:color="auto"/>
      </w:divBdr>
    </w:div>
    <w:div w:id="445344188">
      <w:bodyDiv w:val="1"/>
      <w:marLeft w:val="0"/>
      <w:marRight w:val="0"/>
      <w:marTop w:val="0"/>
      <w:marBottom w:val="0"/>
      <w:divBdr>
        <w:top w:val="none" w:sz="0" w:space="0" w:color="auto"/>
        <w:left w:val="none" w:sz="0" w:space="0" w:color="auto"/>
        <w:bottom w:val="none" w:sz="0" w:space="0" w:color="auto"/>
        <w:right w:val="none" w:sz="0" w:space="0" w:color="auto"/>
      </w:divBdr>
    </w:div>
    <w:div w:id="499975883">
      <w:bodyDiv w:val="1"/>
      <w:marLeft w:val="0"/>
      <w:marRight w:val="0"/>
      <w:marTop w:val="0"/>
      <w:marBottom w:val="0"/>
      <w:divBdr>
        <w:top w:val="none" w:sz="0" w:space="0" w:color="auto"/>
        <w:left w:val="none" w:sz="0" w:space="0" w:color="auto"/>
        <w:bottom w:val="none" w:sz="0" w:space="0" w:color="auto"/>
        <w:right w:val="none" w:sz="0" w:space="0" w:color="auto"/>
      </w:divBdr>
    </w:div>
    <w:div w:id="533464234">
      <w:bodyDiv w:val="1"/>
      <w:marLeft w:val="0"/>
      <w:marRight w:val="0"/>
      <w:marTop w:val="0"/>
      <w:marBottom w:val="0"/>
      <w:divBdr>
        <w:top w:val="none" w:sz="0" w:space="0" w:color="auto"/>
        <w:left w:val="none" w:sz="0" w:space="0" w:color="auto"/>
        <w:bottom w:val="none" w:sz="0" w:space="0" w:color="auto"/>
        <w:right w:val="none" w:sz="0" w:space="0" w:color="auto"/>
      </w:divBdr>
    </w:div>
    <w:div w:id="553200843">
      <w:bodyDiv w:val="1"/>
      <w:marLeft w:val="0"/>
      <w:marRight w:val="0"/>
      <w:marTop w:val="0"/>
      <w:marBottom w:val="0"/>
      <w:divBdr>
        <w:top w:val="none" w:sz="0" w:space="0" w:color="auto"/>
        <w:left w:val="none" w:sz="0" w:space="0" w:color="auto"/>
        <w:bottom w:val="none" w:sz="0" w:space="0" w:color="auto"/>
        <w:right w:val="none" w:sz="0" w:space="0" w:color="auto"/>
      </w:divBdr>
    </w:div>
    <w:div w:id="582954478">
      <w:bodyDiv w:val="1"/>
      <w:marLeft w:val="0"/>
      <w:marRight w:val="0"/>
      <w:marTop w:val="0"/>
      <w:marBottom w:val="0"/>
      <w:divBdr>
        <w:top w:val="none" w:sz="0" w:space="0" w:color="auto"/>
        <w:left w:val="none" w:sz="0" w:space="0" w:color="auto"/>
        <w:bottom w:val="none" w:sz="0" w:space="0" w:color="auto"/>
        <w:right w:val="none" w:sz="0" w:space="0" w:color="auto"/>
      </w:divBdr>
    </w:div>
    <w:div w:id="605771736">
      <w:bodyDiv w:val="1"/>
      <w:marLeft w:val="0"/>
      <w:marRight w:val="0"/>
      <w:marTop w:val="0"/>
      <w:marBottom w:val="0"/>
      <w:divBdr>
        <w:top w:val="none" w:sz="0" w:space="0" w:color="auto"/>
        <w:left w:val="none" w:sz="0" w:space="0" w:color="auto"/>
        <w:bottom w:val="none" w:sz="0" w:space="0" w:color="auto"/>
        <w:right w:val="none" w:sz="0" w:space="0" w:color="auto"/>
      </w:divBdr>
    </w:div>
    <w:div w:id="627860003">
      <w:bodyDiv w:val="1"/>
      <w:marLeft w:val="0"/>
      <w:marRight w:val="0"/>
      <w:marTop w:val="0"/>
      <w:marBottom w:val="0"/>
      <w:divBdr>
        <w:top w:val="none" w:sz="0" w:space="0" w:color="auto"/>
        <w:left w:val="none" w:sz="0" w:space="0" w:color="auto"/>
        <w:bottom w:val="none" w:sz="0" w:space="0" w:color="auto"/>
        <w:right w:val="none" w:sz="0" w:space="0" w:color="auto"/>
      </w:divBdr>
    </w:div>
    <w:div w:id="686559740">
      <w:bodyDiv w:val="1"/>
      <w:marLeft w:val="0"/>
      <w:marRight w:val="0"/>
      <w:marTop w:val="0"/>
      <w:marBottom w:val="0"/>
      <w:divBdr>
        <w:top w:val="none" w:sz="0" w:space="0" w:color="auto"/>
        <w:left w:val="none" w:sz="0" w:space="0" w:color="auto"/>
        <w:bottom w:val="none" w:sz="0" w:space="0" w:color="auto"/>
        <w:right w:val="none" w:sz="0" w:space="0" w:color="auto"/>
      </w:divBdr>
    </w:div>
    <w:div w:id="713700331">
      <w:bodyDiv w:val="1"/>
      <w:marLeft w:val="0"/>
      <w:marRight w:val="0"/>
      <w:marTop w:val="0"/>
      <w:marBottom w:val="0"/>
      <w:divBdr>
        <w:top w:val="none" w:sz="0" w:space="0" w:color="auto"/>
        <w:left w:val="none" w:sz="0" w:space="0" w:color="auto"/>
        <w:bottom w:val="none" w:sz="0" w:space="0" w:color="auto"/>
        <w:right w:val="none" w:sz="0" w:space="0" w:color="auto"/>
      </w:divBdr>
    </w:div>
    <w:div w:id="728647262">
      <w:bodyDiv w:val="1"/>
      <w:marLeft w:val="0"/>
      <w:marRight w:val="0"/>
      <w:marTop w:val="0"/>
      <w:marBottom w:val="0"/>
      <w:divBdr>
        <w:top w:val="none" w:sz="0" w:space="0" w:color="auto"/>
        <w:left w:val="none" w:sz="0" w:space="0" w:color="auto"/>
        <w:bottom w:val="none" w:sz="0" w:space="0" w:color="auto"/>
        <w:right w:val="none" w:sz="0" w:space="0" w:color="auto"/>
      </w:divBdr>
    </w:div>
    <w:div w:id="737508957">
      <w:bodyDiv w:val="1"/>
      <w:marLeft w:val="0"/>
      <w:marRight w:val="0"/>
      <w:marTop w:val="0"/>
      <w:marBottom w:val="0"/>
      <w:divBdr>
        <w:top w:val="none" w:sz="0" w:space="0" w:color="auto"/>
        <w:left w:val="none" w:sz="0" w:space="0" w:color="auto"/>
        <w:bottom w:val="none" w:sz="0" w:space="0" w:color="auto"/>
        <w:right w:val="none" w:sz="0" w:space="0" w:color="auto"/>
      </w:divBdr>
    </w:div>
    <w:div w:id="753162712">
      <w:bodyDiv w:val="1"/>
      <w:marLeft w:val="0"/>
      <w:marRight w:val="0"/>
      <w:marTop w:val="0"/>
      <w:marBottom w:val="0"/>
      <w:divBdr>
        <w:top w:val="none" w:sz="0" w:space="0" w:color="auto"/>
        <w:left w:val="none" w:sz="0" w:space="0" w:color="auto"/>
        <w:bottom w:val="none" w:sz="0" w:space="0" w:color="auto"/>
        <w:right w:val="none" w:sz="0" w:space="0" w:color="auto"/>
      </w:divBdr>
      <w:divsChild>
        <w:div w:id="1398625634">
          <w:marLeft w:val="547"/>
          <w:marRight w:val="0"/>
          <w:marTop w:val="0"/>
          <w:marBottom w:val="0"/>
          <w:divBdr>
            <w:top w:val="none" w:sz="0" w:space="0" w:color="auto"/>
            <w:left w:val="none" w:sz="0" w:space="0" w:color="auto"/>
            <w:bottom w:val="none" w:sz="0" w:space="0" w:color="auto"/>
            <w:right w:val="none" w:sz="0" w:space="0" w:color="auto"/>
          </w:divBdr>
        </w:div>
      </w:divsChild>
    </w:div>
    <w:div w:id="764036705">
      <w:bodyDiv w:val="1"/>
      <w:marLeft w:val="0"/>
      <w:marRight w:val="0"/>
      <w:marTop w:val="0"/>
      <w:marBottom w:val="0"/>
      <w:divBdr>
        <w:top w:val="none" w:sz="0" w:space="0" w:color="auto"/>
        <w:left w:val="none" w:sz="0" w:space="0" w:color="auto"/>
        <w:bottom w:val="none" w:sz="0" w:space="0" w:color="auto"/>
        <w:right w:val="none" w:sz="0" w:space="0" w:color="auto"/>
      </w:divBdr>
    </w:div>
    <w:div w:id="777219163">
      <w:bodyDiv w:val="1"/>
      <w:marLeft w:val="0"/>
      <w:marRight w:val="0"/>
      <w:marTop w:val="0"/>
      <w:marBottom w:val="0"/>
      <w:divBdr>
        <w:top w:val="none" w:sz="0" w:space="0" w:color="auto"/>
        <w:left w:val="none" w:sz="0" w:space="0" w:color="auto"/>
        <w:bottom w:val="none" w:sz="0" w:space="0" w:color="auto"/>
        <w:right w:val="none" w:sz="0" w:space="0" w:color="auto"/>
      </w:divBdr>
    </w:div>
    <w:div w:id="854999010">
      <w:bodyDiv w:val="1"/>
      <w:marLeft w:val="0"/>
      <w:marRight w:val="0"/>
      <w:marTop w:val="0"/>
      <w:marBottom w:val="0"/>
      <w:divBdr>
        <w:top w:val="none" w:sz="0" w:space="0" w:color="auto"/>
        <w:left w:val="none" w:sz="0" w:space="0" w:color="auto"/>
        <w:bottom w:val="none" w:sz="0" w:space="0" w:color="auto"/>
        <w:right w:val="none" w:sz="0" w:space="0" w:color="auto"/>
      </w:divBdr>
    </w:div>
    <w:div w:id="858547426">
      <w:bodyDiv w:val="1"/>
      <w:marLeft w:val="0"/>
      <w:marRight w:val="0"/>
      <w:marTop w:val="0"/>
      <w:marBottom w:val="0"/>
      <w:divBdr>
        <w:top w:val="none" w:sz="0" w:space="0" w:color="auto"/>
        <w:left w:val="none" w:sz="0" w:space="0" w:color="auto"/>
        <w:bottom w:val="none" w:sz="0" w:space="0" w:color="auto"/>
        <w:right w:val="none" w:sz="0" w:space="0" w:color="auto"/>
      </w:divBdr>
    </w:div>
    <w:div w:id="885943955">
      <w:bodyDiv w:val="1"/>
      <w:marLeft w:val="0"/>
      <w:marRight w:val="0"/>
      <w:marTop w:val="0"/>
      <w:marBottom w:val="0"/>
      <w:divBdr>
        <w:top w:val="none" w:sz="0" w:space="0" w:color="auto"/>
        <w:left w:val="none" w:sz="0" w:space="0" w:color="auto"/>
        <w:bottom w:val="none" w:sz="0" w:space="0" w:color="auto"/>
        <w:right w:val="none" w:sz="0" w:space="0" w:color="auto"/>
      </w:divBdr>
    </w:div>
    <w:div w:id="893929292">
      <w:bodyDiv w:val="1"/>
      <w:marLeft w:val="0"/>
      <w:marRight w:val="0"/>
      <w:marTop w:val="0"/>
      <w:marBottom w:val="0"/>
      <w:divBdr>
        <w:top w:val="none" w:sz="0" w:space="0" w:color="auto"/>
        <w:left w:val="none" w:sz="0" w:space="0" w:color="auto"/>
        <w:bottom w:val="none" w:sz="0" w:space="0" w:color="auto"/>
        <w:right w:val="none" w:sz="0" w:space="0" w:color="auto"/>
      </w:divBdr>
    </w:div>
    <w:div w:id="911819674">
      <w:bodyDiv w:val="1"/>
      <w:marLeft w:val="0"/>
      <w:marRight w:val="0"/>
      <w:marTop w:val="0"/>
      <w:marBottom w:val="0"/>
      <w:divBdr>
        <w:top w:val="none" w:sz="0" w:space="0" w:color="auto"/>
        <w:left w:val="none" w:sz="0" w:space="0" w:color="auto"/>
        <w:bottom w:val="none" w:sz="0" w:space="0" w:color="auto"/>
        <w:right w:val="none" w:sz="0" w:space="0" w:color="auto"/>
      </w:divBdr>
    </w:div>
    <w:div w:id="919679718">
      <w:bodyDiv w:val="1"/>
      <w:marLeft w:val="0"/>
      <w:marRight w:val="0"/>
      <w:marTop w:val="0"/>
      <w:marBottom w:val="0"/>
      <w:divBdr>
        <w:top w:val="none" w:sz="0" w:space="0" w:color="auto"/>
        <w:left w:val="none" w:sz="0" w:space="0" w:color="auto"/>
        <w:bottom w:val="none" w:sz="0" w:space="0" w:color="auto"/>
        <w:right w:val="none" w:sz="0" w:space="0" w:color="auto"/>
      </w:divBdr>
      <w:divsChild>
        <w:div w:id="88937885">
          <w:marLeft w:val="0"/>
          <w:marRight w:val="0"/>
          <w:marTop w:val="0"/>
          <w:marBottom w:val="0"/>
          <w:divBdr>
            <w:top w:val="none" w:sz="0" w:space="0" w:color="auto"/>
            <w:left w:val="none" w:sz="0" w:space="0" w:color="auto"/>
            <w:bottom w:val="none" w:sz="0" w:space="0" w:color="auto"/>
            <w:right w:val="none" w:sz="0" w:space="0" w:color="auto"/>
          </w:divBdr>
          <w:divsChild>
            <w:div w:id="647247169">
              <w:marLeft w:val="0"/>
              <w:marRight w:val="0"/>
              <w:marTop w:val="0"/>
              <w:marBottom w:val="0"/>
              <w:divBdr>
                <w:top w:val="none" w:sz="0" w:space="0" w:color="auto"/>
                <w:left w:val="none" w:sz="0" w:space="0" w:color="auto"/>
                <w:bottom w:val="none" w:sz="0" w:space="0" w:color="auto"/>
                <w:right w:val="none" w:sz="0" w:space="0" w:color="auto"/>
              </w:divBdr>
              <w:divsChild>
                <w:div w:id="1082220208">
                  <w:marLeft w:val="0"/>
                  <w:marRight w:val="0"/>
                  <w:marTop w:val="0"/>
                  <w:marBottom w:val="0"/>
                  <w:divBdr>
                    <w:top w:val="none" w:sz="0" w:space="0" w:color="auto"/>
                    <w:left w:val="none" w:sz="0" w:space="0" w:color="auto"/>
                    <w:bottom w:val="none" w:sz="0" w:space="0" w:color="auto"/>
                    <w:right w:val="none" w:sz="0" w:space="0" w:color="auto"/>
                  </w:divBdr>
                  <w:divsChild>
                    <w:div w:id="49684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42105025">
      <w:bodyDiv w:val="1"/>
      <w:marLeft w:val="0"/>
      <w:marRight w:val="0"/>
      <w:marTop w:val="0"/>
      <w:marBottom w:val="0"/>
      <w:divBdr>
        <w:top w:val="none" w:sz="0" w:space="0" w:color="auto"/>
        <w:left w:val="none" w:sz="0" w:space="0" w:color="auto"/>
        <w:bottom w:val="none" w:sz="0" w:space="0" w:color="auto"/>
        <w:right w:val="none" w:sz="0" w:space="0" w:color="auto"/>
      </w:divBdr>
    </w:div>
    <w:div w:id="959070622">
      <w:bodyDiv w:val="1"/>
      <w:marLeft w:val="0"/>
      <w:marRight w:val="0"/>
      <w:marTop w:val="0"/>
      <w:marBottom w:val="0"/>
      <w:divBdr>
        <w:top w:val="none" w:sz="0" w:space="0" w:color="auto"/>
        <w:left w:val="none" w:sz="0" w:space="0" w:color="auto"/>
        <w:bottom w:val="none" w:sz="0" w:space="0" w:color="auto"/>
        <w:right w:val="none" w:sz="0" w:space="0" w:color="auto"/>
      </w:divBdr>
    </w:div>
    <w:div w:id="978075406">
      <w:bodyDiv w:val="1"/>
      <w:marLeft w:val="0"/>
      <w:marRight w:val="0"/>
      <w:marTop w:val="0"/>
      <w:marBottom w:val="0"/>
      <w:divBdr>
        <w:top w:val="none" w:sz="0" w:space="0" w:color="auto"/>
        <w:left w:val="none" w:sz="0" w:space="0" w:color="auto"/>
        <w:bottom w:val="none" w:sz="0" w:space="0" w:color="auto"/>
        <w:right w:val="none" w:sz="0" w:space="0" w:color="auto"/>
      </w:divBdr>
    </w:div>
    <w:div w:id="982930510">
      <w:bodyDiv w:val="1"/>
      <w:marLeft w:val="0"/>
      <w:marRight w:val="0"/>
      <w:marTop w:val="0"/>
      <w:marBottom w:val="0"/>
      <w:divBdr>
        <w:top w:val="none" w:sz="0" w:space="0" w:color="auto"/>
        <w:left w:val="none" w:sz="0" w:space="0" w:color="auto"/>
        <w:bottom w:val="none" w:sz="0" w:space="0" w:color="auto"/>
        <w:right w:val="none" w:sz="0" w:space="0" w:color="auto"/>
      </w:divBdr>
    </w:div>
    <w:div w:id="1007634037">
      <w:bodyDiv w:val="1"/>
      <w:marLeft w:val="0"/>
      <w:marRight w:val="0"/>
      <w:marTop w:val="0"/>
      <w:marBottom w:val="0"/>
      <w:divBdr>
        <w:top w:val="none" w:sz="0" w:space="0" w:color="auto"/>
        <w:left w:val="none" w:sz="0" w:space="0" w:color="auto"/>
        <w:bottom w:val="none" w:sz="0" w:space="0" w:color="auto"/>
        <w:right w:val="none" w:sz="0" w:space="0" w:color="auto"/>
      </w:divBdr>
    </w:div>
    <w:div w:id="1028988552">
      <w:bodyDiv w:val="1"/>
      <w:marLeft w:val="0"/>
      <w:marRight w:val="0"/>
      <w:marTop w:val="0"/>
      <w:marBottom w:val="0"/>
      <w:divBdr>
        <w:top w:val="none" w:sz="0" w:space="0" w:color="auto"/>
        <w:left w:val="none" w:sz="0" w:space="0" w:color="auto"/>
        <w:bottom w:val="none" w:sz="0" w:space="0" w:color="auto"/>
        <w:right w:val="none" w:sz="0" w:space="0" w:color="auto"/>
      </w:divBdr>
    </w:div>
    <w:div w:id="1077745616">
      <w:bodyDiv w:val="1"/>
      <w:marLeft w:val="0"/>
      <w:marRight w:val="0"/>
      <w:marTop w:val="0"/>
      <w:marBottom w:val="0"/>
      <w:divBdr>
        <w:top w:val="none" w:sz="0" w:space="0" w:color="auto"/>
        <w:left w:val="none" w:sz="0" w:space="0" w:color="auto"/>
        <w:bottom w:val="none" w:sz="0" w:space="0" w:color="auto"/>
        <w:right w:val="none" w:sz="0" w:space="0" w:color="auto"/>
      </w:divBdr>
    </w:div>
    <w:div w:id="1094476652">
      <w:bodyDiv w:val="1"/>
      <w:marLeft w:val="0"/>
      <w:marRight w:val="0"/>
      <w:marTop w:val="0"/>
      <w:marBottom w:val="0"/>
      <w:divBdr>
        <w:top w:val="none" w:sz="0" w:space="0" w:color="auto"/>
        <w:left w:val="none" w:sz="0" w:space="0" w:color="auto"/>
        <w:bottom w:val="none" w:sz="0" w:space="0" w:color="auto"/>
        <w:right w:val="none" w:sz="0" w:space="0" w:color="auto"/>
      </w:divBdr>
    </w:div>
    <w:div w:id="1132289324">
      <w:bodyDiv w:val="1"/>
      <w:marLeft w:val="0"/>
      <w:marRight w:val="0"/>
      <w:marTop w:val="0"/>
      <w:marBottom w:val="0"/>
      <w:divBdr>
        <w:top w:val="none" w:sz="0" w:space="0" w:color="auto"/>
        <w:left w:val="none" w:sz="0" w:space="0" w:color="auto"/>
        <w:bottom w:val="none" w:sz="0" w:space="0" w:color="auto"/>
        <w:right w:val="none" w:sz="0" w:space="0" w:color="auto"/>
      </w:divBdr>
    </w:div>
    <w:div w:id="1177422683">
      <w:bodyDiv w:val="1"/>
      <w:marLeft w:val="0"/>
      <w:marRight w:val="0"/>
      <w:marTop w:val="0"/>
      <w:marBottom w:val="0"/>
      <w:divBdr>
        <w:top w:val="none" w:sz="0" w:space="0" w:color="auto"/>
        <w:left w:val="none" w:sz="0" w:space="0" w:color="auto"/>
        <w:bottom w:val="none" w:sz="0" w:space="0" w:color="auto"/>
        <w:right w:val="none" w:sz="0" w:space="0" w:color="auto"/>
      </w:divBdr>
    </w:div>
    <w:div w:id="1202936016">
      <w:bodyDiv w:val="1"/>
      <w:marLeft w:val="0"/>
      <w:marRight w:val="0"/>
      <w:marTop w:val="0"/>
      <w:marBottom w:val="0"/>
      <w:divBdr>
        <w:top w:val="none" w:sz="0" w:space="0" w:color="auto"/>
        <w:left w:val="none" w:sz="0" w:space="0" w:color="auto"/>
        <w:bottom w:val="none" w:sz="0" w:space="0" w:color="auto"/>
        <w:right w:val="none" w:sz="0" w:space="0" w:color="auto"/>
      </w:divBdr>
    </w:div>
    <w:div w:id="1214123764">
      <w:bodyDiv w:val="1"/>
      <w:marLeft w:val="0"/>
      <w:marRight w:val="0"/>
      <w:marTop w:val="0"/>
      <w:marBottom w:val="0"/>
      <w:divBdr>
        <w:top w:val="none" w:sz="0" w:space="0" w:color="auto"/>
        <w:left w:val="none" w:sz="0" w:space="0" w:color="auto"/>
        <w:bottom w:val="none" w:sz="0" w:space="0" w:color="auto"/>
        <w:right w:val="none" w:sz="0" w:space="0" w:color="auto"/>
      </w:divBdr>
    </w:div>
    <w:div w:id="1254129532">
      <w:bodyDiv w:val="1"/>
      <w:marLeft w:val="0"/>
      <w:marRight w:val="0"/>
      <w:marTop w:val="0"/>
      <w:marBottom w:val="0"/>
      <w:divBdr>
        <w:top w:val="none" w:sz="0" w:space="0" w:color="auto"/>
        <w:left w:val="none" w:sz="0" w:space="0" w:color="auto"/>
        <w:bottom w:val="none" w:sz="0" w:space="0" w:color="auto"/>
        <w:right w:val="none" w:sz="0" w:space="0" w:color="auto"/>
      </w:divBdr>
    </w:div>
    <w:div w:id="1255550453">
      <w:bodyDiv w:val="1"/>
      <w:marLeft w:val="0"/>
      <w:marRight w:val="0"/>
      <w:marTop w:val="0"/>
      <w:marBottom w:val="0"/>
      <w:divBdr>
        <w:top w:val="none" w:sz="0" w:space="0" w:color="auto"/>
        <w:left w:val="none" w:sz="0" w:space="0" w:color="auto"/>
        <w:bottom w:val="none" w:sz="0" w:space="0" w:color="auto"/>
        <w:right w:val="none" w:sz="0" w:space="0" w:color="auto"/>
      </w:divBdr>
    </w:div>
    <w:div w:id="1289121298">
      <w:bodyDiv w:val="1"/>
      <w:marLeft w:val="0"/>
      <w:marRight w:val="0"/>
      <w:marTop w:val="0"/>
      <w:marBottom w:val="0"/>
      <w:divBdr>
        <w:top w:val="none" w:sz="0" w:space="0" w:color="auto"/>
        <w:left w:val="none" w:sz="0" w:space="0" w:color="auto"/>
        <w:bottom w:val="none" w:sz="0" w:space="0" w:color="auto"/>
        <w:right w:val="none" w:sz="0" w:space="0" w:color="auto"/>
      </w:divBdr>
    </w:div>
    <w:div w:id="1301807556">
      <w:bodyDiv w:val="1"/>
      <w:marLeft w:val="0"/>
      <w:marRight w:val="0"/>
      <w:marTop w:val="0"/>
      <w:marBottom w:val="0"/>
      <w:divBdr>
        <w:top w:val="none" w:sz="0" w:space="0" w:color="auto"/>
        <w:left w:val="none" w:sz="0" w:space="0" w:color="auto"/>
        <w:bottom w:val="none" w:sz="0" w:space="0" w:color="auto"/>
        <w:right w:val="none" w:sz="0" w:space="0" w:color="auto"/>
      </w:divBdr>
    </w:div>
    <w:div w:id="1309476820">
      <w:bodyDiv w:val="1"/>
      <w:marLeft w:val="0"/>
      <w:marRight w:val="0"/>
      <w:marTop w:val="0"/>
      <w:marBottom w:val="0"/>
      <w:divBdr>
        <w:top w:val="none" w:sz="0" w:space="0" w:color="auto"/>
        <w:left w:val="none" w:sz="0" w:space="0" w:color="auto"/>
        <w:bottom w:val="none" w:sz="0" w:space="0" w:color="auto"/>
        <w:right w:val="none" w:sz="0" w:space="0" w:color="auto"/>
      </w:divBdr>
    </w:div>
    <w:div w:id="1326980954">
      <w:bodyDiv w:val="1"/>
      <w:marLeft w:val="0"/>
      <w:marRight w:val="0"/>
      <w:marTop w:val="0"/>
      <w:marBottom w:val="0"/>
      <w:divBdr>
        <w:top w:val="none" w:sz="0" w:space="0" w:color="auto"/>
        <w:left w:val="none" w:sz="0" w:space="0" w:color="auto"/>
        <w:bottom w:val="none" w:sz="0" w:space="0" w:color="auto"/>
        <w:right w:val="none" w:sz="0" w:space="0" w:color="auto"/>
      </w:divBdr>
    </w:div>
    <w:div w:id="1349286832">
      <w:bodyDiv w:val="1"/>
      <w:marLeft w:val="0"/>
      <w:marRight w:val="0"/>
      <w:marTop w:val="0"/>
      <w:marBottom w:val="0"/>
      <w:divBdr>
        <w:top w:val="none" w:sz="0" w:space="0" w:color="auto"/>
        <w:left w:val="none" w:sz="0" w:space="0" w:color="auto"/>
        <w:bottom w:val="none" w:sz="0" w:space="0" w:color="auto"/>
        <w:right w:val="none" w:sz="0" w:space="0" w:color="auto"/>
      </w:divBdr>
    </w:div>
    <w:div w:id="1414547976">
      <w:bodyDiv w:val="1"/>
      <w:marLeft w:val="0"/>
      <w:marRight w:val="0"/>
      <w:marTop w:val="0"/>
      <w:marBottom w:val="0"/>
      <w:divBdr>
        <w:top w:val="none" w:sz="0" w:space="0" w:color="auto"/>
        <w:left w:val="none" w:sz="0" w:space="0" w:color="auto"/>
        <w:bottom w:val="none" w:sz="0" w:space="0" w:color="auto"/>
        <w:right w:val="none" w:sz="0" w:space="0" w:color="auto"/>
      </w:divBdr>
    </w:div>
    <w:div w:id="1427070333">
      <w:bodyDiv w:val="1"/>
      <w:marLeft w:val="0"/>
      <w:marRight w:val="0"/>
      <w:marTop w:val="0"/>
      <w:marBottom w:val="0"/>
      <w:divBdr>
        <w:top w:val="none" w:sz="0" w:space="0" w:color="auto"/>
        <w:left w:val="none" w:sz="0" w:space="0" w:color="auto"/>
        <w:bottom w:val="none" w:sz="0" w:space="0" w:color="auto"/>
        <w:right w:val="none" w:sz="0" w:space="0" w:color="auto"/>
      </w:divBdr>
    </w:div>
    <w:div w:id="1522816869">
      <w:bodyDiv w:val="1"/>
      <w:marLeft w:val="0"/>
      <w:marRight w:val="0"/>
      <w:marTop w:val="0"/>
      <w:marBottom w:val="0"/>
      <w:divBdr>
        <w:top w:val="none" w:sz="0" w:space="0" w:color="auto"/>
        <w:left w:val="none" w:sz="0" w:space="0" w:color="auto"/>
        <w:bottom w:val="none" w:sz="0" w:space="0" w:color="auto"/>
        <w:right w:val="none" w:sz="0" w:space="0" w:color="auto"/>
      </w:divBdr>
    </w:div>
    <w:div w:id="1564608067">
      <w:bodyDiv w:val="1"/>
      <w:marLeft w:val="0"/>
      <w:marRight w:val="0"/>
      <w:marTop w:val="0"/>
      <w:marBottom w:val="0"/>
      <w:divBdr>
        <w:top w:val="none" w:sz="0" w:space="0" w:color="auto"/>
        <w:left w:val="none" w:sz="0" w:space="0" w:color="auto"/>
        <w:bottom w:val="none" w:sz="0" w:space="0" w:color="auto"/>
        <w:right w:val="none" w:sz="0" w:space="0" w:color="auto"/>
      </w:divBdr>
    </w:div>
    <w:div w:id="1594053279">
      <w:bodyDiv w:val="1"/>
      <w:marLeft w:val="0"/>
      <w:marRight w:val="0"/>
      <w:marTop w:val="0"/>
      <w:marBottom w:val="0"/>
      <w:divBdr>
        <w:top w:val="none" w:sz="0" w:space="0" w:color="auto"/>
        <w:left w:val="none" w:sz="0" w:space="0" w:color="auto"/>
        <w:bottom w:val="none" w:sz="0" w:space="0" w:color="auto"/>
        <w:right w:val="none" w:sz="0" w:space="0" w:color="auto"/>
      </w:divBdr>
    </w:div>
    <w:div w:id="1603413170">
      <w:bodyDiv w:val="1"/>
      <w:marLeft w:val="0"/>
      <w:marRight w:val="0"/>
      <w:marTop w:val="0"/>
      <w:marBottom w:val="0"/>
      <w:divBdr>
        <w:top w:val="none" w:sz="0" w:space="0" w:color="auto"/>
        <w:left w:val="none" w:sz="0" w:space="0" w:color="auto"/>
        <w:bottom w:val="none" w:sz="0" w:space="0" w:color="auto"/>
        <w:right w:val="none" w:sz="0" w:space="0" w:color="auto"/>
      </w:divBdr>
    </w:div>
    <w:div w:id="1606888605">
      <w:bodyDiv w:val="1"/>
      <w:marLeft w:val="0"/>
      <w:marRight w:val="0"/>
      <w:marTop w:val="0"/>
      <w:marBottom w:val="0"/>
      <w:divBdr>
        <w:top w:val="none" w:sz="0" w:space="0" w:color="auto"/>
        <w:left w:val="none" w:sz="0" w:space="0" w:color="auto"/>
        <w:bottom w:val="none" w:sz="0" w:space="0" w:color="auto"/>
        <w:right w:val="none" w:sz="0" w:space="0" w:color="auto"/>
      </w:divBdr>
    </w:div>
    <w:div w:id="1611350287">
      <w:bodyDiv w:val="1"/>
      <w:marLeft w:val="0"/>
      <w:marRight w:val="0"/>
      <w:marTop w:val="0"/>
      <w:marBottom w:val="0"/>
      <w:divBdr>
        <w:top w:val="none" w:sz="0" w:space="0" w:color="auto"/>
        <w:left w:val="none" w:sz="0" w:space="0" w:color="auto"/>
        <w:bottom w:val="none" w:sz="0" w:space="0" w:color="auto"/>
        <w:right w:val="none" w:sz="0" w:space="0" w:color="auto"/>
      </w:divBdr>
    </w:div>
    <w:div w:id="1660764038">
      <w:bodyDiv w:val="1"/>
      <w:marLeft w:val="0"/>
      <w:marRight w:val="0"/>
      <w:marTop w:val="0"/>
      <w:marBottom w:val="0"/>
      <w:divBdr>
        <w:top w:val="none" w:sz="0" w:space="0" w:color="auto"/>
        <w:left w:val="none" w:sz="0" w:space="0" w:color="auto"/>
        <w:bottom w:val="none" w:sz="0" w:space="0" w:color="auto"/>
        <w:right w:val="none" w:sz="0" w:space="0" w:color="auto"/>
      </w:divBdr>
    </w:div>
    <w:div w:id="1841458775">
      <w:bodyDiv w:val="1"/>
      <w:marLeft w:val="0"/>
      <w:marRight w:val="0"/>
      <w:marTop w:val="0"/>
      <w:marBottom w:val="0"/>
      <w:divBdr>
        <w:top w:val="none" w:sz="0" w:space="0" w:color="auto"/>
        <w:left w:val="none" w:sz="0" w:space="0" w:color="auto"/>
        <w:bottom w:val="none" w:sz="0" w:space="0" w:color="auto"/>
        <w:right w:val="none" w:sz="0" w:space="0" w:color="auto"/>
      </w:divBdr>
    </w:div>
    <w:div w:id="1849171119">
      <w:bodyDiv w:val="1"/>
      <w:marLeft w:val="0"/>
      <w:marRight w:val="0"/>
      <w:marTop w:val="0"/>
      <w:marBottom w:val="0"/>
      <w:divBdr>
        <w:top w:val="none" w:sz="0" w:space="0" w:color="auto"/>
        <w:left w:val="none" w:sz="0" w:space="0" w:color="auto"/>
        <w:bottom w:val="none" w:sz="0" w:space="0" w:color="auto"/>
        <w:right w:val="none" w:sz="0" w:space="0" w:color="auto"/>
      </w:divBdr>
    </w:div>
    <w:div w:id="1874078248">
      <w:bodyDiv w:val="1"/>
      <w:marLeft w:val="0"/>
      <w:marRight w:val="0"/>
      <w:marTop w:val="0"/>
      <w:marBottom w:val="0"/>
      <w:divBdr>
        <w:top w:val="none" w:sz="0" w:space="0" w:color="auto"/>
        <w:left w:val="none" w:sz="0" w:space="0" w:color="auto"/>
        <w:bottom w:val="none" w:sz="0" w:space="0" w:color="auto"/>
        <w:right w:val="none" w:sz="0" w:space="0" w:color="auto"/>
      </w:divBdr>
    </w:div>
    <w:div w:id="1880317291">
      <w:bodyDiv w:val="1"/>
      <w:marLeft w:val="0"/>
      <w:marRight w:val="0"/>
      <w:marTop w:val="0"/>
      <w:marBottom w:val="0"/>
      <w:divBdr>
        <w:top w:val="none" w:sz="0" w:space="0" w:color="auto"/>
        <w:left w:val="none" w:sz="0" w:space="0" w:color="auto"/>
        <w:bottom w:val="none" w:sz="0" w:space="0" w:color="auto"/>
        <w:right w:val="none" w:sz="0" w:space="0" w:color="auto"/>
      </w:divBdr>
    </w:div>
    <w:div w:id="1899319914">
      <w:bodyDiv w:val="1"/>
      <w:marLeft w:val="0"/>
      <w:marRight w:val="0"/>
      <w:marTop w:val="0"/>
      <w:marBottom w:val="0"/>
      <w:divBdr>
        <w:top w:val="none" w:sz="0" w:space="0" w:color="auto"/>
        <w:left w:val="none" w:sz="0" w:space="0" w:color="auto"/>
        <w:bottom w:val="none" w:sz="0" w:space="0" w:color="auto"/>
        <w:right w:val="none" w:sz="0" w:space="0" w:color="auto"/>
      </w:divBdr>
    </w:div>
    <w:div w:id="1920600832">
      <w:bodyDiv w:val="1"/>
      <w:marLeft w:val="0"/>
      <w:marRight w:val="0"/>
      <w:marTop w:val="0"/>
      <w:marBottom w:val="0"/>
      <w:divBdr>
        <w:top w:val="none" w:sz="0" w:space="0" w:color="auto"/>
        <w:left w:val="none" w:sz="0" w:space="0" w:color="auto"/>
        <w:bottom w:val="none" w:sz="0" w:space="0" w:color="auto"/>
        <w:right w:val="none" w:sz="0" w:space="0" w:color="auto"/>
      </w:divBdr>
    </w:div>
    <w:div w:id="1930507113">
      <w:bodyDiv w:val="1"/>
      <w:marLeft w:val="0"/>
      <w:marRight w:val="0"/>
      <w:marTop w:val="0"/>
      <w:marBottom w:val="0"/>
      <w:divBdr>
        <w:top w:val="none" w:sz="0" w:space="0" w:color="auto"/>
        <w:left w:val="none" w:sz="0" w:space="0" w:color="auto"/>
        <w:bottom w:val="none" w:sz="0" w:space="0" w:color="auto"/>
        <w:right w:val="none" w:sz="0" w:space="0" w:color="auto"/>
      </w:divBdr>
    </w:div>
    <w:div w:id="2011758869">
      <w:bodyDiv w:val="1"/>
      <w:marLeft w:val="0"/>
      <w:marRight w:val="0"/>
      <w:marTop w:val="0"/>
      <w:marBottom w:val="0"/>
      <w:divBdr>
        <w:top w:val="none" w:sz="0" w:space="0" w:color="auto"/>
        <w:left w:val="none" w:sz="0" w:space="0" w:color="auto"/>
        <w:bottom w:val="none" w:sz="0" w:space="0" w:color="auto"/>
        <w:right w:val="none" w:sz="0" w:space="0" w:color="auto"/>
      </w:divBdr>
    </w:div>
    <w:div w:id="2016571372">
      <w:bodyDiv w:val="1"/>
      <w:marLeft w:val="0"/>
      <w:marRight w:val="0"/>
      <w:marTop w:val="0"/>
      <w:marBottom w:val="0"/>
      <w:divBdr>
        <w:top w:val="none" w:sz="0" w:space="0" w:color="auto"/>
        <w:left w:val="none" w:sz="0" w:space="0" w:color="auto"/>
        <w:bottom w:val="none" w:sz="0" w:space="0" w:color="auto"/>
        <w:right w:val="none" w:sz="0" w:space="0" w:color="auto"/>
      </w:divBdr>
    </w:div>
    <w:div w:id="2089381429">
      <w:bodyDiv w:val="1"/>
      <w:marLeft w:val="0"/>
      <w:marRight w:val="0"/>
      <w:marTop w:val="0"/>
      <w:marBottom w:val="0"/>
      <w:divBdr>
        <w:top w:val="none" w:sz="0" w:space="0" w:color="auto"/>
        <w:left w:val="none" w:sz="0" w:space="0" w:color="auto"/>
        <w:bottom w:val="none" w:sz="0" w:space="0" w:color="auto"/>
        <w:right w:val="none" w:sz="0" w:space="0" w:color="auto"/>
      </w:divBdr>
      <w:divsChild>
        <w:div w:id="937568047">
          <w:marLeft w:val="360"/>
          <w:marRight w:val="0"/>
          <w:marTop w:val="0"/>
          <w:marBottom w:val="0"/>
          <w:divBdr>
            <w:top w:val="none" w:sz="0" w:space="0" w:color="auto"/>
            <w:left w:val="none" w:sz="0" w:space="0" w:color="auto"/>
            <w:bottom w:val="none" w:sz="0" w:space="0" w:color="auto"/>
            <w:right w:val="none" w:sz="0" w:space="0" w:color="auto"/>
          </w:divBdr>
        </w:div>
        <w:div w:id="996766927">
          <w:marLeft w:val="360"/>
          <w:marRight w:val="0"/>
          <w:marTop w:val="0"/>
          <w:marBottom w:val="0"/>
          <w:divBdr>
            <w:top w:val="none" w:sz="0" w:space="0" w:color="auto"/>
            <w:left w:val="none" w:sz="0" w:space="0" w:color="auto"/>
            <w:bottom w:val="none" w:sz="0" w:space="0" w:color="auto"/>
            <w:right w:val="none" w:sz="0" w:space="0" w:color="auto"/>
          </w:divBdr>
        </w:div>
        <w:div w:id="1907955286">
          <w:marLeft w:val="36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p:Policy xmlns:p="office.server.policy" id="" local="true">
  <p:Name>Document</p:Name>
  <p:Description>Document Audit</p:Description>
  <p:Statement>Audit all document transactions.</p:Statement>
  <p:PolicyItems>
    <p:PolicyItem featureId="Microsoft.Office.RecordsManagement.PolicyFeatures.PolicyAudit" staticId="0x0101006F4BFB5FAA6D6F418D81F36289297E88|1757814118" UniqueId="2bc49d5c-dee3-4ae5-aed9-a1b608877c41">
      <p:Name>Auditing</p:Name>
      <p:Description>Audits user actions on documents and list items to the Audit Log.</p:Description>
      <p:CustomData>
        <Audit>
          <Update/>
          <CheckInOut/>
          <MoveCopy/>
          <DeleteRestore/>
        </Audit>
      </p:CustomData>
    </p:PolicyItem>
  </p:PolicyItems>
</p:Policy>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 ma:contentTypeID="0x010100325B5D0D3935E7438E7C9D7BC3BBDD3D" ma:contentTypeVersion="12" ma:contentTypeDescription="Create a new document." ma:contentTypeScope="" ma:versionID="79c0428a8bacda6d256d12e85110e957">
  <xsd:schema xmlns:xsd="http://www.w3.org/2001/XMLSchema" xmlns:xs="http://www.w3.org/2001/XMLSchema" xmlns:p="http://schemas.microsoft.com/office/2006/metadata/properties" xmlns:ns1="http://schemas.microsoft.com/sharepoint/v3" xmlns:ns2="6ddac68b-a3bf-4624-8b1f-5c19bb9075bb" xmlns:ns3="http://schemas.microsoft.com/sharepoint/v3/fields" xmlns:ns4="10c3aa0b-0f50-4b50-89fb-483390fbd725" targetNamespace="http://schemas.microsoft.com/office/2006/metadata/properties" ma:root="true" ma:fieldsID="ae028dcd2f10805f581dd7f601749c6c" ns1:_="" ns2:_="" ns3:_="" ns4:_="">
    <xsd:import namespace="http://schemas.microsoft.com/sharepoint/v3"/>
    <xsd:import namespace="6ddac68b-a3bf-4624-8b1f-5c19bb9075bb"/>
    <xsd:import namespace="http://schemas.microsoft.com/sharepoint/v3/fields"/>
    <xsd:import namespace="10c3aa0b-0f50-4b50-89fb-483390fbd725"/>
    <xsd:element name="properties">
      <xsd:complexType>
        <xsd:sequence>
          <xsd:element name="documentManagement">
            <xsd:complexType>
              <xsd:all>
                <xsd:element ref="ns1:_dlc_Exempt" minOccurs="0"/>
                <xsd:element ref="ns2:SharedWithUsers" minOccurs="0"/>
                <xsd:element ref="ns2:SharedWithDetails" minOccurs="0"/>
                <xsd:element ref="ns3:_Version" minOccurs="0"/>
                <xsd:element ref="ns4:MediaServiceMetadata" minOccurs="0"/>
                <xsd:element ref="ns4:MediaServiceFastMetadata" minOccurs="0"/>
                <xsd:element ref="ns4:MediaServiceEventHashCode" minOccurs="0"/>
                <xsd:element ref="ns4:MediaServiceGeneration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ddac68b-a3bf-4624-8b1f-5c19bb9075bb" elementFormDefault="qualified">
    <xsd:import namespace="http://schemas.microsoft.com/office/2006/documentManagement/types"/>
    <xsd:import namespace="http://schemas.microsoft.com/office/infopath/2007/PartnerControls"/>
    <xsd:element name="SharedWithUsers" ma:index="9"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11" nillable="true" ma:displayName="Version" ma:internalName="_Vers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0c3aa0b-0f50-4b50-89fb-483390fbd72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12" ma:displayName="Author"/>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_Version xmlns="http://schemas.microsoft.com/sharepoint/v3/fields" xsi:nil="true"/>
    <SharedWithUsers xmlns="6ddac68b-a3bf-4624-8b1f-5c19bb9075bb">
      <UserInfo>
        <DisplayName>Dearborn, Heather</DisplayName>
        <AccountId>897</AccountId>
        <AccountType/>
      </UserInfo>
    </SharedWithUsers>
  </documentManagement>
</p:properties>
</file>

<file path=customXml/itemProps1.xml><?xml version="1.0" encoding="utf-8"?>
<ds:datastoreItem xmlns:ds="http://schemas.openxmlformats.org/officeDocument/2006/customXml" ds:itemID="{E5A69469-825A-442D-AEC9-D0A07E3CAC50}">
  <ds:schemaRefs>
    <ds:schemaRef ds:uri="office.server.policy"/>
  </ds:schemaRefs>
</ds:datastoreItem>
</file>

<file path=customXml/itemProps2.xml><?xml version="1.0" encoding="utf-8"?>
<ds:datastoreItem xmlns:ds="http://schemas.openxmlformats.org/officeDocument/2006/customXml" ds:itemID="{24D0A1DA-6B15-428E-9815-5A1F5F7532B9}">
  <ds:schemaRefs>
    <ds:schemaRef ds:uri="http://schemas.openxmlformats.org/officeDocument/2006/bibliography"/>
  </ds:schemaRefs>
</ds:datastoreItem>
</file>

<file path=customXml/itemProps3.xml><?xml version="1.0" encoding="utf-8"?>
<ds:datastoreItem xmlns:ds="http://schemas.openxmlformats.org/officeDocument/2006/customXml" ds:itemID="{E23A7073-E58B-4868-B274-669A8A435C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ddac68b-a3bf-4624-8b1f-5c19bb9075bb"/>
    <ds:schemaRef ds:uri="http://schemas.microsoft.com/sharepoint/v3/fields"/>
    <ds:schemaRef ds:uri="10c3aa0b-0f50-4b50-89fb-483390fbd72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7C6FC57-A87A-42BC-A7A0-117A39A14E2D}">
  <ds:schemaRefs>
    <ds:schemaRef ds:uri="http://schemas.microsoft.com/sharepoint/v3/contenttype/forms"/>
  </ds:schemaRefs>
</ds:datastoreItem>
</file>

<file path=customXml/itemProps5.xml><?xml version="1.0" encoding="utf-8"?>
<ds:datastoreItem xmlns:ds="http://schemas.openxmlformats.org/officeDocument/2006/customXml" ds:itemID="{FE5B9E5D-EF18-4C5E-A4BF-A6E68FE49EBC}">
  <ds:schemaRefs>
    <ds:schemaRef ds:uri="http://schemas.microsoft.com/office/2006/metadata/properties"/>
    <ds:schemaRef ds:uri="http://schemas.microsoft.com/office/infopath/2007/PartnerControls"/>
    <ds:schemaRef ds:uri="http://schemas.microsoft.com/sharepoint/v3/fields"/>
    <ds:schemaRef ds:uri="6ddac68b-a3bf-4624-8b1f-5c19bb9075bb"/>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6</Pages>
  <Words>2018</Words>
  <Characters>11503</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EHS</dc:creator>
  <cp:keywords/>
  <dc:description/>
  <cp:lastModifiedBy>Lam, Vivian</cp:lastModifiedBy>
  <cp:revision>3</cp:revision>
  <cp:lastPrinted>2019-03-29T18:40:00Z</cp:lastPrinted>
  <dcterms:created xsi:type="dcterms:W3CDTF">2020-12-23T20:23:00Z</dcterms:created>
  <dcterms:modified xsi:type="dcterms:W3CDTF">2020-12-23T20:28:00Z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0x010100325B5D0D3935E7438E7C9D7BC3BBDD3D</vt:lpwstr>
  </property>
  <property fmtid="{D5CDD505-2E9C-101B-9397-08002B2CF9AE}" pid="3" name="AuthorIds_UIVersion_2">
    <vt:lpwstr>234</vt:lpwstr>
  </property>
</Properties>
</file>