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9B75B" w14:textId="77777777" w:rsidR="00836F31" w:rsidRPr="007D5B97" w:rsidRDefault="00836F31" w:rsidP="00836F31">
      <w:pPr>
        <w:jc w:val="center"/>
        <w:rPr>
          <w:rFonts w:ascii="Arial" w:hAnsi="Arial" w:cs="Arial"/>
        </w:rPr>
      </w:pPr>
      <w:r w:rsidRPr="007D5B97">
        <w:rPr>
          <w:rFonts w:ascii="Arial" w:hAnsi="Arial" w:cs="Arial"/>
        </w:rPr>
        <w:t>State Mental Health Planning Council Meeting Notes</w:t>
      </w:r>
    </w:p>
    <w:p w14:paraId="02CBE432" w14:textId="689A3B9D" w:rsidR="00836F31" w:rsidRPr="007D5B97" w:rsidRDefault="00836F31" w:rsidP="00836F31">
      <w:pPr>
        <w:jc w:val="center"/>
        <w:rPr>
          <w:rFonts w:ascii="Arial" w:hAnsi="Arial" w:cs="Arial"/>
        </w:rPr>
      </w:pPr>
      <w:r w:rsidRPr="007D5B97">
        <w:rPr>
          <w:rFonts w:ascii="Arial" w:hAnsi="Arial" w:cs="Arial"/>
        </w:rPr>
        <w:t>(3</w:t>
      </w:r>
      <w:r w:rsidR="007D5B97" w:rsidRPr="007D5B97">
        <w:rPr>
          <w:rFonts w:ascii="Arial" w:hAnsi="Arial" w:cs="Arial"/>
        </w:rPr>
        <w:t>4</w:t>
      </w:r>
      <w:r w:rsidRPr="007D5B97">
        <w:rPr>
          <w:rFonts w:ascii="Arial" w:hAnsi="Arial" w:cs="Arial"/>
        </w:rPr>
        <w:t xml:space="preserve"> in attendance)</w:t>
      </w:r>
    </w:p>
    <w:p w14:paraId="62FE063D" w14:textId="77777777" w:rsidR="00836F31" w:rsidRPr="007D5B97" w:rsidRDefault="00836F31" w:rsidP="00836F31">
      <w:pPr>
        <w:jc w:val="center"/>
        <w:rPr>
          <w:rFonts w:ascii="Arial" w:hAnsi="Arial" w:cs="Arial"/>
        </w:rPr>
      </w:pPr>
    </w:p>
    <w:p w14:paraId="46423538" w14:textId="4C9E5CF5" w:rsidR="00836F31" w:rsidRPr="007D5B97" w:rsidRDefault="007D5B97" w:rsidP="00836F31">
      <w:pPr>
        <w:jc w:val="center"/>
        <w:rPr>
          <w:rFonts w:ascii="Arial" w:hAnsi="Arial" w:cs="Arial"/>
        </w:rPr>
      </w:pPr>
      <w:r w:rsidRPr="007D5B97">
        <w:rPr>
          <w:rFonts w:ascii="Arial" w:hAnsi="Arial" w:cs="Arial"/>
        </w:rPr>
        <w:t>April 6</w:t>
      </w:r>
      <w:r w:rsidR="00735FF3">
        <w:rPr>
          <w:rFonts w:ascii="Arial" w:hAnsi="Arial" w:cs="Arial"/>
        </w:rPr>
        <w:t>,</w:t>
      </w:r>
      <w:r w:rsidR="00836F31" w:rsidRPr="007D5B97">
        <w:rPr>
          <w:rFonts w:ascii="Arial" w:hAnsi="Arial" w:cs="Arial"/>
        </w:rPr>
        <w:t xml:space="preserve"> 2023</w:t>
      </w:r>
    </w:p>
    <w:p w14:paraId="3B821AF2" w14:textId="202B04A7" w:rsidR="00E732C0" w:rsidRPr="007D5B97" w:rsidRDefault="00140C9C">
      <w:pPr>
        <w:rPr>
          <w:rFonts w:ascii="Arial" w:hAnsi="Arial" w:cs="Arial"/>
        </w:rPr>
      </w:pPr>
    </w:p>
    <w:p w14:paraId="2D5E3DBB" w14:textId="1372F837" w:rsidR="00836F31" w:rsidRPr="007D5B97" w:rsidRDefault="00836F31">
      <w:pPr>
        <w:rPr>
          <w:rFonts w:ascii="Arial" w:hAnsi="Arial" w:cs="Arial"/>
        </w:rPr>
      </w:pPr>
    </w:p>
    <w:p w14:paraId="1CAC35CD" w14:textId="71BCDE0F" w:rsidR="00836F31" w:rsidRPr="007D5B97" w:rsidRDefault="00836F31" w:rsidP="00836F31">
      <w:pPr>
        <w:pStyle w:val="ListParagraph"/>
        <w:numPr>
          <w:ilvl w:val="0"/>
          <w:numId w:val="1"/>
        </w:numPr>
        <w:rPr>
          <w:rFonts w:ascii="Arial" w:eastAsia="Times New Roman" w:hAnsi="Arial" w:cs="Arial"/>
        </w:rPr>
      </w:pPr>
      <w:r w:rsidRPr="007D5B97">
        <w:rPr>
          <w:rFonts w:ascii="Arial" w:eastAsia="Times New Roman" w:hAnsi="Arial" w:cs="Arial"/>
        </w:rPr>
        <w:t>Introductions/Updates</w:t>
      </w:r>
    </w:p>
    <w:p w14:paraId="759FC8BA" w14:textId="30888436" w:rsidR="00836F31" w:rsidRPr="007D5B97" w:rsidRDefault="00836F31" w:rsidP="00836F31">
      <w:pPr>
        <w:rPr>
          <w:rFonts w:ascii="Arial" w:eastAsia="Times New Roman" w:hAnsi="Arial" w:cs="Arial"/>
        </w:rPr>
      </w:pPr>
    </w:p>
    <w:p w14:paraId="0044D3DA" w14:textId="732FAACA" w:rsidR="00836F31" w:rsidRPr="007D5B97" w:rsidRDefault="007D5B97" w:rsidP="00836F31">
      <w:pPr>
        <w:ind w:left="720"/>
        <w:rPr>
          <w:rFonts w:ascii="Arial" w:eastAsia="Times New Roman" w:hAnsi="Arial" w:cs="Arial"/>
        </w:rPr>
      </w:pPr>
      <w:r w:rsidRPr="007D5B97">
        <w:rPr>
          <w:rFonts w:ascii="Arial" w:eastAsia="Times New Roman" w:hAnsi="Arial" w:cs="Arial"/>
        </w:rPr>
        <w:t>Matt Griffin opened the meeting and reviewed the agenda.</w:t>
      </w:r>
    </w:p>
    <w:p w14:paraId="4C1103B1" w14:textId="43C77079" w:rsidR="00836F31" w:rsidRPr="007D5B97" w:rsidRDefault="00836F31" w:rsidP="00836F31">
      <w:pPr>
        <w:ind w:left="720"/>
        <w:rPr>
          <w:rFonts w:ascii="Arial" w:eastAsia="Times New Roman" w:hAnsi="Arial" w:cs="Arial"/>
        </w:rPr>
      </w:pPr>
    </w:p>
    <w:p w14:paraId="0DDDD5B5" w14:textId="2580191D" w:rsidR="00836F31" w:rsidRPr="007D5B97" w:rsidRDefault="007D5B97" w:rsidP="00802F85">
      <w:pPr>
        <w:pStyle w:val="ListParagraph"/>
        <w:numPr>
          <w:ilvl w:val="0"/>
          <w:numId w:val="1"/>
        </w:numPr>
        <w:rPr>
          <w:rFonts w:ascii="Arial" w:eastAsia="Times New Roman" w:hAnsi="Arial" w:cs="Arial"/>
        </w:rPr>
      </w:pPr>
      <w:r w:rsidRPr="007D5B97">
        <w:rPr>
          <w:rFonts w:ascii="Arial" w:hAnsi="Arial" w:cs="Arial"/>
        </w:rPr>
        <w:t>Review First Episode Psychosis</w:t>
      </w:r>
      <w:r>
        <w:rPr>
          <w:rFonts w:ascii="Arial" w:hAnsi="Arial" w:cs="Arial"/>
        </w:rPr>
        <w:t xml:space="preserve"> (FEP)</w:t>
      </w:r>
      <w:r w:rsidRPr="007D5B97">
        <w:rPr>
          <w:rFonts w:ascii="Arial" w:hAnsi="Arial" w:cs="Arial"/>
        </w:rPr>
        <w:t xml:space="preserve"> Activities</w:t>
      </w:r>
    </w:p>
    <w:p w14:paraId="7CF43777" w14:textId="77777777" w:rsidR="007D5B97" w:rsidRDefault="007D5B97" w:rsidP="00836F31">
      <w:pPr>
        <w:ind w:left="720"/>
        <w:rPr>
          <w:rFonts w:ascii="Arial" w:eastAsia="Times New Roman" w:hAnsi="Arial" w:cs="Arial"/>
        </w:rPr>
      </w:pPr>
    </w:p>
    <w:p w14:paraId="04654AC2" w14:textId="7E100A70" w:rsidR="00836F31" w:rsidRPr="007D5B97" w:rsidRDefault="007D5B97" w:rsidP="00836F31">
      <w:pPr>
        <w:ind w:left="720"/>
        <w:rPr>
          <w:rFonts w:ascii="Arial" w:eastAsia="Times New Roman" w:hAnsi="Arial" w:cs="Arial"/>
        </w:rPr>
      </w:pPr>
      <w:r>
        <w:rPr>
          <w:rFonts w:ascii="Arial" w:eastAsia="Times New Roman" w:hAnsi="Arial" w:cs="Arial"/>
        </w:rPr>
        <w:t xml:space="preserve">Margaret Guyer from DMH reviewed the 19 early psychosis teams which represents 14 clinics, 4 Clinical High Risk (CHR) clinics, and the one day program.  Discussed the coordinated specialty care and next expansion to the Northeast and Southeast areas of the state after expanding in the western part of the state.  One goal is to continue to expand statewide.  Margaret reviewed coverage areas and MAPNET, discussed the use of Block grant funds for MAPNET in their role as technical assistance providers for FEP.  This includes training activities, public outreach and engagement (meet with schools, correction system, churches, </w:t>
      </w:r>
      <w:r w:rsidR="00735FF3">
        <w:rPr>
          <w:rFonts w:ascii="Arial" w:eastAsia="Times New Roman" w:hAnsi="Arial" w:cs="Arial"/>
        </w:rPr>
        <w:t>PCPs,</w:t>
      </w:r>
      <w:r>
        <w:rPr>
          <w:rFonts w:ascii="Arial" w:eastAsia="Times New Roman" w:hAnsi="Arial" w:cs="Arial"/>
        </w:rPr>
        <w:t xml:space="preserve"> and community organization</w:t>
      </w:r>
      <w:r w:rsidR="00EA119B">
        <w:rPr>
          <w:rFonts w:ascii="Arial" w:eastAsia="Times New Roman" w:hAnsi="Arial" w:cs="Arial"/>
        </w:rPr>
        <w:t>s.  She reviewed work on workforce development and model fidelity, as well as multidisciplinary approach in attempts to improve engagement in services.  Also discussed was the 12 to 24 month process for an idea to evolve to the implementation stage, work being done with the BH Help Line on training and training provided to CBHCs</w:t>
      </w:r>
    </w:p>
    <w:p w14:paraId="28995AEA" w14:textId="1E419E1F" w:rsidR="000D593D" w:rsidRPr="00EA119B" w:rsidRDefault="000D593D" w:rsidP="00836F31">
      <w:pPr>
        <w:ind w:left="720"/>
        <w:rPr>
          <w:rFonts w:ascii="Arial" w:eastAsia="Times New Roman" w:hAnsi="Arial" w:cs="Arial"/>
        </w:rPr>
      </w:pPr>
    </w:p>
    <w:p w14:paraId="565BE04E" w14:textId="0A8CC72E" w:rsidR="000D593D" w:rsidRPr="00EA119B" w:rsidRDefault="00EA119B" w:rsidP="000D593D">
      <w:pPr>
        <w:pStyle w:val="ListParagraph"/>
        <w:numPr>
          <w:ilvl w:val="0"/>
          <w:numId w:val="1"/>
        </w:numPr>
        <w:rPr>
          <w:rFonts w:ascii="Arial" w:eastAsia="Times New Roman" w:hAnsi="Arial" w:cs="Arial"/>
        </w:rPr>
      </w:pPr>
      <w:r w:rsidRPr="00EA119B">
        <w:rPr>
          <w:rFonts w:ascii="Arial" w:hAnsi="Arial" w:cs="Arial"/>
        </w:rPr>
        <w:t>Present 2022 Community Consumer Satisfaction Survey Findings</w:t>
      </w:r>
    </w:p>
    <w:p w14:paraId="1E12F89A" w14:textId="1A25747A" w:rsidR="000D593D" w:rsidRPr="007D5B97" w:rsidRDefault="000D593D" w:rsidP="000D593D">
      <w:pPr>
        <w:rPr>
          <w:rFonts w:ascii="Arial" w:eastAsia="Times New Roman" w:hAnsi="Arial" w:cs="Arial"/>
        </w:rPr>
      </w:pPr>
    </w:p>
    <w:p w14:paraId="29F22F9C" w14:textId="53DEFF2F" w:rsidR="000D593D" w:rsidRPr="007D5B97" w:rsidRDefault="00EA119B" w:rsidP="000D593D">
      <w:pPr>
        <w:ind w:left="720"/>
        <w:rPr>
          <w:rFonts w:ascii="Arial" w:eastAsia="Times New Roman" w:hAnsi="Arial" w:cs="Arial"/>
        </w:rPr>
      </w:pPr>
      <w:r>
        <w:rPr>
          <w:rFonts w:ascii="Arial" w:eastAsia="Times New Roman" w:hAnsi="Arial" w:cs="Arial"/>
        </w:rPr>
        <w:t>JSI, DMH’s community survey vendor, reviewed the methodology, response rates and findings from the 2022 ACCS, PACT and Family surveys</w:t>
      </w:r>
      <w:r w:rsidR="00D1144C" w:rsidRPr="007D5B97">
        <w:rPr>
          <w:rFonts w:ascii="Arial" w:eastAsia="Times New Roman" w:hAnsi="Arial" w:cs="Arial"/>
        </w:rPr>
        <w:t>.</w:t>
      </w:r>
      <w:r>
        <w:rPr>
          <w:rFonts w:ascii="Arial" w:eastAsia="Times New Roman" w:hAnsi="Arial" w:cs="Arial"/>
        </w:rPr>
        <w:t xml:space="preserve">  JSI indicated the scores for the composite items are what is seen </w:t>
      </w:r>
      <w:r w:rsidR="00AE3DB6">
        <w:rPr>
          <w:rFonts w:ascii="Arial" w:eastAsia="Times New Roman" w:hAnsi="Arial" w:cs="Arial"/>
        </w:rPr>
        <w:t>nationally and</w:t>
      </w:r>
      <w:r>
        <w:rPr>
          <w:rFonts w:ascii="Arial" w:eastAsia="Times New Roman" w:hAnsi="Arial" w:cs="Arial"/>
        </w:rPr>
        <w:t xml:space="preserve"> mentioned that the Functioning composite score decreased from the 2021.  Planning Council members were interested in the frequency of spiritual</w:t>
      </w:r>
      <w:r w:rsidR="00AE3DB6">
        <w:rPr>
          <w:rFonts w:ascii="Arial" w:eastAsia="Times New Roman" w:hAnsi="Arial" w:cs="Arial"/>
        </w:rPr>
        <w:t xml:space="preserve"> </w:t>
      </w:r>
      <w:r>
        <w:rPr>
          <w:rFonts w:ascii="Arial" w:eastAsia="Times New Roman" w:hAnsi="Arial" w:cs="Arial"/>
        </w:rPr>
        <w:t>activity</w:t>
      </w:r>
      <w:r w:rsidR="00AE3DB6">
        <w:rPr>
          <w:rFonts w:ascii="Arial" w:eastAsia="Times New Roman" w:hAnsi="Arial" w:cs="Arial"/>
        </w:rPr>
        <w:t>.  The presentation will be posted on the SMHPC website.</w:t>
      </w:r>
    </w:p>
    <w:p w14:paraId="6F49B22F" w14:textId="7945A829" w:rsidR="004C6FCE" w:rsidRPr="007D5B97" w:rsidRDefault="004C6FCE" w:rsidP="000D593D">
      <w:pPr>
        <w:ind w:left="720"/>
        <w:rPr>
          <w:rFonts w:ascii="Arial" w:eastAsia="Times New Roman" w:hAnsi="Arial" w:cs="Arial"/>
        </w:rPr>
      </w:pPr>
    </w:p>
    <w:p w14:paraId="254A2F7D" w14:textId="2A0C9FC9" w:rsidR="00D1144C" w:rsidRPr="007D5B97" w:rsidRDefault="00D1144C" w:rsidP="000D593D">
      <w:pPr>
        <w:ind w:left="720"/>
        <w:rPr>
          <w:rStyle w:val="Hyperlink"/>
          <w:rFonts w:ascii="Arial" w:hAnsi="Arial" w:cs="Arial"/>
        </w:rPr>
      </w:pPr>
    </w:p>
    <w:p w14:paraId="415A9F89" w14:textId="40224E19" w:rsidR="00D1144C" w:rsidRPr="007D5B97" w:rsidRDefault="00D1144C" w:rsidP="00D1144C">
      <w:pPr>
        <w:pStyle w:val="ListParagraph"/>
        <w:numPr>
          <w:ilvl w:val="0"/>
          <w:numId w:val="1"/>
        </w:numPr>
        <w:rPr>
          <w:rStyle w:val="Hyperlink"/>
          <w:rFonts w:ascii="Arial" w:hAnsi="Arial" w:cs="Arial"/>
          <w:color w:val="auto"/>
          <w:u w:val="none"/>
        </w:rPr>
      </w:pPr>
      <w:r w:rsidRPr="007D5B97">
        <w:rPr>
          <w:rStyle w:val="Hyperlink"/>
          <w:rFonts w:ascii="Arial" w:hAnsi="Arial" w:cs="Arial"/>
          <w:color w:val="auto"/>
          <w:u w:val="none"/>
        </w:rPr>
        <w:t>Commissioner’s Update</w:t>
      </w:r>
    </w:p>
    <w:p w14:paraId="7F1AF237" w14:textId="3155633B" w:rsidR="00D1144C" w:rsidRPr="007D5B97" w:rsidRDefault="00D1144C" w:rsidP="00D1144C">
      <w:pPr>
        <w:rPr>
          <w:rStyle w:val="Hyperlink"/>
          <w:rFonts w:ascii="Arial" w:hAnsi="Arial" w:cs="Arial"/>
          <w:color w:val="auto"/>
          <w:u w:val="none"/>
        </w:rPr>
      </w:pPr>
    </w:p>
    <w:p w14:paraId="33CCA367" w14:textId="441865F2" w:rsidR="00D1144C" w:rsidRPr="007D5B97" w:rsidRDefault="00454654" w:rsidP="00D1144C">
      <w:pPr>
        <w:ind w:left="720"/>
        <w:rPr>
          <w:rStyle w:val="Hyperlink"/>
          <w:rFonts w:ascii="Arial" w:hAnsi="Arial" w:cs="Arial"/>
          <w:color w:val="auto"/>
          <w:u w:val="none"/>
        </w:rPr>
      </w:pPr>
      <w:r>
        <w:rPr>
          <w:rStyle w:val="Hyperlink"/>
          <w:rFonts w:ascii="Arial" w:hAnsi="Arial" w:cs="Arial"/>
          <w:color w:val="auto"/>
          <w:u w:val="none"/>
        </w:rPr>
        <w:t xml:space="preserve">The Commissioner recently testified at the Joint Ways and Means Committee and indicated that the budget is very favorable for DMH with some expansion in funds this year.  This will allow ACCS to expand.  (Technical difficulties occurred limiting the Commissioner’s update for this meeting.)  </w:t>
      </w:r>
    </w:p>
    <w:p w14:paraId="1151C9DD" w14:textId="09B9D08C" w:rsidR="004C6FCE" w:rsidRPr="007D5B97" w:rsidRDefault="004C6FCE" w:rsidP="00D1144C">
      <w:pPr>
        <w:ind w:left="720"/>
        <w:rPr>
          <w:rStyle w:val="Hyperlink"/>
          <w:rFonts w:ascii="Arial" w:hAnsi="Arial" w:cs="Arial"/>
          <w:color w:val="auto"/>
          <w:u w:val="none"/>
        </w:rPr>
      </w:pPr>
    </w:p>
    <w:p w14:paraId="1B07BB53" w14:textId="4373FA51" w:rsidR="00930AC2" w:rsidRPr="007D5B97" w:rsidRDefault="00930AC2" w:rsidP="00D1144C">
      <w:pPr>
        <w:ind w:left="720"/>
        <w:rPr>
          <w:rStyle w:val="Hyperlink"/>
          <w:rFonts w:ascii="Arial" w:hAnsi="Arial" w:cs="Arial"/>
          <w:color w:val="auto"/>
          <w:u w:val="none"/>
        </w:rPr>
      </w:pPr>
    </w:p>
    <w:p w14:paraId="23120B38" w14:textId="73955203" w:rsidR="00930AC2" w:rsidRPr="007D5B97" w:rsidRDefault="00930AC2" w:rsidP="00930AC2">
      <w:pPr>
        <w:pStyle w:val="ListParagraph"/>
        <w:numPr>
          <w:ilvl w:val="0"/>
          <w:numId w:val="1"/>
        </w:numPr>
        <w:rPr>
          <w:rStyle w:val="Hyperlink"/>
          <w:rFonts w:ascii="Arial" w:hAnsi="Arial" w:cs="Arial"/>
          <w:color w:val="auto"/>
          <w:u w:val="none"/>
        </w:rPr>
      </w:pPr>
      <w:r w:rsidRPr="007D5B97">
        <w:rPr>
          <w:rStyle w:val="Hyperlink"/>
          <w:rFonts w:ascii="Arial" w:hAnsi="Arial" w:cs="Arial"/>
          <w:color w:val="auto"/>
          <w:u w:val="none"/>
        </w:rPr>
        <w:t>Committee Updates</w:t>
      </w:r>
    </w:p>
    <w:p w14:paraId="42782C95" w14:textId="2E87FC05" w:rsidR="00930AC2" w:rsidRPr="007D5B97" w:rsidRDefault="00930AC2" w:rsidP="00930AC2">
      <w:pPr>
        <w:rPr>
          <w:rStyle w:val="Hyperlink"/>
          <w:rFonts w:ascii="Arial" w:hAnsi="Arial" w:cs="Arial"/>
          <w:color w:val="auto"/>
          <w:u w:val="none"/>
        </w:rPr>
      </w:pPr>
    </w:p>
    <w:p w14:paraId="6BE36A13" w14:textId="116C1B8F" w:rsidR="00930AC2" w:rsidRPr="00454654" w:rsidRDefault="00454654" w:rsidP="00930AC2">
      <w:pPr>
        <w:ind w:left="720"/>
        <w:rPr>
          <w:rFonts w:ascii="Arial" w:hAnsi="Arial" w:cs="Arial"/>
        </w:rPr>
      </w:pPr>
      <w:r w:rsidRPr="00454654">
        <w:rPr>
          <w:rStyle w:val="Hyperlink"/>
          <w:rFonts w:ascii="Arial" w:hAnsi="Arial" w:cs="Arial"/>
          <w:color w:val="auto"/>
          <w:u w:val="none"/>
        </w:rPr>
        <w:t xml:space="preserve">Chip Wilder discussed the </w:t>
      </w:r>
      <w:r w:rsidR="007D749A">
        <w:rPr>
          <w:rStyle w:val="Hyperlink"/>
          <w:rFonts w:ascii="Arial" w:hAnsi="Arial" w:cs="Arial"/>
          <w:color w:val="auto"/>
          <w:u w:val="none"/>
        </w:rPr>
        <w:t xml:space="preserve">Steering Committee and his role leading it.  </w:t>
      </w:r>
    </w:p>
    <w:p w14:paraId="31DC07E9" w14:textId="64B505EE" w:rsidR="00930AC2" w:rsidRPr="007D5B97" w:rsidRDefault="00930AC2" w:rsidP="00930AC2">
      <w:pPr>
        <w:ind w:left="720"/>
        <w:rPr>
          <w:rStyle w:val="Hyperlink"/>
          <w:rFonts w:ascii="Arial" w:hAnsi="Arial" w:cs="Arial"/>
          <w:color w:val="auto"/>
          <w:u w:val="none"/>
        </w:rPr>
      </w:pPr>
    </w:p>
    <w:p w14:paraId="7B69E94E" w14:textId="3C845100" w:rsidR="007D749A" w:rsidRPr="00454654" w:rsidRDefault="007D749A" w:rsidP="007D749A">
      <w:pPr>
        <w:ind w:left="720"/>
        <w:rPr>
          <w:rFonts w:ascii="Arial" w:hAnsi="Arial" w:cs="Arial"/>
        </w:rPr>
      </w:pPr>
      <w:r w:rsidRPr="007D5B97">
        <w:rPr>
          <w:rStyle w:val="Hyperlink"/>
          <w:rFonts w:ascii="Arial" w:hAnsi="Arial" w:cs="Arial"/>
          <w:color w:val="auto"/>
        </w:rPr>
        <w:t>Employment</w:t>
      </w:r>
      <w:r w:rsidRPr="007D5B97">
        <w:rPr>
          <w:rStyle w:val="Hyperlink"/>
          <w:rFonts w:ascii="Arial" w:hAnsi="Arial" w:cs="Arial"/>
          <w:color w:val="auto"/>
          <w:u w:val="none"/>
        </w:rPr>
        <w:t xml:space="preserve">:  </w:t>
      </w:r>
      <w:r>
        <w:rPr>
          <w:rStyle w:val="Hyperlink"/>
          <w:rFonts w:ascii="Arial" w:hAnsi="Arial" w:cs="Arial"/>
          <w:color w:val="auto"/>
          <w:u w:val="none"/>
        </w:rPr>
        <w:t>The committee wants to keep a connection between the Commissioner and the committee.  The committee invited MRC to share its analysis on DMH recipients at their next meeting.  Other work included some collaboration with the Rehab Council, which it will share more on at the October meeting.</w:t>
      </w:r>
    </w:p>
    <w:p w14:paraId="0AD19776" w14:textId="33ECD84D" w:rsidR="00930AC2" w:rsidRDefault="00930AC2" w:rsidP="00930AC2">
      <w:pPr>
        <w:ind w:left="720"/>
        <w:rPr>
          <w:rStyle w:val="Hyperlink"/>
          <w:rFonts w:ascii="Arial" w:hAnsi="Arial" w:cs="Arial"/>
        </w:rPr>
      </w:pPr>
      <w:r w:rsidRPr="007D5B97">
        <w:rPr>
          <w:rStyle w:val="Hyperlink"/>
          <w:rFonts w:ascii="Arial" w:hAnsi="Arial" w:cs="Arial"/>
          <w:color w:val="auto"/>
        </w:rPr>
        <w:lastRenderedPageBreak/>
        <w:t>Housing</w:t>
      </w:r>
      <w:r w:rsidRPr="007D5B97">
        <w:rPr>
          <w:rStyle w:val="Hyperlink"/>
          <w:rFonts w:ascii="Arial" w:hAnsi="Arial" w:cs="Arial"/>
          <w:color w:val="auto"/>
          <w:u w:val="none"/>
        </w:rPr>
        <w:t xml:space="preserve">:  </w:t>
      </w:r>
      <w:r w:rsidR="007D749A">
        <w:rPr>
          <w:rStyle w:val="Hyperlink"/>
          <w:rFonts w:ascii="Arial" w:hAnsi="Arial" w:cs="Arial"/>
          <w:color w:val="auto"/>
          <w:u w:val="none"/>
        </w:rPr>
        <w:t xml:space="preserve">The committee now has three co-chairs and 30-60 people attending meetings.  DMH rental Subsidy </w:t>
      </w:r>
      <w:r w:rsidR="00735FF3">
        <w:rPr>
          <w:rStyle w:val="Hyperlink"/>
          <w:rFonts w:ascii="Arial" w:hAnsi="Arial" w:cs="Arial"/>
          <w:color w:val="auto"/>
          <w:u w:val="none"/>
        </w:rPr>
        <w:t>Program</w:t>
      </w:r>
      <w:r w:rsidR="007D749A">
        <w:rPr>
          <w:rStyle w:val="Hyperlink"/>
          <w:rFonts w:ascii="Arial" w:hAnsi="Arial" w:cs="Arial"/>
          <w:color w:val="auto"/>
          <w:u w:val="none"/>
        </w:rPr>
        <w:t xml:space="preserve"> is the </w:t>
      </w:r>
      <w:r w:rsidR="00735FF3">
        <w:rPr>
          <w:rStyle w:val="Hyperlink"/>
          <w:rFonts w:ascii="Arial" w:hAnsi="Arial" w:cs="Arial"/>
          <w:color w:val="auto"/>
          <w:u w:val="none"/>
        </w:rPr>
        <w:t>main focus</w:t>
      </w:r>
      <w:r w:rsidR="007D749A">
        <w:rPr>
          <w:rStyle w:val="Hyperlink"/>
          <w:rFonts w:ascii="Arial" w:hAnsi="Arial" w:cs="Arial"/>
          <w:color w:val="auto"/>
          <w:u w:val="none"/>
        </w:rPr>
        <w:t xml:space="preserve"> of the committee.  It is working with MAMH to </w:t>
      </w:r>
      <w:r w:rsidR="00735FF3">
        <w:rPr>
          <w:rStyle w:val="Hyperlink"/>
          <w:rFonts w:ascii="Arial" w:hAnsi="Arial" w:cs="Arial"/>
          <w:color w:val="auto"/>
          <w:u w:val="none"/>
        </w:rPr>
        <w:t>advocate</w:t>
      </w:r>
      <w:r w:rsidR="007D749A">
        <w:rPr>
          <w:rStyle w:val="Hyperlink"/>
          <w:rFonts w:ascii="Arial" w:hAnsi="Arial" w:cs="Arial"/>
          <w:color w:val="auto"/>
          <w:u w:val="none"/>
        </w:rPr>
        <w:t xml:space="preserve"> for more funds</w:t>
      </w:r>
      <w:r w:rsidR="00735FF3">
        <w:rPr>
          <w:rStyle w:val="Hyperlink"/>
          <w:rFonts w:ascii="Arial" w:hAnsi="Arial" w:cs="Arial"/>
          <w:color w:val="auto"/>
          <w:u w:val="none"/>
        </w:rPr>
        <w:t>, asking for $8 million.  It’s also advocating for Safe Haven and peer support in housing.  The committee has been meeting with peer supports to identify needs for peer supports for their work.  It used Twitter to connect to people and share resources and initiatives</w:t>
      </w:r>
    </w:p>
    <w:p w14:paraId="7BCF5FFA" w14:textId="5DA20290" w:rsidR="007D749A" w:rsidRDefault="007D749A" w:rsidP="00930AC2">
      <w:pPr>
        <w:ind w:left="720"/>
        <w:rPr>
          <w:rStyle w:val="Hyperlink"/>
          <w:rFonts w:ascii="Arial" w:hAnsi="Arial" w:cs="Arial"/>
        </w:rPr>
      </w:pPr>
    </w:p>
    <w:p w14:paraId="2B493B2F" w14:textId="212BA1BD" w:rsidR="007D749A" w:rsidRDefault="00735FF3" w:rsidP="00930AC2">
      <w:pPr>
        <w:ind w:left="720"/>
        <w:rPr>
          <w:rFonts w:ascii="Arial" w:hAnsi="Arial" w:cs="Arial"/>
        </w:rPr>
      </w:pPr>
      <w:r w:rsidRPr="00735FF3">
        <w:rPr>
          <w:rFonts w:ascii="Arial" w:hAnsi="Arial" w:cs="Arial"/>
          <w:u w:val="single"/>
        </w:rPr>
        <w:t>PAC Committee</w:t>
      </w:r>
      <w:r>
        <w:rPr>
          <w:rFonts w:ascii="Arial" w:hAnsi="Arial" w:cs="Arial"/>
        </w:rPr>
        <w:t>:  The committee chair sits on the Children’s Behavioral health Advisory Council and seeks for the committee to look at barriers that split apart adult and children’s services.  An aim is to help improve collaboration to mutually benefit both adult and children’s services.</w:t>
      </w:r>
    </w:p>
    <w:p w14:paraId="7BE2240D" w14:textId="77777777" w:rsidR="00735FF3" w:rsidRPr="007D5B97" w:rsidRDefault="00735FF3" w:rsidP="00930AC2">
      <w:pPr>
        <w:ind w:left="720"/>
        <w:rPr>
          <w:rFonts w:ascii="Arial" w:hAnsi="Arial" w:cs="Arial"/>
        </w:rPr>
      </w:pPr>
    </w:p>
    <w:p w14:paraId="3B92B8DA" w14:textId="77777777" w:rsidR="00930AC2" w:rsidRPr="007D5B97" w:rsidRDefault="00930AC2" w:rsidP="00930AC2">
      <w:pPr>
        <w:ind w:left="720"/>
        <w:rPr>
          <w:rFonts w:ascii="Arial" w:hAnsi="Arial" w:cs="Arial"/>
        </w:rPr>
      </w:pPr>
    </w:p>
    <w:p w14:paraId="7528CBC4" w14:textId="2EB0D743" w:rsidR="00735FF3" w:rsidRDefault="00735FF3" w:rsidP="00561611">
      <w:pPr>
        <w:pStyle w:val="CovFormText"/>
        <w:keepNext/>
        <w:keepLines/>
        <w:numPr>
          <w:ilvl w:val="0"/>
          <w:numId w:val="1"/>
        </w:numPr>
        <w:rPr>
          <w:rFonts w:cs="Arial"/>
          <w:sz w:val="22"/>
          <w:szCs w:val="22"/>
        </w:rPr>
      </w:pPr>
      <w:r>
        <w:rPr>
          <w:rFonts w:cs="Arial"/>
          <w:sz w:val="22"/>
          <w:szCs w:val="22"/>
        </w:rPr>
        <w:t>Legislative Update</w:t>
      </w:r>
    </w:p>
    <w:p w14:paraId="513EE9F9" w14:textId="79517E43" w:rsidR="00735FF3" w:rsidRDefault="00735FF3" w:rsidP="00735FF3">
      <w:pPr>
        <w:pStyle w:val="CovFormText"/>
        <w:keepNext/>
        <w:keepLines/>
        <w:rPr>
          <w:rFonts w:cs="Arial"/>
          <w:sz w:val="22"/>
          <w:szCs w:val="22"/>
        </w:rPr>
      </w:pPr>
    </w:p>
    <w:p w14:paraId="4665CF91" w14:textId="190D3D47" w:rsidR="00735FF3" w:rsidRDefault="00735FF3" w:rsidP="00735FF3">
      <w:pPr>
        <w:pStyle w:val="CovFormText"/>
        <w:keepNext/>
        <w:keepLines/>
        <w:ind w:left="720"/>
        <w:rPr>
          <w:rFonts w:cs="Arial"/>
          <w:sz w:val="22"/>
          <w:szCs w:val="22"/>
        </w:rPr>
      </w:pPr>
      <w:r>
        <w:rPr>
          <w:rFonts w:cs="Arial"/>
          <w:sz w:val="22"/>
          <w:szCs w:val="22"/>
        </w:rPr>
        <w:t>Steve Cidlevich indicated that the House Ways and Means Committee budget is coming out the week of April 10 and wanted the SMHPC to be aware of this. He was optimistic about the budget.</w:t>
      </w:r>
    </w:p>
    <w:p w14:paraId="507090E9" w14:textId="77777777" w:rsidR="00735FF3" w:rsidRDefault="00735FF3" w:rsidP="00735FF3">
      <w:pPr>
        <w:pStyle w:val="CovFormText"/>
        <w:keepNext/>
        <w:keepLines/>
        <w:rPr>
          <w:rFonts w:cs="Arial"/>
          <w:sz w:val="22"/>
          <w:szCs w:val="22"/>
        </w:rPr>
      </w:pPr>
    </w:p>
    <w:p w14:paraId="2A10767E" w14:textId="6C3AB216" w:rsidR="00561611" w:rsidRPr="007D5B97" w:rsidRDefault="00735FF3" w:rsidP="00561611">
      <w:pPr>
        <w:pStyle w:val="CovFormText"/>
        <w:keepNext/>
        <w:keepLines/>
        <w:numPr>
          <w:ilvl w:val="0"/>
          <w:numId w:val="1"/>
        </w:numPr>
        <w:rPr>
          <w:rFonts w:cs="Arial"/>
          <w:sz w:val="22"/>
          <w:szCs w:val="22"/>
        </w:rPr>
      </w:pPr>
      <w:r>
        <w:rPr>
          <w:rFonts w:cs="Arial"/>
          <w:sz w:val="22"/>
          <w:szCs w:val="22"/>
        </w:rPr>
        <w:t>Other Items</w:t>
      </w:r>
    </w:p>
    <w:p w14:paraId="207D298F" w14:textId="55922B49" w:rsidR="00561611" w:rsidRPr="007D5B97" w:rsidRDefault="00561611" w:rsidP="00561611">
      <w:pPr>
        <w:pStyle w:val="CovFormText"/>
        <w:keepNext/>
        <w:keepLines/>
        <w:rPr>
          <w:rFonts w:cs="Arial"/>
          <w:sz w:val="22"/>
          <w:szCs w:val="22"/>
        </w:rPr>
      </w:pPr>
    </w:p>
    <w:p w14:paraId="500938AA" w14:textId="2ED9FA3C" w:rsidR="00C259D8" w:rsidRPr="007D5B97" w:rsidRDefault="00561611" w:rsidP="00735FF3">
      <w:pPr>
        <w:pStyle w:val="CovFormText"/>
        <w:keepNext/>
        <w:keepLines/>
        <w:ind w:left="720"/>
        <w:rPr>
          <w:rFonts w:cs="Arial"/>
          <w:sz w:val="22"/>
          <w:szCs w:val="22"/>
        </w:rPr>
      </w:pPr>
      <w:r w:rsidRPr="007D5B97">
        <w:rPr>
          <w:rFonts w:cs="Arial"/>
          <w:sz w:val="22"/>
          <w:szCs w:val="22"/>
        </w:rPr>
        <w:t xml:space="preserve">David Tringali </w:t>
      </w:r>
      <w:r w:rsidR="00735FF3">
        <w:rPr>
          <w:rFonts w:cs="Arial"/>
          <w:sz w:val="22"/>
          <w:szCs w:val="22"/>
        </w:rPr>
        <w:t>indicate the DMH is starting to prepare for the Block Grant Application and will be seeking information from the committees.  Once a draft is available, the SMHPC will be given it for review and comment.</w:t>
      </w:r>
    </w:p>
    <w:p w14:paraId="67F4DC02" w14:textId="77777777" w:rsidR="00C259D8" w:rsidRPr="007D5B97" w:rsidRDefault="00C259D8" w:rsidP="00C259D8">
      <w:pPr>
        <w:spacing w:after="160" w:line="259" w:lineRule="auto"/>
        <w:ind w:left="1440"/>
        <w:contextualSpacing/>
        <w:rPr>
          <w:rFonts w:ascii="Arial" w:hAnsi="Arial" w:cs="Arial"/>
        </w:rPr>
      </w:pPr>
    </w:p>
    <w:sectPr w:rsidR="00C259D8" w:rsidRPr="007D5B9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10EBB" w14:textId="77777777" w:rsidR="00561611" w:rsidRDefault="00561611" w:rsidP="00561611">
      <w:r>
        <w:separator/>
      </w:r>
    </w:p>
  </w:endnote>
  <w:endnote w:type="continuationSeparator" w:id="0">
    <w:p w14:paraId="016B77A9" w14:textId="77777777" w:rsidR="00561611" w:rsidRDefault="00561611" w:rsidP="00561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5682890"/>
      <w:docPartObj>
        <w:docPartGallery w:val="Page Numbers (Bottom of Page)"/>
        <w:docPartUnique/>
      </w:docPartObj>
    </w:sdtPr>
    <w:sdtEndPr>
      <w:rPr>
        <w:noProof/>
      </w:rPr>
    </w:sdtEndPr>
    <w:sdtContent>
      <w:p w14:paraId="625F0CB7" w14:textId="513602F7" w:rsidR="00561611" w:rsidRDefault="005616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935990" w14:textId="77777777" w:rsidR="00561611" w:rsidRDefault="005616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A4AC3" w14:textId="77777777" w:rsidR="00561611" w:rsidRDefault="00561611" w:rsidP="00561611">
      <w:r>
        <w:separator/>
      </w:r>
    </w:p>
  </w:footnote>
  <w:footnote w:type="continuationSeparator" w:id="0">
    <w:p w14:paraId="27836846" w14:textId="77777777" w:rsidR="00561611" w:rsidRDefault="00561611" w:rsidP="00561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F2EC1"/>
    <w:multiLevelType w:val="hybridMultilevel"/>
    <w:tmpl w:val="DA825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D92713"/>
    <w:multiLevelType w:val="hybridMultilevel"/>
    <w:tmpl w:val="5DE69C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F233E8C"/>
    <w:multiLevelType w:val="hybridMultilevel"/>
    <w:tmpl w:val="8E3AEA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0C7109"/>
    <w:multiLevelType w:val="hybridMultilevel"/>
    <w:tmpl w:val="83BA0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F31"/>
    <w:rsid w:val="000D593D"/>
    <w:rsid w:val="00140C9C"/>
    <w:rsid w:val="0018270A"/>
    <w:rsid w:val="00454654"/>
    <w:rsid w:val="0048521C"/>
    <w:rsid w:val="004C6FCE"/>
    <w:rsid w:val="00561611"/>
    <w:rsid w:val="006424BF"/>
    <w:rsid w:val="006F5C55"/>
    <w:rsid w:val="00735FF3"/>
    <w:rsid w:val="007D5B97"/>
    <w:rsid w:val="007D749A"/>
    <w:rsid w:val="00815903"/>
    <w:rsid w:val="00836F31"/>
    <w:rsid w:val="00884344"/>
    <w:rsid w:val="00930AC2"/>
    <w:rsid w:val="0096613B"/>
    <w:rsid w:val="00A25FC5"/>
    <w:rsid w:val="00A5498B"/>
    <w:rsid w:val="00AC6CA6"/>
    <w:rsid w:val="00AE3DB6"/>
    <w:rsid w:val="00B07FD9"/>
    <w:rsid w:val="00B81817"/>
    <w:rsid w:val="00C259D8"/>
    <w:rsid w:val="00C751C6"/>
    <w:rsid w:val="00C95D2A"/>
    <w:rsid w:val="00D1144C"/>
    <w:rsid w:val="00EA119B"/>
    <w:rsid w:val="00EF520D"/>
    <w:rsid w:val="00F64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CFE8C"/>
  <w15:chartTrackingRefBased/>
  <w15:docId w15:val="{F54A685D-C26C-452A-8DFB-39105C103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F3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F31"/>
    <w:pPr>
      <w:ind w:left="720"/>
      <w:contextualSpacing/>
    </w:pPr>
  </w:style>
  <w:style w:type="paragraph" w:styleId="BalloonText">
    <w:name w:val="Balloon Text"/>
    <w:basedOn w:val="Normal"/>
    <w:link w:val="BalloonTextChar"/>
    <w:uiPriority w:val="99"/>
    <w:semiHidden/>
    <w:unhideWhenUsed/>
    <w:rsid w:val="000D59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93D"/>
    <w:rPr>
      <w:rFonts w:ascii="Segoe UI" w:hAnsi="Segoe UI" w:cs="Segoe UI"/>
      <w:sz w:val="18"/>
      <w:szCs w:val="18"/>
    </w:rPr>
  </w:style>
  <w:style w:type="character" w:styleId="Hyperlink">
    <w:name w:val="Hyperlink"/>
    <w:basedOn w:val="DefaultParagraphFont"/>
    <w:uiPriority w:val="99"/>
    <w:unhideWhenUsed/>
    <w:rsid w:val="00D1144C"/>
    <w:rPr>
      <w:color w:val="0563C1" w:themeColor="hyperlink"/>
      <w:u w:val="single"/>
    </w:rPr>
  </w:style>
  <w:style w:type="character" w:styleId="FollowedHyperlink">
    <w:name w:val="FollowedHyperlink"/>
    <w:basedOn w:val="DefaultParagraphFont"/>
    <w:uiPriority w:val="99"/>
    <w:semiHidden/>
    <w:unhideWhenUsed/>
    <w:rsid w:val="00D1144C"/>
    <w:rPr>
      <w:color w:val="954F72" w:themeColor="followedHyperlink"/>
      <w:u w:val="single"/>
    </w:rPr>
  </w:style>
  <w:style w:type="character" w:styleId="UnresolvedMention">
    <w:name w:val="Unresolved Mention"/>
    <w:basedOn w:val="DefaultParagraphFont"/>
    <w:uiPriority w:val="99"/>
    <w:semiHidden/>
    <w:unhideWhenUsed/>
    <w:rsid w:val="00930AC2"/>
    <w:rPr>
      <w:color w:val="605E5C"/>
      <w:shd w:val="clear" w:color="auto" w:fill="E1DFDD"/>
    </w:rPr>
  </w:style>
  <w:style w:type="paragraph" w:styleId="Header">
    <w:name w:val="header"/>
    <w:basedOn w:val="Normal"/>
    <w:link w:val="HeaderChar"/>
    <w:uiPriority w:val="99"/>
    <w:unhideWhenUsed/>
    <w:rsid w:val="00561611"/>
    <w:pPr>
      <w:tabs>
        <w:tab w:val="center" w:pos="4680"/>
        <w:tab w:val="right" w:pos="9360"/>
      </w:tabs>
    </w:pPr>
  </w:style>
  <w:style w:type="character" w:customStyle="1" w:styleId="HeaderChar">
    <w:name w:val="Header Char"/>
    <w:basedOn w:val="DefaultParagraphFont"/>
    <w:link w:val="Header"/>
    <w:uiPriority w:val="99"/>
    <w:rsid w:val="00561611"/>
    <w:rPr>
      <w:rFonts w:ascii="Calibri" w:hAnsi="Calibri" w:cs="Calibri"/>
    </w:rPr>
  </w:style>
  <w:style w:type="paragraph" w:styleId="Footer">
    <w:name w:val="footer"/>
    <w:basedOn w:val="Normal"/>
    <w:link w:val="FooterChar"/>
    <w:uiPriority w:val="99"/>
    <w:unhideWhenUsed/>
    <w:rsid w:val="00561611"/>
    <w:pPr>
      <w:tabs>
        <w:tab w:val="center" w:pos="4680"/>
        <w:tab w:val="right" w:pos="9360"/>
      </w:tabs>
    </w:pPr>
  </w:style>
  <w:style w:type="character" w:customStyle="1" w:styleId="FooterChar">
    <w:name w:val="Footer Char"/>
    <w:basedOn w:val="DefaultParagraphFont"/>
    <w:link w:val="Footer"/>
    <w:uiPriority w:val="99"/>
    <w:rsid w:val="00561611"/>
    <w:rPr>
      <w:rFonts w:ascii="Calibri" w:hAnsi="Calibri" w:cs="Calibri"/>
    </w:rPr>
  </w:style>
  <w:style w:type="paragraph" w:customStyle="1" w:styleId="CovFormText">
    <w:name w:val="Cov_Form Text"/>
    <w:basedOn w:val="Header"/>
    <w:rsid w:val="00561611"/>
    <w:pPr>
      <w:tabs>
        <w:tab w:val="clear" w:pos="4680"/>
        <w:tab w:val="clear" w:pos="9360"/>
      </w:tabs>
      <w:spacing w:before="60" w:after="60"/>
    </w:pPr>
    <w:rPr>
      <w:rFonts w:ascii="Arial" w:eastAsia="Times New Roman" w:hAnsi="Arial" w:cs="Times New Roman"/>
      <w:noProof/>
      <w:sz w:val="18"/>
      <w:szCs w:val="20"/>
    </w:rPr>
  </w:style>
  <w:style w:type="paragraph" w:customStyle="1" w:styleId="contentpasted0">
    <w:name w:val="contentpasted0"/>
    <w:basedOn w:val="Normal"/>
    <w:rsid w:val="004C6FCE"/>
  </w:style>
  <w:style w:type="character" w:customStyle="1" w:styleId="contentpasted3">
    <w:name w:val="contentpasted3"/>
    <w:basedOn w:val="DefaultParagraphFont"/>
    <w:rsid w:val="004C6FCE"/>
  </w:style>
  <w:style w:type="character" w:customStyle="1" w:styleId="contentpasted4">
    <w:name w:val="contentpasted4"/>
    <w:basedOn w:val="DefaultParagraphFont"/>
    <w:rsid w:val="004C6FCE"/>
  </w:style>
  <w:style w:type="character" w:customStyle="1" w:styleId="contentpasted5">
    <w:name w:val="contentpasted5"/>
    <w:basedOn w:val="DefaultParagraphFont"/>
    <w:rsid w:val="004C6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904148">
      <w:bodyDiv w:val="1"/>
      <w:marLeft w:val="0"/>
      <w:marRight w:val="0"/>
      <w:marTop w:val="0"/>
      <w:marBottom w:val="0"/>
      <w:divBdr>
        <w:top w:val="none" w:sz="0" w:space="0" w:color="auto"/>
        <w:left w:val="none" w:sz="0" w:space="0" w:color="auto"/>
        <w:bottom w:val="none" w:sz="0" w:space="0" w:color="auto"/>
        <w:right w:val="none" w:sz="0" w:space="0" w:color="auto"/>
      </w:divBdr>
    </w:div>
    <w:div w:id="390889292">
      <w:bodyDiv w:val="1"/>
      <w:marLeft w:val="0"/>
      <w:marRight w:val="0"/>
      <w:marTop w:val="0"/>
      <w:marBottom w:val="0"/>
      <w:divBdr>
        <w:top w:val="none" w:sz="0" w:space="0" w:color="auto"/>
        <w:left w:val="none" w:sz="0" w:space="0" w:color="auto"/>
        <w:bottom w:val="none" w:sz="0" w:space="0" w:color="auto"/>
        <w:right w:val="none" w:sz="0" w:space="0" w:color="auto"/>
      </w:divBdr>
    </w:div>
    <w:div w:id="655456327">
      <w:bodyDiv w:val="1"/>
      <w:marLeft w:val="0"/>
      <w:marRight w:val="0"/>
      <w:marTop w:val="0"/>
      <w:marBottom w:val="0"/>
      <w:divBdr>
        <w:top w:val="none" w:sz="0" w:space="0" w:color="auto"/>
        <w:left w:val="none" w:sz="0" w:space="0" w:color="auto"/>
        <w:bottom w:val="none" w:sz="0" w:space="0" w:color="auto"/>
        <w:right w:val="none" w:sz="0" w:space="0" w:color="auto"/>
      </w:divBdr>
    </w:div>
    <w:div w:id="1080829220">
      <w:bodyDiv w:val="1"/>
      <w:marLeft w:val="0"/>
      <w:marRight w:val="0"/>
      <w:marTop w:val="0"/>
      <w:marBottom w:val="0"/>
      <w:divBdr>
        <w:top w:val="none" w:sz="0" w:space="0" w:color="auto"/>
        <w:left w:val="none" w:sz="0" w:space="0" w:color="auto"/>
        <w:bottom w:val="none" w:sz="0" w:space="0" w:color="auto"/>
        <w:right w:val="none" w:sz="0" w:space="0" w:color="auto"/>
      </w:divBdr>
    </w:div>
    <w:div w:id="1622296559">
      <w:bodyDiv w:val="1"/>
      <w:marLeft w:val="0"/>
      <w:marRight w:val="0"/>
      <w:marTop w:val="0"/>
      <w:marBottom w:val="0"/>
      <w:divBdr>
        <w:top w:val="none" w:sz="0" w:space="0" w:color="auto"/>
        <w:left w:val="none" w:sz="0" w:space="0" w:color="auto"/>
        <w:bottom w:val="none" w:sz="0" w:space="0" w:color="auto"/>
        <w:right w:val="none" w:sz="0" w:space="0" w:color="auto"/>
      </w:divBdr>
    </w:div>
    <w:div w:id="195756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Tringali, David (DMH)</dc:creator>
  <cp:keywords/>
  <dc:description/>
  <cp:lastModifiedBy>Tringali, David (DMH)</cp:lastModifiedBy>
  <cp:revision>5</cp:revision>
  <dcterms:created xsi:type="dcterms:W3CDTF">2023-04-10T19:17:00Z</dcterms:created>
  <dcterms:modified xsi:type="dcterms:W3CDTF">2023-06-02T12:58:00Z</dcterms:modified>
</cp:coreProperties>
</file>