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9B75B" w14:textId="77777777" w:rsidR="00836F31" w:rsidRPr="007D5B97" w:rsidRDefault="00836F31" w:rsidP="00836F31">
      <w:pPr>
        <w:jc w:val="center"/>
        <w:rPr>
          <w:rFonts w:ascii="Arial" w:hAnsi="Arial" w:cs="Arial"/>
        </w:rPr>
      </w:pPr>
      <w:r w:rsidRPr="007D5B97">
        <w:rPr>
          <w:rFonts w:ascii="Arial" w:hAnsi="Arial" w:cs="Arial"/>
        </w:rPr>
        <w:t>State Mental Health Planning Council Meeting Notes</w:t>
      </w:r>
    </w:p>
    <w:p w14:paraId="02CBE432" w14:textId="4CA6C83C" w:rsidR="00836F31" w:rsidRPr="007D5B97" w:rsidRDefault="00836F31" w:rsidP="00836F31">
      <w:pPr>
        <w:jc w:val="center"/>
        <w:rPr>
          <w:rFonts w:ascii="Arial" w:hAnsi="Arial" w:cs="Arial"/>
        </w:rPr>
      </w:pPr>
      <w:r w:rsidRPr="007D5B97">
        <w:rPr>
          <w:rFonts w:ascii="Arial" w:hAnsi="Arial" w:cs="Arial"/>
        </w:rPr>
        <w:t>(</w:t>
      </w:r>
      <w:r w:rsidR="007F5BC6">
        <w:rPr>
          <w:rFonts w:ascii="Arial" w:hAnsi="Arial" w:cs="Arial"/>
        </w:rPr>
        <w:t>3</w:t>
      </w:r>
      <w:r w:rsidR="00DE745E">
        <w:rPr>
          <w:rFonts w:ascii="Arial" w:hAnsi="Arial" w:cs="Arial"/>
        </w:rPr>
        <w:t>2</w:t>
      </w:r>
      <w:r w:rsidRPr="007D5B97">
        <w:rPr>
          <w:rFonts w:ascii="Arial" w:hAnsi="Arial" w:cs="Arial"/>
        </w:rPr>
        <w:t xml:space="preserve"> in attendance)</w:t>
      </w:r>
    </w:p>
    <w:p w14:paraId="62FE063D" w14:textId="77777777" w:rsidR="00836F31" w:rsidRPr="007D5B97" w:rsidRDefault="00836F31" w:rsidP="00836F31">
      <w:pPr>
        <w:jc w:val="center"/>
        <w:rPr>
          <w:rFonts w:ascii="Arial" w:hAnsi="Arial" w:cs="Arial"/>
        </w:rPr>
      </w:pPr>
    </w:p>
    <w:p w14:paraId="46423538" w14:textId="02B430D7" w:rsidR="00836F31" w:rsidRPr="007D5B97" w:rsidRDefault="00757F4F" w:rsidP="00836F31">
      <w:pPr>
        <w:jc w:val="center"/>
        <w:rPr>
          <w:rFonts w:ascii="Arial" w:hAnsi="Arial" w:cs="Arial"/>
        </w:rPr>
      </w:pPr>
      <w:r>
        <w:rPr>
          <w:rFonts w:ascii="Arial" w:hAnsi="Arial" w:cs="Arial"/>
        </w:rPr>
        <w:t xml:space="preserve">July </w:t>
      </w:r>
      <w:r w:rsidR="007D5B97" w:rsidRPr="007D5B97">
        <w:rPr>
          <w:rFonts w:ascii="Arial" w:hAnsi="Arial" w:cs="Arial"/>
        </w:rPr>
        <w:t>6</w:t>
      </w:r>
      <w:r w:rsidR="00735FF3">
        <w:rPr>
          <w:rFonts w:ascii="Arial" w:hAnsi="Arial" w:cs="Arial"/>
        </w:rPr>
        <w:t>,</w:t>
      </w:r>
      <w:r w:rsidR="00836F31" w:rsidRPr="007D5B97">
        <w:rPr>
          <w:rFonts w:ascii="Arial" w:hAnsi="Arial" w:cs="Arial"/>
        </w:rPr>
        <w:t xml:space="preserve"> 2023</w:t>
      </w:r>
    </w:p>
    <w:p w14:paraId="3B821AF2" w14:textId="202B04A7" w:rsidR="00E732C0" w:rsidRPr="007D5B97" w:rsidRDefault="00A14CBB">
      <w:pPr>
        <w:rPr>
          <w:rFonts w:ascii="Arial" w:hAnsi="Arial" w:cs="Arial"/>
        </w:rPr>
      </w:pPr>
    </w:p>
    <w:p w14:paraId="2D5E3DBB" w14:textId="1372F837" w:rsidR="00836F31" w:rsidRPr="007D5B97" w:rsidRDefault="00836F31">
      <w:pPr>
        <w:rPr>
          <w:rFonts w:ascii="Arial" w:hAnsi="Arial" w:cs="Arial"/>
        </w:rPr>
      </w:pPr>
    </w:p>
    <w:p w14:paraId="1CAC35CD" w14:textId="71BCDE0F" w:rsidR="00836F31" w:rsidRPr="007D5B97" w:rsidRDefault="00836F31" w:rsidP="00836F31">
      <w:pPr>
        <w:pStyle w:val="ListParagraph"/>
        <w:numPr>
          <w:ilvl w:val="0"/>
          <w:numId w:val="1"/>
        </w:numPr>
        <w:rPr>
          <w:rFonts w:ascii="Arial" w:eastAsia="Times New Roman" w:hAnsi="Arial" w:cs="Arial"/>
        </w:rPr>
      </w:pPr>
      <w:r w:rsidRPr="007D5B97">
        <w:rPr>
          <w:rFonts w:ascii="Arial" w:eastAsia="Times New Roman" w:hAnsi="Arial" w:cs="Arial"/>
        </w:rPr>
        <w:t>Introductions/Updates</w:t>
      </w:r>
    </w:p>
    <w:p w14:paraId="759FC8BA" w14:textId="30888436" w:rsidR="00836F31" w:rsidRPr="007D5B97" w:rsidRDefault="00836F31" w:rsidP="00836F31">
      <w:pPr>
        <w:rPr>
          <w:rFonts w:ascii="Arial" w:eastAsia="Times New Roman" w:hAnsi="Arial" w:cs="Arial"/>
        </w:rPr>
      </w:pPr>
    </w:p>
    <w:p w14:paraId="0044D3DA" w14:textId="1F3E968B" w:rsidR="00836F31" w:rsidRPr="007D5B97" w:rsidRDefault="00757F4F" w:rsidP="00836F31">
      <w:pPr>
        <w:ind w:left="720"/>
        <w:rPr>
          <w:rFonts w:ascii="Arial" w:eastAsia="Times New Roman" w:hAnsi="Arial" w:cs="Arial"/>
        </w:rPr>
      </w:pPr>
      <w:r>
        <w:rPr>
          <w:rFonts w:ascii="Arial" w:eastAsia="Times New Roman" w:hAnsi="Arial" w:cs="Arial"/>
        </w:rPr>
        <w:t>Vesper Moore</w:t>
      </w:r>
      <w:r w:rsidR="007D5B97" w:rsidRPr="007D5B97">
        <w:rPr>
          <w:rFonts w:ascii="Arial" w:eastAsia="Times New Roman" w:hAnsi="Arial" w:cs="Arial"/>
        </w:rPr>
        <w:t xml:space="preserve"> opened the meeting and reviewed the agenda.</w:t>
      </w:r>
    </w:p>
    <w:p w14:paraId="4C1103B1" w14:textId="43C77079" w:rsidR="00836F31" w:rsidRPr="007D5B97" w:rsidRDefault="00836F31" w:rsidP="00836F31">
      <w:pPr>
        <w:ind w:left="720"/>
        <w:rPr>
          <w:rFonts w:ascii="Arial" w:eastAsia="Times New Roman" w:hAnsi="Arial" w:cs="Arial"/>
        </w:rPr>
      </w:pPr>
    </w:p>
    <w:p w14:paraId="0DDDD5B5" w14:textId="25A32383" w:rsidR="00836F31" w:rsidRPr="00757F4F" w:rsidRDefault="007D5B97" w:rsidP="00802F85">
      <w:pPr>
        <w:pStyle w:val="ListParagraph"/>
        <w:numPr>
          <w:ilvl w:val="0"/>
          <w:numId w:val="1"/>
        </w:numPr>
        <w:rPr>
          <w:rFonts w:ascii="Arial" w:eastAsia="Times New Roman" w:hAnsi="Arial" w:cs="Arial"/>
        </w:rPr>
      </w:pPr>
      <w:r w:rsidRPr="007D5B97">
        <w:rPr>
          <w:rFonts w:ascii="Arial" w:hAnsi="Arial" w:cs="Arial"/>
        </w:rPr>
        <w:t>R</w:t>
      </w:r>
      <w:r w:rsidR="00757F4F">
        <w:rPr>
          <w:rFonts w:ascii="Arial" w:hAnsi="Arial" w:cs="Arial"/>
        </w:rPr>
        <w:t xml:space="preserve">eport </w:t>
      </w:r>
      <w:r w:rsidR="00757F4F">
        <w:rPr>
          <w:szCs w:val="18"/>
        </w:rPr>
        <w:t xml:space="preserve">on the </w:t>
      </w:r>
      <w:r w:rsidR="00757F4F" w:rsidRPr="00A44D7E">
        <w:rPr>
          <w:szCs w:val="18"/>
        </w:rPr>
        <w:t>B</w:t>
      </w:r>
      <w:r w:rsidR="00757F4F">
        <w:rPr>
          <w:szCs w:val="18"/>
        </w:rPr>
        <w:t xml:space="preserve">ehavioral </w:t>
      </w:r>
      <w:r w:rsidR="00757F4F" w:rsidRPr="00A44D7E">
        <w:rPr>
          <w:szCs w:val="18"/>
        </w:rPr>
        <w:t>H</w:t>
      </w:r>
      <w:r w:rsidR="00757F4F">
        <w:rPr>
          <w:szCs w:val="18"/>
        </w:rPr>
        <w:t>ealth</w:t>
      </w:r>
      <w:r w:rsidR="00757F4F" w:rsidRPr="00A44D7E">
        <w:rPr>
          <w:szCs w:val="18"/>
        </w:rPr>
        <w:t xml:space="preserve"> Help Line</w:t>
      </w:r>
    </w:p>
    <w:p w14:paraId="66FEFE6B" w14:textId="77777777" w:rsidR="00757F4F" w:rsidRDefault="00757F4F" w:rsidP="00757F4F">
      <w:pPr>
        <w:rPr>
          <w:rFonts w:ascii="Arial" w:eastAsia="Times New Roman" w:hAnsi="Arial" w:cs="Arial"/>
        </w:rPr>
      </w:pPr>
    </w:p>
    <w:p w14:paraId="1C21434E" w14:textId="739896EE" w:rsidR="00757F4F" w:rsidRPr="00757F4F" w:rsidRDefault="00757F4F" w:rsidP="00FB533D">
      <w:pPr>
        <w:ind w:left="720"/>
        <w:rPr>
          <w:rFonts w:ascii="Arial" w:eastAsia="Times New Roman" w:hAnsi="Arial" w:cs="Arial"/>
        </w:rPr>
      </w:pPr>
      <w:r>
        <w:rPr>
          <w:rFonts w:ascii="Arial" w:eastAsia="Times New Roman" w:hAnsi="Arial" w:cs="Arial"/>
        </w:rPr>
        <w:t xml:space="preserve">Julie </w:t>
      </w:r>
      <w:r w:rsidR="007F5BC6">
        <w:rPr>
          <w:rFonts w:ascii="Arial" w:eastAsia="Times New Roman" w:hAnsi="Arial" w:cs="Arial"/>
        </w:rPr>
        <w:t xml:space="preserve">Hwayoung </w:t>
      </w:r>
      <w:r>
        <w:rPr>
          <w:rFonts w:ascii="Arial" w:eastAsia="Times New Roman" w:hAnsi="Arial" w:cs="Arial"/>
        </w:rPr>
        <w:t>Shepherd and Eneida Anjos reviewed the Behavioral Health Help Line (BHHL).  Discussed partnership with MBHP, the start of the Help Line in January and preliminary statistics of call, texts and chat volume and usage</w:t>
      </w:r>
      <w:r w:rsidR="00930797">
        <w:rPr>
          <w:rFonts w:ascii="Arial" w:eastAsia="Times New Roman" w:hAnsi="Arial" w:cs="Arial"/>
        </w:rPr>
        <w:t>, and average call handle times and speed of answer</w:t>
      </w:r>
      <w:r>
        <w:rPr>
          <w:rFonts w:ascii="Arial" w:eastAsia="Times New Roman" w:hAnsi="Arial" w:cs="Arial"/>
        </w:rPr>
        <w:t xml:space="preserve">.  Will come back in September to do Q&amp;A.  Discussed service availability including numerous languages served by the </w:t>
      </w:r>
      <w:r w:rsidR="00DE745E">
        <w:rPr>
          <w:rFonts w:ascii="Arial" w:eastAsia="Times New Roman" w:hAnsi="Arial" w:cs="Arial"/>
        </w:rPr>
        <w:t>BHHL</w:t>
      </w:r>
      <w:r>
        <w:rPr>
          <w:rFonts w:ascii="Arial" w:eastAsia="Times New Roman" w:hAnsi="Arial" w:cs="Arial"/>
        </w:rPr>
        <w:t>, its 24/7 availability, and function of doing triage, warm handoffs, and referrals to any services people need.  The presentation included a review of the process of how work is done through the BHHL.  This included timeline for follow-up from BHHL staff.</w:t>
      </w:r>
      <w:r w:rsidR="00930797">
        <w:rPr>
          <w:rFonts w:ascii="Arial" w:eastAsia="Times New Roman" w:hAnsi="Arial" w:cs="Arial"/>
        </w:rPr>
        <w:t xml:space="preserve">  Discussed collaboration with other services such as 988, MCPAP, etc.  </w:t>
      </w:r>
      <w:r w:rsidR="004D03E5">
        <w:rPr>
          <w:rFonts w:ascii="Arial" w:eastAsia="Times New Roman" w:hAnsi="Arial" w:cs="Arial"/>
        </w:rPr>
        <w:t xml:space="preserve">Julie and </w:t>
      </w:r>
      <w:r w:rsidR="00651DBF">
        <w:rPr>
          <w:rFonts w:ascii="Arial" w:eastAsia="Times New Roman" w:hAnsi="Arial" w:cs="Arial"/>
        </w:rPr>
        <w:t>Eneida</w:t>
      </w:r>
      <w:r w:rsidR="004D03E5">
        <w:rPr>
          <w:rFonts w:ascii="Arial" w:eastAsia="Times New Roman" w:hAnsi="Arial" w:cs="Arial"/>
        </w:rPr>
        <w:t xml:space="preserve"> asked participants to help spread the word of the BHHL and what is provides.  Community Relations reps for the BHHL are available to go to communities to </w:t>
      </w:r>
      <w:r w:rsidR="00F203A7">
        <w:rPr>
          <w:rFonts w:ascii="Arial" w:eastAsia="Times New Roman" w:hAnsi="Arial" w:cs="Arial"/>
        </w:rPr>
        <w:t>discuss</w:t>
      </w:r>
      <w:r w:rsidR="004D03E5">
        <w:rPr>
          <w:rFonts w:ascii="Arial" w:eastAsia="Times New Roman" w:hAnsi="Arial" w:cs="Arial"/>
        </w:rPr>
        <w:t xml:space="preserve"> the BHHL.  </w:t>
      </w:r>
      <w:r w:rsidR="00F203A7">
        <w:rPr>
          <w:rFonts w:ascii="Arial" w:eastAsia="Times New Roman" w:hAnsi="Arial" w:cs="Arial"/>
        </w:rPr>
        <w:t xml:space="preserve">Goal is to reach out to BIPOC communities and can be anywhere if requested.  </w:t>
      </w:r>
      <w:r w:rsidR="004D03E5">
        <w:rPr>
          <w:rFonts w:ascii="Arial" w:eastAsia="Times New Roman" w:hAnsi="Arial" w:cs="Arial"/>
        </w:rPr>
        <w:t>Incidences and concerns can be reported through the BHHL website portal.</w:t>
      </w:r>
    </w:p>
    <w:p w14:paraId="7CF43777" w14:textId="77777777" w:rsidR="007D5B97" w:rsidRDefault="007D5B97" w:rsidP="00FB533D">
      <w:pPr>
        <w:ind w:left="1440"/>
        <w:rPr>
          <w:rFonts w:ascii="Arial" w:eastAsia="Times New Roman" w:hAnsi="Arial" w:cs="Arial"/>
        </w:rPr>
      </w:pPr>
    </w:p>
    <w:p w14:paraId="28995AEA" w14:textId="1E419E1F" w:rsidR="000D593D" w:rsidRPr="00EA119B" w:rsidRDefault="000D593D" w:rsidP="00836F31">
      <w:pPr>
        <w:ind w:left="720"/>
        <w:rPr>
          <w:rFonts w:ascii="Arial" w:eastAsia="Times New Roman" w:hAnsi="Arial" w:cs="Arial"/>
        </w:rPr>
      </w:pPr>
    </w:p>
    <w:p w14:paraId="565BE04E" w14:textId="5A01569E" w:rsidR="000D593D" w:rsidRPr="00757F4F" w:rsidRDefault="00757F4F" w:rsidP="000D593D">
      <w:pPr>
        <w:pStyle w:val="ListParagraph"/>
        <w:numPr>
          <w:ilvl w:val="0"/>
          <w:numId w:val="1"/>
        </w:numPr>
        <w:rPr>
          <w:rFonts w:ascii="Arial" w:eastAsia="Times New Roman" w:hAnsi="Arial" w:cs="Arial"/>
        </w:rPr>
      </w:pPr>
      <w:r>
        <w:rPr>
          <w:rFonts w:ascii="Arial" w:hAnsi="Arial" w:cs="Arial"/>
        </w:rPr>
        <w:t xml:space="preserve">Discuss </w:t>
      </w:r>
      <w:r>
        <w:rPr>
          <w:szCs w:val="18"/>
        </w:rPr>
        <w:t>Express Yourself</w:t>
      </w:r>
    </w:p>
    <w:p w14:paraId="2572EAFD" w14:textId="77777777" w:rsidR="00757F4F" w:rsidRDefault="00757F4F" w:rsidP="00757F4F">
      <w:pPr>
        <w:rPr>
          <w:rFonts w:ascii="Arial" w:eastAsia="Times New Roman" w:hAnsi="Arial" w:cs="Arial"/>
        </w:rPr>
      </w:pPr>
    </w:p>
    <w:p w14:paraId="5EAD5914" w14:textId="18900FAA" w:rsidR="00287BC7" w:rsidRDefault="00287BC7" w:rsidP="00FB533D">
      <w:pPr>
        <w:ind w:left="720"/>
        <w:rPr>
          <w:rFonts w:ascii="Arial" w:eastAsia="Times New Roman" w:hAnsi="Arial" w:cs="Arial"/>
        </w:rPr>
      </w:pPr>
      <w:r>
        <w:rPr>
          <w:rFonts w:ascii="Arial" w:eastAsia="Times New Roman" w:hAnsi="Arial" w:cs="Arial"/>
        </w:rPr>
        <w:t>Emily Surabian and Paula Conrad presented Express Yourself.  Express Yourself is heading into tis 30</w:t>
      </w:r>
      <w:r w:rsidRPr="00287BC7">
        <w:rPr>
          <w:rFonts w:ascii="Arial" w:eastAsia="Times New Roman" w:hAnsi="Arial" w:cs="Arial"/>
          <w:vertAlign w:val="superscript"/>
        </w:rPr>
        <w:t>th</w:t>
      </w:r>
      <w:r>
        <w:rPr>
          <w:rFonts w:ascii="Arial" w:eastAsia="Times New Roman" w:hAnsi="Arial" w:cs="Arial"/>
        </w:rPr>
        <w:t xml:space="preserve"> year or immersing youth into the arts, allowing for healing through the arts.  Over 2500 people </w:t>
      </w:r>
      <w:r w:rsidR="00437546">
        <w:rPr>
          <w:rFonts w:ascii="Arial" w:eastAsia="Times New Roman" w:hAnsi="Arial" w:cs="Arial"/>
        </w:rPr>
        <w:t>come to event each year that includes 300 youth</w:t>
      </w:r>
      <w:r>
        <w:rPr>
          <w:rFonts w:ascii="Arial" w:eastAsia="Times New Roman" w:hAnsi="Arial" w:cs="Arial"/>
        </w:rPr>
        <w:t xml:space="preserve">.  A clip of the show was played to show the SMHPC a piece of the </w:t>
      </w:r>
      <w:r w:rsidR="00126952">
        <w:rPr>
          <w:rFonts w:ascii="Arial" w:eastAsia="Times New Roman" w:hAnsi="Arial" w:cs="Arial"/>
        </w:rPr>
        <w:t>show</w:t>
      </w:r>
      <w:r>
        <w:rPr>
          <w:rFonts w:ascii="Arial" w:eastAsia="Times New Roman" w:hAnsi="Arial" w:cs="Arial"/>
        </w:rPr>
        <w:t>.</w:t>
      </w:r>
      <w:r w:rsidR="00126952">
        <w:rPr>
          <w:rFonts w:ascii="Arial" w:eastAsia="Times New Roman" w:hAnsi="Arial" w:cs="Arial"/>
        </w:rPr>
        <w:t xml:space="preserve">  T</w:t>
      </w:r>
      <w:r w:rsidR="00BE2ABC">
        <w:rPr>
          <w:rFonts w:ascii="Arial" w:eastAsia="Times New Roman" w:hAnsi="Arial" w:cs="Arial"/>
        </w:rPr>
        <w:t>he</w:t>
      </w:r>
      <w:r w:rsidR="00126952">
        <w:rPr>
          <w:rFonts w:ascii="Arial" w:eastAsia="Times New Roman" w:hAnsi="Arial" w:cs="Arial"/>
        </w:rPr>
        <w:t xml:space="preserve"> show </w:t>
      </w:r>
      <w:r w:rsidR="00BE2ABC">
        <w:rPr>
          <w:rFonts w:ascii="Arial" w:eastAsia="Times New Roman" w:hAnsi="Arial" w:cs="Arial"/>
        </w:rPr>
        <w:t>helps</w:t>
      </w:r>
      <w:r w:rsidR="00126952">
        <w:rPr>
          <w:rFonts w:ascii="Arial" w:eastAsia="Times New Roman" w:hAnsi="Arial" w:cs="Arial"/>
        </w:rPr>
        <w:t xml:space="preserve"> keep it exciting for them.  Have had guest from Blue Man Group, </w:t>
      </w:r>
      <w:r w:rsidR="00BE2ABC">
        <w:rPr>
          <w:rFonts w:ascii="Arial" w:eastAsia="Times New Roman" w:hAnsi="Arial" w:cs="Arial"/>
        </w:rPr>
        <w:t>Stomp</w:t>
      </w:r>
      <w:r w:rsidR="00126952">
        <w:rPr>
          <w:rFonts w:ascii="Arial" w:eastAsia="Times New Roman" w:hAnsi="Arial" w:cs="Arial"/>
        </w:rPr>
        <w:t xml:space="preserve">, </w:t>
      </w:r>
      <w:r w:rsidR="00A14CBB">
        <w:rPr>
          <w:rFonts w:ascii="Arial" w:eastAsia="Times New Roman" w:hAnsi="Arial" w:cs="Arial"/>
        </w:rPr>
        <w:t>etc.</w:t>
      </w:r>
      <w:r w:rsidR="00126952">
        <w:rPr>
          <w:rFonts w:ascii="Arial" w:eastAsia="Times New Roman" w:hAnsi="Arial" w:cs="Arial"/>
        </w:rPr>
        <w:t xml:space="preserve"> and have staff create a safe space for kids and guest can work together.  </w:t>
      </w:r>
      <w:r w:rsidR="000B14EA">
        <w:rPr>
          <w:rFonts w:ascii="Arial" w:eastAsia="Times New Roman" w:hAnsi="Arial" w:cs="Arial"/>
        </w:rPr>
        <w:t>Discussed</w:t>
      </w:r>
      <w:r w:rsidR="00126952">
        <w:rPr>
          <w:rFonts w:ascii="Arial" w:eastAsia="Times New Roman" w:hAnsi="Arial" w:cs="Arial"/>
        </w:rPr>
        <w:t xml:space="preserve"> White House visit and </w:t>
      </w:r>
      <w:r w:rsidR="000B14EA">
        <w:rPr>
          <w:rFonts w:ascii="Arial" w:eastAsia="Times New Roman" w:hAnsi="Arial" w:cs="Arial"/>
        </w:rPr>
        <w:t>award</w:t>
      </w:r>
      <w:r w:rsidR="00126952">
        <w:rPr>
          <w:rFonts w:ascii="Arial" w:eastAsia="Times New Roman" w:hAnsi="Arial" w:cs="Arial"/>
        </w:rPr>
        <w:t xml:space="preserve"> received from Michelle Obama and experience for kids </w:t>
      </w:r>
      <w:r w:rsidR="000B14EA">
        <w:rPr>
          <w:rFonts w:ascii="Arial" w:eastAsia="Times New Roman" w:hAnsi="Arial" w:cs="Arial"/>
        </w:rPr>
        <w:t>who</w:t>
      </w:r>
      <w:r w:rsidR="00126952">
        <w:rPr>
          <w:rFonts w:ascii="Arial" w:eastAsia="Times New Roman" w:hAnsi="Arial" w:cs="Arial"/>
        </w:rPr>
        <w:t xml:space="preserve"> could attend.  Discussed long term partnerships with DMH and Wang </w:t>
      </w:r>
      <w:r w:rsidR="000B14EA">
        <w:rPr>
          <w:rFonts w:ascii="Arial" w:eastAsia="Times New Roman" w:hAnsi="Arial" w:cs="Arial"/>
        </w:rPr>
        <w:t>Center</w:t>
      </w:r>
      <w:r w:rsidR="00126952">
        <w:rPr>
          <w:rFonts w:ascii="Arial" w:eastAsia="Times New Roman" w:hAnsi="Arial" w:cs="Arial"/>
        </w:rPr>
        <w:t xml:space="preserve"> as well as other </w:t>
      </w:r>
      <w:r w:rsidR="000B14EA">
        <w:rPr>
          <w:rFonts w:ascii="Arial" w:eastAsia="Times New Roman" w:hAnsi="Arial" w:cs="Arial"/>
        </w:rPr>
        <w:t>organizations</w:t>
      </w:r>
      <w:r w:rsidR="00126952">
        <w:rPr>
          <w:rFonts w:ascii="Arial" w:eastAsia="Times New Roman" w:hAnsi="Arial" w:cs="Arial"/>
        </w:rPr>
        <w:t xml:space="preserve"> </w:t>
      </w:r>
      <w:r w:rsidR="000B14EA">
        <w:rPr>
          <w:rFonts w:ascii="Arial" w:eastAsia="Times New Roman" w:hAnsi="Arial" w:cs="Arial"/>
        </w:rPr>
        <w:t>they</w:t>
      </w:r>
      <w:r w:rsidR="00126952">
        <w:rPr>
          <w:rFonts w:ascii="Arial" w:eastAsia="Times New Roman" w:hAnsi="Arial" w:cs="Arial"/>
        </w:rPr>
        <w:t xml:space="preserve"> have </w:t>
      </w:r>
      <w:r w:rsidR="000B14EA">
        <w:rPr>
          <w:rFonts w:ascii="Arial" w:eastAsia="Times New Roman" w:hAnsi="Arial" w:cs="Arial"/>
        </w:rPr>
        <w:t>partnered</w:t>
      </w:r>
      <w:r w:rsidR="00126952">
        <w:rPr>
          <w:rFonts w:ascii="Arial" w:eastAsia="Times New Roman" w:hAnsi="Arial" w:cs="Arial"/>
        </w:rPr>
        <w:t xml:space="preserve"> with in the past.  </w:t>
      </w:r>
      <w:r w:rsidR="000B14EA">
        <w:rPr>
          <w:rFonts w:ascii="Arial" w:eastAsia="Times New Roman" w:hAnsi="Arial" w:cs="Arial"/>
        </w:rPr>
        <w:t xml:space="preserve">Showed another video made with Essex Tech as example of partnership and engagement.   </w:t>
      </w:r>
      <w:r w:rsidR="00D47906">
        <w:rPr>
          <w:rFonts w:ascii="Arial" w:eastAsia="Times New Roman" w:hAnsi="Arial" w:cs="Arial"/>
        </w:rPr>
        <w:t xml:space="preserve">Discussed multi-disciplinary approach in terms of art (visual, performance, music, movement, etc.).  Have a high staff to youth ratio to help build connections and trust.  It’s a combination of art therapy, </w:t>
      </w:r>
      <w:proofErr w:type="gramStart"/>
      <w:r w:rsidR="00D47906">
        <w:rPr>
          <w:rFonts w:ascii="Arial" w:eastAsia="Times New Roman" w:hAnsi="Arial" w:cs="Arial"/>
        </w:rPr>
        <w:t>performance</w:t>
      </w:r>
      <w:proofErr w:type="gramEnd"/>
      <w:r w:rsidR="00D47906">
        <w:rPr>
          <w:rFonts w:ascii="Arial" w:eastAsia="Times New Roman" w:hAnsi="Arial" w:cs="Arial"/>
        </w:rPr>
        <w:t xml:space="preserve"> and </w:t>
      </w:r>
      <w:r w:rsidR="00E918E6">
        <w:rPr>
          <w:rFonts w:ascii="Arial" w:eastAsia="Times New Roman" w:hAnsi="Arial" w:cs="Arial"/>
        </w:rPr>
        <w:t>immersion</w:t>
      </w:r>
      <w:r w:rsidR="0021657A">
        <w:rPr>
          <w:rFonts w:ascii="Arial" w:eastAsia="Times New Roman" w:hAnsi="Arial" w:cs="Arial"/>
        </w:rPr>
        <w:t>.  Work with youth ages 6 to 18.</w:t>
      </w:r>
      <w:r w:rsidR="00922CE5">
        <w:rPr>
          <w:rFonts w:ascii="Arial" w:eastAsia="Times New Roman" w:hAnsi="Arial" w:cs="Arial"/>
        </w:rPr>
        <w:t xml:space="preserve">  Have multiple program offerings in different settings including inpatient and various art disciplines.  Youth can explore fields for possible career opportunities.  </w:t>
      </w:r>
      <w:r w:rsidR="00E02B5F">
        <w:rPr>
          <w:rFonts w:ascii="Arial" w:eastAsia="Times New Roman" w:hAnsi="Arial" w:cs="Arial"/>
        </w:rPr>
        <w:t>Reviewed application and referral processes.</w:t>
      </w:r>
    </w:p>
    <w:p w14:paraId="2AD10066" w14:textId="77777777" w:rsidR="00757F4F" w:rsidRDefault="00757F4F" w:rsidP="00757F4F">
      <w:pPr>
        <w:rPr>
          <w:rFonts w:ascii="Arial" w:eastAsia="Times New Roman" w:hAnsi="Arial" w:cs="Arial"/>
        </w:rPr>
      </w:pPr>
    </w:p>
    <w:p w14:paraId="0BA3A758" w14:textId="77777777" w:rsidR="00757F4F" w:rsidRPr="00757F4F" w:rsidRDefault="00757F4F" w:rsidP="00757F4F">
      <w:pPr>
        <w:rPr>
          <w:rFonts w:ascii="Arial" w:eastAsia="Times New Roman" w:hAnsi="Arial" w:cs="Arial"/>
        </w:rPr>
      </w:pPr>
    </w:p>
    <w:p w14:paraId="121B2130" w14:textId="37EC537B" w:rsidR="00757F4F" w:rsidRPr="00394D9B" w:rsidRDefault="00757F4F" w:rsidP="000D593D">
      <w:pPr>
        <w:pStyle w:val="ListParagraph"/>
        <w:numPr>
          <w:ilvl w:val="0"/>
          <w:numId w:val="1"/>
        </w:numPr>
        <w:rPr>
          <w:rFonts w:ascii="Arial" w:eastAsia="Times New Roman" w:hAnsi="Arial" w:cs="Arial"/>
        </w:rPr>
      </w:pPr>
      <w:r>
        <w:rPr>
          <w:szCs w:val="18"/>
        </w:rPr>
        <w:t xml:space="preserve">Discuss CYF </w:t>
      </w:r>
      <w:r w:rsidR="00394D9B">
        <w:rPr>
          <w:szCs w:val="18"/>
        </w:rPr>
        <w:t>Children’s Behavioral health Advisory Council (</w:t>
      </w:r>
      <w:r>
        <w:rPr>
          <w:szCs w:val="18"/>
        </w:rPr>
        <w:t>CBHAC</w:t>
      </w:r>
      <w:r w:rsidR="00394D9B">
        <w:rPr>
          <w:szCs w:val="18"/>
        </w:rPr>
        <w:t>)</w:t>
      </w:r>
    </w:p>
    <w:p w14:paraId="2082CA78" w14:textId="77777777" w:rsidR="00394D9B" w:rsidRDefault="00394D9B" w:rsidP="00394D9B">
      <w:pPr>
        <w:rPr>
          <w:rFonts w:ascii="Arial" w:eastAsia="Times New Roman" w:hAnsi="Arial" w:cs="Arial"/>
        </w:rPr>
      </w:pPr>
    </w:p>
    <w:p w14:paraId="7E761927" w14:textId="0ECB0581" w:rsidR="00394D9B" w:rsidRPr="00394D9B" w:rsidRDefault="00394D9B" w:rsidP="00FB533D">
      <w:pPr>
        <w:ind w:left="720"/>
        <w:rPr>
          <w:rFonts w:ascii="Arial" w:eastAsia="Times New Roman" w:hAnsi="Arial" w:cs="Arial"/>
        </w:rPr>
      </w:pPr>
      <w:r>
        <w:rPr>
          <w:rFonts w:ascii="Arial" w:eastAsia="Times New Roman" w:hAnsi="Arial" w:cs="Arial"/>
        </w:rPr>
        <w:t xml:space="preserve">Omar Irizarry discussed the background of CBHAC and the composition of the Council.  He reviewed he roles and responsibilities of the Council and current activities.  These </w:t>
      </w:r>
      <w:r>
        <w:rPr>
          <w:rFonts w:ascii="Arial" w:eastAsia="Times New Roman" w:hAnsi="Arial" w:cs="Arial"/>
        </w:rPr>
        <w:lastRenderedPageBreak/>
        <w:t xml:space="preserve">included acting on recommendations in areas such as investing in mental health promotion, expand access, invest in workforce, and </w:t>
      </w:r>
      <w:r w:rsidR="005A1FBE">
        <w:rPr>
          <w:rFonts w:ascii="Arial" w:eastAsia="Times New Roman" w:hAnsi="Arial" w:cs="Arial"/>
        </w:rPr>
        <w:t>promote collaboration among poviders</w:t>
      </w:r>
      <w:r>
        <w:rPr>
          <w:rFonts w:ascii="Arial" w:eastAsia="Times New Roman" w:hAnsi="Arial" w:cs="Arial"/>
        </w:rPr>
        <w:t xml:space="preserve">.  Working on refining and prioritize recommendations.   </w:t>
      </w:r>
      <w:r w:rsidR="005F6DDF">
        <w:rPr>
          <w:rFonts w:ascii="Arial" w:eastAsia="Times New Roman" w:hAnsi="Arial" w:cs="Arial"/>
        </w:rPr>
        <w:t>Currently</w:t>
      </w:r>
      <w:r>
        <w:rPr>
          <w:rFonts w:ascii="Arial" w:eastAsia="Times New Roman" w:hAnsi="Arial" w:cs="Arial"/>
        </w:rPr>
        <w:t xml:space="preserve"> preparing a report of </w:t>
      </w:r>
      <w:r w:rsidR="007E3958">
        <w:rPr>
          <w:rFonts w:ascii="Arial" w:eastAsia="Times New Roman" w:hAnsi="Arial" w:cs="Arial"/>
        </w:rPr>
        <w:t xml:space="preserve">the </w:t>
      </w:r>
      <w:r>
        <w:rPr>
          <w:rFonts w:ascii="Arial" w:eastAsia="Times New Roman" w:hAnsi="Arial" w:cs="Arial"/>
        </w:rPr>
        <w:t xml:space="preserve">legislature on recommendations and future work for the next year.  </w:t>
      </w:r>
    </w:p>
    <w:p w14:paraId="0D338CF9" w14:textId="77777777" w:rsidR="00757F4F" w:rsidRDefault="00757F4F" w:rsidP="00FB533D">
      <w:pPr>
        <w:ind w:left="720"/>
        <w:rPr>
          <w:rFonts w:ascii="Arial" w:eastAsia="Times New Roman" w:hAnsi="Arial" w:cs="Arial"/>
        </w:rPr>
      </w:pPr>
    </w:p>
    <w:p w14:paraId="254A2F7D" w14:textId="2A0C9FC9" w:rsidR="00D1144C" w:rsidRPr="007D5B97" w:rsidRDefault="00D1144C" w:rsidP="000D593D">
      <w:pPr>
        <w:ind w:left="720"/>
        <w:rPr>
          <w:rStyle w:val="Hyperlink"/>
          <w:rFonts w:ascii="Arial" w:hAnsi="Arial" w:cs="Arial"/>
        </w:rPr>
      </w:pPr>
    </w:p>
    <w:p w14:paraId="415A9F89" w14:textId="40224E19" w:rsidR="00D1144C" w:rsidRDefault="00D1144C" w:rsidP="00D1144C">
      <w:pPr>
        <w:pStyle w:val="ListParagraph"/>
        <w:numPr>
          <w:ilvl w:val="0"/>
          <w:numId w:val="1"/>
        </w:numPr>
        <w:rPr>
          <w:rStyle w:val="Hyperlink"/>
          <w:rFonts w:ascii="Arial" w:hAnsi="Arial" w:cs="Arial"/>
          <w:color w:val="auto"/>
          <w:u w:val="none"/>
        </w:rPr>
      </w:pPr>
      <w:r w:rsidRPr="007D5B97">
        <w:rPr>
          <w:rStyle w:val="Hyperlink"/>
          <w:rFonts w:ascii="Arial" w:hAnsi="Arial" w:cs="Arial"/>
          <w:color w:val="auto"/>
          <w:u w:val="none"/>
        </w:rPr>
        <w:t>Commissioner’s Update</w:t>
      </w:r>
    </w:p>
    <w:p w14:paraId="1CB07959" w14:textId="77777777" w:rsidR="00757F4F" w:rsidRPr="00757F4F" w:rsidRDefault="00757F4F" w:rsidP="00757F4F">
      <w:pPr>
        <w:rPr>
          <w:rStyle w:val="Hyperlink"/>
          <w:rFonts w:ascii="Arial" w:hAnsi="Arial" w:cs="Arial"/>
          <w:color w:val="auto"/>
          <w:u w:val="none"/>
        </w:rPr>
      </w:pPr>
    </w:p>
    <w:p w14:paraId="7F1AF237" w14:textId="2AB7318C" w:rsidR="00D1144C" w:rsidRDefault="00E61C05" w:rsidP="00FB533D">
      <w:pPr>
        <w:ind w:left="720"/>
        <w:rPr>
          <w:rStyle w:val="Hyperlink"/>
          <w:rFonts w:ascii="Arial" w:hAnsi="Arial" w:cs="Arial"/>
          <w:color w:val="auto"/>
          <w:u w:val="none"/>
        </w:rPr>
      </w:pPr>
      <w:r>
        <w:rPr>
          <w:rStyle w:val="Hyperlink"/>
          <w:rFonts w:ascii="Arial" w:hAnsi="Arial" w:cs="Arial"/>
          <w:color w:val="auto"/>
          <w:u w:val="none"/>
        </w:rPr>
        <w:t xml:space="preserve">The Commissioner recognized Reva Stein from the Clubhouse Coalition as she is retiring. </w:t>
      </w:r>
      <w:r w:rsidR="00F61077">
        <w:rPr>
          <w:rStyle w:val="Hyperlink"/>
          <w:rFonts w:ascii="Arial" w:hAnsi="Arial" w:cs="Arial"/>
          <w:color w:val="auto"/>
          <w:u w:val="none"/>
        </w:rPr>
        <w:t xml:space="preserve"> She also recognized Jo</w:t>
      </w:r>
      <w:r w:rsidR="0006757A">
        <w:rPr>
          <w:rStyle w:val="Hyperlink"/>
          <w:rFonts w:ascii="Arial" w:hAnsi="Arial" w:cs="Arial"/>
          <w:color w:val="auto"/>
          <w:u w:val="none"/>
        </w:rPr>
        <w:t>e</w:t>
      </w:r>
      <w:r w:rsidR="00F61077">
        <w:rPr>
          <w:rStyle w:val="Hyperlink"/>
          <w:rFonts w:ascii="Arial" w:hAnsi="Arial" w:cs="Arial"/>
          <w:color w:val="auto"/>
          <w:u w:val="none"/>
        </w:rPr>
        <w:t xml:space="preserve"> Vallely of DMH who is also retiring.</w:t>
      </w:r>
      <w:r w:rsidR="002A11E4">
        <w:rPr>
          <w:rStyle w:val="Hyperlink"/>
          <w:rFonts w:ascii="Arial" w:hAnsi="Arial" w:cs="Arial"/>
          <w:color w:val="auto"/>
          <w:u w:val="none"/>
        </w:rPr>
        <w:t xml:space="preserve">  The Commissioner could not stay due to conflicts.  Bobbi or David will follow-up with the Commissioner to get her </w:t>
      </w:r>
      <w:r w:rsidR="005C283B">
        <w:rPr>
          <w:rStyle w:val="Hyperlink"/>
          <w:rFonts w:ascii="Arial" w:hAnsi="Arial" w:cs="Arial"/>
          <w:color w:val="auto"/>
          <w:u w:val="none"/>
        </w:rPr>
        <w:t>update to send to the Planning Council.</w:t>
      </w:r>
    </w:p>
    <w:p w14:paraId="7D4FFC23" w14:textId="77777777" w:rsidR="009553A4" w:rsidRDefault="009553A4" w:rsidP="00FB533D">
      <w:pPr>
        <w:ind w:left="720"/>
        <w:rPr>
          <w:rStyle w:val="Hyperlink"/>
          <w:rFonts w:ascii="Arial" w:hAnsi="Arial" w:cs="Arial"/>
          <w:color w:val="auto"/>
          <w:u w:val="none"/>
        </w:rPr>
      </w:pPr>
    </w:p>
    <w:p w14:paraId="1A5EF0D0" w14:textId="77777777" w:rsidR="009553A4" w:rsidRPr="007D5B97" w:rsidRDefault="009553A4" w:rsidP="00D1144C">
      <w:pPr>
        <w:rPr>
          <w:rStyle w:val="Hyperlink"/>
          <w:rFonts w:ascii="Arial" w:hAnsi="Arial" w:cs="Arial"/>
          <w:color w:val="auto"/>
          <w:u w:val="none"/>
        </w:rPr>
      </w:pPr>
    </w:p>
    <w:p w14:paraId="20DA8345" w14:textId="77777777" w:rsidR="00757F4F" w:rsidRDefault="00757F4F" w:rsidP="00757F4F">
      <w:pPr>
        <w:pStyle w:val="CovFormText"/>
        <w:keepNext/>
        <w:keepLines/>
        <w:numPr>
          <w:ilvl w:val="0"/>
          <w:numId w:val="1"/>
        </w:numPr>
        <w:rPr>
          <w:rFonts w:cs="Arial"/>
          <w:sz w:val="22"/>
          <w:szCs w:val="22"/>
        </w:rPr>
      </w:pPr>
      <w:r>
        <w:rPr>
          <w:rFonts w:cs="Arial"/>
          <w:sz w:val="22"/>
          <w:szCs w:val="22"/>
        </w:rPr>
        <w:t>Legislative Update</w:t>
      </w:r>
    </w:p>
    <w:p w14:paraId="79EABED6" w14:textId="77777777" w:rsidR="00757F4F" w:rsidRDefault="00757F4F" w:rsidP="00757F4F">
      <w:pPr>
        <w:pStyle w:val="CovFormText"/>
        <w:keepNext/>
        <w:keepLines/>
        <w:rPr>
          <w:rFonts w:cs="Arial"/>
          <w:sz w:val="22"/>
          <w:szCs w:val="22"/>
        </w:rPr>
      </w:pPr>
    </w:p>
    <w:p w14:paraId="3DA8109A" w14:textId="699E1174" w:rsidR="00757F4F" w:rsidRDefault="00757F4F" w:rsidP="00757F4F">
      <w:pPr>
        <w:pStyle w:val="CovFormText"/>
        <w:keepNext/>
        <w:keepLines/>
        <w:ind w:left="720"/>
        <w:rPr>
          <w:rFonts w:cs="Arial"/>
          <w:sz w:val="22"/>
          <w:szCs w:val="22"/>
        </w:rPr>
      </w:pPr>
      <w:r>
        <w:rPr>
          <w:rFonts w:cs="Arial"/>
          <w:sz w:val="22"/>
          <w:szCs w:val="22"/>
        </w:rPr>
        <w:t xml:space="preserve">Steve Cidlevich indicated </w:t>
      </w:r>
      <w:r w:rsidR="00AC001E">
        <w:rPr>
          <w:rFonts w:cs="Arial"/>
          <w:sz w:val="22"/>
          <w:szCs w:val="22"/>
        </w:rPr>
        <w:t>hearing</w:t>
      </w:r>
      <w:r w:rsidR="00E918E6">
        <w:rPr>
          <w:rFonts w:cs="Arial"/>
          <w:sz w:val="22"/>
          <w:szCs w:val="22"/>
        </w:rPr>
        <w:t>s</w:t>
      </w:r>
      <w:r w:rsidR="00AC001E">
        <w:rPr>
          <w:rFonts w:cs="Arial"/>
          <w:sz w:val="22"/>
          <w:szCs w:val="22"/>
        </w:rPr>
        <w:t xml:space="preserve"> are underway, and at</w:t>
      </w:r>
      <w:r w:rsidR="00A242A3">
        <w:rPr>
          <w:rFonts w:cs="Arial"/>
          <w:sz w:val="22"/>
          <w:szCs w:val="22"/>
        </w:rPr>
        <w:t>t</w:t>
      </w:r>
      <w:r w:rsidR="00AC001E">
        <w:rPr>
          <w:rFonts w:cs="Arial"/>
          <w:sz w:val="22"/>
          <w:szCs w:val="22"/>
        </w:rPr>
        <w:t>end</w:t>
      </w:r>
      <w:r w:rsidR="00A242A3">
        <w:rPr>
          <w:rFonts w:cs="Arial"/>
          <w:sz w:val="22"/>
          <w:szCs w:val="22"/>
        </w:rPr>
        <w:t>e</w:t>
      </w:r>
      <w:r w:rsidR="00AC001E">
        <w:rPr>
          <w:rFonts w:cs="Arial"/>
          <w:sz w:val="22"/>
          <w:szCs w:val="22"/>
        </w:rPr>
        <w:t>d insurance and mental health and subst</w:t>
      </w:r>
      <w:r w:rsidR="00BB420E">
        <w:rPr>
          <w:rFonts w:cs="Arial"/>
          <w:sz w:val="22"/>
          <w:szCs w:val="22"/>
        </w:rPr>
        <w:t>a</w:t>
      </w:r>
      <w:r w:rsidR="00AC001E">
        <w:rPr>
          <w:rFonts w:cs="Arial"/>
          <w:sz w:val="22"/>
          <w:szCs w:val="22"/>
        </w:rPr>
        <w:t>nce abuse hearings.  Following the  insurance committee is essential in terms of coverage and appeals process.  Its part of process for accssing services.  The overlap of menta</w:t>
      </w:r>
      <w:r w:rsidR="00BB420E">
        <w:rPr>
          <w:rFonts w:cs="Arial"/>
          <w:sz w:val="22"/>
          <w:szCs w:val="22"/>
        </w:rPr>
        <w:t>l</w:t>
      </w:r>
      <w:r w:rsidR="00AC001E">
        <w:rPr>
          <w:rFonts w:cs="Arial"/>
          <w:sz w:val="22"/>
          <w:szCs w:val="22"/>
        </w:rPr>
        <w:t xml:space="preserve"> health an</w:t>
      </w:r>
      <w:r w:rsidR="00BB420E">
        <w:rPr>
          <w:rFonts w:cs="Arial"/>
          <w:sz w:val="22"/>
          <w:szCs w:val="22"/>
        </w:rPr>
        <w:t>d</w:t>
      </w:r>
      <w:r w:rsidR="00AC001E">
        <w:rPr>
          <w:rFonts w:cs="Arial"/>
          <w:sz w:val="22"/>
          <w:szCs w:val="22"/>
        </w:rPr>
        <w:t xml:space="preserve"> substance abuse was bro</w:t>
      </w:r>
      <w:r w:rsidR="00BB420E">
        <w:rPr>
          <w:rFonts w:cs="Arial"/>
          <w:sz w:val="22"/>
          <w:szCs w:val="22"/>
        </w:rPr>
        <w:t>u</w:t>
      </w:r>
      <w:r w:rsidR="00AC001E">
        <w:rPr>
          <w:rFonts w:cs="Arial"/>
          <w:sz w:val="22"/>
          <w:szCs w:val="22"/>
        </w:rPr>
        <w:t>ght up multiple times during that committee</w:t>
      </w:r>
      <w:r w:rsidR="00BB420E">
        <w:rPr>
          <w:rFonts w:cs="Arial"/>
          <w:sz w:val="22"/>
          <w:szCs w:val="22"/>
        </w:rPr>
        <w:t>’</w:t>
      </w:r>
      <w:r w:rsidR="00AC001E">
        <w:rPr>
          <w:rFonts w:cs="Arial"/>
          <w:sz w:val="22"/>
          <w:szCs w:val="22"/>
        </w:rPr>
        <w:t>s hearing, acknowled</w:t>
      </w:r>
      <w:r w:rsidR="00BB420E">
        <w:rPr>
          <w:rFonts w:cs="Arial"/>
          <w:sz w:val="22"/>
          <w:szCs w:val="22"/>
        </w:rPr>
        <w:t>g</w:t>
      </w:r>
      <w:r w:rsidR="00AC001E">
        <w:rPr>
          <w:rFonts w:cs="Arial"/>
          <w:sz w:val="22"/>
          <w:szCs w:val="22"/>
        </w:rPr>
        <w:t xml:space="preserve">ing DMH’s attendance at the hearing.  Discussed licensing and past issues with </w:t>
      </w:r>
      <w:r w:rsidR="00394FB9">
        <w:rPr>
          <w:rFonts w:cs="Arial"/>
          <w:sz w:val="22"/>
          <w:szCs w:val="22"/>
        </w:rPr>
        <w:t>licensing</w:t>
      </w:r>
      <w:r w:rsidR="00AC001E">
        <w:rPr>
          <w:rFonts w:cs="Arial"/>
          <w:sz w:val="22"/>
          <w:szCs w:val="22"/>
        </w:rPr>
        <w:t xml:space="preserve"> delay for some</w:t>
      </w:r>
      <w:r w:rsidR="00394FB9">
        <w:rPr>
          <w:rFonts w:cs="Arial"/>
          <w:sz w:val="22"/>
          <w:szCs w:val="22"/>
        </w:rPr>
        <w:t xml:space="preserve"> due to limited staff doing the licensing work. </w:t>
      </w:r>
      <w:r w:rsidR="0007576F">
        <w:rPr>
          <w:rFonts w:cs="Arial"/>
          <w:sz w:val="22"/>
          <w:szCs w:val="22"/>
        </w:rPr>
        <w:t>Long term care bill appears to be stalled.  Prescription drug pricing bill has</w:t>
      </w:r>
      <w:r w:rsidR="00A242A3">
        <w:rPr>
          <w:rFonts w:cs="Arial"/>
          <w:sz w:val="22"/>
          <w:szCs w:val="22"/>
        </w:rPr>
        <w:t>n</w:t>
      </w:r>
      <w:r w:rsidR="0007576F">
        <w:rPr>
          <w:rFonts w:cs="Arial"/>
          <w:sz w:val="22"/>
          <w:szCs w:val="22"/>
        </w:rPr>
        <w:t xml:space="preserve">’t moved.  The expansion of chld care subsidies is </w:t>
      </w:r>
      <w:r w:rsidR="00A242A3">
        <w:rPr>
          <w:rFonts w:cs="Arial"/>
          <w:sz w:val="22"/>
          <w:szCs w:val="22"/>
        </w:rPr>
        <w:t>also</w:t>
      </w:r>
      <w:r w:rsidR="0007576F">
        <w:rPr>
          <w:rFonts w:cs="Arial"/>
          <w:sz w:val="22"/>
          <w:szCs w:val="22"/>
        </w:rPr>
        <w:t xml:space="preserve"> important to DMH clients.  </w:t>
      </w:r>
      <w:r w:rsidR="00394FB9">
        <w:rPr>
          <w:rFonts w:cs="Arial"/>
          <w:sz w:val="22"/>
          <w:szCs w:val="22"/>
        </w:rPr>
        <w:t xml:space="preserve"> </w:t>
      </w:r>
      <w:r w:rsidR="00A01914">
        <w:rPr>
          <w:rFonts w:cs="Arial"/>
          <w:sz w:val="22"/>
          <w:szCs w:val="22"/>
        </w:rPr>
        <w:t>Legislators have be</w:t>
      </w:r>
      <w:r w:rsidR="00A242A3">
        <w:rPr>
          <w:rFonts w:cs="Arial"/>
          <w:sz w:val="22"/>
          <w:szCs w:val="22"/>
        </w:rPr>
        <w:t>e</w:t>
      </w:r>
      <w:r w:rsidR="00A01914">
        <w:rPr>
          <w:rFonts w:cs="Arial"/>
          <w:sz w:val="22"/>
          <w:szCs w:val="22"/>
        </w:rPr>
        <w:t>n r</w:t>
      </w:r>
      <w:r w:rsidR="00BB420E">
        <w:rPr>
          <w:rFonts w:cs="Arial"/>
          <w:sz w:val="22"/>
          <w:szCs w:val="22"/>
        </w:rPr>
        <w:t>e</w:t>
      </w:r>
      <w:r w:rsidR="00A01914">
        <w:rPr>
          <w:rFonts w:cs="Arial"/>
          <w:sz w:val="22"/>
          <w:szCs w:val="22"/>
        </w:rPr>
        <w:t>sponsible to mental health and DMH issues.</w:t>
      </w:r>
      <w:r w:rsidR="00A242A3">
        <w:rPr>
          <w:rFonts w:cs="Arial"/>
          <w:sz w:val="22"/>
          <w:szCs w:val="22"/>
        </w:rPr>
        <w:t xml:space="preserve">  Process for the budget is coming along, with both branches meeting and working out differences.  </w:t>
      </w:r>
    </w:p>
    <w:p w14:paraId="1151C9DD" w14:textId="09B9D08C" w:rsidR="004C6FCE" w:rsidRPr="007D5B97" w:rsidRDefault="004C6FCE" w:rsidP="00D1144C">
      <w:pPr>
        <w:ind w:left="720"/>
        <w:rPr>
          <w:rStyle w:val="Hyperlink"/>
          <w:rFonts w:ascii="Arial" w:hAnsi="Arial" w:cs="Arial"/>
          <w:color w:val="auto"/>
          <w:u w:val="none"/>
        </w:rPr>
      </w:pPr>
    </w:p>
    <w:p w14:paraId="1B07BB53" w14:textId="4373FA51" w:rsidR="00930AC2" w:rsidRPr="007D5B97" w:rsidRDefault="00930AC2" w:rsidP="00D1144C">
      <w:pPr>
        <w:ind w:left="720"/>
        <w:rPr>
          <w:rStyle w:val="Hyperlink"/>
          <w:rFonts w:ascii="Arial" w:hAnsi="Arial" w:cs="Arial"/>
          <w:color w:val="auto"/>
          <w:u w:val="none"/>
        </w:rPr>
      </w:pPr>
    </w:p>
    <w:p w14:paraId="23120B38" w14:textId="73955203" w:rsidR="00930AC2" w:rsidRPr="007D5B97" w:rsidRDefault="00930AC2" w:rsidP="00930AC2">
      <w:pPr>
        <w:pStyle w:val="ListParagraph"/>
        <w:numPr>
          <w:ilvl w:val="0"/>
          <w:numId w:val="1"/>
        </w:numPr>
        <w:rPr>
          <w:rStyle w:val="Hyperlink"/>
          <w:rFonts w:ascii="Arial" w:hAnsi="Arial" w:cs="Arial"/>
          <w:color w:val="auto"/>
          <w:u w:val="none"/>
        </w:rPr>
      </w:pPr>
      <w:r w:rsidRPr="007D5B97">
        <w:rPr>
          <w:rStyle w:val="Hyperlink"/>
          <w:rFonts w:ascii="Arial" w:hAnsi="Arial" w:cs="Arial"/>
          <w:color w:val="auto"/>
          <w:u w:val="none"/>
        </w:rPr>
        <w:t>Committee Updates</w:t>
      </w:r>
    </w:p>
    <w:p w14:paraId="42782C95" w14:textId="2E87FC05" w:rsidR="00930AC2" w:rsidRPr="007D5B97" w:rsidRDefault="00930AC2" w:rsidP="00930AC2">
      <w:pPr>
        <w:rPr>
          <w:rStyle w:val="Hyperlink"/>
          <w:rFonts w:ascii="Arial" w:hAnsi="Arial" w:cs="Arial"/>
          <w:color w:val="auto"/>
          <w:u w:val="none"/>
        </w:rPr>
      </w:pPr>
    </w:p>
    <w:p w14:paraId="69E0162F" w14:textId="28EE3AB0" w:rsidR="008748BA" w:rsidRDefault="007D749A" w:rsidP="007D749A">
      <w:pPr>
        <w:ind w:left="720"/>
        <w:rPr>
          <w:rStyle w:val="Hyperlink"/>
          <w:rFonts w:ascii="Arial" w:hAnsi="Arial" w:cs="Arial"/>
          <w:color w:val="auto"/>
          <w:u w:val="none"/>
        </w:rPr>
      </w:pPr>
      <w:r w:rsidRPr="007D5B97">
        <w:rPr>
          <w:rStyle w:val="Hyperlink"/>
          <w:rFonts w:ascii="Arial" w:hAnsi="Arial" w:cs="Arial"/>
          <w:color w:val="auto"/>
        </w:rPr>
        <w:t>Employment</w:t>
      </w:r>
      <w:r w:rsidRPr="007D5B97">
        <w:rPr>
          <w:rStyle w:val="Hyperlink"/>
          <w:rFonts w:ascii="Arial" w:hAnsi="Arial" w:cs="Arial"/>
          <w:color w:val="auto"/>
          <w:u w:val="none"/>
        </w:rPr>
        <w:t xml:space="preserve">:  </w:t>
      </w:r>
      <w:r w:rsidR="008F364D">
        <w:rPr>
          <w:rStyle w:val="Hyperlink"/>
          <w:rFonts w:ascii="Arial" w:hAnsi="Arial" w:cs="Arial"/>
          <w:color w:val="auto"/>
          <w:u w:val="none"/>
        </w:rPr>
        <w:t xml:space="preserve">Seve </w:t>
      </w:r>
      <w:r w:rsidR="00E918E6">
        <w:rPr>
          <w:rStyle w:val="Hyperlink"/>
          <w:rFonts w:ascii="Arial" w:hAnsi="Arial" w:cs="Arial"/>
          <w:color w:val="auto"/>
          <w:u w:val="none"/>
        </w:rPr>
        <w:t>LaMaster</w:t>
      </w:r>
      <w:r w:rsidR="008F364D">
        <w:rPr>
          <w:rStyle w:val="Hyperlink"/>
          <w:rFonts w:ascii="Arial" w:hAnsi="Arial" w:cs="Arial"/>
          <w:color w:val="auto"/>
          <w:u w:val="none"/>
        </w:rPr>
        <w:t xml:space="preserve"> provided an update on the Employment Committee.  Discussed its priority on stronger connections of departments across the state.  Had a member appointed to the Commission on the Status of Person with Disabilities.  Had a presentation at that committee.  Steve named a few others that Committee members are involved in.  </w:t>
      </w:r>
      <w:r w:rsidR="00510025">
        <w:rPr>
          <w:rStyle w:val="Hyperlink"/>
          <w:rFonts w:ascii="Arial" w:hAnsi="Arial" w:cs="Arial"/>
          <w:color w:val="auto"/>
          <w:u w:val="none"/>
        </w:rPr>
        <w:t>Steve discussed work with MRC on collaboration with DMH on ACCS clients who want to go back to work.  MRC provided an analytic updated on people served and those underserved and service entry; requested regular updates from MRC on analysis.</w:t>
      </w:r>
    </w:p>
    <w:p w14:paraId="7B69E94E" w14:textId="391168CD" w:rsidR="007D749A" w:rsidRPr="00454654" w:rsidRDefault="007D749A" w:rsidP="007D749A">
      <w:pPr>
        <w:ind w:left="720"/>
        <w:rPr>
          <w:rFonts w:ascii="Arial" w:hAnsi="Arial" w:cs="Arial"/>
        </w:rPr>
      </w:pPr>
    </w:p>
    <w:p w14:paraId="0AD19776" w14:textId="2F09F332" w:rsidR="00930AC2" w:rsidRDefault="00930AC2" w:rsidP="00930AC2">
      <w:pPr>
        <w:ind w:left="720"/>
        <w:rPr>
          <w:rStyle w:val="Hyperlink"/>
          <w:rFonts w:ascii="Arial" w:hAnsi="Arial" w:cs="Arial"/>
        </w:rPr>
      </w:pPr>
      <w:r w:rsidRPr="007D5B97">
        <w:rPr>
          <w:rStyle w:val="Hyperlink"/>
          <w:rFonts w:ascii="Arial" w:hAnsi="Arial" w:cs="Arial"/>
          <w:color w:val="auto"/>
        </w:rPr>
        <w:t>Housing</w:t>
      </w:r>
      <w:r w:rsidRPr="007D5B97">
        <w:rPr>
          <w:rStyle w:val="Hyperlink"/>
          <w:rFonts w:ascii="Arial" w:hAnsi="Arial" w:cs="Arial"/>
          <w:color w:val="auto"/>
          <w:u w:val="none"/>
        </w:rPr>
        <w:t xml:space="preserve">:  </w:t>
      </w:r>
      <w:r w:rsidR="00314D49">
        <w:rPr>
          <w:rStyle w:val="Hyperlink"/>
          <w:rFonts w:ascii="Arial" w:hAnsi="Arial" w:cs="Arial"/>
          <w:color w:val="auto"/>
          <w:u w:val="none"/>
        </w:rPr>
        <w:t xml:space="preserve">Adrianne Cassidy reviewed ongoing work on expanding DMH rental subsidy program and Safe Havens.  Both are in the budget for review.  Committee committed to peer support in housing.  Work on a one-day conference focused on geographic locations and peer specialists.  Had a large turnout when done in Western Mass (200 people), which shows strong interest in this.  If the need is so pronounced, discussing next steps including a dedicated staff person to deal with this.  </w:t>
      </w:r>
      <w:r w:rsidR="00CA19D6">
        <w:rPr>
          <w:rStyle w:val="Hyperlink"/>
          <w:rFonts w:ascii="Arial" w:hAnsi="Arial" w:cs="Arial"/>
          <w:color w:val="auto"/>
          <w:u w:val="none"/>
        </w:rPr>
        <w:t>Had a guest speaker at recent Committee meeting</w:t>
      </w:r>
      <w:r w:rsidR="00FC2914">
        <w:rPr>
          <w:rStyle w:val="Hyperlink"/>
          <w:rFonts w:ascii="Arial" w:hAnsi="Arial" w:cs="Arial"/>
          <w:color w:val="auto"/>
          <w:u w:val="none"/>
        </w:rPr>
        <w:t>,</w:t>
      </w:r>
      <w:r w:rsidR="00CA19D6">
        <w:rPr>
          <w:rStyle w:val="Hyperlink"/>
          <w:rFonts w:ascii="Arial" w:hAnsi="Arial" w:cs="Arial"/>
          <w:color w:val="auto"/>
          <w:u w:val="none"/>
        </w:rPr>
        <w:t xml:space="preserve"> </w:t>
      </w:r>
      <w:r w:rsidR="00FC2914">
        <w:rPr>
          <w:rStyle w:val="Hyperlink"/>
          <w:rFonts w:ascii="Arial" w:hAnsi="Arial" w:cs="Arial"/>
          <w:color w:val="auto"/>
          <w:u w:val="none"/>
        </w:rPr>
        <w:t>which was attended by 52 people,</w:t>
      </w:r>
      <w:r w:rsidR="00CA19D6">
        <w:rPr>
          <w:rStyle w:val="Hyperlink"/>
          <w:rFonts w:ascii="Arial" w:hAnsi="Arial" w:cs="Arial"/>
          <w:color w:val="auto"/>
          <w:u w:val="none"/>
        </w:rPr>
        <w:t xml:space="preserve"> on how important housing is to recovery.  </w:t>
      </w:r>
    </w:p>
    <w:p w14:paraId="7BCF5FFA" w14:textId="5DA20290" w:rsidR="007D749A" w:rsidRDefault="007D749A" w:rsidP="00930AC2">
      <w:pPr>
        <w:ind w:left="720"/>
        <w:rPr>
          <w:rStyle w:val="Hyperlink"/>
          <w:rFonts w:ascii="Arial" w:hAnsi="Arial" w:cs="Arial"/>
        </w:rPr>
      </w:pPr>
    </w:p>
    <w:p w14:paraId="2B493B2F" w14:textId="0788BE5C" w:rsidR="007D749A" w:rsidRDefault="00A36F55" w:rsidP="00930AC2">
      <w:pPr>
        <w:ind w:left="720"/>
        <w:rPr>
          <w:rFonts w:ascii="Arial" w:hAnsi="Arial" w:cs="Arial"/>
        </w:rPr>
      </w:pPr>
      <w:r>
        <w:rPr>
          <w:rFonts w:ascii="Arial" w:hAnsi="Arial" w:cs="Arial"/>
          <w:u w:val="single"/>
        </w:rPr>
        <w:lastRenderedPageBreak/>
        <w:t>Child and Family</w:t>
      </w:r>
      <w:r w:rsidR="00735FF3" w:rsidRPr="00735FF3">
        <w:rPr>
          <w:rFonts w:ascii="Arial" w:hAnsi="Arial" w:cs="Arial"/>
          <w:u w:val="single"/>
        </w:rPr>
        <w:t xml:space="preserve"> Committee</w:t>
      </w:r>
      <w:r w:rsidR="00735FF3">
        <w:rPr>
          <w:rFonts w:ascii="Arial" w:hAnsi="Arial" w:cs="Arial"/>
        </w:rPr>
        <w:t xml:space="preserve">:  </w:t>
      </w:r>
      <w:r>
        <w:rPr>
          <w:rFonts w:ascii="Arial" w:hAnsi="Arial" w:cs="Arial"/>
        </w:rPr>
        <w:t>Chip Wilder discussed what the committee is trying to understand in terms of connection</w:t>
      </w:r>
      <w:r w:rsidR="00164882">
        <w:rPr>
          <w:rFonts w:ascii="Arial" w:hAnsi="Arial" w:cs="Arial"/>
        </w:rPr>
        <w:t>.  Discussed exploration of how to explore and enhance family experience.</w:t>
      </w:r>
    </w:p>
    <w:p w14:paraId="7BE2240D" w14:textId="77777777" w:rsidR="00735FF3" w:rsidRPr="007D5B97" w:rsidRDefault="00735FF3" w:rsidP="00930AC2">
      <w:pPr>
        <w:ind w:left="720"/>
        <w:rPr>
          <w:rFonts w:ascii="Arial" w:hAnsi="Arial" w:cs="Arial"/>
        </w:rPr>
      </w:pPr>
    </w:p>
    <w:p w14:paraId="3B92B8DA" w14:textId="77777777" w:rsidR="00930AC2" w:rsidRPr="007D5B97" w:rsidRDefault="00930AC2" w:rsidP="00930AC2">
      <w:pPr>
        <w:ind w:left="720"/>
        <w:rPr>
          <w:rFonts w:ascii="Arial" w:hAnsi="Arial" w:cs="Arial"/>
        </w:rPr>
      </w:pPr>
    </w:p>
    <w:p w14:paraId="507090E9" w14:textId="77777777" w:rsidR="00735FF3" w:rsidRDefault="00735FF3" w:rsidP="00735FF3">
      <w:pPr>
        <w:pStyle w:val="CovFormText"/>
        <w:keepNext/>
        <w:keepLines/>
        <w:rPr>
          <w:rFonts w:cs="Arial"/>
          <w:sz w:val="22"/>
          <w:szCs w:val="22"/>
        </w:rPr>
      </w:pPr>
    </w:p>
    <w:p w14:paraId="2A10767E" w14:textId="6C3AB216" w:rsidR="00561611" w:rsidRPr="007D5B97" w:rsidRDefault="00735FF3" w:rsidP="00561611">
      <w:pPr>
        <w:pStyle w:val="CovFormText"/>
        <w:keepNext/>
        <w:keepLines/>
        <w:numPr>
          <w:ilvl w:val="0"/>
          <w:numId w:val="1"/>
        </w:numPr>
        <w:rPr>
          <w:rFonts w:cs="Arial"/>
          <w:sz w:val="22"/>
          <w:szCs w:val="22"/>
        </w:rPr>
      </w:pPr>
      <w:r>
        <w:rPr>
          <w:rFonts w:cs="Arial"/>
          <w:sz w:val="22"/>
          <w:szCs w:val="22"/>
        </w:rPr>
        <w:t>Other Items</w:t>
      </w:r>
    </w:p>
    <w:p w14:paraId="207D298F" w14:textId="55922B49" w:rsidR="00561611" w:rsidRDefault="00561611" w:rsidP="00561611">
      <w:pPr>
        <w:pStyle w:val="CovFormText"/>
        <w:keepNext/>
        <w:keepLines/>
        <w:rPr>
          <w:rFonts w:cs="Arial"/>
          <w:sz w:val="22"/>
          <w:szCs w:val="22"/>
        </w:rPr>
      </w:pPr>
    </w:p>
    <w:p w14:paraId="6590E28F" w14:textId="564E3C7D" w:rsidR="002D370D" w:rsidRDefault="002D370D" w:rsidP="00FB533D">
      <w:pPr>
        <w:pStyle w:val="CovFormText"/>
        <w:keepNext/>
        <w:keepLines/>
        <w:ind w:left="720"/>
        <w:rPr>
          <w:rFonts w:cs="Arial"/>
          <w:sz w:val="22"/>
          <w:szCs w:val="22"/>
        </w:rPr>
      </w:pPr>
      <w:r>
        <w:rPr>
          <w:rFonts w:cs="Arial"/>
          <w:sz w:val="22"/>
          <w:szCs w:val="22"/>
        </w:rPr>
        <w:t>Joe Vallely from DMH was recornized for his 25 years of service as he retires in mid-July.</w:t>
      </w:r>
    </w:p>
    <w:p w14:paraId="0B8AE1A0" w14:textId="7B64DBB8" w:rsidR="009553A4" w:rsidRPr="007D5B97" w:rsidRDefault="009553A4" w:rsidP="00FB533D">
      <w:pPr>
        <w:pStyle w:val="CovFormText"/>
        <w:keepNext/>
        <w:keepLines/>
        <w:ind w:left="720"/>
        <w:rPr>
          <w:rFonts w:cs="Arial"/>
          <w:sz w:val="22"/>
          <w:szCs w:val="22"/>
        </w:rPr>
      </w:pPr>
      <w:r>
        <w:rPr>
          <w:rFonts w:cs="Arial"/>
          <w:sz w:val="22"/>
          <w:szCs w:val="22"/>
        </w:rPr>
        <w:br/>
        <w:t>David Tringali thanked the Plannin</w:t>
      </w:r>
      <w:r w:rsidR="00982F59">
        <w:rPr>
          <w:rFonts w:cs="Arial"/>
          <w:sz w:val="22"/>
          <w:szCs w:val="22"/>
        </w:rPr>
        <w:t>g</w:t>
      </w:r>
      <w:r>
        <w:rPr>
          <w:rFonts w:cs="Arial"/>
          <w:sz w:val="22"/>
          <w:szCs w:val="22"/>
        </w:rPr>
        <w:t xml:space="preserve"> Council for its comments on the Block Grant Application draft.</w:t>
      </w:r>
    </w:p>
    <w:p w14:paraId="67F4DC02" w14:textId="77777777" w:rsidR="00C259D8" w:rsidRPr="007D5B97" w:rsidRDefault="00C259D8" w:rsidP="008748BA">
      <w:pPr>
        <w:spacing w:after="160" w:line="259" w:lineRule="auto"/>
        <w:contextualSpacing/>
        <w:rPr>
          <w:rFonts w:ascii="Arial" w:hAnsi="Arial" w:cs="Arial"/>
        </w:rPr>
      </w:pPr>
    </w:p>
    <w:sectPr w:rsidR="00C259D8" w:rsidRPr="007D5B9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01251" w14:textId="77777777" w:rsidR="00F00B87" w:rsidRDefault="00F00B87" w:rsidP="00561611">
      <w:r>
        <w:separator/>
      </w:r>
    </w:p>
  </w:endnote>
  <w:endnote w:type="continuationSeparator" w:id="0">
    <w:p w14:paraId="02478FF7" w14:textId="77777777" w:rsidR="00F00B87" w:rsidRDefault="00F00B87" w:rsidP="0056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682890"/>
      <w:docPartObj>
        <w:docPartGallery w:val="Page Numbers (Bottom of Page)"/>
        <w:docPartUnique/>
      </w:docPartObj>
    </w:sdtPr>
    <w:sdtEndPr>
      <w:rPr>
        <w:noProof/>
      </w:rPr>
    </w:sdtEndPr>
    <w:sdtContent>
      <w:p w14:paraId="625F0CB7" w14:textId="513602F7" w:rsidR="00561611" w:rsidRDefault="005616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935990" w14:textId="77777777" w:rsidR="00561611" w:rsidRDefault="00561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300E8" w14:textId="77777777" w:rsidR="00F00B87" w:rsidRDefault="00F00B87" w:rsidP="00561611">
      <w:r>
        <w:separator/>
      </w:r>
    </w:p>
  </w:footnote>
  <w:footnote w:type="continuationSeparator" w:id="0">
    <w:p w14:paraId="51FFD7C2" w14:textId="77777777" w:rsidR="00F00B87" w:rsidRDefault="00F00B87" w:rsidP="00561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2EC1"/>
    <w:multiLevelType w:val="hybridMultilevel"/>
    <w:tmpl w:val="DA825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92713"/>
    <w:multiLevelType w:val="hybridMultilevel"/>
    <w:tmpl w:val="5DE69C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F233E8C"/>
    <w:multiLevelType w:val="hybridMultilevel"/>
    <w:tmpl w:val="8E3AE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0C7109"/>
    <w:multiLevelType w:val="hybridMultilevel"/>
    <w:tmpl w:val="83BA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316432">
    <w:abstractNumId w:val="2"/>
  </w:num>
  <w:num w:numId="2" w16cid:durableId="956909647">
    <w:abstractNumId w:val="0"/>
  </w:num>
  <w:num w:numId="3" w16cid:durableId="975797294">
    <w:abstractNumId w:val="1"/>
  </w:num>
  <w:num w:numId="4" w16cid:durableId="2145463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31"/>
    <w:rsid w:val="000350EF"/>
    <w:rsid w:val="0006757A"/>
    <w:rsid w:val="0007576F"/>
    <w:rsid w:val="000B14EA"/>
    <w:rsid w:val="000D593D"/>
    <w:rsid w:val="000F3A0B"/>
    <w:rsid w:val="00126952"/>
    <w:rsid w:val="00140C9C"/>
    <w:rsid w:val="00164882"/>
    <w:rsid w:val="0018270A"/>
    <w:rsid w:val="0021657A"/>
    <w:rsid w:val="00287BC7"/>
    <w:rsid w:val="002A0D3E"/>
    <w:rsid w:val="002A11E4"/>
    <w:rsid w:val="002D370D"/>
    <w:rsid w:val="00314D49"/>
    <w:rsid w:val="00394D9B"/>
    <w:rsid w:val="00394FB9"/>
    <w:rsid w:val="00437546"/>
    <w:rsid w:val="00454654"/>
    <w:rsid w:val="0048521C"/>
    <w:rsid w:val="004C6FCE"/>
    <w:rsid w:val="004D03E5"/>
    <w:rsid w:val="00510025"/>
    <w:rsid w:val="00561611"/>
    <w:rsid w:val="005A1FBE"/>
    <w:rsid w:val="005C283B"/>
    <w:rsid w:val="005F6DDF"/>
    <w:rsid w:val="006424BF"/>
    <w:rsid w:val="00651DBF"/>
    <w:rsid w:val="006C4AEE"/>
    <w:rsid w:val="006F5C55"/>
    <w:rsid w:val="00735FF3"/>
    <w:rsid w:val="00757F4F"/>
    <w:rsid w:val="007D5B97"/>
    <w:rsid w:val="007D749A"/>
    <w:rsid w:val="007E3958"/>
    <w:rsid w:val="007F5BC6"/>
    <w:rsid w:val="00815903"/>
    <w:rsid w:val="00836F31"/>
    <w:rsid w:val="008748BA"/>
    <w:rsid w:val="00884344"/>
    <w:rsid w:val="008F364D"/>
    <w:rsid w:val="00922CE5"/>
    <w:rsid w:val="00930797"/>
    <w:rsid w:val="00930AC2"/>
    <w:rsid w:val="009553A4"/>
    <w:rsid w:val="0096613B"/>
    <w:rsid w:val="00982F59"/>
    <w:rsid w:val="00A01914"/>
    <w:rsid w:val="00A14CBB"/>
    <w:rsid w:val="00A242A3"/>
    <w:rsid w:val="00A25FC5"/>
    <w:rsid w:val="00A36F55"/>
    <w:rsid w:val="00A5498B"/>
    <w:rsid w:val="00AC001E"/>
    <w:rsid w:val="00AC2063"/>
    <w:rsid w:val="00AC6CA6"/>
    <w:rsid w:val="00AE3DB6"/>
    <w:rsid w:val="00B07FD9"/>
    <w:rsid w:val="00B81817"/>
    <w:rsid w:val="00BB420E"/>
    <w:rsid w:val="00BE2ABC"/>
    <w:rsid w:val="00C259D8"/>
    <w:rsid w:val="00C751C6"/>
    <w:rsid w:val="00C95D2A"/>
    <w:rsid w:val="00CA19D6"/>
    <w:rsid w:val="00CD529A"/>
    <w:rsid w:val="00D1144C"/>
    <w:rsid w:val="00D47906"/>
    <w:rsid w:val="00DC3FBB"/>
    <w:rsid w:val="00DE745E"/>
    <w:rsid w:val="00E02B5F"/>
    <w:rsid w:val="00E61C05"/>
    <w:rsid w:val="00E918E6"/>
    <w:rsid w:val="00EA119B"/>
    <w:rsid w:val="00EF520D"/>
    <w:rsid w:val="00F00B87"/>
    <w:rsid w:val="00F203A7"/>
    <w:rsid w:val="00F61077"/>
    <w:rsid w:val="00F64C10"/>
    <w:rsid w:val="00FB533D"/>
    <w:rsid w:val="00FC2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FE8C"/>
  <w15:chartTrackingRefBased/>
  <w15:docId w15:val="{F54A685D-C26C-452A-8DFB-39105C10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F3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F31"/>
    <w:pPr>
      <w:ind w:left="720"/>
      <w:contextualSpacing/>
    </w:pPr>
  </w:style>
  <w:style w:type="paragraph" w:styleId="BalloonText">
    <w:name w:val="Balloon Text"/>
    <w:basedOn w:val="Normal"/>
    <w:link w:val="BalloonTextChar"/>
    <w:uiPriority w:val="99"/>
    <w:semiHidden/>
    <w:unhideWhenUsed/>
    <w:rsid w:val="000D59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93D"/>
    <w:rPr>
      <w:rFonts w:ascii="Segoe UI" w:hAnsi="Segoe UI" w:cs="Segoe UI"/>
      <w:sz w:val="18"/>
      <w:szCs w:val="18"/>
    </w:rPr>
  </w:style>
  <w:style w:type="character" w:styleId="Hyperlink">
    <w:name w:val="Hyperlink"/>
    <w:basedOn w:val="DefaultParagraphFont"/>
    <w:uiPriority w:val="99"/>
    <w:unhideWhenUsed/>
    <w:rsid w:val="00D1144C"/>
    <w:rPr>
      <w:color w:val="0563C1" w:themeColor="hyperlink"/>
      <w:u w:val="single"/>
    </w:rPr>
  </w:style>
  <w:style w:type="character" w:styleId="FollowedHyperlink">
    <w:name w:val="FollowedHyperlink"/>
    <w:basedOn w:val="DefaultParagraphFont"/>
    <w:uiPriority w:val="99"/>
    <w:semiHidden/>
    <w:unhideWhenUsed/>
    <w:rsid w:val="00D1144C"/>
    <w:rPr>
      <w:color w:val="954F72" w:themeColor="followedHyperlink"/>
      <w:u w:val="single"/>
    </w:rPr>
  </w:style>
  <w:style w:type="character" w:styleId="UnresolvedMention">
    <w:name w:val="Unresolved Mention"/>
    <w:basedOn w:val="DefaultParagraphFont"/>
    <w:uiPriority w:val="99"/>
    <w:semiHidden/>
    <w:unhideWhenUsed/>
    <w:rsid w:val="00930AC2"/>
    <w:rPr>
      <w:color w:val="605E5C"/>
      <w:shd w:val="clear" w:color="auto" w:fill="E1DFDD"/>
    </w:rPr>
  </w:style>
  <w:style w:type="paragraph" w:styleId="Header">
    <w:name w:val="header"/>
    <w:basedOn w:val="Normal"/>
    <w:link w:val="HeaderChar"/>
    <w:uiPriority w:val="99"/>
    <w:unhideWhenUsed/>
    <w:rsid w:val="00561611"/>
    <w:pPr>
      <w:tabs>
        <w:tab w:val="center" w:pos="4680"/>
        <w:tab w:val="right" w:pos="9360"/>
      </w:tabs>
    </w:pPr>
  </w:style>
  <w:style w:type="character" w:customStyle="1" w:styleId="HeaderChar">
    <w:name w:val="Header Char"/>
    <w:basedOn w:val="DefaultParagraphFont"/>
    <w:link w:val="Header"/>
    <w:uiPriority w:val="99"/>
    <w:rsid w:val="00561611"/>
    <w:rPr>
      <w:rFonts w:ascii="Calibri" w:hAnsi="Calibri" w:cs="Calibri"/>
    </w:rPr>
  </w:style>
  <w:style w:type="paragraph" w:styleId="Footer">
    <w:name w:val="footer"/>
    <w:basedOn w:val="Normal"/>
    <w:link w:val="FooterChar"/>
    <w:uiPriority w:val="99"/>
    <w:unhideWhenUsed/>
    <w:rsid w:val="00561611"/>
    <w:pPr>
      <w:tabs>
        <w:tab w:val="center" w:pos="4680"/>
        <w:tab w:val="right" w:pos="9360"/>
      </w:tabs>
    </w:pPr>
  </w:style>
  <w:style w:type="character" w:customStyle="1" w:styleId="FooterChar">
    <w:name w:val="Footer Char"/>
    <w:basedOn w:val="DefaultParagraphFont"/>
    <w:link w:val="Footer"/>
    <w:uiPriority w:val="99"/>
    <w:rsid w:val="00561611"/>
    <w:rPr>
      <w:rFonts w:ascii="Calibri" w:hAnsi="Calibri" w:cs="Calibri"/>
    </w:rPr>
  </w:style>
  <w:style w:type="paragraph" w:customStyle="1" w:styleId="CovFormText">
    <w:name w:val="Cov_Form Text"/>
    <w:basedOn w:val="Header"/>
    <w:rsid w:val="00561611"/>
    <w:pPr>
      <w:tabs>
        <w:tab w:val="clear" w:pos="4680"/>
        <w:tab w:val="clear" w:pos="9360"/>
      </w:tabs>
      <w:spacing w:before="60" w:after="60"/>
    </w:pPr>
    <w:rPr>
      <w:rFonts w:ascii="Arial" w:eastAsia="Times New Roman" w:hAnsi="Arial" w:cs="Times New Roman"/>
      <w:noProof/>
      <w:sz w:val="18"/>
      <w:szCs w:val="20"/>
    </w:rPr>
  </w:style>
  <w:style w:type="paragraph" w:customStyle="1" w:styleId="contentpasted0">
    <w:name w:val="contentpasted0"/>
    <w:basedOn w:val="Normal"/>
    <w:rsid w:val="004C6FCE"/>
  </w:style>
  <w:style w:type="character" w:customStyle="1" w:styleId="contentpasted3">
    <w:name w:val="contentpasted3"/>
    <w:basedOn w:val="DefaultParagraphFont"/>
    <w:rsid w:val="004C6FCE"/>
  </w:style>
  <w:style w:type="character" w:customStyle="1" w:styleId="contentpasted4">
    <w:name w:val="contentpasted4"/>
    <w:basedOn w:val="DefaultParagraphFont"/>
    <w:rsid w:val="004C6FCE"/>
  </w:style>
  <w:style w:type="character" w:customStyle="1" w:styleId="contentpasted5">
    <w:name w:val="contentpasted5"/>
    <w:basedOn w:val="DefaultParagraphFont"/>
    <w:rsid w:val="004C6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4148">
      <w:bodyDiv w:val="1"/>
      <w:marLeft w:val="0"/>
      <w:marRight w:val="0"/>
      <w:marTop w:val="0"/>
      <w:marBottom w:val="0"/>
      <w:divBdr>
        <w:top w:val="none" w:sz="0" w:space="0" w:color="auto"/>
        <w:left w:val="none" w:sz="0" w:space="0" w:color="auto"/>
        <w:bottom w:val="none" w:sz="0" w:space="0" w:color="auto"/>
        <w:right w:val="none" w:sz="0" w:space="0" w:color="auto"/>
      </w:divBdr>
    </w:div>
    <w:div w:id="390889292">
      <w:bodyDiv w:val="1"/>
      <w:marLeft w:val="0"/>
      <w:marRight w:val="0"/>
      <w:marTop w:val="0"/>
      <w:marBottom w:val="0"/>
      <w:divBdr>
        <w:top w:val="none" w:sz="0" w:space="0" w:color="auto"/>
        <w:left w:val="none" w:sz="0" w:space="0" w:color="auto"/>
        <w:bottom w:val="none" w:sz="0" w:space="0" w:color="auto"/>
        <w:right w:val="none" w:sz="0" w:space="0" w:color="auto"/>
      </w:divBdr>
    </w:div>
    <w:div w:id="655456327">
      <w:bodyDiv w:val="1"/>
      <w:marLeft w:val="0"/>
      <w:marRight w:val="0"/>
      <w:marTop w:val="0"/>
      <w:marBottom w:val="0"/>
      <w:divBdr>
        <w:top w:val="none" w:sz="0" w:space="0" w:color="auto"/>
        <w:left w:val="none" w:sz="0" w:space="0" w:color="auto"/>
        <w:bottom w:val="none" w:sz="0" w:space="0" w:color="auto"/>
        <w:right w:val="none" w:sz="0" w:space="0" w:color="auto"/>
      </w:divBdr>
    </w:div>
    <w:div w:id="1080829220">
      <w:bodyDiv w:val="1"/>
      <w:marLeft w:val="0"/>
      <w:marRight w:val="0"/>
      <w:marTop w:val="0"/>
      <w:marBottom w:val="0"/>
      <w:divBdr>
        <w:top w:val="none" w:sz="0" w:space="0" w:color="auto"/>
        <w:left w:val="none" w:sz="0" w:space="0" w:color="auto"/>
        <w:bottom w:val="none" w:sz="0" w:space="0" w:color="auto"/>
        <w:right w:val="none" w:sz="0" w:space="0" w:color="auto"/>
      </w:divBdr>
    </w:div>
    <w:div w:id="1622296559">
      <w:bodyDiv w:val="1"/>
      <w:marLeft w:val="0"/>
      <w:marRight w:val="0"/>
      <w:marTop w:val="0"/>
      <w:marBottom w:val="0"/>
      <w:divBdr>
        <w:top w:val="none" w:sz="0" w:space="0" w:color="auto"/>
        <w:left w:val="none" w:sz="0" w:space="0" w:color="auto"/>
        <w:bottom w:val="none" w:sz="0" w:space="0" w:color="auto"/>
        <w:right w:val="none" w:sz="0" w:space="0" w:color="auto"/>
      </w:divBdr>
    </w:div>
    <w:div w:id="195756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5092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Tringali, David (DMH)</dc:creator>
  <cp:keywords/>
  <dc:description/>
  <cp:lastModifiedBy>Tringali, David (DMH)</cp:lastModifiedBy>
  <cp:revision>2</cp:revision>
  <dcterms:created xsi:type="dcterms:W3CDTF">2023-07-06T19:55:00Z</dcterms:created>
  <dcterms:modified xsi:type="dcterms:W3CDTF">2023-07-06T19:55:00Z</dcterms:modified>
</cp:coreProperties>
</file>