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FCA" w:rsidRDefault="00CF1FCA" w:rsidP="00CF1FCA">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CF1FCA" w:rsidRDefault="00CF1FCA" w:rsidP="00CF1FCA"/>
    <w:p w:rsidR="00CF1FCA" w:rsidRDefault="00CF1FCA" w:rsidP="00CF1FCA">
      <w:r>
        <w:t>Middlesex, ss.</w:t>
      </w:r>
      <w:r>
        <w:tab/>
      </w:r>
      <w:r>
        <w:tab/>
      </w:r>
      <w:r>
        <w:tab/>
      </w:r>
      <w:r>
        <w:tab/>
      </w:r>
      <w:r>
        <w:tab/>
      </w:r>
      <w:r>
        <w:tab/>
      </w:r>
      <w:r>
        <w:tab/>
        <w:t>Board of Registration in Medicine</w:t>
      </w:r>
    </w:p>
    <w:p w:rsidR="00CF1FCA" w:rsidRDefault="00CF1FCA" w:rsidP="00CF1FCA"/>
    <w:p w:rsidR="00CF1FCA" w:rsidRDefault="00CF1FCA" w:rsidP="00CF1FCA">
      <w:r>
        <w:tab/>
      </w:r>
      <w:r>
        <w:tab/>
      </w:r>
      <w:r>
        <w:tab/>
      </w:r>
      <w:r>
        <w:tab/>
      </w:r>
      <w:r>
        <w:tab/>
      </w:r>
      <w:r>
        <w:tab/>
      </w:r>
      <w:r>
        <w:tab/>
      </w:r>
      <w:r>
        <w:tab/>
        <w:t>Adjudicatory Case No.</w:t>
      </w:r>
      <w:r w:rsidR="00B13214">
        <w:t xml:space="preserve"> 2017-044</w:t>
      </w:r>
      <w:r>
        <w:t xml:space="preserve">  </w:t>
      </w:r>
    </w:p>
    <w:p w:rsidR="00CF1FCA" w:rsidRDefault="00CF1FCA" w:rsidP="00CF1FCA">
      <w:pPr>
        <w:rPr>
          <w:u w:val="single"/>
        </w:rPr>
      </w:pPr>
    </w:p>
    <w:p w:rsidR="00CF1FCA" w:rsidRDefault="00CF1FCA" w:rsidP="00CF1FCA">
      <w:pPr>
        <w:rPr>
          <w:u w:val="single"/>
        </w:rPr>
      </w:pPr>
    </w:p>
    <w:p w:rsidR="00CF1FCA" w:rsidRDefault="00CF1FCA" w:rsidP="00CF1FCA">
      <w:r>
        <w:rPr>
          <w:u w:val="single"/>
        </w:rPr>
        <w:tab/>
      </w:r>
      <w:r>
        <w:rPr>
          <w:u w:val="single"/>
        </w:rPr>
        <w:tab/>
      </w:r>
      <w:r>
        <w:rPr>
          <w:u w:val="single"/>
        </w:rPr>
        <w:tab/>
      </w:r>
      <w:r>
        <w:rPr>
          <w:u w:val="single"/>
        </w:rPr>
        <w:tab/>
      </w:r>
      <w:r>
        <w:rPr>
          <w:u w:val="single"/>
        </w:rPr>
        <w:tab/>
      </w:r>
    </w:p>
    <w:p w:rsidR="00CF1FCA" w:rsidRDefault="00CF1FCA" w:rsidP="00CF1FCA">
      <w:r>
        <w:tab/>
      </w:r>
      <w:r>
        <w:tab/>
      </w:r>
      <w:r>
        <w:tab/>
      </w:r>
      <w:r>
        <w:tab/>
      </w:r>
      <w:r>
        <w:tab/>
        <w:t>)</w:t>
      </w:r>
    </w:p>
    <w:p w:rsidR="00CF1FCA" w:rsidRDefault="00CF1FCA" w:rsidP="00CF1FCA">
      <w:r>
        <w:t>In the Matter of</w:t>
      </w:r>
      <w:r>
        <w:tab/>
      </w:r>
      <w:r>
        <w:tab/>
      </w:r>
      <w:r>
        <w:tab/>
        <w:t>)</w:t>
      </w:r>
    </w:p>
    <w:p w:rsidR="00CF1FCA" w:rsidRDefault="00CF1FCA" w:rsidP="00CF1FCA">
      <w:r>
        <w:tab/>
      </w:r>
      <w:r>
        <w:tab/>
      </w:r>
      <w:r>
        <w:tab/>
      </w:r>
      <w:r>
        <w:tab/>
      </w:r>
      <w:r>
        <w:tab/>
        <w:t>)</w:t>
      </w:r>
    </w:p>
    <w:p w:rsidR="00CF1FCA" w:rsidRDefault="00CF1FCA" w:rsidP="00CF1FCA">
      <w:r w:rsidRPr="00F53769">
        <w:rPr>
          <w:bCs/>
        </w:rPr>
        <w:t>BRIAN COOLBAUGH</w:t>
      </w:r>
      <w:r w:rsidRPr="00F53769">
        <w:t>,</w:t>
      </w:r>
      <w:r>
        <w:t xml:space="preserve"> M.D.</w:t>
      </w:r>
      <w:r>
        <w:tab/>
        <w:t>)</w:t>
      </w:r>
    </w:p>
    <w:p w:rsidR="00CF1FCA" w:rsidRDefault="00CF1FCA" w:rsidP="00CF1FCA">
      <w:r>
        <w:rPr>
          <w:u w:val="single"/>
        </w:rPr>
        <w:tab/>
      </w:r>
      <w:r>
        <w:rPr>
          <w:u w:val="single"/>
        </w:rPr>
        <w:tab/>
      </w:r>
      <w:r>
        <w:rPr>
          <w:u w:val="single"/>
        </w:rPr>
        <w:tab/>
      </w:r>
      <w:r>
        <w:rPr>
          <w:u w:val="single"/>
        </w:rPr>
        <w:tab/>
      </w:r>
      <w:r>
        <w:rPr>
          <w:u w:val="single"/>
        </w:rPr>
        <w:tab/>
      </w:r>
      <w:r>
        <w:t>)</w:t>
      </w:r>
    </w:p>
    <w:p w:rsidR="00CF1FCA" w:rsidRDefault="00CF1FCA" w:rsidP="00CF1FCA">
      <w:pPr>
        <w:pStyle w:val="Heading1"/>
      </w:pPr>
    </w:p>
    <w:p w:rsidR="008557B8" w:rsidRDefault="008557B8" w:rsidP="008557B8"/>
    <w:p w:rsidR="008557B8" w:rsidRPr="002D135B" w:rsidRDefault="008557B8" w:rsidP="008557B8">
      <w:pPr>
        <w:jc w:val="center"/>
        <w:rPr>
          <w:b/>
          <w:u w:val="single"/>
        </w:rPr>
      </w:pPr>
      <w:r>
        <w:rPr>
          <w:b/>
          <w:u w:val="single"/>
        </w:rPr>
        <w:t>STATEMENT OF ALLEGATIONS</w:t>
      </w:r>
    </w:p>
    <w:p w:rsidR="008557B8" w:rsidRDefault="008557B8" w:rsidP="008557B8">
      <w:pPr>
        <w:pStyle w:val="BodyText"/>
      </w:pPr>
    </w:p>
    <w:p w:rsidR="008557B8" w:rsidRDefault="008557B8" w:rsidP="008557B8">
      <w:pPr>
        <w:spacing w:line="480" w:lineRule="auto"/>
      </w:pPr>
      <w:r w:rsidRPr="009805EA">
        <w:tab/>
        <w:t xml:space="preserve">The </w:t>
      </w:r>
      <w:r w:rsidRPr="00A067E0">
        <w:t>Board of Registration in Medicine</w:t>
      </w:r>
      <w:r>
        <w:t xml:space="preserve"> (Board) </w:t>
      </w:r>
      <w:r w:rsidRPr="009805EA">
        <w:t xml:space="preserve">has determined that good cause exists to believe the following acts occurred and constitute a violation for which a licensee may be </w:t>
      </w:r>
      <w:r w:rsidRPr="00697338">
        <w:t xml:space="preserve">sanctioned by the Board.  The Board therefore alleges that </w:t>
      </w:r>
      <w:r w:rsidR="00CF1FCA">
        <w:t xml:space="preserve">Brian </w:t>
      </w:r>
      <w:proofErr w:type="spellStart"/>
      <w:r w:rsidR="00CF1FCA">
        <w:t>Coolbaugh</w:t>
      </w:r>
      <w:proofErr w:type="spellEnd"/>
      <w:r>
        <w:t>, M.D.</w:t>
      </w:r>
      <w:r w:rsidRPr="00697338">
        <w:rPr>
          <w:b/>
        </w:rPr>
        <w:t xml:space="preserve"> </w:t>
      </w:r>
      <w:r w:rsidRPr="00697338">
        <w:t>(Respondent) has</w:t>
      </w:r>
      <w:r w:rsidRPr="009805EA">
        <w:t xml:space="preserve"> practiced medicine </w:t>
      </w:r>
      <w:r>
        <w:t>in violation of law, regulation, and/</w:t>
      </w:r>
      <w:r w:rsidRPr="009805EA">
        <w:t xml:space="preserve">or good and accepted medical practice, as set </w:t>
      </w:r>
      <w:r w:rsidRPr="00697338">
        <w:t>forth herein.  The investigative docket number</w:t>
      </w:r>
      <w:r w:rsidRPr="00697338">
        <w:rPr>
          <w:b/>
        </w:rPr>
        <w:t xml:space="preserve"> </w:t>
      </w:r>
      <w:r w:rsidRPr="00697338">
        <w:t xml:space="preserve">associated with this order to show cause </w:t>
      </w:r>
      <w:r w:rsidRPr="00CE772A">
        <w:t xml:space="preserve">is </w:t>
      </w:r>
      <w:r w:rsidRPr="00697338">
        <w:t>Docket</w:t>
      </w:r>
      <w:r w:rsidRPr="00C500C2">
        <w:t xml:space="preserve"> No</w:t>
      </w:r>
      <w:r w:rsidRPr="00887012">
        <w:t xml:space="preserve">. </w:t>
      </w:r>
      <w:r w:rsidR="00CF1FCA">
        <w:t>15-127</w:t>
      </w:r>
      <w:r>
        <w:t>.</w:t>
      </w:r>
    </w:p>
    <w:p w:rsidR="008557B8" w:rsidRPr="00740CC8" w:rsidRDefault="008557B8" w:rsidP="008557B8">
      <w:pPr>
        <w:keepNext/>
        <w:spacing w:line="480" w:lineRule="auto"/>
        <w:jc w:val="center"/>
        <w:outlineLvl w:val="2"/>
        <w:rPr>
          <w:szCs w:val="24"/>
          <w:u w:val="single"/>
        </w:rPr>
      </w:pPr>
      <w:r w:rsidRPr="00740CC8">
        <w:rPr>
          <w:szCs w:val="24"/>
          <w:u w:val="single"/>
        </w:rPr>
        <w:t>FINDINGS OF FACT</w:t>
      </w:r>
    </w:p>
    <w:p w:rsidR="003E385B" w:rsidRPr="00D869EC" w:rsidRDefault="00D869EC" w:rsidP="003E385B">
      <w:pPr>
        <w:numPr>
          <w:ilvl w:val="0"/>
          <w:numId w:val="1"/>
        </w:numPr>
        <w:tabs>
          <w:tab w:val="clear" w:pos="720"/>
          <w:tab w:val="num" w:pos="0"/>
        </w:tabs>
        <w:spacing w:line="480" w:lineRule="auto"/>
        <w:ind w:left="0" w:firstLine="720"/>
        <w:rPr>
          <w:szCs w:val="24"/>
        </w:rPr>
      </w:pPr>
      <w:r w:rsidRPr="00D869EC">
        <w:t>The Respondent was born on January 7, 1956.  He is certified by the American Board of Radiology.  He has been licensed to practice medicine in Massachusetts since 1987 under certificate number 57375.</w:t>
      </w:r>
      <w:r w:rsidR="00D921B7">
        <w:t xml:space="preserve">  </w:t>
      </w:r>
      <w:r w:rsidR="00D921B7" w:rsidRPr="000714E4">
        <w:rPr>
          <w:bCs/>
        </w:rPr>
        <w:t xml:space="preserve">He was </w:t>
      </w:r>
      <w:r w:rsidR="00D921B7">
        <w:rPr>
          <w:bCs/>
        </w:rPr>
        <w:t xml:space="preserve">previously </w:t>
      </w:r>
      <w:r w:rsidR="00D921B7" w:rsidRPr="000714E4">
        <w:rPr>
          <w:bCs/>
        </w:rPr>
        <w:t>affiliated with Milford Regional Medical Center (MRMC</w:t>
      </w:r>
      <w:r w:rsidR="00D921B7">
        <w:rPr>
          <w:bCs/>
        </w:rPr>
        <w:t>).</w:t>
      </w:r>
    </w:p>
    <w:p w:rsidR="00F77676" w:rsidRPr="00F53769" w:rsidRDefault="00F77676" w:rsidP="00F77676">
      <w:pPr>
        <w:numPr>
          <w:ilvl w:val="0"/>
          <w:numId w:val="1"/>
        </w:numPr>
        <w:tabs>
          <w:tab w:val="clear" w:pos="720"/>
          <w:tab w:val="num" w:pos="0"/>
        </w:tabs>
        <w:spacing w:line="480" w:lineRule="auto"/>
        <w:ind w:left="0" w:firstLine="720"/>
        <w:rPr>
          <w:bCs/>
        </w:rPr>
      </w:pPr>
      <w:r w:rsidRPr="00F53769">
        <w:rPr>
          <w:bCs/>
        </w:rPr>
        <w:t xml:space="preserve">In mid-December 2014, </w:t>
      </w:r>
      <w:r>
        <w:rPr>
          <w:bCs/>
        </w:rPr>
        <w:t>the Respondent</w:t>
      </w:r>
      <w:r w:rsidRPr="00F53769">
        <w:rPr>
          <w:bCs/>
        </w:rPr>
        <w:t>’s wife was diagnosed with end</w:t>
      </w:r>
      <w:r>
        <w:rPr>
          <w:bCs/>
        </w:rPr>
        <w:t>-</w:t>
      </w:r>
      <w:r w:rsidRPr="00F53769">
        <w:rPr>
          <w:bCs/>
        </w:rPr>
        <w:t xml:space="preserve">stage liver disease based on her use of alcohol.  While his wife was in the hospital for eight weeks, </w:t>
      </w:r>
      <w:r>
        <w:rPr>
          <w:bCs/>
        </w:rPr>
        <w:t>the Respondent</w:t>
      </w:r>
      <w:r w:rsidRPr="00F53769">
        <w:rPr>
          <w:bCs/>
        </w:rPr>
        <w:t xml:space="preserve"> self-medicated with alcohol.  </w:t>
      </w:r>
    </w:p>
    <w:p w:rsidR="00F77676" w:rsidRDefault="00F77676" w:rsidP="00F77676">
      <w:pPr>
        <w:numPr>
          <w:ilvl w:val="0"/>
          <w:numId w:val="1"/>
        </w:numPr>
        <w:tabs>
          <w:tab w:val="clear" w:pos="720"/>
          <w:tab w:val="num" w:pos="0"/>
        </w:tabs>
        <w:spacing w:line="480" w:lineRule="auto"/>
        <w:ind w:left="0" w:firstLine="720"/>
        <w:rPr>
          <w:bCs/>
        </w:rPr>
      </w:pPr>
      <w:r w:rsidRPr="00F53769">
        <w:rPr>
          <w:bCs/>
        </w:rPr>
        <w:t xml:space="preserve">On January 9, 2015, </w:t>
      </w:r>
      <w:r>
        <w:rPr>
          <w:bCs/>
        </w:rPr>
        <w:t>the Respondent ceased using alcohol.</w:t>
      </w:r>
      <w:r w:rsidRPr="00F53769">
        <w:rPr>
          <w:bCs/>
        </w:rPr>
        <w:t xml:space="preserve">  </w:t>
      </w:r>
    </w:p>
    <w:p w:rsidR="00F77676" w:rsidRDefault="00F77676" w:rsidP="00F77676">
      <w:pPr>
        <w:numPr>
          <w:ilvl w:val="0"/>
          <w:numId w:val="1"/>
        </w:numPr>
        <w:tabs>
          <w:tab w:val="clear" w:pos="720"/>
          <w:tab w:val="num" w:pos="0"/>
        </w:tabs>
        <w:spacing w:line="480" w:lineRule="auto"/>
        <w:ind w:left="0" w:firstLine="720"/>
        <w:rPr>
          <w:bCs/>
        </w:rPr>
      </w:pPr>
      <w:r w:rsidRPr="00F53769">
        <w:rPr>
          <w:bCs/>
        </w:rPr>
        <w:t xml:space="preserve">On February 10, 2015, </w:t>
      </w:r>
      <w:r>
        <w:rPr>
          <w:bCs/>
        </w:rPr>
        <w:t xml:space="preserve">the Respondent’s </w:t>
      </w:r>
      <w:r w:rsidRPr="00F53769">
        <w:rPr>
          <w:bCs/>
        </w:rPr>
        <w:t xml:space="preserve">wife died.  </w:t>
      </w:r>
      <w:r>
        <w:rPr>
          <w:bCs/>
        </w:rPr>
        <w:t>She was 43-years-old.</w:t>
      </w:r>
    </w:p>
    <w:p w:rsidR="00F77676" w:rsidRPr="00F53769" w:rsidRDefault="00F77676" w:rsidP="00F77676">
      <w:pPr>
        <w:numPr>
          <w:ilvl w:val="0"/>
          <w:numId w:val="1"/>
        </w:numPr>
        <w:tabs>
          <w:tab w:val="clear" w:pos="720"/>
          <w:tab w:val="num" w:pos="0"/>
        </w:tabs>
        <w:spacing w:line="480" w:lineRule="auto"/>
        <w:ind w:left="0" w:firstLine="720"/>
        <w:rPr>
          <w:bCs/>
        </w:rPr>
      </w:pPr>
      <w:r>
        <w:rPr>
          <w:bCs/>
        </w:rPr>
        <w:t>I</w:t>
      </w:r>
      <w:r w:rsidRPr="00F53769">
        <w:rPr>
          <w:bCs/>
        </w:rPr>
        <w:t>n April 2015</w:t>
      </w:r>
      <w:r>
        <w:rPr>
          <w:bCs/>
        </w:rPr>
        <w:t xml:space="preserve">, the Respondent began drinking alcohol again </w:t>
      </w:r>
      <w:r w:rsidRPr="00F53769">
        <w:rPr>
          <w:bCs/>
        </w:rPr>
        <w:t>due to his over</w:t>
      </w:r>
      <w:r>
        <w:rPr>
          <w:bCs/>
        </w:rPr>
        <w:t xml:space="preserve">whelming grief surrounding his wife’s </w:t>
      </w:r>
      <w:r w:rsidRPr="00F53769">
        <w:rPr>
          <w:bCs/>
        </w:rPr>
        <w:t>birthday.</w:t>
      </w:r>
    </w:p>
    <w:p w:rsidR="00F77676" w:rsidRDefault="00F77676" w:rsidP="00F77676">
      <w:pPr>
        <w:numPr>
          <w:ilvl w:val="0"/>
          <w:numId w:val="1"/>
        </w:numPr>
        <w:tabs>
          <w:tab w:val="clear" w:pos="720"/>
          <w:tab w:val="num" w:pos="0"/>
        </w:tabs>
        <w:spacing w:line="480" w:lineRule="auto"/>
        <w:ind w:left="0" w:firstLine="720"/>
        <w:rPr>
          <w:bCs/>
        </w:rPr>
      </w:pPr>
      <w:r w:rsidRPr="00F53769">
        <w:rPr>
          <w:bCs/>
        </w:rPr>
        <w:lastRenderedPageBreak/>
        <w:t xml:space="preserve">During April and May 2015, </w:t>
      </w:r>
      <w:r>
        <w:rPr>
          <w:bCs/>
        </w:rPr>
        <w:t>the Respondent</w:t>
      </w:r>
      <w:r w:rsidRPr="00F53769">
        <w:rPr>
          <w:bCs/>
        </w:rPr>
        <w:t xml:space="preserve"> drank</w:t>
      </w:r>
      <w:r>
        <w:rPr>
          <w:bCs/>
        </w:rPr>
        <w:t xml:space="preserve"> alcohol </w:t>
      </w:r>
      <w:r w:rsidRPr="00F53769">
        <w:rPr>
          <w:bCs/>
        </w:rPr>
        <w:t xml:space="preserve">every evening.  </w:t>
      </w:r>
    </w:p>
    <w:p w:rsidR="00F77676" w:rsidRDefault="00F77676" w:rsidP="00F77676">
      <w:pPr>
        <w:numPr>
          <w:ilvl w:val="0"/>
          <w:numId w:val="1"/>
        </w:numPr>
        <w:tabs>
          <w:tab w:val="clear" w:pos="720"/>
          <w:tab w:val="num" w:pos="0"/>
        </w:tabs>
        <w:spacing w:line="480" w:lineRule="auto"/>
        <w:ind w:left="0" w:firstLine="720"/>
        <w:rPr>
          <w:bCs/>
        </w:rPr>
      </w:pPr>
      <w:r>
        <w:rPr>
          <w:bCs/>
        </w:rPr>
        <w:t>I</w:t>
      </w:r>
      <w:r w:rsidRPr="00F53769">
        <w:rPr>
          <w:bCs/>
        </w:rPr>
        <w:t xml:space="preserve">n May 2015, </w:t>
      </w:r>
      <w:r>
        <w:rPr>
          <w:bCs/>
        </w:rPr>
        <w:t>the Respondent</w:t>
      </w:r>
      <w:r w:rsidRPr="00F53769">
        <w:rPr>
          <w:bCs/>
        </w:rPr>
        <w:t xml:space="preserve"> showed </w:t>
      </w:r>
      <w:r>
        <w:rPr>
          <w:bCs/>
        </w:rPr>
        <w:t>“Lady Godiva-like</w:t>
      </w:r>
      <w:r w:rsidRPr="00F53769">
        <w:rPr>
          <w:bCs/>
        </w:rPr>
        <w:t xml:space="preserve"> photos</w:t>
      </w:r>
      <w:r>
        <w:rPr>
          <w:bCs/>
        </w:rPr>
        <w:t>”</w:t>
      </w:r>
      <w:r w:rsidRPr="00F53769">
        <w:rPr>
          <w:bCs/>
        </w:rPr>
        <w:t xml:space="preserve"> of his wife to two MRMC staff members.  </w:t>
      </w:r>
    </w:p>
    <w:p w:rsidR="00F77676" w:rsidRDefault="00F77676" w:rsidP="00F77676">
      <w:pPr>
        <w:numPr>
          <w:ilvl w:val="0"/>
          <w:numId w:val="1"/>
        </w:numPr>
        <w:tabs>
          <w:tab w:val="clear" w:pos="720"/>
          <w:tab w:val="num" w:pos="0"/>
        </w:tabs>
        <w:spacing w:line="480" w:lineRule="auto"/>
        <w:ind w:left="0" w:firstLine="720"/>
        <w:rPr>
          <w:bCs/>
        </w:rPr>
      </w:pPr>
      <w:r>
        <w:rPr>
          <w:bCs/>
        </w:rPr>
        <w:t>After the photograph incident, MRMC</w:t>
      </w:r>
      <w:r w:rsidRPr="00F53769">
        <w:rPr>
          <w:bCs/>
        </w:rPr>
        <w:t xml:space="preserve"> began an investigation and asked </w:t>
      </w:r>
      <w:r>
        <w:rPr>
          <w:bCs/>
        </w:rPr>
        <w:t>the Respondent</w:t>
      </w:r>
      <w:r w:rsidRPr="00F53769">
        <w:rPr>
          <w:bCs/>
        </w:rPr>
        <w:t xml:space="preserve"> to </w:t>
      </w:r>
      <w:r>
        <w:rPr>
          <w:bCs/>
        </w:rPr>
        <w:t xml:space="preserve">take a </w:t>
      </w:r>
      <w:r w:rsidRPr="00F53769">
        <w:rPr>
          <w:bCs/>
        </w:rPr>
        <w:t>leave</w:t>
      </w:r>
      <w:r>
        <w:rPr>
          <w:bCs/>
        </w:rPr>
        <w:t xml:space="preserve"> of absence from the hospital </w:t>
      </w:r>
      <w:r w:rsidRPr="00F53769">
        <w:rPr>
          <w:bCs/>
        </w:rPr>
        <w:t xml:space="preserve">until the investigation concluded.  </w:t>
      </w:r>
    </w:p>
    <w:p w:rsidR="00F77676" w:rsidRDefault="00F77676" w:rsidP="00F77676">
      <w:pPr>
        <w:numPr>
          <w:ilvl w:val="0"/>
          <w:numId w:val="1"/>
        </w:numPr>
        <w:tabs>
          <w:tab w:val="clear" w:pos="720"/>
          <w:tab w:val="num" w:pos="0"/>
        </w:tabs>
        <w:spacing w:line="480" w:lineRule="auto"/>
        <w:ind w:left="0" w:firstLine="720"/>
        <w:rPr>
          <w:bCs/>
        </w:rPr>
      </w:pPr>
      <w:r>
        <w:rPr>
          <w:bCs/>
        </w:rPr>
        <w:t xml:space="preserve">MRMC </w:t>
      </w:r>
      <w:r w:rsidRPr="00F53769">
        <w:rPr>
          <w:bCs/>
        </w:rPr>
        <w:t>referred</w:t>
      </w:r>
      <w:r>
        <w:rPr>
          <w:bCs/>
        </w:rPr>
        <w:t xml:space="preserve"> the Respondent</w:t>
      </w:r>
      <w:r w:rsidRPr="00F53769">
        <w:rPr>
          <w:bCs/>
        </w:rPr>
        <w:t xml:space="preserve"> to Physician Health Services (PHS).</w:t>
      </w:r>
    </w:p>
    <w:p w:rsidR="008557B8" w:rsidRDefault="008557B8" w:rsidP="008557B8">
      <w:pPr>
        <w:spacing w:line="480" w:lineRule="auto"/>
        <w:jc w:val="center"/>
        <w:rPr>
          <w:u w:val="single"/>
        </w:rPr>
      </w:pPr>
      <w:r>
        <w:rPr>
          <w:u w:val="single"/>
        </w:rPr>
        <w:t>Legal Basis for Proposed Relief</w:t>
      </w:r>
    </w:p>
    <w:p w:rsidR="00E27694" w:rsidRDefault="00E27694" w:rsidP="00E27694">
      <w:pPr>
        <w:numPr>
          <w:ilvl w:val="1"/>
          <w:numId w:val="1"/>
        </w:numPr>
        <w:tabs>
          <w:tab w:val="clear" w:pos="2520"/>
          <w:tab w:val="num" w:pos="0"/>
        </w:tabs>
        <w:spacing w:line="480" w:lineRule="auto"/>
        <w:ind w:left="0" w:firstLine="720"/>
        <w:rPr>
          <w:color w:val="000000"/>
        </w:rPr>
      </w:pPr>
      <w:r>
        <w:t>Pursuant to M.</w:t>
      </w:r>
      <w:r>
        <w:rPr>
          <w:bCs/>
        </w:rPr>
        <w:t>G</w:t>
      </w:r>
      <w:r w:rsidRPr="0058417C">
        <w:rPr>
          <w:bCs/>
        </w:rPr>
        <w:t>.L. c. 112, §5</w:t>
      </w:r>
      <w:r>
        <w:rPr>
          <w:bCs/>
        </w:rPr>
        <w:t xml:space="preserve">, ninth par. </w:t>
      </w:r>
      <w:r w:rsidRPr="0058417C">
        <w:rPr>
          <w:bCs/>
        </w:rPr>
        <w:t>(c) and 243 C</w:t>
      </w:r>
      <w:r>
        <w:rPr>
          <w:bCs/>
        </w:rPr>
        <w:t>.</w:t>
      </w:r>
      <w:r w:rsidRPr="0058417C">
        <w:rPr>
          <w:bCs/>
        </w:rPr>
        <w:t>M</w:t>
      </w:r>
      <w:r>
        <w:rPr>
          <w:bCs/>
        </w:rPr>
        <w:t>.</w:t>
      </w:r>
      <w:r w:rsidRPr="0058417C">
        <w:rPr>
          <w:bCs/>
        </w:rPr>
        <w:t>R</w:t>
      </w:r>
      <w:r>
        <w:rPr>
          <w:bCs/>
        </w:rPr>
        <w:t>.</w:t>
      </w:r>
      <w:r w:rsidRPr="0058417C">
        <w:rPr>
          <w:bCs/>
        </w:rPr>
        <w:t xml:space="preserve"> 1.03(5)(a) 3</w:t>
      </w:r>
      <w:r>
        <w:rPr>
          <w:bCs/>
        </w:rPr>
        <w:t xml:space="preserve">, the Board may discipline a physician upon proof satisfactory </w:t>
      </w:r>
      <w:r>
        <w:t>to a majority of the Board</w:t>
      </w:r>
      <w:r w:rsidRPr="00CE772A">
        <w:t xml:space="preserve"> that said physician</w:t>
      </w:r>
      <w:r>
        <w:t xml:space="preserve"> </w:t>
      </w:r>
      <w:r w:rsidRPr="0058417C">
        <w:rPr>
          <w:bCs/>
        </w:rPr>
        <w:t>engaged in conduct which calls into question</w:t>
      </w:r>
      <w:r>
        <w:rPr>
          <w:bCs/>
        </w:rPr>
        <w:t xml:space="preserve"> his </w:t>
      </w:r>
      <w:r w:rsidRPr="0058417C">
        <w:rPr>
          <w:bCs/>
        </w:rPr>
        <w:t>competence to practice medicine.</w:t>
      </w:r>
    </w:p>
    <w:p w:rsidR="00E27694" w:rsidRPr="00E14D69" w:rsidRDefault="00E27694" w:rsidP="00E27694">
      <w:pPr>
        <w:numPr>
          <w:ilvl w:val="1"/>
          <w:numId w:val="1"/>
        </w:numPr>
        <w:tabs>
          <w:tab w:val="clear" w:pos="2520"/>
          <w:tab w:val="num" w:pos="0"/>
        </w:tabs>
        <w:spacing w:line="480" w:lineRule="auto"/>
        <w:ind w:left="0" w:firstLine="720"/>
        <w:rPr>
          <w:color w:val="000000"/>
        </w:rPr>
      </w:pPr>
      <w:r>
        <w:rPr>
          <w:color w:val="000000"/>
        </w:rPr>
        <w:t xml:space="preserve">Pursuant to M.G.L. c. 112, </w:t>
      </w:r>
      <w:r w:rsidRPr="0058417C">
        <w:rPr>
          <w:bCs/>
        </w:rPr>
        <w:t>§5</w:t>
      </w:r>
      <w:r>
        <w:rPr>
          <w:bCs/>
        </w:rPr>
        <w:t xml:space="preserve">(d) and 243 C.M.R. 1.03(5)(a)(4), the Board may discipline a physician upon proof satisfactory </w:t>
      </w:r>
      <w:r>
        <w:t>to a majority of the Board</w:t>
      </w:r>
      <w:r w:rsidRPr="00CE772A">
        <w:t xml:space="preserve"> that</w:t>
      </w:r>
      <w:r>
        <w:t xml:space="preserve"> said physician </w:t>
      </w:r>
      <w:r>
        <w:rPr>
          <w:bCs/>
        </w:rPr>
        <w:t>practiced medicine while his ability to do so was impaired by alcohol.</w:t>
      </w:r>
    </w:p>
    <w:p w:rsidR="008557B8" w:rsidRDefault="00E27694" w:rsidP="008557B8">
      <w:pPr>
        <w:spacing w:line="480" w:lineRule="auto"/>
        <w:ind w:firstLine="720"/>
      </w:pPr>
      <w:r>
        <w:t>C.</w:t>
      </w:r>
      <w:r>
        <w:tab/>
      </w:r>
      <w:r w:rsidR="008557B8" w:rsidRPr="00CE772A">
        <w:t xml:space="preserve">Pursuant to </w:t>
      </w:r>
      <w:r w:rsidR="008557B8" w:rsidRPr="009D45A3">
        <w:rPr>
          <w:u w:val="single"/>
        </w:rPr>
        <w:t>Levy</w:t>
      </w:r>
      <w:r w:rsidR="008557B8" w:rsidRPr="00CE772A">
        <w:t xml:space="preserve"> v. </w:t>
      </w:r>
      <w:r w:rsidR="008557B8" w:rsidRPr="009D45A3">
        <w:rPr>
          <w:u w:val="single"/>
        </w:rPr>
        <w:t>Board of Registration in Medicine</w:t>
      </w:r>
      <w:r w:rsidR="008557B8" w:rsidRPr="00CE772A">
        <w:t xml:space="preserve">, 378 Mass. 519 (1979); </w:t>
      </w:r>
      <w:r w:rsidR="008557B8" w:rsidRPr="009D45A3">
        <w:rPr>
          <w:u w:val="single"/>
        </w:rPr>
        <w:t>Raymond</w:t>
      </w:r>
      <w:r w:rsidR="008557B8" w:rsidRPr="00CE772A">
        <w:t xml:space="preserve"> v. </w:t>
      </w:r>
      <w:r w:rsidR="008557B8" w:rsidRPr="009D45A3">
        <w:rPr>
          <w:u w:val="single"/>
        </w:rPr>
        <w:t>Board of Registration in Medicine</w:t>
      </w:r>
      <w:r w:rsidR="008557B8" w:rsidRPr="00CE772A">
        <w:t xml:space="preserve">, 387 Mass. 708 (1982), </w:t>
      </w:r>
      <w:r w:rsidR="008557B8">
        <w:t xml:space="preserve">and </w:t>
      </w:r>
      <w:proofErr w:type="spellStart"/>
      <w:r w:rsidR="008557B8" w:rsidRPr="009D45A3">
        <w:rPr>
          <w:u w:val="single"/>
        </w:rPr>
        <w:t>Sugarman</w:t>
      </w:r>
      <w:proofErr w:type="spellEnd"/>
      <w:r w:rsidR="008557B8" w:rsidRPr="00CE772A">
        <w:t xml:space="preserve"> v. </w:t>
      </w:r>
      <w:r w:rsidR="008557B8" w:rsidRPr="009D45A3">
        <w:rPr>
          <w:u w:val="single"/>
        </w:rPr>
        <w:t>Board of Registration in Medicine</w:t>
      </w:r>
      <w:r w:rsidR="008557B8" w:rsidRPr="00CE772A">
        <w:t>, 422 Mass. 338 (1996), the Board may discipline a physician upon proof satisfac</w:t>
      </w:r>
      <w:r w:rsidR="008557B8">
        <w:t>tory to a majority of the Board</w:t>
      </w:r>
      <w:r w:rsidR="008557B8" w:rsidRPr="00CE772A">
        <w:t xml:space="preserve"> that said physician lacks good moral character and has engaged in conduct that undermines the public confidence in the inte</w:t>
      </w:r>
      <w:r w:rsidR="008557B8">
        <w:t>grity of the medical profession.</w:t>
      </w:r>
    </w:p>
    <w:p w:rsidR="008557B8" w:rsidRPr="00CE772A" w:rsidRDefault="008557B8" w:rsidP="008557B8">
      <w:pPr>
        <w:spacing w:line="480" w:lineRule="auto"/>
        <w:ind w:firstLine="720"/>
      </w:pPr>
      <w:r w:rsidRPr="00CE772A">
        <w:t>The Board has jurisdiction over this matter pursuant to G.L. c. 112, §§ 5, 61</w:t>
      </w:r>
      <w:r w:rsidR="00E27694">
        <w:t>,</w:t>
      </w:r>
      <w:r w:rsidRPr="00CE772A">
        <w:t xml:space="preserve"> and 62.  This adjudicatory proceeding will be conducted in accordance with the provisions of G.L. c. 30A and 801 CMR 1.01.</w:t>
      </w:r>
    </w:p>
    <w:p w:rsidR="008557B8" w:rsidRPr="00F07290" w:rsidRDefault="008557B8" w:rsidP="008557B8">
      <w:pPr>
        <w:spacing w:line="480" w:lineRule="auto"/>
        <w:jc w:val="center"/>
        <w:rPr>
          <w:u w:val="single"/>
        </w:rPr>
      </w:pPr>
      <w:r w:rsidRPr="00F07290">
        <w:rPr>
          <w:u w:val="single"/>
        </w:rPr>
        <w:t>Nature of Relief Sought</w:t>
      </w:r>
    </w:p>
    <w:p w:rsidR="008557B8" w:rsidRPr="001F28AB" w:rsidRDefault="008557B8" w:rsidP="008557B8">
      <w:pPr>
        <w:pStyle w:val="BodyTextIndent3"/>
        <w:spacing w:line="480" w:lineRule="auto"/>
        <w:ind w:left="0"/>
        <w:rPr>
          <w:bCs/>
          <w:sz w:val="24"/>
          <w:szCs w:val="24"/>
        </w:rPr>
      </w:pPr>
      <w:r>
        <w:rPr>
          <w:bCs/>
          <w:sz w:val="24"/>
          <w:szCs w:val="24"/>
        </w:rPr>
        <w:tab/>
      </w:r>
      <w:r w:rsidRPr="001F28AB">
        <w:rPr>
          <w:bCs/>
          <w:sz w:val="24"/>
          <w:szCs w:val="24"/>
        </w:rPr>
        <w:t xml:space="preserve">The Board is authorized and empowered to order appropriate disciplinary action, which may include revocation or suspension of the Respondent's license to practice medicine.  The Board may also </w:t>
      </w:r>
      <w:r w:rsidRPr="001F28AB">
        <w:rPr>
          <w:bCs/>
          <w:sz w:val="24"/>
          <w:szCs w:val="24"/>
        </w:rPr>
        <w:lastRenderedPageBreak/>
        <w:t>order, in addition to or instead of revocation or suspension, one or more of the following: admonishment, censure, reprimand, fine, the performance of uncompensated public service, a course of education or training</w:t>
      </w:r>
      <w:r w:rsidR="009D45A3">
        <w:rPr>
          <w:bCs/>
          <w:sz w:val="24"/>
          <w:szCs w:val="24"/>
        </w:rPr>
        <w:t>,</w:t>
      </w:r>
      <w:r w:rsidRPr="001F28AB">
        <w:rPr>
          <w:bCs/>
          <w:sz w:val="24"/>
          <w:szCs w:val="24"/>
        </w:rPr>
        <w:t xml:space="preserve"> or other restrictions upon the Respondent's practice of medicine.</w:t>
      </w:r>
    </w:p>
    <w:p w:rsidR="008557B8" w:rsidRDefault="008557B8" w:rsidP="008557B8">
      <w:pPr>
        <w:pStyle w:val="Heading1"/>
        <w:rPr>
          <w:bCs/>
        </w:rPr>
      </w:pPr>
      <w:r>
        <w:rPr>
          <w:bCs/>
        </w:rPr>
        <w:t>Order</w:t>
      </w:r>
    </w:p>
    <w:p w:rsidR="008557B8" w:rsidRDefault="008557B8" w:rsidP="008557B8">
      <w:pPr>
        <w:jc w:val="center"/>
        <w:rPr>
          <w:bCs/>
        </w:rPr>
      </w:pPr>
    </w:p>
    <w:p w:rsidR="008557B8" w:rsidRDefault="008557B8" w:rsidP="008557B8">
      <w:pPr>
        <w:spacing w:line="480" w:lineRule="auto"/>
        <w:ind w:firstLine="720"/>
        <w:rPr>
          <w:bCs/>
        </w:rPr>
      </w:pPr>
      <w:r>
        <w:rPr>
          <w:bCs/>
        </w:rPr>
        <w:t xml:space="preserve">Wherefore, it is hereby </w:t>
      </w:r>
      <w:r>
        <w:rPr>
          <w:b/>
          <w:u w:val="single"/>
        </w:rPr>
        <w:t>ORDERED</w:t>
      </w:r>
      <w:r>
        <w:rPr>
          <w:bCs/>
        </w:rPr>
        <w:t xml:space="preserve"> that the Respondent show cause why the Board should not discipline the Respondent for the conduct described herein.</w:t>
      </w:r>
    </w:p>
    <w:p w:rsidR="008557B8" w:rsidRDefault="008557B8" w:rsidP="008557B8">
      <w:pPr>
        <w:spacing w:line="480" w:lineRule="auto"/>
        <w:rPr>
          <w:bCs/>
        </w:rPr>
      </w:pPr>
    </w:p>
    <w:p w:rsidR="008557B8" w:rsidRDefault="008557B8" w:rsidP="008557B8">
      <w:pPr>
        <w:ind w:right="90"/>
      </w:pPr>
      <w:r>
        <w:tab/>
      </w:r>
      <w:r>
        <w:tab/>
      </w:r>
      <w:r>
        <w:tab/>
      </w:r>
      <w:r>
        <w:tab/>
      </w:r>
      <w:r>
        <w:tab/>
      </w:r>
      <w:r>
        <w:tab/>
        <w:t>By the Board of Registration in Medicine,</w:t>
      </w:r>
    </w:p>
    <w:p w:rsidR="008557B8" w:rsidRDefault="008557B8" w:rsidP="008557B8">
      <w:pPr>
        <w:ind w:right="90"/>
      </w:pPr>
    </w:p>
    <w:p w:rsidR="008557B8" w:rsidRDefault="008557B8" w:rsidP="008557B8">
      <w:pPr>
        <w:ind w:right="90"/>
      </w:pPr>
    </w:p>
    <w:p w:rsidR="008557B8" w:rsidRDefault="008557B8" w:rsidP="008557B8">
      <w:pPr>
        <w:ind w:right="90"/>
      </w:pPr>
    </w:p>
    <w:p w:rsidR="008557B8" w:rsidRDefault="008557B8" w:rsidP="008557B8">
      <w:pPr>
        <w:ind w:right="90"/>
        <w:rPr>
          <w:u w:val="single"/>
        </w:rPr>
      </w:pPr>
      <w:r>
        <w:tab/>
      </w:r>
      <w:r>
        <w:tab/>
      </w:r>
      <w:r>
        <w:tab/>
      </w:r>
      <w:r>
        <w:tab/>
      </w:r>
      <w:r>
        <w:tab/>
      </w:r>
      <w:r>
        <w:tab/>
      </w:r>
      <w:r w:rsidR="00B13214">
        <w:rPr>
          <w:u w:val="single"/>
        </w:rPr>
        <w:t>Signed by Kathleen Sullivan Meyer</w:t>
      </w:r>
      <w:r w:rsidR="00B13214">
        <w:rPr>
          <w:u w:val="single"/>
        </w:rPr>
        <w:tab/>
      </w:r>
      <w:bookmarkStart w:id="0" w:name="_GoBack"/>
      <w:bookmarkEnd w:id="0"/>
    </w:p>
    <w:p w:rsidR="009D45A3" w:rsidRPr="00C250C0" w:rsidRDefault="008557B8" w:rsidP="009D45A3">
      <w:r>
        <w:tab/>
      </w:r>
      <w:r>
        <w:tab/>
      </w:r>
      <w:r>
        <w:tab/>
      </w:r>
      <w:r>
        <w:tab/>
      </w:r>
      <w:r>
        <w:tab/>
      </w:r>
      <w:r>
        <w:tab/>
      </w:r>
      <w:r w:rsidR="00B13214">
        <w:t>Kathleen Sullivan Meyer</w:t>
      </w:r>
    </w:p>
    <w:p w:rsidR="009D45A3" w:rsidRPr="00F249DE" w:rsidRDefault="009D45A3" w:rsidP="009D45A3">
      <w:r w:rsidRPr="00C250C0">
        <w:tab/>
      </w:r>
      <w:r w:rsidRPr="00C250C0">
        <w:tab/>
      </w:r>
      <w:r w:rsidRPr="00C250C0">
        <w:tab/>
      </w:r>
      <w:r w:rsidRPr="00C250C0">
        <w:tab/>
      </w:r>
      <w:r w:rsidRPr="00C250C0">
        <w:tab/>
      </w:r>
      <w:r w:rsidRPr="00C250C0">
        <w:tab/>
      </w:r>
      <w:r w:rsidR="00B13214">
        <w:t>Vice</w:t>
      </w:r>
      <w:r>
        <w:t xml:space="preserve"> Chair</w:t>
      </w:r>
    </w:p>
    <w:p w:rsidR="008557B8" w:rsidRDefault="008557B8" w:rsidP="008557B8">
      <w:pPr>
        <w:ind w:right="90"/>
      </w:pPr>
    </w:p>
    <w:p w:rsidR="008557B8" w:rsidRDefault="008557B8" w:rsidP="008557B8">
      <w:pPr>
        <w:ind w:right="90"/>
      </w:pPr>
    </w:p>
    <w:p w:rsidR="008557B8" w:rsidRPr="00887012" w:rsidRDefault="008557B8" w:rsidP="008557B8">
      <w:pPr>
        <w:ind w:right="90"/>
      </w:pPr>
      <w:r>
        <w:t xml:space="preserve">Date:  </w:t>
      </w:r>
      <w:r w:rsidR="00B13214">
        <w:t>November 22, 2017</w:t>
      </w:r>
    </w:p>
    <w:p w:rsidR="00F01577" w:rsidRDefault="00B13214"/>
    <w:sectPr w:rsidR="00F01577" w:rsidSect="00743A44">
      <w:footerReference w:type="even" r:id="rId8"/>
      <w:footerReference w:type="default" r:id="rId9"/>
      <w:pgSz w:w="12240" w:h="15840" w:code="1"/>
      <w:pgMar w:top="1296" w:right="1008" w:bottom="1296" w:left="100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ABB" w:rsidRDefault="00D921B7">
      <w:r>
        <w:separator/>
      </w:r>
    </w:p>
  </w:endnote>
  <w:endnote w:type="continuationSeparator" w:id="0">
    <w:p w:rsidR="00CF5ABB" w:rsidRDefault="00D9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85" w:rsidRDefault="009D45A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0985" w:rsidRDefault="00B132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85" w:rsidRDefault="009D45A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3214">
      <w:rPr>
        <w:rStyle w:val="PageNumber"/>
        <w:noProof/>
      </w:rPr>
      <w:t>3</w:t>
    </w:r>
    <w:r>
      <w:rPr>
        <w:rStyle w:val="PageNumber"/>
      </w:rPr>
      <w:fldChar w:fldCharType="end"/>
    </w:r>
  </w:p>
  <w:p w:rsidR="00240985" w:rsidRDefault="00B132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ABB" w:rsidRDefault="00D921B7">
      <w:r>
        <w:separator/>
      </w:r>
    </w:p>
  </w:footnote>
  <w:footnote w:type="continuationSeparator" w:id="0">
    <w:p w:rsidR="00CF5ABB" w:rsidRDefault="00D921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9102F"/>
    <w:multiLevelType w:val="hybridMultilevel"/>
    <w:tmpl w:val="3A2C20E4"/>
    <w:lvl w:ilvl="0" w:tplc="24AC3AFC">
      <w:start w:val="1"/>
      <w:numFmt w:val="decimal"/>
      <w:lvlText w:val="%1."/>
      <w:lvlJc w:val="left"/>
      <w:pPr>
        <w:tabs>
          <w:tab w:val="num" w:pos="720"/>
        </w:tabs>
        <w:ind w:left="720" w:hanging="360"/>
      </w:pPr>
      <w:rPr>
        <w:rFonts w:hint="default"/>
        <w:b w:val="0"/>
      </w:rPr>
    </w:lvl>
    <w:lvl w:ilvl="1" w:tplc="CFF81BEA">
      <w:start w:val="1"/>
      <w:numFmt w:val="upp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7B8"/>
    <w:rsid w:val="00101536"/>
    <w:rsid w:val="00244064"/>
    <w:rsid w:val="003E385B"/>
    <w:rsid w:val="006A7A58"/>
    <w:rsid w:val="00771D38"/>
    <w:rsid w:val="00771D60"/>
    <w:rsid w:val="008557B8"/>
    <w:rsid w:val="009C09F1"/>
    <w:rsid w:val="009D45A3"/>
    <w:rsid w:val="00AC4787"/>
    <w:rsid w:val="00B13214"/>
    <w:rsid w:val="00CF1FCA"/>
    <w:rsid w:val="00CF5ABB"/>
    <w:rsid w:val="00D869EC"/>
    <w:rsid w:val="00D921B7"/>
    <w:rsid w:val="00E27694"/>
    <w:rsid w:val="00ED2BC9"/>
    <w:rsid w:val="00F77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7B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557B8"/>
    <w:pPr>
      <w:keepNext/>
      <w:jc w:val="center"/>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7B8"/>
    <w:rPr>
      <w:rFonts w:ascii="Times New Roman" w:eastAsia="Times New Roman" w:hAnsi="Times New Roman" w:cs="Times New Roman"/>
      <w:sz w:val="24"/>
      <w:szCs w:val="24"/>
      <w:u w:val="single"/>
    </w:rPr>
  </w:style>
  <w:style w:type="paragraph" w:styleId="BodyText">
    <w:name w:val="Body Text"/>
    <w:basedOn w:val="Normal"/>
    <w:link w:val="BodyTextChar"/>
    <w:rsid w:val="008557B8"/>
    <w:pPr>
      <w:tabs>
        <w:tab w:val="left" w:pos="720"/>
        <w:tab w:val="left" w:pos="1440"/>
        <w:tab w:val="left" w:pos="5040"/>
      </w:tabs>
    </w:pPr>
    <w:rPr>
      <w:b/>
      <w:bCs/>
    </w:rPr>
  </w:style>
  <w:style w:type="character" w:customStyle="1" w:styleId="BodyTextChar">
    <w:name w:val="Body Text Char"/>
    <w:basedOn w:val="DefaultParagraphFont"/>
    <w:link w:val="BodyText"/>
    <w:rsid w:val="008557B8"/>
    <w:rPr>
      <w:rFonts w:ascii="Times New Roman" w:eastAsia="Times New Roman" w:hAnsi="Times New Roman" w:cs="Times New Roman"/>
      <w:b/>
      <w:bCs/>
      <w:sz w:val="24"/>
      <w:szCs w:val="20"/>
    </w:rPr>
  </w:style>
  <w:style w:type="paragraph" w:styleId="BodyTextIndent3">
    <w:name w:val="Body Text Indent 3"/>
    <w:basedOn w:val="Normal"/>
    <w:link w:val="BodyTextIndent3Char"/>
    <w:rsid w:val="008557B8"/>
    <w:pPr>
      <w:spacing w:after="120"/>
      <w:ind w:left="360"/>
    </w:pPr>
    <w:rPr>
      <w:sz w:val="16"/>
      <w:szCs w:val="16"/>
    </w:rPr>
  </w:style>
  <w:style w:type="character" w:customStyle="1" w:styleId="BodyTextIndent3Char">
    <w:name w:val="Body Text Indent 3 Char"/>
    <w:basedOn w:val="DefaultParagraphFont"/>
    <w:link w:val="BodyTextIndent3"/>
    <w:rsid w:val="008557B8"/>
    <w:rPr>
      <w:rFonts w:ascii="Times New Roman" w:eastAsia="Times New Roman" w:hAnsi="Times New Roman" w:cs="Times New Roman"/>
      <w:sz w:val="16"/>
      <w:szCs w:val="16"/>
    </w:rPr>
  </w:style>
  <w:style w:type="paragraph" w:styleId="Footer">
    <w:name w:val="footer"/>
    <w:basedOn w:val="Normal"/>
    <w:link w:val="FooterChar"/>
    <w:rsid w:val="008557B8"/>
    <w:pPr>
      <w:tabs>
        <w:tab w:val="center" w:pos="4320"/>
        <w:tab w:val="right" w:pos="8640"/>
      </w:tabs>
    </w:pPr>
  </w:style>
  <w:style w:type="character" w:customStyle="1" w:styleId="FooterChar">
    <w:name w:val="Footer Char"/>
    <w:basedOn w:val="DefaultParagraphFont"/>
    <w:link w:val="Footer"/>
    <w:rsid w:val="008557B8"/>
    <w:rPr>
      <w:rFonts w:ascii="Times New Roman" w:eastAsia="Times New Roman" w:hAnsi="Times New Roman" w:cs="Times New Roman"/>
      <w:sz w:val="24"/>
      <w:szCs w:val="20"/>
    </w:rPr>
  </w:style>
  <w:style w:type="character" w:styleId="PageNumber">
    <w:name w:val="page number"/>
    <w:basedOn w:val="DefaultParagraphFont"/>
    <w:rsid w:val="008557B8"/>
  </w:style>
  <w:style w:type="paragraph" w:styleId="ListParagraph">
    <w:name w:val="List Paragraph"/>
    <w:basedOn w:val="Normal"/>
    <w:uiPriority w:val="34"/>
    <w:qFormat/>
    <w:rsid w:val="00E27694"/>
    <w:pPr>
      <w:ind w:left="720"/>
      <w:contextualSpacing/>
    </w:pPr>
  </w:style>
  <w:style w:type="paragraph" w:styleId="BalloonText">
    <w:name w:val="Balloon Text"/>
    <w:basedOn w:val="Normal"/>
    <w:link w:val="BalloonTextChar"/>
    <w:uiPriority w:val="99"/>
    <w:semiHidden/>
    <w:unhideWhenUsed/>
    <w:rsid w:val="00771D38"/>
    <w:rPr>
      <w:rFonts w:ascii="Tahoma" w:hAnsi="Tahoma" w:cs="Tahoma"/>
      <w:sz w:val="16"/>
      <w:szCs w:val="16"/>
    </w:rPr>
  </w:style>
  <w:style w:type="character" w:customStyle="1" w:styleId="BalloonTextChar">
    <w:name w:val="Balloon Text Char"/>
    <w:basedOn w:val="DefaultParagraphFont"/>
    <w:link w:val="BalloonText"/>
    <w:uiPriority w:val="99"/>
    <w:semiHidden/>
    <w:rsid w:val="00771D3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7B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8557B8"/>
    <w:pPr>
      <w:keepNext/>
      <w:jc w:val="center"/>
      <w:outlineLvl w:val="0"/>
    </w:pPr>
    <w:rPr>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7B8"/>
    <w:rPr>
      <w:rFonts w:ascii="Times New Roman" w:eastAsia="Times New Roman" w:hAnsi="Times New Roman" w:cs="Times New Roman"/>
      <w:sz w:val="24"/>
      <w:szCs w:val="24"/>
      <w:u w:val="single"/>
    </w:rPr>
  </w:style>
  <w:style w:type="paragraph" w:styleId="BodyText">
    <w:name w:val="Body Text"/>
    <w:basedOn w:val="Normal"/>
    <w:link w:val="BodyTextChar"/>
    <w:rsid w:val="008557B8"/>
    <w:pPr>
      <w:tabs>
        <w:tab w:val="left" w:pos="720"/>
        <w:tab w:val="left" w:pos="1440"/>
        <w:tab w:val="left" w:pos="5040"/>
      </w:tabs>
    </w:pPr>
    <w:rPr>
      <w:b/>
      <w:bCs/>
    </w:rPr>
  </w:style>
  <w:style w:type="character" w:customStyle="1" w:styleId="BodyTextChar">
    <w:name w:val="Body Text Char"/>
    <w:basedOn w:val="DefaultParagraphFont"/>
    <w:link w:val="BodyText"/>
    <w:rsid w:val="008557B8"/>
    <w:rPr>
      <w:rFonts w:ascii="Times New Roman" w:eastAsia="Times New Roman" w:hAnsi="Times New Roman" w:cs="Times New Roman"/>
      <w:b/>
      <w:bCs/>
      <w:sz w:val="24"/>
      <w:szCs w:val="20"/>
    </w:rPr>
  </w:style>
  <w:style w:type="paragraph" w:styleId="BodyTextIndent3">
    <w:name w:val="Body Text Indent 3"/>
    <w:basedOn w:val="Normal"/>
    <w:link w:val="BodyTextIndent3Char"/>
    <w:rsid w:val="008557B8"/>
    <w:pPr>
      <w:spacing w:after="120"/>
      <w:ind w:left="360"/>
    </w:pPr>
    <w:rPr>
      <w:sz w:val="16"/>
      <w:szCs w:val="16"/>
    </w:rPr>
  </w:style>
  <w:style w:type="character" w:customStyle="1" w:styleId="BodyTextIndent3Char">
    <w:name w:val="Body Text Indent 3 Char"/>
    <w:basedOn w:val="DefaultParagraphFont"/>
    <w:link w:val="BodyTextIndent3"/>
    <w:rsid w:val="008557B8"/>
    <w:rPr>
      <w:rFonts w:ascii="Times New Roman" w:eastAsia="Times New Roman" w:hAnsi="Times New Roman" w:cs="Times New Roman"/>
      <w:sz w:val="16"/>
      <w:szCs w:val="16"/>
    </w:rPr>
  </w:style>
  <w:style w:type="paragraph" w:styleId="Footer">
    <w:name w:val="footer"/>
    <w:basedOn w:val="Normal"/>
    <w:link w:val="FooterChar"/>
    <w:rsid w:val="008557B8"/>
    <w:pPr>
      <w:tabs>
        <w:tab w:val="center" w:pos="4320"/>
        <w:tab w:val="right" w:pos="8640"/>
      </w:tabs>
    </w:pPr>
  </w:style>
  <w:style w:type="character" w:customStyle="1" w:styleId="FooterChar">
    <w:name w:val="Footer Char"/>
    <w:basedOn w:val="DefaultParagraphFont"/>
    <w:link w:val="Footer"/>
    <w:rsid w:val="008557B8"/>
    <w:rPr>
      <w:rFonts w:ascii="Times New Roman" w:eastAsia="Times New Roman" w:hAnsi="Times New Roman" w:cs="Times New Roman"/>
      <w:sz w:val="24"/>
      <w:szCs w:val="20"/>
    </w:rPr>
  </w:style>
  <w:style w:type="character" w:styleId="PageNumber">
    <w:name w:val="page number"/>
    <w:basedOn w:val="DefaultParagraphFont"/>
    <w:rsid w:val="008557B8"/>
  </w:style>
  <w:style w:type="paragraph" w:styleId="ListParagraph">
    <w:name w:val="List Paragraph"/>
    <w:basedOn w:val="Normal"/>
    <w:uiPriority w:val="34"/>
    <w:qFormat/>
    <w:rsid w:val="00E27694"/>
    <w:pPr>
      <w:ind w:left="720"/>
      <w:contextualSpacing/>
    </w:pPr>
  </w:style>
  <w:style w:type="paragraph" w:styleId="BalloonText">
    <w:name w:val="Balloon Text"/>
    <w:basedOn w:val="Normal"/>
    <w:link w:val="BalloonTextChar"/>
    <w:uiPriority w:val="99"/>
    <w:semiHidden/>
    <w:unhideWhenUsed/>
    <w:rsid w:val="00771D38"/>
    <w:rPr>
      <w:rFonts w:ascii="Tahoma" w:hAnsi="Tahoma" w:cs="Tahoma"/>
      <w:sz w:val="16"/>
      <w:szCs w:val="16"/>
    </w:rPr>
  </w:style>
  <w:style w:type="character" w:customStyle="1" w:styleId="BalloonTextChar">
    <w:name w:val="Balloon Text Char"/>
    <w:basedOn w:val="DefaultParagraphFont"/>
    <w:link w:val="BalloonText"/>
    <w:uiPriority w:val="99"/>
    <w:semiHidden/>
    <w:rsid w:val="00771D3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Hoctor, Stephen</dc:creator>
  <cp:lastModifiedBy> </cp:lastModifiedBy>
  <cp:revision>3</cp:revision>
  <cp:lastPrinted>2017-07-20T15:24:00Z</cp:lastPrinted>
  <dcterms:created xsi:type="dcterms:W3CDTF">2017-12-06T15:16:00Z</dcterms:created>
  <dcterms:modified xsi:type="dcterms:W3CDTF">2017-12-06T15:50:00Z</dcterms:modified>
</cp:coreProperties>
</file>