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1"/>
        </w:rPr>
      </w:pPr>
    </w:p>
    <w:p>
      <w:pPr>
        <w:spacing w:line="468" w:lineRule="auto" w:before="83"/>
        <w:ind w:left="2366" w:right="2373" w:firstLine="0"/>
        <w:jc w:val="center"/>
        <w:rPr>
          <w:rFonts w:ascii="Times New Roman"/>
          <w:b/>
          <w:sz w:val="37"/>
        </w:rPr>
      </w:pPr>
      <w:r>
        <w:rPr>
          <w:rFonts w:ascii="Times New Roman"/>
          <w:b/>
          <w:sz w:val="37"/>
        </w:rPr>
        <w:t>ATTAC</w:t>
      </w:r>
      <w:bookmarkStart w:name=" " w:id="1"/>
      <w:bookmarkEnd w:id="1"/>
      <w:r>
        <w:rPr>
          <w:rFonts w:ascii="Times New Roman"/>
          <w:b/>
          <w:sz w:val="37"/>
        </w:rPr>
        <w:t>H</w:t>
      </w:r>
      <w:r>
        <w:rPr>
          <w:rFonts w:ascii="Times New Roman"/>
          <w:b/>
          <w:sz w:val="37"/>
        </w:rPr>
        <w:t>MENT</w:t>
      </w:r>
      <w:r>
        <w:rPr>
          <w:rFonts w:ascii="Times New Roman"/>
          <w:b/>
          <w:spacing w:val="-52"/>
          <w:sz w:val="37"/>
        </w:rPr>
        <w:t> </w:t>
      </w:r>
      <w:r>
        <w:rPr>
          <w:rFonts w:ascii="Times New Roman"/>
          <w:b/>
          <w:spacing w:val="-13"/>
          <w:sz w:val="37"/>
        </w:rPr>
        <w:t>2 </w:t>
      </w:r>
      <w:r>
        <w:rPr>
          <w:rFonts w:ascii="Times New Roman"/>
          <w:b/>
          <w:spacing w:val="-4"/>
          <w:sz w:val="37"/>
        </w:rPr>
        <w:t>NARRATIVE</w:t>
      </w:r>
    </w:p>
    <w:p>
      <w:pPr>
        <w:spacing w:after="0" w:line="468" w:lineRule="auto"/>
        <w:jc w:val="center"/>
        <w:rPr>
          <w:rFonts w:ascii="Times New Roman"/>
          <w:sz w:val="37"/>
        </w:rPr>
        <w:sectPr>
          <w:footerReference w:type="default" r:id="rId5"/>
          <w:type w:val="continuous"/>
          <w:pgSz w:w="12240" w:h="15840"/>
          <w:pgMar w:footer="713" w:top="1500" w:bottom="900" w:left="1320" w:right="1320"/>
        </w:sectPr>
      </w:pPr>
    </w:p>
    <w:p>
      <w:pPr>
        <w:pStyle w:val="Heading2"/>
        <w:spacing w:before="85"/>
        <w:jc w:val="left"/>
      </w:pPr>
      <w:r>
        <w:rPr/>
        <w:t>2. Project Description</w:t>
      </w:r>
    </w:p>
    <w:p>
      <w:pPr>
        <w:pStyle w:val="BodyText"/>
        <w:spacing w:before="11"/>
        <w:rPr>
          <w:b/>
          <w:sz w:val="23"/>
        </w:rPr>
      </w:pPr>
    </w:p>
    <w:p>
      <w:pPr>
        <w:pStyle w:val="BodyText"/>
        <w:ind w:left="119" w:right="121"/>
        <w:jc w:val="both"/>
      </w:pPr>
      <w:r>
        <w:rPr/>
        <w:t>South Shore </w:t>
      </w:r>
      <w:r>
        <w:rPr>
          <w:spacing w:val="-3"/>
        </w:rPr>
        <w:t>Health </w:t>
      </w:r>
      <w:r>
        <w:rPr/>
        <w:t>System, </w:t>
      </w:r>
      <w:r>
        <w:rPr>
          <w:spacing w:val="-4"/>
        </w:rPr>
        <w:t>Inc. </w:t>
      </w:r>
      <w:r>
        <w:rPr>
          <w:spacing w:val="2"/>
        </w:rPr>
        <w:t>(the </w:t>
      </w:r>
      <w:r>
        <w:rPr/>
        <w:t>“System” or </w:t>
      </w:r>
      <w:r>
        <w:rPr>
          <w:spacing w:val="-4"/>
        </w:rPr>
        <w:t>“SSHS”) </w:t>
      </w:r>
      <w:r>
        <w:rPr/>
        <w:t>located at 55 </w:t>
      </w:r>
      <w:r>
        <w:rPr>
          <w:spacing w:val="3"/>
        </w:rPr>
        <w:t>Fogg </w:t>
      </w:r>
      <w:r>
        <w:rPr/>
        <w:t>Road, </w:t>
      </w:r>
      <w:r>
        <w:rPr>
          <w:spacing w:val="-8"/>
        </w:rPr>
        <w:t>Weymouth, </w:t>
      </w:r>
      <w:r>
        <w:rPr/>
        <w:t>Massachusetts </w:t>
      </w:r>
      <w:r>
        <w:rPr>
          <w:spacing w:val="2"/>
        </w:rPr>
        <w:t>02190 </w:t>
      </w:r>
      <w:r>
        <w:rPr/>
        <w:t>is filing a </w:t>
      </w:r>
      <w:r>
        <w:rPr>
          <w:spacing w:val="-3"/>
        </w:rPr>
        <w:t>Notice </w:t>
      </w:r>
      <w:r>
        <w:rPr/>
        <w:t>of Determination of </w:t>
      </w:r>
      <w:r>
        <w:rPr>
          <w:spacing w:val="-3"/>
        </w:rPr>
        <w:t>Need </w:t>
      </w:r>
      <w:r>
        <w:rPr/>
        <w:t>(“Application”) </w:t>
      </w:r>
      <w:r>
        <w:rPr>
          <w:spacing w:val="-5"/>
        </w:rPr>
        <w:t>with </w:t>
      </w:r>
      <w:r>
        <w:rPr>
          <w:spacing w:val="-4"/>
        </w:rPr>
        <w:t>the </w:t>
      </w:r>
      <w:r>
        <w:rPr/>
        <w:t>Massachusetts Department of Public </w:t>
      </w:r>
      <w:r>
        <w:rPr>
          <w:spacing w:val="-3"/>
        </w:rPr>
        <w:t>Health </w:t>
      </w:r>
      <w:r>
        <w:rPr/>
        <w:t>(“Department”) for the acquisition of a 3 </w:t>
      </w:r>
      <w:r>
        <w:rPr>
          <w:spacing w:val="-5"/>
        </w:rPr>
        <w:t>Tesla </w:t>
      </w:r>
      <w:r>
        <w:rPr>
          <w:spacing w:val="-9"/>
        </w:rPr>
        <w:t>(“3T”) </w:t>
      </w:r>
      <w:r>
        <w:rPr/>
        <w:t>magnetic resonance imaging (“MRI”) unit to be to be located on the </w:t>
      </w:r>
      <w:r>
        <w:rPr>
          <w:spacing w:val="-3"/>
        </w:rPr>
        <w:t>main </w:t>
      </w:r>
      <w:r>
        <w:rPr/>
        <w:t>campus of South </w:t>
      </w:r>
      <w:r>
        <w:rPr>
          <w:spacing w:val="-12"/>
        </w:rPr>
        <w:t>Shore </w:t>
      </w:r>
      <w:r>
        <w:rPr/>
        <w:t>Hospital </w:t>
      </w:r>
      <w:r>
        <w:rPr>
          <w:spacing w:val="2"/>
        </w:rPr>
        <w:t>(the </w:t>
      </w:r>
      <w:r>
        <w:rPr/>
        <w:t>“Hospital” or </w:t>
      </w:r>
      <w:r>
        <w:rPr>
          <w:spacing w:val="-4"/>
        </w:rPr>
        <w:t>“SSH”) </w:t>
      </w:r>
      <w:r>
        <w:rPr/>
        <w:t>at the same </w:t>
      </w:r>
      <w:r>
        <w:rPr>
          <w:spacing w:val="2"/>
        </w:rPr>
        <w:t>address </w:t>
      </w:r>
      <w:r>
        <w:rPr/>
        <w:t>as the System (“Proposed Project”).</w:t>
      </w:r>
    </w:p>
    <w:p>
      <w:pPr>
        <w:pStyle w:val="BodyText"/>
        <w:spacing w:before="2"/>
      </w:pPr>
    </w:p>
    <w:p>
      <w:pPr>
        <w:pStyle w:val="BodyText"/>
        <w:ind w:left="119" w:right="122"/>
        <w:jc w:val="both"/>
      </w:pPr>
      <w:r>
        <w:rPr>
          <w:spacing w:val="-8"/>
        </w:rPr>
        <w:t>SSHS </w:t>
      </w:r>
      <w:r>
        <w:rPr/>
        <w:t>is a not-for-profit health care system in Southeastern Massachusetts serving </w:t>
      </w:r>
      <w:r>
        <w:rPr>
          <w:spacing w:val="-6"/>
        </w:rPr>
        <w:t>Weymouth, </w:t>
      </w:r>
      <w:r>
        <w:rPr/>
        <w:t>Braintree, Quincy, </w:t>
      </w:r>
      <w:r>
        <w:rPr>
          <w:spacing w:val="-3"/>
        </w:rPr>
        <w:t>Hingham, </w:t>
      </w:r>
      <w:r>
        <w:rPr/>
        <w:t>Marshfield, Plymouth, Scituate and the </w:t>
      </w:r>
      <w:r>
        <w:rPr>
          <w:spacing w:val="2"/>
        </w:rPr>
        <w:t>surrounding </w:t>
      </w:r>
      <w:r>
        <w:rPr/>
        <w:t>towns. </w:t>
      </w:r>
      <w:r>
        <w:rPr>
          <w:spacing w:val="-2"/>
        </w:rPr>
        <w:t>The </w:t>
      </w:r>
      <w:r>
        <w:rPr/>
        <w:t>System provides an </w:t>
      </w:r>
      <w:r>
        <w:rPr>
          <w:spacing w:val="3"/>
        </w:rPr>
        <w:t>array </w:t>
      </w:r>
      <w:r>
        <w:rPr/>
        <w:t>of services including </w:t>
      </w:r>
      <w:r>
        <w:rPr>
          <w:spacing w:val="-4"/>
        </w:rPr>
        <w:t>primary, </w:t>
      </w:r>
      <w:r>
        <w:rPr>
          <w:spacing w:val="-3"/>
        </w:rPr>
        <w:t>specialty, </w:t>
      </w:r>
      <w:r>
        <w:rPr>
          <w:spacing w:val="-4"/>
        </w:rPr>
        <w:t>and </w:t>
      </w:r>
      <w:r>
        <w:rPr>
          <w:spacing w:val="-3"/>
        </w:rPr>
        <w:t>urgent </w:t>
      </w:r>
      <w:r>
        <w:rPr/>
        <w:t>care. Through </w:t>
      </w:r>
      <w:r>
        <w:rPr>
          <w:spacing w:val="-16"/>
        </w:rPr>
        <w:t>SSH, </w:t>
      </w:r>
      <w:r>
        <w:rPr/>
        <w:t>an acute care hospital </w:t>
      </w:r>
      <w:r>
        <w:rPr>
          <w:spacing w:val="-5"/>
        </w:rPr>
        <w:t>with </w:t>
      </w:r>
      <w:r>
        <w:rPr/>
        <w:t>393 licensed beds, the System also provides emergency care </w:t>
      </w:r>
      <w:r>
        <w:rPr>
          <w:spacing w:val="-4"/>
        </w:rPr>
        <w:t>and </w:t>
      </w:r>
      <w:r>
        <w:rPr/>
        <w:t>inpatient and outpatient services in the </w:t>
      </w:r>
      <w:r>
        <w:rPr>
          <w:spacing w:val="-4"/>
        </w:rPr>
        <w:t>community. </w:t>
      </w:r>
      <w:r>
        <w:rPr>
          <w:spacing w:val="-8"/>
        </w:rPr>
        <w:t>SSHS, </w:t>
      </w:r>
      <w:r>
        <w:rPr/>
        <w:t>including the Hospital, continues </w:t>
      </w:r>
      <w:r>
        <w:rPr>
          <w:spacing w:val="-8"/>
        </w:rPr>
        <w:t>to </w:t>
      </w:r>
      <w:r>
        <w:rPr/>
        <w:t>expand its clinical services offerings </w:t>
      </w:r>
      <w:r>
        <w:rPr>
          <w:spacing w:val="2"/>
        </w:rPr>
        <w:t>through </w:t>
      </w:r>
      <w:r>
        <w:rPr/>
        <w:t>investments in physicians, employees, </w:t>
      </w:r>
      <w:r>
        <w:rPr>
          <w:spacing w:val="-9"/>
        </w:rPr>
        <w:t>technology, </w:t>
      </w:r>
      <w:r>
        <w:rPr/>
        <w:t>locations, and services.</w:t>
      </w:r>
    </w:p>
    <w:p>
      <w:pPr>
        <w:pStyle w:val="BodyText"/>
        <w:spacing w:before="4"/>
        <w:rPr>
          <w:sz w:val="21"/>
        </w:rPr>
      </w:pPr>
    </w:p>
    <w:p>
      <w:pPr>
        <w:pStyle w:val="BodyText"/>
        <w:ind w:left="119" w:right="118"/>
        <w:jc w:val="both"/>
      </w:pPr>
      <w:r>
        <w:rPr>
          <w:spacing w:val="3"/>
        </w:rPr>
        <w:t>The </w:t>
      </w:r>
      <w:r>
        <w:rPr/>
        <w:t>Proposed Project seeks to expand access to </w:t>
      </w:r>
      <w:r>
        <w:rPr>
          <w:spacing w:val="-5"/>
        </w:rPr>
        <w:t>MRI </w:t>
      </w:r>
      <w:r>
        <w:rPr/>
        <w:t>services for </w:t>
      </w:r>
      <w:r>
        <w:rPr>
          <w:spacing w:val="-6"/>
        </w:rPr>
        <w:t>SSH’s </w:t>
      </w:r>
      <w:r>
        <w:rPr/>
        <w:t>patient panel. </w:t>
      </w:r>
      <w:r>
        <w:rPr>
          <w:spacing w:val="3"/>
        </w:rPr>
        <w:t>To </w:t>
      </w:r>
      <w:r>
        <w:rPr>
          <w:spacing w:val="-10"/>
        </w:rPr>
        <w:t>that </w:t>
      </w:r>
      <w:r>
        <w:rPr>
          <w:spacing w:val="2"/>
        </w:rPr>
        <w:t>end, </w:t>
      </w:r>
      <w:r>
        <w:rPr/>
        <w:t>the System </w:t>
      </w:r>
      <w:r>
        <w:rPr>
          <w:spacing w:val="2"/>
        </w:rPr>
        <w:t>proposes </w:t>
      </w:r>
      <w:r>
        <w:rPr/>
        <w:t>to acquire one 3T </w:t>
      </w:r>
      <w:r>
        <w:rPr>
          <w:spacing w:val="-5"/>
        </w:rPr>
        <w:t>MRI </w:t>
      </w:r>
      <w:r>
        <w:rPr/>
        <w:t>unit to be located at the </w:t>
      </w:r>
      <w:r>
        <w:rPr>
          <w:spacing w:val="-3"/>
        </w:rPr>
        <w:t>main </w:t>
      </w:r>
      <w:r>
        <w:rPr/>
        <w:t>campus of </w:t>
      </w:r>
      <w:r>
        <w:rPr>
          <w:spacing w:val="-4"/>
        </w:rPr>
        <w:t>the </w:t>
      </w:r>
      <w:r>
        <w:rPr/>
        <w:t>Hospital. </w:t>
      </w:r>
      <w:r>
        <w:rPr>
          <w:spacing w:val="3"/>
        </w:rPr>
        <w:t>The </w:t>
      </w:r>
      <w:r>
        <w:rPr/>
        <w:t>3T unit </w:t>
      </w:r>
      <w:r>
        <w:rPr>
          <w:spacing w:val="-6"/>
        </w:rPr>
        <w:t>will </w:t>
      </w:r>
      <w:r>
        <w:rPr/>
        <w:t>be in addition to the Hospital’s existing 1.5T unit at its </w:t>
      </w:r>
      <w:r>
        <w:rPr>
          <w:spacing w:val="-3"/>
        </w:rPr>
        <w:t>main </w:t>
      </w:r>
      <w:r>
        <w:rPr/>
        <w:t>campus </w:t>
      </w:r>
      <w:r>
        <w:rPr>
          <w:spacing w:val="3"/>
        </w:rPr>
        <w:t>as </w:t>
      </w:r>
      <w:r>
        <w:rPr>
          <w:spacing w:val="-5"/>
        </w:rPr>
        <w:t>well</w:t>
      </w:r>
      <w:r>
        <w:rPr>
          <w:spacing w:val="22"/>
        </w:rPr>
        <w:t> </w:t>
      </w:r>
      <w:r>
        <w:rPr/>
        <w:t>as</w:t>
      </w:r>
      <w:r>
        <w:rPr>
          <w:spacing w:val="-20"/>
        </w:rPr>
        <w:t> </w:t>
      </w:r>
      <w:r>
        <w:rPr>
          <w:spacing w:val="-6"/>
        </w:rPr>
        <w:t>two</w:t>
      </w:r>
      <w:r>
        <w:rPr>
          <w:spacing w:val="29"/>
        </w:rPr>
        <w:t> </w:t>
      </w:r>
      <w:r>
        <w:rPr/>
        <w:t>1.5T</w:t>
      </w:r>
      <w:r>
        <w:rPr>
          <w:spacing w:val="-9"/>
        </w:rPr>
        <w:t> </w:t>
      </w:r>
      <w:r>
        <w:rPr/>
        <w:t>units</w:t>
      </w:r>
      <w:r>
        <w:rPr>
          <w:spacing w:val="-20"/>
        </w:rPr>
        <w:t> </w:t>
      </w:r>
      <w:r>
        <w:rPr/>
        <w:t>located</w:t>
      </w:r>
      <w:r>
        <w:rPr>
          <w:spacing w:val="-14"/>
        </w:rPr>
        <w:t> </w:t>
      </w:r>
      <w:r>
        <w:rPr/>
        <w:t>at</w:t>
      </w:r>
      <w:r>
        <w:rPr>
          <w:spacing w:val="-16"/>
        </w:rPr>
        <w:t> </w:t>
      </w:r>
      <w:r>
        <w:rPr/>
        <w:t>off-campus</w:t>
      </w:r>
      <w:r>
        <w:rPr>
          <w:spacing w:val="-20"/>
        </w:rPr>
        <w:t> </w:t>
      </w:r>
      <w:r>
        <w:rPr/>
        <w:t>satellites.</w:t>
      </w:r>
      <w:r>
        <w:rPr>
          <w:spacing w:val="-17"/>
        </w:rPr>
        <w:t> </w:t>
      </w:r>
      <w:r>
        <w:rPr>
          <w:spacing w:val="3"/>
        </w:rPr>
        <w:t>The</w:t>
      </w:r>
      <w:r>
        <w:rPr>
          <w:spacing w:val="-14"/>
        </w:rPr>
        <w:t> </w:t>
      </w:r>
      <w:r>
        <w:rPr/>
        <w:t>Hospital’s</w:t>
      </w:r>
      <w:r>
        <w:rPr>
          <w:spacing w:val="-19"/>
        </w:rPr>
        <w:t> </w:t>
      </w:r>
      <w:r>
        <w:rPr>
          <w:spacing w:val="2"/>
        </w:rPr>
        <w:t>current</w:t>
      </w:r>
      <w:r>
        <w:rPr>
          <w:spacing w:val="-17"/>
        </w:rPr>
        <w:t> </w:t>
      </w:r>
      <w:r>
        <w:rPr/>
        <w:t>MRIunit</w:t>
      </w:r>
      <w:r>
        <w:rPr>
          <w:spacing w:val="4"/>
        </w:rPr>
        <w:t> </w:t>
      </w:r>
      <w:r>
        <w:rPr/>
        <w:t>is</w:t>
      </w:r>
      <w:r>
        <w:rPr>
          <w:spacing w:val="2"/>
        </w:rPr>
        <w:t> </w:t>
      </w:r>
      <w:r>
        <w:rPr>
          <w:spacing w:val="-4"/>
        </w:rPr>
        <w:t>operating </w:t>
      </w:r>
      <w:r>
        <w:rPr/>
        <w:t>at capacity </w:t>
      </w:r>
      <w:r>
        <w:rPr>
          <w:spacing w:val="-5"/>
        </w:rPr>
        <w:t>with </w:t>
      </w:r>
      <w:r>
        <w:rPr/>
        <w:t>significant </w:t>
      </w:r>
      <w:r>
        <w:rPr>
          <w:spacing w:val="-5"/>
        </w:rPr>
        <w:t>wait </w:t>
      </w:r>
      <w:r>
        <w:rPr/>
        <w:t>times. Moreover, the existing 1.5T unit is limited in the types </w:t>
      </w:r>
      <w:r>
        <w:rPr>
          <w:spacing w:val="-7"/>
        </w:rPr>
        <w:t>of </w:t>
      </w:r>
      <w:r>
        <w:rPr/>
        <w:t>scans that can be performed at the Hospital. </w:t>
      </w:r>
      <w:r>
        <w:rPr>
          <w:spacing w:val="3"/>
        </w:rPr>
        <w:t>Through </w:t>
      </w:r>
      <w:r>
        <w:rPr/>
        <w:t>the Proposed Project, the Hospital </w:t>
      </w:r>
      <w:r>
        <w:rPr>
          <w:spacing w:val="-6"/>
        </w:rPr>
        <w:t>will </w:t>
      </w:r>
      <w:r>
        <w:rPr/>
        <w:t>increase</w:t>
      </w:r>
      <w:r>
        <w:rPr>
          <w:spacing w:val="-6"/>
        </w:rPr>
        <w:t> </w:t>
      </w:r>
      <w:r>
        <w:rPr/>
        <w:t>operating</w:t>
      </w:r>
      <w:r>
        <w:rPr>
          <w:spacing w:val="-6"/>
        </w:rPr>
        <w:t> </w:t>
      </w:r>
      <w:r>
        <w:rPr/>
        <w:t>capacity</w:t>
      </w:r>
      <w:r>
        <w:rPr>
          <w:spacing w:val="-27"/>
        </w:rPr>
        <w:t> </w:t>
      </w:r>
      <w:r>
        <w:rPr/>
        <w:t>as</w:t>
      </w:r>
      <w:r>
        <w:rPr>
          <w:spacing w:val="-10"/>
        </w:rPr>
        <w:t> </w:t>
      </w:r>
      <w:r>
        <w:rPr>
          <w:spacing w:val="-5"/>
        </w:rPr>
        <w:t>well</w:t>
      </w:r>
      <w:r>
        <w:rPr>
          <w:spacing w:val="-12"/>
        </w:rPr>
        <w:t> </w:t>
      </w:r>
      <w:r>
        <w:rPr/>
        <w:t>as</w:t>
      </w:r>
      <w:r>
        <w:rPr>
          <w:spacing w:val="-10"/>
        </w:rPr>
        <w:t> </w:t>
      </w:r>
      <w:r>
        <w:rPr/>
        <w:t>expand</w:t>
      </w:r>
      <w:r>
        <w:rPr>
          <w:spacing w:val="-5"/>
        </w:rPr>
        <w:t> </w:t>
      </w:r>
      <w:r>
        <w:rPr/>
        <w:t>access</w:t>
      </w:r>
      <w:r>
        <w:rPr>
          <w:spacing w:val="-11"/>
        </w:rPr>
        <w:t> </w:t>
      </w:r>
      <w:r>
        <w:rPr/>
        <w:t>to</w:t>
      </w:r>
      <w:r>
        <w:rPr>
          <w:spacing w:val="-5"/>
        </w:rPr>
        <w:t> </w:t>
      </w:r>
      <w:r>
        <w:rPr/>
        <w:t>3T</w:t>
      </w:r>
      <w:r>
        <w:rPr>
          <w:spacing w:val="-3"/>
        </w:rPr>
        <w:t> </w:t>
      </w:r>
      <w:r>
        <w:rPr>
          <w:spacing w:val="-6"/>
        </w:rPr>
        <w:t>MR</w:t>
      </w:r>
      <w:r>
        <w:rPr>
          <w:spacing w:val="6"/>
        </w:rPr>
        <w:t> </w:t>
      </w:r>
      <w:r>
        <w:rPr/>
        <w:t>imaging</w:t>
      </w:r>
      <w:r>
        <w:rPr>
          <w:spacing w:val="-5"/>
        </w:rPr>
        <w:t> </w:t>
      </w:r>
      <w:r>
        <w:rPr/>
        <w:t>services.</w:t>
      </w:r>
    </w:p>
    <w:p>
      <w:pPr>
        <w:pStyle w:val="BodyText"/>
        <w:spacing w:before="8"/>
      </w:pPr>
    </w:p>
    <w:p>
      <w:pPr>
        <w:pStyle w:val="BodyText"/>
        <w:ind w:left="119" w:right="118" w:hanging="1"/>
        <w:jc w:val="both"/>
      </w:pPr>
      <w:r>
        <w:rPr>
          <w:color w:val="0E0E0E"/>
          <w:spacing w:val="-8"/>
        </w:rPr>
        <w:t>SSHS </w:t>
      </w:r>
      <w:r>
        <w:rPr>
          <w:color w:val="0E0E0E"/>
        </w:rPr>
        <w:t>anticipates that the </w:t>
      </w:r>
      <w:r>
        <w:rPr/>
        <w:t>Proposed Project </w:t>
      </w:r>
      <w:r>
        <w:rPr>
          <w:spacing w:val="-6"/>
        </w:rPr>
        <w:t>will </w:t>
      </w:r>
      <w:r>
        <w:rPr/>
        <w:t>significantly </w:t>
      </w:r>
      <w:r>
        <w:rPr>
          <w:spacing w:val="2"/>
        </w:rPr>
        <w:t>reduce </w:t>
      </w:r>
      <w:r>
        <w:rPr>
          <w:spacing w:val="-6"/>
        </w:rPr>
        <w:t>MR </w:t>
      </w:r>
      <w:r>
        <w:rPr/>
        <w:t>imaging </w:t>
      </w:r>
      <w:r>
        <w:rPr>
          <w:spacing w:val="-5"/>
        </w:rPr>
        <w:t>wait </w:t>
      </w:r>
      <w:r>
        <w:rPr/>
        <w:t>times </w:t>
      </w:r>
      <w:r>
        <w:rPr>
          <w:spacing w:val="-4"/>
        </w:rPr>
        <w:t>for </w:t>
      </w:r>
      <w:r>
        <w:rPr/>
        <w:t>inpatients and emergency </w:t>
      </w:r>
      <w:r>
        <w:rPr>
          <w:spacing w:val="2"/>
        </w:rPr>
        <w:t>room </w:t>
      </w:r>
      <w:r>
        <w:rPr/>
        <w:t>patients. </w:t>
      </w:r>
      <w:r>
        <w:rPr>
          <w:spacing w:val="3"/>
        </w:rPr>
        <w:t>The </w:t>
      </w:r>
      <w:r>
        <w:rPr>
          <w:spacing w:val="-5"/>
        </w:rPr>
        <w:t>MRI </w:t>
      </w:r>
      <w:r>
        <w:rPr/>
        <w:t>unit </w:t>
      </w:r>
      <w:r>
        <w:rPr>
          <w:spacing w:val="-6"/>
        </w:rPr>
        <w:t>will </w:t>
      </w:r>
      <w:r>
        <w:rPr/>
        <w:t>increase timely access to </w:t>
      </w:r>
      <w:r>
        <w:rPr>
          <w:spacing w:val="-3"/>
        </w:rPr>
        <w:t>high-quality </w:t>
      </w:r>
      <w:r>
        <w:rPr>
          <w:spacing w:val="-6"/>
        </w:rPr>
        <w:t>MR </w:t>
      </w:r>
      <w:r>
        <w:rPr/>
        <w:t>imaging services in the </w:t>
      </w:r>
      <w:r>
        <w:rPr>
          <w:spacing w:val="-3"/>
        </w:rPr>
        <w:t>community. As </w:t>
      </w:r>
      <w:r>
        <w:rPr/>
        <w:t>a result, </w:t>
      </w:r>
      <w:r>
        <w:rPr>
          <w:spacing w:val="-8"/>
        </w:rPr>
        <w:t>SSHS </w:t>
      </w:r>
      <w:r>
        <w:rPr/>
        <w:t>anticipates that patients </w:t>
      </w:r>
      <w:r>
        <w:rPr>
          <w:spacing w:val="-6"/>
        </w:rPr>
        <w:t>will </w:t>
      </w:r>
      <w:r>
        <w:rPr/>
        <w:t>be </w:t>
      </w:r>
      <w:r>
        <w:rPr>
          <w:spacing w:val="-5"/>
        </w:rPr>
        <w:t>more </w:t>
      </w:r>
      <w:r>
        <w:rPr/>
        <w:t>likely to seek and comply </w:t>
      </w:r>
      <w:r>
        <w:rPr>
          <w:spacing w:val="-5"/>
        </w:rPr>
        <w:t>with </w:t>
      </w:r>
      <w:r>
        <w:rPr/>
        <w:t>treatment if they do not experience significant delays in </w:t>
      </w:r>
      <w:r>
        <w:rPr>
          <w:spacing w:val="-5"/>
        </w:rPr>
        <w:t>diagnosis </w:t>
      </w:r>
      <w:r>
        <w:rPr/>
        <w:t>or </w:t>
      </w:r>
      <w:r>
        <w:rPr>
          <w:spacing w:val="2"/>
        </w:rPr>
        <w:t>referrals </w:t>
      </w:r>
      <w:r>
        <w:rPr/>
        <w:t>outside the System, contributing to improved health outcomes and quality of life.</w:t>
      </w:r>
    </w:p>
    <w:p>
      <w:pPr>
        <w:pStyle w:val="BodyText"/>
        <w:spacing w:before="4"/>
      </w:pPr>
    </w:p>
    <w:p>
      <w:pPr>
        <w:pStyle w:val="BodyText"/>
        <w:spacing w:line="237" w:lineRule="auto"/>
        <w:ind w:left="119" w:right="117"/>
        <w:jc w:val="both"/>
      </w:pPr>
      <w:r>
        <w:rPr/>
        <w:t>Lastly,</w:t>
      </w:r>
      <w:r>
        <w:rPr>
          <w:spacing w:val="-14"/>
        </w:rPr>
        <w:t> </w:t>
      </w:r>
      <w:r>
        <w:rPr/>
        <w:t>the</w:t>
      </w:r>
      <w:r>
        <w:rPr>
          <w:spacing w:val="-10"/>
        </w:rPr>
        <w:t> </w:t>
      </w:r>
      <w:r>
        <w:rPr/>
        <w:t>Proposed</w:t>
      </w:r>
      <w:r>
        <w:rPr>
          <w:spacing w:val="-11"/>
        </w:rPr>
        <w:t> </w:t>
      </w:r>
      <w:r>
        <w:rPr/>
        <w:t>Project</w:t>
      </w:r>
      <w:r>
        <w:rPr>
          <w:spacing w:val="-13"/>
        </w:rPr>
        <w:t> </w:t>
      </w:r>
      <w:r>
        <w:rPr>
          <w:spacing w:val="-6"/>
        </w:rPr>
        <w:t>will</w:t>
      </w:r>
      <w:r>
        <w:rPr>
          <w:spacing w:val="28"/>
        </w:rPr>
        <w:t> </w:t>
      </w:r>
      <w:r>
        <w:rPr/>
        <w:t>advance</w:t>
      </w:r>
      <w:r>
        <w:rPr>
          <w:spacing w:val="-10"/>
        </w:rPr>
        <w:t> </w:t>
      </w:r>
      <w:r>
        <w:rPr/>
        <w:t>Massachusetts’</w:t>
      </w:r>
      <w:r>
        <w:rPr>
          <w:spacing w:val="-18"/>
        </w:rPr>
        <w:t> </w:t>
      </w:r>
      <w:r>
        <w:rPr/>
        <w:t>goals</w:t>
      </w:r>
      <w:r>
        <w:rPr>
          <w:spacing w:val="-16"/>
        </w:rPr>
        <w:t> </w:t>
      </w:r>
      <w:r>
        <w:rPr/>
        <w:t>for</w:t>
      </w:r>
      <w:r>
        <w:rPr>
          <w:spacing w:val="-8"/>
        </w:rPr>
        <w:t> </w:t>
      </w:r>
      <w:r>
        <w:rPr/>
        <w:t>cost</w:t>
      </w:r>
      <w:r>
        <w:rPr>
          <w:spacing w:val="-13"/>
        </w:rPr>
        <w:t> </w:t>
      </w:r>
      <w:r>
        <w:rPr/>
        <w:t>containment</w:t>
      </w:r>
      <w:r>
        <w:rPr>
          <w:spacing w:val="-14"/>
        </w:rPr>
        <w:t> </w:t>
      </w:r>
      <w:r>
        <w:rPr/>
        <w:t>by</w:t>
      </w:r>
      <w:r>
        <w:rPr>
          <w:spacing w:val="-16"/>
        </w:rPr>
        <w:t> </w:t>
      </w:r>
      <w:r>
        <w:rPr>
          <w:spacing w:val="-5"/>
        </w:rPr>
        <w:t>providing </w:t>
      </w:r>
      <w:r>
        <w:rPr/>
        <w:t>patients </w:t>
      </w:r>
      <w:r>
        <w:rPr>
          <w:spacing w:val="-5"/>
        </w:rPr>
        <w:t>with </w:t>
      </w:r>
      <w:r>
        <w:rPr/>
        <w:t>expanded </w:t>
      </w:r>
      <w:r>
        <w:rPr>
          <w:spacing w:val="-6"/>
        </w:rPr>
        <w:t>MR </w:t>
      </w:r>
      <w:r>
        <w:rPr/>
        <w:t>imaging services </w:t>
      </w:r>
      <w:r>
        <w:rPr>
          <w:spacing w:val="-3"/>
        </w:rPr>
        <w:t>within </w:t>
      </w:r>
      <w:r>
        <w:rPr/>
        <w:t>their community. </w:t>
      </w:r>
      <w:r>
        <w:rPr>
          <w:spacing w:val="2"/>
        </w:rPr>
        <w:t>Current </w:t>
      </w:r>
      <w:r>
        <w:rPr/>
        <w:t>demand for </w:t>
      </w:r>
      <w:r>
        <w:rPr>
          <w:spacing w:val="-6"/>
        </w:rPr>
        <w:t>MR </w:t>
      </w:r>
      <w:r>
        <w:rPr/>
        <w:t>imaging</w:t>
      </w:r>
      <w:r>
        <w:rPr>
          <w:spacing w:val="-16"/>
        </w:rPr>
        <w:t> </w:t>
      </w:r>
      <w:r>
        <w:rPr/>
        <w:t>at</w:t>
      </w:r>
      <w:r>
        <w:rPr>
          <w:spacing w:val="2"/>
        </w:rPr>
        <w:t> </w:t>
      </w:r>
      <w:r>
        <w:rPr/>
        <w:t>the</w:t>
      </w:r>
      <w:r>
        <w:rPr>
          <w:spacing w:val="-15"/>
        </w:rPr>
        <w:t> </w:t>
      </w:r>
      <w:r>
        <w:rPr/>
        <w:t>Hospital</w:t>
      </w:r>
      <w:r>
        <w:rPr>
          <w:spacing w:val="-2"/>
        </w:rPr>
        <w:t> </w:t>
      </w:r>
      <w:r>
        <w:rPr/>
        <w:t>has</w:t>
      </w:r>
      <w:r>
        <w:rPr>
          <w:spacing w:val="-21"/>
        </w:rPr>
        <w:t> </w:t>
      </w:r>
      <w:r>
        <w:rPr/>
        <w:t>led</w:t>
      </w:r>
      <w:r>
        <w:rPr>
          <w:spacing w:val="5"/>
        </w:rPr>
        <w:t> </w:t>
      </w:r>
      <w:r>
        <w:rPr/>
        <w:t>to</w:t>
      </w:r>
      <w:r>
        <w:rPr>
          <w:spacing w:val="-16"/>
        </w:rPr>
        <w:t> </w:t>
      </w:r>
      <w:r>
        <w:rPr/>
        <w:t>increased</w:t>
      </w:r>
      <w:r>
        <w:rPr>
          <w:spacing w:val="-15"/>
        </w:rPr>
        <w:t> </w:t>
      </w:r>
      <w:r>
        <w:rPr>
          <w:spacing w:val="-5"/>
        </w:rPr>
        <w:t>wait</w:t>
      </w:r>
      <w:r>
        <w:rPr>
          <w:spacing w:val="2"/>
        </w:rPr>
        <w:t> </w:t>
      </w:r>
      <w:r>
        <w:rPr/>
        <w:t>times,</w:t>
      </w:r>
      <w:r>
        <w:rPr>
          <w:spacing w:val="3"/>
        </w:rPr>
        <w:t> </w:t>
      </w:r>
      <w:r>
        <w:rPr/>
        <w:t>resulting</w:t>
      </w:r>
      <w:r>
        <w:rPr>
          <w:spacing w:val="-16"/>
        </w:rPr>
        <w:t> </w:t>
      </w:r>
      <w:r>
        <w:rPr/>
        <w:t>in</w:t>
      </w:r>
      <w:r>
        <w:rPr>
          <w:spacing w:val="-16"/>
        </w:rPr>
        <w:t> </w:t>
      </w:r>
      <w:r>
        <w:rPr/>
        <w:t>patient</w:t>
      </w:r>
      <w:r>
        <w:rPr>
          <w:spacing w:val="-18"/>
        </w:rPr>
        <w:t> </w:t>
      </w:r>
      <w:r>
        <w:rPr>
          <w:spacing w:val="2"/>
        </w:rPr>
        <w:t>transfers</w:t>
      </w:r>
      <w:r>
        <w:rPr>
          <w:spacing w:val="-21"/>
        </w:rPr>
        <w:t> </w:t>
      </w:r>
      <w:r>
        <w:rPr/>
        <w:t>to</w:t>
      </w:r>
      <w:r>
        <w:rPr>
          <w:spacing w:val="-16"/>
        </w:rPr>
        <w:t> </w:t>
      </w:r>
      <w:r>
        <w:rPr>
          <w:spacing w:val="-7"/>
        </w:rPr>
        <w:t>off-campus </w:t>
      </w:r>
      <w:r>
        <w:rPr/>
        <w:t>outpatient</w:t>
      </w:r>
      <w:r>
        <w:rPr>
          <w:spacing w:val="-16"/>
        </w:rPr>
        <w:t> </w:t>
      </w:r>
      <w:r>
        <w:rPr/>
        <w:t>satellites</w:t>
      </w:r>
      <w:r>
        <w:rPr>
          <w:spacing w:val="-17"/>
        </w:rPr>
        <w:t> </w:t>
      </w:r>
      <w:r>
        <w:rPr/>
        <w:t>of</w:t>
      </w:r>
      <w:r>
        <w:rPr>
          <w:spacing w:val="-15"/>
        </w:rPr>
        <w:t> </w:t>
      </w:r>
      <w:r>
        <w:rPr/>
        <w:t>the</w:t>
      </w:r>
      <w:r>
        <w:rPr>
          <w:spacing w:val="-13"/>
        </w:rPr>
        <w:t> </w:t>
      </w:r>
      <w:r>
        <w:rPr/>
        <w:t>Hospital</w:t>
      </w:r>
      <w:r>
        <w:rPr>
          <w:spacing w:val="-19"/>
        </w:rPr>
        <w:t> </w:t>
      </w:r>
      <w:r>
        <w:rPr/>
        <w:t>and</w:t>
      </w:r>
      <w:r>
        <w:rPr>
          <w:spacing w:val="10"/>
        </w:rPr>
        <w:t> </w:t>
      </w:r>
      <w:r>
        <w:rPr/>
        <w:t>longer</w:t>
      </w:r>
      <w:r>
        <w:rPr>
          <w:spacing w:val="-9"/>
        </w:rPr>
        <w:t> </w:t>
      </w:r>
      <w:r>
        <w:rPr>
          <w:spacing w:val="-4"/>
        </w:rPr>
        <w:t>waits</w:t>
      </w:r>
      <w:r>
        <w:rPr>
          <w:spacing w:val="4"/>
        </w:rPr>
        <w:t> </w:t>
      </w:r>
      <w:r>
        <w:rPr/>
        <w:t>for</w:t>
      </w:r>
      <w:r>
        <w:rPr>
          <w:spacing w:val="-9"/>
        </w:rPr>
        <w:t> </w:t>
      </w:r>
      <w:r>
        <w:rPr>
          <w:spacing w:val="-5"/>
        </w:rPr>
        <w:t>MR</w:t>
      </w:r>
      <w:r>
        <w:rPr>
          <w:spacing w:val="3"/>
        </w:rPr>
        <w:t> </w:t>
      </w:r>
      <w:r>
        <w:rPr/>
        <w:t>imaging</w:t>
      </w:r>
      <w:r>
        <w:rPr>
          <w:spacing w:val="10"/>
        </w:rPr>
        <w:t> </w:t>
      </w:r>
      <w:r>
        <w:rPr/>
        <w:t>for</w:t>
      </w:r>
      <w:r>
        <w:rPr>
          <w:spacing w:val="-9"/>
        </w:rPr>
        <w:t> </w:t>
      </w:r>
      <w:r>
        <w:rPr/>
        <w:t>inpatients,</w:t>
      </w:r>
      <w:r>
        <w:rPr>
          <w:spacing w:val="-15"/>
        </w:rPr>
        <w:t> </w:t>
      </w:r>
      <w:r>
        <w:rPr/>
        <w:t>creating</w:t>
      </w:r>
      <w:r>
        <w:rPr>
          <w:spacing w:val="-13"/>
        </w:rPr>
        <w:t> </w:t>
      </w:r>
      <w:r>
        <w:rPr>
          <w:spacing w:val="-7"/>
        </w:rPr>
        <w:t>delays </w:t>
      </w:r>
      <w:r>
        <w:rPr/>
        <w:t>in</w:t>
      </w:r>
      <w:r>
        <w:rPr>
          <w:spacing w:val="11"/>
        </w:rPr>
        <w:t> </w:t>
      </w:r>
      <w:r>
        <w:rPr/>
        <w:t>diagnosis</w:t>
      </w:r>
      <w:r>
        <w:rPr>
          <w:spacing w:val="-17"/>
        </w:rPr>
        <w:t> </w:t>
      </w:r>
      <w:r>
        <w:rPr/>
        <w:t>and</w:t>
      </w:r>
      <w:r>
        <w:rPr>
          <w:spacing w:val="-12"/>
        </w:rPr>
        <w:t> </w:t>
      </w:r>
      <w:r>
        <w:rPr/>
        <w:t>treatment.</w:t>
      </w:r>
      <w:r>
        <w:rPr>
          <w:spacing w:val="-14"/>
        </w:rPr>
        <w:t> </w:t>
      </w:r>
      <w:r>
        <w:rPr>
          <w:spacing w:val="-3"/>
        </w:rPr>
        <w:t>By</w:t>
      </w:r>
      <w:r>
        <w:rPr>
          <w:spacing w:val="-17"/>
        </w:rPr>
        <w:t> </w:t>
      </w:r>
      <w:r>
        <w:rPr>
          <w:spacing w:val="2"/>
        </w:rPr>
        <w:t>increasingcapacity</w:t>
      </w:r>
      <w:r>
        <w:rPr>
          <w:spacing w:val="-17"/>
        </w:rPr>
        <w:t> </w:t>
      </w:r>
      <w:r>
        <w:rPr/>
        <w:t>at</w:t>
      </w:r>
      <w:r>
        <w:rPr>
          <w:spacing w:val="-14"/>
        </w:rPr>
        <w:t> </w:t>
      </w:r>
      <w:r>
        <w:rPr/>
        <w:t>the</w:t>
      </w:r>
      <w:r>
        <w:rPr>
          <w:spacing w:val="-12"/>
        </w:rPr>
        <w:t> </w:t>
      </w:r>
      <w:r>
        <w:rPr/>
        <w:t>Hospital,</w:t>
      </w:r>
      <w:r>
        <w:rPr>
          <w:spacing w:val="-14"/>
        </w:rPr>
        <w:t> </w:t>
      </w:r>
      <w:r>
        <w:rPr/>
        <w:t>patients</w:t>
      </w:r>
      <w:r>
        <w:rPr>
          <w:spacing w:val="-17"/>
        </w:rPr>
        <w:t> </w:t>
      </w:r>
      <w:r>
        <w:rPr>
          <w:spacing w:val="-6"/>
        </w:rPr>
        <w:t>will</w:t>
      </w:r>
      <w:r>
        <w:rPr>
          <w:spacing w:val="-19"/>
        </w:rPr>
        <w:t> </w:t>
      </w:r>
      <w:r>
        <w:rPr/>
        <w:t>be</w:t>
      </w:r>
      <w:r>
        <w:rPr>
          <w:spacing w:val="-11"/>
        </w:rPr>
        <w:t> </w:t>
      </w:r>
      <w:r>
        <w:rPr/>
        <w:t>scanned</w:t>
      </w:r>
      <w:r>
        <w:rPr>
          <w:spacing w:val="-11"/>
        </w:rPr>
        <w:t> </w:t>
      </w:r>
      <w:r>
        <w:rPr>
          <w:spacing w:val="-6"/>
        </w:rPr>
        <w:t>sooner </w:t>
      </w:r>
      <w:r>
        <w:rPr/>
        <w:t>and more efficiently. Therefore, the Proposed Project </w:t>
      </w:r>
      <w:r>
        <w:rPr>
          <w:spacing w:val="-6"/>
        </w:rPr>
        <w:t>will </w:t>
      </w:r>
      <w:r>
        <w:rPr/>
        <w:t>contribute positively to </w:t>
      </w:r>
      <w:r>
        <w:rPr>
          <w:spacing w:val="-4"/>
        </w:rPr>
        <w:t>the </w:t>
      </w:r>
      <w:r>
        <w:rPr/>
        <w:t>Commonwealth’s goals of containing the </w:t>
      </w:r>
      <w:r>
        <w:rPr>
          <w:spacing w:val="2"/>
        </w:rPr>
        <w:t>rate </w:t>
      </w:r>
      <w:r>
        <w:rPr/>
        <w:t>of growth of total medical expenses (“TME”) </w:t>
      </w:r>
      <w:r>
        <w:rPr>
          <w:spacing w:val="-4"/>
        </w:rPr>
        <w:t>and </w:t>
      </w:r>
      <w:r>
        <w:rPr/>
        <w:t>total healthcare expenditures</w:t>
      </w:r>
      <w:r>
        <w:rPr>
          <w:spacing w:val="-38"/>
        </w:rPr>
        <w:t> </w:t>
      </w:r>
      <w:r>
        <w:rPr/>
        <w:t>(“THCE”).</w:t>
      </w:r>
    </w:p>
    <w:p>
      <w:pPr>
        <w:pStyle w:val="BodyText"/>
        <w:spacing w:before="2"/>
        <w:rPr>
          <w:sz w:val="23"/>
        </w:rPr>
      </w:pPr>
    </w:p>
    <w:p>
      <w:pPr>
        <w:pStyle w:val="BodyText"/>
        <w:ind w:left="119" w:right="108" w:hanging="1"/>
        <w:jc w:val="both"/>
      </w:pPr>
      <w:r>
        <w:rPr>
          <w:spacing w:val="-3"/>
        </w:rPr>
        <w:t>As </w:t>
      </w:r>
      <w:r>
        <w:rPr/>
        <w:t>a result, the Proposed Project </w:t>
      </w:r>
      <w:r>
        <w:rPr>
          <w:spacing w:val="-6"/>
        </w:rPr>
        <w:t>will </w:t>
      </w:r>
      <w:r>
        <w:rPr/>
        <w:t>provide patients of </w:t>
      </w:r>
      <w:r>
        <w:rPr>
          <w:spacing w:val="-8"/>
        </w:rPr>
        <w:t>SSHS </w:t>
      </w:r>
      <w:r>
        <w:rPr>
          <w:spacing w:val="-5"/>
        </w:rPr>
        <w:t>with </w:t>
      </w:r>
      <w:r>
        <w:rPr/>
        <w:t>expanded access </w:t>
      </w:r>
      <w:r>
        <w:rPr>
          <w:spacing w:val="-3"/>
        </w:rPr>
        <w:t>high-quality </w:t>
      </w:r>
      <w:r>
        <w:rPr>
          <w:spacing w:val="-6"/>
        </w:rPr>
        <w:t>MR </w:t>
      </w:r>
      <w:r>
        <w:rPr/>
        <w:t>imaging in their </w:t>
      </w:r>
      <w:r>
        <w:rPr>
          <w:spacing w:val="-3"/>
        </w:rPr>
        <w:t>community. </w:t>
      </w:r>
      <w:r>
        <w:rPr>
          <w:spacing w:val="3"/>
        </w:rPr>
        <w:t>The </w:t>
      </w:r>
      <w:r>
        <w:rPr/>
        <w:t>expansion of </w:t>
      </w:r>
      <w:r>
        <w:rPr>
          <w:spacing w:val="-6"/>
        </w:rPr>
        <w:t>MR </w:t>
      </w:r>
      <w:r>
        <w:rPr/>
        <w:t>imaging services </w:t>
      </w:r>
      <w:r>
        <w:rPr>
          <w:spacing w:val="-6"/>
        </w:rPr>
        <w:t>will </w:t>
      </w:r>
      <w:r>
        <w:rPr/>
        <w:t>provide patients </w:t>
      </w:r>
      <w:r>
        <w:rPr>
          <w:spacing w:val="-13"/>
        </w:rPr>
        <w:t>with </w:t>
      </w:r>
      <w:r>
        <w:rPr/>
        <w:t>additional types of </w:t>
      </w:r>
      <w:r>
        <w:rPr>
          <w:spacing w:val="-6"/>
        </w:rPr>
        <w:t>MR </w:t>
      </w:r>
      <w:r>
        <w:rPr/>
        <w:t>imaging </w:t>
      </w:r>
      <w:r>
        <w:rPr>
          <w:spacing w:val="-4"/>
        </w:rPr>
        <w:t>while </w:t>
      </w:r>
      <w:r>
        <w:rPr/>
        <w:t>also reducing </w:t>
      </w:r>
      <w:r>
        <w:rPr>
          <w:spacing w:val="-5"/>
        </w:rPr>
        <w:t>wait </w:t>
      </w:r>
      <w:r>
        <w:rPr/>
        <w:t>times. Moreover, the addition of an </w:t>
      </w:r>
      <w:r>
        <w:rPr>
          <w:spacing w:val="-5"/>
        </w:rPr>
        <w:t>MRI </w:t>
      </w:r>
      <w:r>
        <w:rPr/>
        <w:t>unit </w:t>
      </w:r>
      <w:r>
        <w:rPr>
          <w:spacing w:val="-6"/>
        </w:rPr>
        <w:t>will </w:t>
      </w:r>
      <w:r>
        <w:rPr/>
        <w:t>not negatively impact the state’s cost growth benchmark, and </w:t>
      </w:r>
      <w:r>
        <w:rPr>
          <w:spacing w:val="2"/>
        </w:rPr>
        <w:t>therefore </w:t>
      </w:r>
      <w:r>
        <w:rPr>
          <w:spacing w:val="-6"/>
        </w:rPr>
        <w:t>will </w:t>
      </w:r>
      <w:r>
        <w:rPr>
          <w:spacing w:val="-3"/>
        </w:rPr>
        <w:t>improve </w:t>
      </w:r>
      <w:r>
        <w:rPr/>
        <w:t>access to </w:t>
      </w:r>
      <w:r>
        <w:rPr>
          <w:spacing w:val="2"/>
        </w:rPr>
        <w:t>care, </w:t>
      </w:r>
      <w:r>
        <w:rPr/>
        <w:t>patient experience, and public health outcomes. Accordingly, the </w:t>
      </w:r>
      <w:r>
        <w:rPr>
          <w:spacing w:val="-3"/>
        </w:rPr>
        <w:t>Proposed </w:t>
      </w:r>
      <w:r>
        <w:rPr/>
        <w:t>Project meets the factors of review for Determination of </w:t>
      </w:r>
      <w:r>
        <w:rPr>
          <w:spacing w:val="-3"/>
        </w:rPr>
        <w:t>Need </w:t>
      </w:r>
      <w:r>
        <w:rPr/>
        <w:t>approval.</w:t>
      </w:r>
    </w:p>
    <w:p>
      <w:pPr>
        <w:spacing w:after="0"/>
        <w:jc w:val="both"/>
        <w:sectPr>
          <w:pgSz w:w="12240" w:h="15840"/>
          <w:pgMar w:header="0" w:footer="713" w:top="1340" w:bottom="900" w:left="1320" w:right="1320"/>
        </w:sectPr>
      </w:pPr>
    </w:p>
    <w:p>
      <w:pPr>
        <w:pStyle w:val="Heading2"/>
        <w:spacing w:before="85"/>
      </w:pPr>
      <w:r>
        <w:rPr/>
        <w:t>Factor 1: Applicant Patient Panel Need, Public Health Values and Operational Objectives</w:t>
      </w:r>
    </w:p>
    <w:p>
      <w:pPr>
        <w:pStyle w:val="BodyText"/>
        <w:spacing w:before="6"/>
        <w:rPr>
          <w:b/>
        </w:rPr>
      </w:pPr>
    </w:p>
    <w:p>
      <w:pPr>
        <w:tabs>
          <w:tab w:pos="1559" w:val="left" w:leader="none"/>
        </w:tabs>
        <w:spacing w:line="246" w:lineRule="exact" w:before="0"/>
        <w:ind w:left="120" w:right="0" w:firstLine="0"/>
        <w:jc w:val="both"/>
        <w:rPr>
          <w:b/>
          <w:sz w:val="22"/>
        </w:rPr>
      </w:pPr>
      <w:r>
        <w:rPr>
          <w:b/>
          <w:spacing w:val="2"/>
          <w:sz w:val="22"/>
        </w:rPr>
        <w:t>F1.a.i</w:t>
        <w:tab/>
      </w:r>
      <w:r>
        <w:rPr>
          <w:b/>
          <w:spacing w:val="4"/>
          <w:sz w:val="22"/>
          <w:u w:val="single"/>
        </w:rPr>
        <w:t>Patient</w:t>
      </w:r>
      <w:r>
        <w:rPr>
          <w:b/>
          <w:spacing w:val="-8"/>
          <w:sz w:val="22"/>
          <w:u w:val="single"/>
        </w:rPr>
        <w:t> </w:t>
      </w:r>
      <w:r>
        <w:rPr>
          <w:b/>
          <w:sz w:val="22"/>
          <w:u w:val="single"/>
        </w:rPr>
        <w:t>Panel:</w:t>
      </w:r>
    </w:p>
    <w:p>
      <w:pPr>
        <w:spacing w:line="240" w:lineRule="auto" w:before="0"/>
        <w:ind w:left="1560" w:right="118" w:firstLine="0"/>
        <w:jc w:val="both"/>
        <w:rPr>
          <w:b/>
          <w:sz w:val="22"/>
        </w:rPr>
      </w:pPr>
      <w:r>
        <w:rPr>
          <w:b/>
          <w:spacing w:val="2"/>
          <w:sz w:val="22"/>
        </w:rPr>
        <w:t>Describe </w:t>
      </w:r>
      <w:r>
        <w:rPr>
          <w:b/>
          <w:sz w:val="22"/>
        </w:rPr>
        <w:t>your </w:t>
      </w:r>
      <w:r>
        <w:rPr>
          <w:b/>
          <w:spacing w:val="4"/>
          <w:sz w:val="22"/>
        </w:rPr>
        <w:t>existing </w:t>
      </w:r>
      <w:r>
        <w:rPr>
          <w:b/>
          <w:sz w:val="22"/>
        </w:rPr>
        <w:t>Patient </w:t>
      </w:r>
      <w:r>
        <w:rPr>
          <w:b/>
          <w:spacing w:val="4"/>
          <w:sz w:val="22"/>
        </w:rPr>
        <w:t>Panel, </w:t>
      </w:r>
      <w:r>
        <w:rPr>
          <w:b/>
          <w:sz w:val="22"/>
        </w:rPr>
        <w:t>including incidence </w:t>
      </w:r>
      <w:r>
        <w:rPr>
          <w:b/>
          <w:spacing w:val="3"/>
          <w:sz w:val="22"/>
        </w:rPr>
        <w:t>or </w:t>
      </w:r>
      <w:r>
        <w:rPr>
          <w:b/>
          <w:sz w:val="22"/>
        </w:rPr>
        <w:t>prevalence </w:t>
      </w:r>
      <w:r>
        <w:rPr>
          <w:b/>
          <w:spacing w:val="-5"/>
          <w:sz w:val="22"/>
        </w:rPr>
        <w:t>of </w:t>
      </w:r>
      <w:r>
        <w:rPr>
          <w:b/>
          <w:spacing w:val="2"/>
          <w:sz w:val="22"/>
        </w:rPr>
        <w:t>disease </w:t>
      </w:r>
      <w:r>
        <w:rPr>
          <w:b/>
          <w:spacing w:val="3"/>
          <w:sz w:val="22"/>
        </w:rPr>
        <w:t>or </w:t>
      </w:r>
      <w:r>
        <w:rPr>
          <w:b/>
          <w:spacing w:val="2"/>
          <w:sz w:val="22"/>
        </w:rPr>
        <w:t>behavioral </w:t>
      </w:r>
      <w:r>
        <w:rPr>
          <w:b/>
          <w:spacing w:val="3"/>
          <w:sz w:val="22"/>
        </w:rPr>
        <w:t>risk </w:t>
      </w:r>
      <w:r>
        <w:rPr>
          <w:b/>
          <w:spacing w:val="2"/>
          <w:sz w:val="22"/>
        </w:rPr>
        <w:t>factors, </w:t>
      </w:r>
      <w:r>
        <w:rPr>
          <w:b/>
          <w:spacing w:val="3"/>
          <w:sz w:val="22"/>
        </w:rPr>
        <w:t>acuity </w:t>
      </w:r>
      <w:r>
        <w:rPr>
          <w:b/>
          <w:sz w:val="22"/>
        </w:rPr>
        <w:t>mix, </w:t>
      </w:r>
      <w:r>
        <w:rPr>
          <w:b/>
          <w:spacing w:val="7"/>
          <w:sz w:val="22"/>
        </w:rPr>
        <w:t>noted </w:t>
      </w:r>
      <w:r>
        <w:rPr>
          <w:b/>
          <w:spacing w:val="5"/>
          <w:sz w:val="22"/>
        </w:rPr>
        <w:t>health </w:t>
      </w:r>
      <w:r>
        <w:rPr>
          <w:b/>
          <w:spacing w:val="-4"/>
          <w:sz w:val="22"/>
        </w:rPr>
        <w:t>disparities,</w:t>
      </w:r>
      <w:r>
        <w:rPr>
          <w:b/>
          <w:spacing w:val="53"/>
          <w:sz w:val="22"/>
        </w:rPr>
        <w:t> </w:t>
      </w:r>
      <w:r>
        <w:rPr>
          <w:b/>
          <w:sz w:val="22"/>
        </w:rPr>
        <w:t>geographic </w:t>
      </w:r>
      <w:r>
        <w:rPr>
          <w:b/>
          <w:spacing w:val="2"/>
          <w:sz w:val="22"/>
        </w:rPr>
        <w:t>breakdown </w:t>
      </w:r>
      <w:r>
        <w:rPr>
          <w:b/>
          <w:spacing w:val="3"/>
          <w:sz w:val="22"/>
        </w:rPr>
        <w:t>expressed </w:t>
      </w:r>
      <w:r>
        <w:rPr>
          <w:b/>
          <w:sz w:val="22"/>
        </w:rPr>
        <w:t>in zip </w:t>
      </w:r>
      <w:r>
        <w:rPr>
          <w:b/>
          <w:spacing w:val="7"/>
          <w:sz w:val="22"/>
        </w:rPr>
        <w:t>codes </w:t>
      </w:r>
      <w:r>
        <w:rPr>
          <w:b/>
          <w:spacing w:val="3"/>
          <w:sz w:val="22"/>
        </w:rPr>
        <w:t>or </w:t>
      </w:r>
      <w:r>
        <w:rPr>
          <w:b/>
          <w:spacing w:val="7"/>
          <w:sz w:val="22"/>
        </w:rPr>
        <w:t>other </w:t>
      </w:r>
      <w:r>
        <w:rPr>
          <w:b/>
          <w:spacing w:val="-3"/>
          <w:sz w:val="22"/>
        </w:rPr>
        <w:t>appropriate </w:t>
      </w:r>
      <w:r>
        <w:rPr>
          <w:b/>
          <w:spacing w:val="4"/>
          <w:sz w:val="22"/>
        </w:rPr>
        <w:t>measure, </w:t>
      </w:r>
      <w:r>
        <w:rPr>
          <w:b/>
          <w:spacing w:val="2"/>
          <w:sz w:val="22"/>
        </w:rPr>
        <w:t>demographics </w:t>
      </w:r>
      <w:r>
        <w:rPr>
          <w:b/>
          <w:spacing w:val="3"/>
          <w:sz w:val="22"/>
        </w:rPr>
        <w:t>including </w:t>
      </w:r>
      <w:r>
        <w:rPr>
          <w:b/>
          <w:spacing w:val="7"/>
          <w:sz w:val="22"/>
        </w:rPr>
        <w:t>age, </w:t>
      </w:r>
      <w:r>
        <w:rPr>
          <w:b/>
          <w:spacing w:val="4"/>
          <w:sz w:val="22"/>
        </w:rPr>
        <w:t>gender </w:t>
      </w:r>
      <w:r>
        <w:rPr>
          <w:b/>
          <w:spacing w:val="3"/>
          <w:sz w:val="22"/>
        </w:rPr>
        <w:t>and </w:t>
      </w:r>
      <w:r>
        <w:rPr>
          <w:b/>
          <w:spacing w:val="5"/>
          <w:sz w:val="22"/>
        </w:rPr>
        <w:t>sexual </w:t>
      </w:r>
      <w:r>
        <w:rPr>
          <w:b/>
          <w:sz w:val="22"/>
        </w:rPr>
        <w:t>identity, </w:t>
      </w:r>
      <w:r>
        <w:rPr>
          <w:b/>
          <w:spacing w:val="-3"/>
          <w:sz w:val="22"/>
        </w:rPr>
        <w:t>race, </w:t>
      </w:r>
      <w:r>
        <w:rPr>
          <w:b/>
          <w:sz w:val="22"/>
        </w:rPr>
        <w:t>ethnicity, socioeconomic </w:t>
      </w:r>
      <w:r>
        <w:rPr>
          <w:b/>
          <w:spacing w:val="3"/>
          <w:sz w:val="22"/>
        </w:rPr>
        <w:t>status and </w:t>
      </w:r>
      <w:r>
        <w:rPr>
          <w:b/>
          <w:spacing w:val="4"/>
          <w:sz w:val="22"/>
        </w:rPr>
        <w:t>other </w:t>
      </w:r>
      <w:r>
        <w:rPr>
          <w:b/>
          <w:spacing w:val="2"/>
          <w:sz w:val="22"/>
        </w:rPr>
        <w:t>priority </w:t>
      </w:r>
      <w:r>
        <w:rPr>
          <w:b/>
          <w:sz w:val="22"/>
        </w:rPr>
        <w:t>populations relevant </w:t>
      </w:r>
      <w:r>
        <w:rPr>
          <w:b/>
          <w:spacing w:val="-6"/>
          <w:sz w:val="22"/>
        </w:rPr>
        <w:t>to </w:t>
      </w:r>
      <w:r>
        <w:rPr>
          <w:b/>
          <w:spacing w:val="4"/>
          <w:sz w:val="22"/>
        </w:rPr>
        <w:t>the </w:t>
      </w:r>
      <w:r>
        <w:rPr>
          <w:b/>
          <w:sz w:val="22"/>
        </w:rPr>
        <w:t>Applicant's existing patient panel </w:t>
      </w:r>
      <w:r>
        <w:rPr>
          <w:b/>
          <w:spacing w:val="3"/>
          <w:sz w:val="22"/>
        </w:rPr>
        <w:t>and </w:t>
      </w:r>
      <w:r>
        <w:rPr>
          <w:b/>
          <w:sz w:val="22"/>
        </w:rPr>
        <w:t>payer mix.</w:t>
      </w:r>
    </w:p>
    <w:p>
      <w:pPr>
        <w:pStyle w:val="BodyText"/>
        <w:spacing w:before="1"/>
        <w:rPr>
          <w:b/>
          <w:sz w:val="26"/>
        </w:rPr>
      </w:pPr>
    </w:p>
    <w:p>
      <w:pPr>
        <w:pStyle w:val="ListParagraph"/>
        <w:numPr>
          <w:ilvl w:val="0"/>
          <w:numId w:val="1"/>
        </w:numPr>
        <w:tabs>
          <w:tab w:pos="489" w:val="left" w:leader="none"/>
        </w:tabs>
        <w:spacing w:line="240" w:lineRule="auto" w:before="0" w:after="0"/>
        <w:ind w:left="488" w:right="0" w:hanging="369"/>
        <w:jc w:val="left"/>
        <w:rPr>
          <w:sz w:val="22"/>
        </w:rPr>
      </w:pPr>
      <w:r>
        <w:rPr>
          <w:sz w:val="22"/>
          <w:u w:val="single"/>
        </w:rPr>
        <w:t>Overview</w:t>
      </w:r>
      <w:r>
        <w:rPr>
          <w:spacing w:val="-31"/>
          <w:sz w:val="22"/>
          <w:u w:val="single"/>
        </w:rPr>
        <w:t> </w:t>
      </w:r>
      <w:r>
        <w:rPr>
          <w:sz w:val="22"/>
          <w:u w:val="single"/>
        </w:rPr>
        <w:t>of</w:t>
      </w:r>
      <w:r>
        <w:rPr>
          <w:spacing w:val="-11"/>
          <w:sz w:val="22"/>
          <w:u w:val="single"/>
        </w:rPr>
        <w:t> </w:t>
      </w:r>
      <w:r>
        <w:rPr>
          <w:sz w:val="22"/>
          <w:u w:val="single"/>
        </w:rPr>
        <w:t>Patient</w:t>
      </w:r>
      <w:r>
        <w:rPr>
          <w:spacing w:val="-12"/>
          <w:sz w:val="22"/>
          <w:u w:val="single"/>
        </w:rPr>
        <w:t> </w:t>
      </w:r>
      <w:r>
        <w:rPr>
          <w:sz w:val="22"/>
          <w:u w:val="single"/>
        </w:rPr>
        <w:t>Panel</w:t>
      </w:r>
      <w:r>
        <w:rPr>
          <w:spacing w:val="-14"/>
          <w:sz w:val="22"/>
          <w:u w:val="single"/>
        </w:rPr>
        <w:t> </w:t>
      </w:r>
      <w:r>
        <w:rPr>
          <w:sz w:val="22"/>
          <w:u w:val="single"/>
        </w:rPr>
        <w:t>Selection</w:t>
      </w:r>
    </w:p>
    <w:p>
      <w:pPr>
        <w:pStyle w:val="BodyText"/>
        <w:spacing w:before="1"/>
        <w:rPr>
          <w:sz w:val="21"/>
        </w:rPr>
      </w:pPr>
    </w:p>
    <w:p>
      <w:pPr>
        <w:pStyle w:val="BodyText"/>
        <w:spacing w:line="242" w:lineRule="auto" w:before="1"/>
        <w:ind w:left="119" w:right="122"/>
        <w:jc w:val="both"/>
      </w:pPr>
      <w:r>
        <w:rPr>
          <w:spacing w:val="-8"/>
        </w:rPr>
        <w:t>SSHS </w:t>
      </w:r>
      <w:r>
        <w:rPr/>
        <w:t>is a not-for-profit, </w:t>
      </w:r>
      <w:r>
        <w:rPr>
          <w:spacing w:val="2"/>
        </w:rPr>
        <w:t>regional </w:t>
      </w:r>
      <w:r>
        <w:rPr/>
        <w:t>health system compromised of an acute care hospital </w:t>
      </w:r>
      <w:r>
        <w:rPr>
          <w:spacing w:val="-5"/>
        </w:rPr>
        <w:t>with </w:t>
      </w:r>
      <w:r>
        <w:rPr/>
        <w:t>multiple</w:t>
      </w:r>
      <w:r>
        <w:rPr>
          <w:spacing w:val="11"/>
        </w:rPr>
        <w:t> </w:t>
      </w:r>
      <w:r>
        <w:rPr/>
        <w:t>outpatient</w:t>
      </w:r>
      <w:r>
        <w:rPr>
          <w:spacing w:val="-15"/>
        </w:rPr>
        <w:t> </w:t>
      </w:r>
      <w:r>
        <w:rPr/>
        <w:t>satellites,</w:t>
      </w:r>
      <w:r>
        <w:rPr>
          <w:spacing w:val="-37"/>
        </w:rPr>
        <w:t> </w:t>
      </w:r>
      <w:r>
        <w:rPr>
          <w:spacing w:val="2"/>
        </w:rPr>
        <w:t>urgent</w:t>
      </w:r>
      <w:r>
        <w:rPr>
          <w:spacing w:val="-14"/>
        </w:rPr>
        <w:t> </w:t>
      </w:r>
      <w:r>
        <w:rPr>
          <w:spacing w:val="3"/>
        </w:rPr>
        <w:t>carecenters,</w:t>
      </w:r>
      <w:r>
        <w:rPr>
          <w:spacing w:val="-14"/>
        </w:rPr>
        <w:t> </w:t>
      </w:r>
      <w:r>
        <w:rPr/>
        <w:t>and</w:t>
      </w:r>
      <w:r>
        <w:rPr>
          <w:spacing w:val="-12"/>
        </w:rPr>
        <w:t> </w:t>
      </w:r>
      <w:r>
        <w:rPr/>
        <w:t>a</w:t>
      </w:r>
      <w:r>
        <w:rPr>
          <w:spacing w:val="-11"/>
        </w:rPr>
        <w:t> </w:t>
      </w:r>
      <w:r>
        <w:rPr/>
        <w:t>physician</w:t>
      </w:r>
      <w:r>
        <w:rPr>
          <w:spacing w:val="-11"/>
        </w:rPr>
        <w:t> </w:t>
      </w:r>
      <w:r>
        <w:rPr/>
        <w:t>group</w:t>
      </w:r>
      <w:r>
        <w:rPr>
          <w:spacing w:val="-12"/>
        </w:rPr>
        <w:t> </w:t>
      </w:r>
      <w:r>
        <w:rPr/>
        <w:t>of</w:t>
      </w:r>
      <w:r>
        <w:rPr>
          <w:spacing w:val="-14"/>
        </w:rPr>
        <w:t> </w:t>
      </w:r>
      <w:r>
        <w:rPr/>
        <w:t>more</w:t>
      </w:r>
      <w:r>
        <w:rPr>
          <w:spacing w:val="-12"/>
        </w:rPr>
        <w:t> </w:t>
      </w:r>
      <w:r>
        <w:rPr/>
        <w:t>than</w:t>
      </w:r>
      <w:r>
        <w:rPr>
          <w:spacing w:val="-11"/>
        </w:rPr>
        <w:t> </w:t>
      </w:r>
      <w:r>
        <w:rPr/>
        <w:t>300</w:t>
      </w:r>
      <w:r>
        <w:rPr>
          <w:spacing w:val="-6"/>
        </w:rPr>
        <w:t> primary </w:t>
      </w:r>
      <w:r>
        <w:rPr/>
        <w:t>care doctors and specialists. </w:t>
      </w:r>
      <w:r>
        <w:rPr>
          <w:spacing w:val="-3"/>
        </w:rPr>
        <w:t>As </w:t>
      </w:r>
      <w:r>
        <w:rPr/>
        <w:t>the largest </w:t>
      </w:r>
      <w:r>
        <w:rPr>
          <w:spacing w:val="2"/>
        </w:rPr>
        <w:t>independent </w:t>
      </w:r>
      <w:r>
        <w:rPr/>
        <w:t>health system in </w:t>
      </w:r>
      <w:r>
        <w:rPr>
          <w:spacing w:val="-3"/>
        </w:rPr>
        <w:t>Southeastern </w:t>
      </w:r>
      <w:r>
        <w:rPr/>
        <w:t>Massachusetts,</w:t>
      </w:r>
      <w:r>
        <w:rPr>
          <w:spacing w:val="-9"/>
        </w:rPr>
        <w:t> </w:t>
      </w:r>
      <w:r>
        <w:rPr>
          <w:spacing w:val="-8"/>
        </w:rPr>
        <w:t>SSHS</w:t>
      </w:r>
      <w:r>
        <w:rPr>
          <w:spacing w:val="1"/>
        </w:rPr>
        <w:t> </w:t>
      </w:r>
      <w:r>
        <w:rPr/>
        <w:t>serves</w:t>
      </w:r>
      <w:r>
        <w:rPr>
          <w:spacing w:val="-10"/>
        </w:rPr>
        <w:t> </w:t>
      </w:r>
      <w:r>
        <w:rPr/>
        <w:t>patients</w:t>
      </w:r>
      <w:r>
        <w:rPr>
          <w:spacing w:val="-11"/>
        </w:rPr>
        <w:t> </w:t>
      </w:r>
      <w:r>
        <w:rPr/>
        <w:t>across</w:t>
      </w:r>
      <w:r>
        <w:rPr>
          <w:spacing w:val="-27"/>
        </w:rPr>
        <w:t> </w:t>
      </w:r>
      <w:r>
        <w:rPr/>
        <w:t>Norfolk</w:t>
      </w:r>
      <w:r>
        <w:rPr>
          <w:spacing w:val="-11"/>
        </w:rPr>
        <w:t> </w:t>
      </w:r>
      <w:r>
        <w:rPr/>
        <w:t>and</w:t>
      </w:r>
      <w:r>
        <w:rPr>
          <w:spacing w:val="-6"/>
        </w:rPr>
        <w:t> </w:t>
      </w:r>
      <w:r>
        <w:rPr/>
        <w:t>Plymouth</w:t>
      </w:r>
      <w:r>
        <w:rPr>
          <w:spacing w:val="-6"/>
        </w:rPr>
        <w:t> </w:t>
      </w:r>
      <w:r>
        <w:rPr/>
        <w:t>counties.</w:t>
      </w:r>
    </w:p>
    <w:p>
      <w:pPr>
        <w:pStyle w:val="BodyText"/>
        <w:rPr>
          <w:sz w:val="21"/>
        </w:rPr>
      </w:pPr>
    </w:p>
    <w:p>
      <w:pPr>
        <w:pStyle w:val="ListParagraph"/>
        <w:numPr>
          <w:ilvl w:val="0"/>
          <w:numId w:val="1"/>
        </w:numPr>
        <w:tabs>
          <w:tab w:pos="489" w:val="left" w:leader="none"/>
        </w:tabs>
        <w:spacing w:line="240" w:lineRule="auto" w:before="0" w:after="0"/>
        <w:ind w:left="488" w:right="0" w:hanging="369"/>
        <w:jc w:val="left"/>
        <w:rPr>
          <w:sz w:val="22"/>
        </w:rPr>
      </w:pPr>
      <w:r>
        <w:rPr>
          <w:sz w:val="22"/>
          <w:u w:val="single"/>
        </w:rPr>
        <w:t>South</w:t>
      </w:r>
      <w:r>
        <w:rPr>
          <w:spacing w:val="-10"/>
          <w:sz w:val="22"/>
          <w:u w:val="single"/>
        </w:rPr>
        <w:t> </w:t>
      </w:r>
      <w:r>
        <w:rPr>
          <w:sz w:val="22"/>
          <w:u w:val="single"/>
        </w:rPr>
        <w:t>Shore</w:t>
      </w:r>
      <w:r>
        <w:rPr>
          <w:spacing w:val="-9"/>
          <w:sz w:val="22"/>
          <w:u w:val="single"/>
        </w:rPr>
        <w:t> </w:t>
      </w:r>
      <w:r>
        <w:rPr>
          <w:spacing w:val="-3"/>
          <w:sz w:val="22"/>
          <w:u w:val="single"/>
        </w:rPr>
        <w:t>Health</w:t>
      </w:r>
      <w:r>
        <w:rPr>
          <w:spacing w:val="-9"/>
          <w:sz w:val="22"/>
          <w:u w:val="single"/>
        </w:rPr>
        <w:t> </w:t>
      </w:r>
      <w:r>
        <w:rPr>
          <w:sz w:val="22"/>
          <w:u w:val="single"/>
        </w:rPr>
        <w:t>System</w:t>
      </w:r>
      <w:r>
        <w:rPr>
          <w:spacing w:val="-23"/>
          <w:sz w:val="22"/>
          <w:u w:val="single"/>
        </w:rPr>
        <w:t> </w:t>
      </w:r>
      <w:r>
        <w:rPr>
          <w:sz w:val="22"/>
          <w:u w:val="single"/>
        </w:rPr>
        <w:t>Patient</w:t>
      </w:r>
      <w:r>
        <w:rPr>
          <w:spacing w:val="-12"/>
          <w:sz w:val="22"/>
          <w:u w:val="single"/>
        </w:rPr>
        <w:t> </w:t>
      </w:r>
      <w:r>
        <w:rPr>
          <w:sz w:val="22"/>
          <w:u w:val="single"/>
        </w:rPr>
        <w:t>Panel</w:t>
      </w:r>
    </w:p>
    <w:p>
      <w:pPr>
        <w:pStyle w:val="BodyText"/>
        <w:spacing w:before="2"/>
        <w:rPr>
          <w:sz w:val="14"/>
        </w:rPr>
      </w:pPr>
    </w:p>
    <w:p>
      <w:pPr>
        <w:spacing w:before="96"/>
        <w:ind w:left="936" w:right="0" w:firstLine="0"/>
        <w:jc w:val="left"/>
        <w:rPr>
          <w:i/>
          <w:sz w:val="22"/>
        </w:rPr>
      </w:pPr>
      <w:r>
        <w:rPr>
          <w:i/>
          <w:sz w:val="22"/>
        </w:rPr>
        <w:t>Overall Patient Panel</w:t>
      </w:r>
    </w:p>
    <w:p>
      <w:pPr>
        <w:pStyle w:val="BodyText"/>
        <w:spacing w:before="6"/>
        <w:rPr>
          <w:i/>
        </w:rPr>
      </w:pPr>
    </w:p>
    <w:p>
      <w:pPr>
        <w:pStyle w:val="BodyText"/>
        <w:ind w:left="119" w:right="117"/>
        <w:jc w:val="both"/>
      </w:pPr>
      <w:r>
        <w:rPr>
          <w:spacing w:val="-8"/>
        </w:rPr>
        <w:t>SSHS</w:t>
      </w:r>
      <w:r>
        <w:rPr>
          <w:spacing w:val="42"/>
        </w:rPr>
        <w:t> </w:t>
      </w:r>
      <w:r>
        <w:rPr/>
        <w:t>serves</w:t>
      </w:r>
      <w:r>
        <w:rPr>
          <w:spacing w:val="-18"/>
        </w:rPr>
        <w:t> </w:t>
      </w:r>
      <w:r>
        <w:rPr/>
        <w:t>a</w:t>
      </w:r>
      <w:r>
        <w:rPr>
          <w:spacing w:val="-12"/>
        </w:rPr>
        <w:t> </w:t>
      </w:r>
      <w:r>
        <w:rPr/>
        <w:t>large</w:t>
      </w:r>
      <w:r>
        <w:rPr>
          <w:spacing w:val="-12"/>
        </w:rPr>
        <w:t> </w:t>
      </w:r>
      <w:r>
        <w:rPr/>
        <w:t>patient</w:t>
      </w:r>
      <w:r>
        <w:rPr>
          <w:spacing w:val="-15"/>
        </w:rPr>
        <w:t> </w:t>
      </w:r>
      <w:r>
        <w:rPr>
          <w:spacing w:val="2"/>
        </w:rPr>
        <w:t>panel</w:t>
      </w:r>
      <w:r>
        <w:rPr>
          <w:spacing w:val="-19"/>
        </w:rPr>
        <w:t> </w:t>
      </w:r>
      <w:r>
        <w:rPr/>
        <w:t>as</w:t>
      </w:r>
      <w:r>
        <w:rPr>
          <w:spacing w:val="-18"/>
        </w:rPr>
        <w:t> </w:t>
      </w:r>
      <w:r>
        <w:rPr>
          <w:spacing w:val="2"/>
        </w:rPr>
        <w:t>demonstratedby</w:t>
      </w:r>
      <w:r>
        <w:rPr>
          <w:spacing w:val="-17"/>
        </w:rPr>
        <w:t> </w:t>
      </w:r>
      <w:r>
        <w:rPr/>
        <w:t>the</w:t>
      </w:r>
      <w:r>
        <w:rPr>
          <w:spacing w:val="-13"/>
        </w:rPr>
        <w:t> </w:t>
      </w:r>
      <w:r>
        <w:rPr/>
        <w:t>utilization</w:t>
      </w:r>
      <w:r>
        <w:rPr>
          <w:spacing w:val="-12"/>
        </w:rPr>
        <w:t> </w:t>
      </w:r>
      <w:r>
        <w:rPr/>
        <w:t>data</w:t>
      </w:r>
      <w:r>
        <w:rPr>
          <w:spacing w:val="-12"/>
        </w:rPr>
        <w:t> </w:t>
      </w:r>
      <w:r>
        <w:rPr/>
        <w:t>for</w:t>
      </w:r>
      <w:r>
        <w:rPr>
          <w:spacing w:val="-9"/>
        </w:rPr>
        <w:t> </w:t>
      </w:r>
      <w:r>
        <w:rPr/>
        <w:t>the</w:t>
      </w:r>
      <w:r>
        <w:rPr>
          <w:spacing w:val="-12"/>
        </w:rPr>
        <w:t> </w:t>
      </w:r>
      <w:r>
        <w:rPr/>
        <w:t>36-month</w:t>
      </w:r>
      <w:r>
        <w:rPr>
          <w:spacing w:val="-12"/>
        </w:rPr>
        <w:t> </w:t>
      </w:r>
      <w:r>
        <w:rPr>
          <w:spacing w:val="-6"/>
        </w:rPr>
        <w:t>period </w:t>
      </w:r>
      <w:r>
        <w:rPr/>
        <w:t>covering Fiscal </w:t>
      </w:r>
      <w:r>
        <w:rPr>
          <w:spacing w:val="-3"/>
        </w:rPr>
        <w:t>Years </w:t>
      </w:r>
      <w:r>
        <w:rPr>
          <w:spacing w:val="2"/>
        </w:rPr>
        <w:t>(“FY”) </w:t>
      </w:r>
      <w:r>
        <w:rPr>
          <w:spacing w:val="4"/>
        </w:rPr>
        <w:t>18-20.</w:t>
      </w:r>
      <w:hyperlink w:history="true" w:anchor="_bookmark0">
        <w:r>
          <w:rPr>
            <w:spacing w:val="4"/>
            <w:position w:val="6"/>
            <w:sz w:val="14"/>
          </w:rPr>
          <w:t>1</w:t>
        </w:r>
      </w:hyperlink>
      <w:r>
        <w:rPr>
          <w:spacing w:val="4"/>
          <w:position w:val="6"/>
          <w:sz w:val="14"/>
        </w:rPr>
        <w:t> </w:t>
      </w:r>
      <w:r>
        <w:rPr>
          <w:spacing w:val="3"/>
        </w:rPr>
        <w:t>The </w:t>
      </w:r>
      <w:r>
        <w:rPr/>
        <w:t>number of patients utilizing </w:t>
      </w:r>
      <w:r>
        <w:rPr>
          <w:spacing w:val="-6"/>
        </w:rPr>
        <w:t>SSHS’s </w:t>
      </w:r>
      <w:r>
        <w:rPr/>
        <w:t>services </w:t>
      </w:r>
      <w:r>
        <w:rPr>
          <w:spacing w:val="-4"/>
        </w:rPr>
        <w:t>has </w:t>
      </w:r>
      <w:r>
        <w:rPr/>
        <w:t>increased since FY18, </w:t>
      </w:r>
      <w:r>
        <w:rPr>
          <w:spacing w:val="-5"/>
        </w:rPr>
        <w:t>with </w:t>
      </w:r>
      <w:r>
        <w:rPr>
          <w:spacing w:val="2"/>
        </w:rPr>
        <w:t>187,706 </w:t>
      </w:r>
      <w:r>
        <w:rPr/>
        <w:t>unique patients in FY18, </w:t>
      </w:r>
      <w:r>
        <w:rPr>
          <w:spacing w:val="2"/>
        </w:rPr>
        <w:t>197,180 </w:t>
      </w:r>
      <w:r>
        <w:rPr/>
        <w:t>unique patients in </w:t>
      </w:r>
      <w:r>
        <w:rPr>
          <w:spacing w:val="-5"/>
        </w:rPr>
        <w:t>FY19 </w:t>
      </w:r>
      <w:r>
        <w:rPr/>
        <w:t>and</w:t>
      </w:r>
      <w:r>
        <w:rPr>
          <w:spacing w:val="-13"/>
        </w:rPr>
        <w:t> </w:t>
      </w:r>
      <w:r>
        <w:rPr>
          <w:spacing w:val="2"/>
        </w:rPr>
        <w:t>197,808</w:t>
      </w:r>
      <w:r>
        <w:rPr>
          <w:spacing w:val="-12"/>
        </w:rPr>
        <w:t> </w:t>
      </w:r>
      <w:r>
        <w:rPr/>
        <w:t>unique</w:t>
      </w:r>
      <w:r>
        <w:rPr>
          <w:spacing w:val="-12"/>
        </w:rPr>
        <w:t> </w:t>
      </w:r>
      <w:r>
        <w:rPr/>
        <w:t>patients</w:t>
      </w:r>
      <w:r>
        <w:rPr>
          <w:spacing w:val="-17"/>
        </w:rPr>
        <w:t> </w:t>
      </w:r>
      <w:r>
        <w:rPr/>
        <w:t>in</w:t>
      </w:r>
      <w:r>
        <w:rPr>
          <w:spacing w:val="-12"/>
        </w:rPr>
        <w:t> </w:t>
      </w:r>
      <w:r>
        <w:rPr/>
        <w:t>FY20.</w:t>
      </w:r>
      <w:r>
        <w:rPr>
          <w:spacing w:val="-15"/>
        </w:rPr>
        <w:t> </w:t>
      </w:r>
      <w:r>
        <w:rPr>
          <w:spacing w:val="-6"/>
        </w:rPr>
        <w:t>SSHS’s</w:t>
      </w:r>
      <w:r>
        <w:rPr>
          <w:spacing w:val="27"/>
        </w:rPr>
        <w:t> </w:t>
      </w:r>
      <w:r>
        <w:rPr/>
        <w:t>patient</w:t>
      </w:r>
      <w:r>
        <w:rPr>
          <w:spacing w:val="-15"/>
        </w:rPr>
        <w:t> </w:t>
      </w:r>
      <w:r>
        <w:rPr>
          <w:spacing w:val="-5"/>
        </w:rPr>
        <w:t>mix</w:t>
      </w:r>
      <w:r>
        <w:rPr>
          <w:spacing w:val="5"/>
        </w:rPr>
        <w:t> </w:t>
      </w:r>
      <w:r>
        <w:rPr/>
        <w:t>consists</w:t>
      </w:r>
      <w:r>
        <w:rPr>
          <w:spacing w:val="-18"/>
        </w:rPr>
        <w:t> </w:t>
      </w:r>
      <w:r>
        <w:rPr/>
        <w:t>of</w:t>
      </w:r>
      <w:r>
        <w:rPr>
          <w:spacing w:val="8"/>
        </w:rPr>
        <w:t> </w:t>
      </w:r>
      <w:r>
        <w:rPr/>
        <w:t>approximately</w:t>
      </w:r>
      <w:r>
        <w:rPr>
          <w:spacing w:val="-18"/>
        </w:rPr>
        <w:t> </w:t>
      </w:r>
      <w:r>
        <w:rPr/>
        <w:t>59%</w:t>
      </w:r>
      <w:r>
        <w:rPr>
          <w:spacing w:val="-5"/>
        </w:rPr>
        <w:t> </w:t>
      </w:r>
      <w:r>
        <w:rPr>
          <w:spacing w:val="-3"/>
        </w:rPr>
        <w:t>females </w:t>
      </w:r>
      <w:r>
        <w:rPr/>
        <w:t>and 41%</w:t>
      </w:r>
      <w:r>
        <w:rPr>
          <w:spacing w:val="-31"/>
        </w:rPr>
        <w:t> </w:t>
      </w:r>
      <w:r>
        <w:rPr/>
        <w:t>males.</w:t>
      </w:r>
    </w:p>
    <w:p>
      <w:pPr>
        <w:pStyle w:val="BodyText"/>
        <w:spacing w:before="9"/>
        <w:rPr>
          <w:sz w:val="20"/>
        </w:rPr>
      </w:pPr>
    </w:p>
    <w:p>
      <w:pPr>
        <w:pStyle w:val="BodyText"/>
        <w:spacing w:line="242" w:lineRule="auto"/>
        <w:ind w:left="119" w:right="118"/>
        <w:jc w:val="both"/>
      </w:pPr>
      <w:r>
        <w:rPr/>
        <w:t>With respect to patient origin, </w:t>
      </w:r>
      <w:r>
        <w:rPr>
          <w:spacing w:val="-8"/>
        </w:rPr>
        <w:t>SSHS </w:t>
      </w:r>
      <w:r>
        <w:rPr/>
        <w:t>patients mainly reside in Norfolk and Plymouth </w:t>
      </w:r>
      <w:r>
        <w:rPr>
          <w:spacing w:val="-3"/>
        </w:rPr>
        <w:t>counties. </w:t>
      </w:r>
      <w:r>
        <w:rPr/>
        <w:t>More than 70% of the System’s patients </w:t>
      </w:r>
      <w:r>
        <w:rPr>
          <w:spacing w:val="2"/>
        </w:rPr>
        <w:t>are from </w:t>
      </w:r>
      <w:r>
        <w:rPr/>
        <w:t>17 communities. </w:t>
      </w:r>
      <w:r>
        <w:rPr>
          <w:spacing w:val="-2"/>
        </w:rPr>
        <w:t>The </w:t>
      </w:r>
      <w:r>
        <w:rPr/>
        <w:t>following chart </w:t>
      </w:r>
      <w:r>
        <w:rPr>
          <w:spacing w:val="-7"/>
        </w:rPr>
        <w:t>provides </w:t>
      </w:r>
      <w:r>
        <w:rPr/>
        <w:t>a </w:t>
      </w:r>
      <w:r>
        <w:rPr>
          <w:spacing w:val="2"/>
        </w:rPr>
        <w:t>further </w:t>
      </w:r>
      <w:r>
        <w:rPr/>
        <w:t>breakdown of the </w:t>
      </w:r>
      <w:r>
        <w:rPr>
          <w:spacing w:val="2"/>
        </w:rPr>
        <w:t>FY18-20 </w:t>
      </w:r>
      <w:r>
        <w:rPr/>
        <w:t>patient origination </w:t>
      </w:r>
      <w:r>
        <w:rPr>
          <w:spacing w:val="2"/>
        </w:rPr>
        <w:t>from </w:t>
      </w:r>
      <w:r>
        <w:rPr/>
        <w:t>each of the primary cities and towns comprising </w:t>
      </w:r>
      <w:r>
        <w:rPr>
          <w:spacing w:val="-7"/>
        </w:rPr>
        <w:t>SSHS’s </w:t>
      </w:r>
      <w:r>
        <w:rPr/>
        <w:t>service </w:t>
      </w:r>
      <w:r>
        <w:rPr>
          <w:spacing w:val="3"/>
        </w:rPr>
        <w:t>area.</w:t>
      </w:r>
    </w:p>
    <w:p>
      <w:pPr>
        <w:pStyle w:val="BodyText"/>
        <w:spacing w:before="1"/>
        <w:rPr>
          <w:sz w:val="21"/>
        </w:rPr>
      </w:pPr>
    </w:p>
    <w:p>
      <w:pPr>
        <w:pStyle w:val="Heading2"/>
        <w:ind w:left="1527" w:right="1548"/>
        <w:jc w:val="center"/>
      </w:pPr>
      <w:r>
        <w:rPr/>
        <w:t>Table 1: South Shore Health Patient Panel by City/Town</w:t>
      </w:r>
    </w:p>
    <w:p>
      <w:pPr>
        <w:pStyle w:val="BodyText"/>
        <w:spacing w:before="8" w:after="1"/>
        <w:rPr>
          <w:b/>
          <w:sz w:val="23"/>
        </w:rPr>
      </w:pPr>
    </w:p>
    <w:tbl>
      <w:tblPr>
        <w:tblW w:w="0" w:type="auto"/>
        <w:jc w:val="left"/>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0"/>
        <w:gridCol w:w="2224"/>
        <w:gridCol w:w="2224"/>
        <w:gridCol w:w="2224"/>
      </w:tblGrid>
      <w:tr>
        <w:trPr>
          <w:trHeight w:val="284" w:hRule="atLeast"/>
        </w:trPr>
        <w:tc>
          <w:tcPr>
            <w:tcW w:w="2240" w:type="dxa"/>
          </w:tcPr>
          <w:p>
            <w:pPr>
              <w:pStyle w:val="TableParagraph"/>
              <w:spacing w:line="253" w:lineRule="exact"/>
              <w:rPr>
                <w:b/>
                <w:sz w:val="22"/>
              </w:rPr>
            </w:pPr>
            <w:r>
              <w:rPr>
                <w:b/>
                <w:sz w:val="22"/>
              </w:rPr>
              <w:t>City/Town</w:t>
            </w:r>
          </w:p>
        </w:tc>
        <w:tc>
          <w:tcPr>
            <w:tcW w:w="2224" w:type="dxa"/>
          </w:tcPr>
          <w:p>
            <w:pPr>
              <w:pStyle w:val="TableParagraph"/>
              <w:spacing w:line="253" w:lineRule="exact"/>
              <w:ind w:left="0" w:right="820"/>
              <w:jc w:val="right"/>
              <w:rPr>
                <w:b/>
                <w:sz w:val="22"/>
              </w:rPr>
            </w:pPr>
            <w:r>
              <w:rPr>
                <w:b/>
                <w:sz w:val="22"/>
              </w:rPr>
              <w:t>FY18</w:t>
            </w:r>
          </w:p>
        </w:tc>
        <w:tc>
          <w:tcPr>
            <w:tcW w:w="2224" w:type="dxa"/>
          </w:tcPr>
          <w:p>
            <w:pPr>
              <w:pStyle w:val="TableParagraph"/>
              <w:spacing w:line="253" w:lineRule="exact"/>
              <w:ind w:left="821"/>
              <w:rPr>
                <w:b/>
                <w:sz w:val="22"/>
              </w:rPr>
            </w:pPr>
            <w:r>
              <w:rPr>
                <w:b/>
                <w:sz w:val="22"/>
              </w:rPr>
              <w:t>FY19</w:t>
            </w:r>
          </w:p>
        </w:tc>
        <w:tc>
          <w:tcPr>
            <w:tcW w:w="2224" w:type="dxa"/>
          </w:tcPr>
          <w:p>
            <w:pPr>
              <w:pStyle w:val="TableParagraph"/>
              <w:spacing w:line="253" w:lineRule="exact"/>
              <w:ind w:left="738" w:right="738"/>
              <w:jc w:val="center"/>
              <w:rPr>
                <w:b/>
                <w:sz w:val="22"/>
              </w:rPr>
            </w:pPr>
            <w:r>
              <w:rPr>
                <w:b/>
                <w:sz w:val="22"/>
              </w:rPr>
              <w:t>FY20</w:t>
            </w:r>
          </w:p>
        </w:tc>
      </w:tr>
      <w:tr>
        <w:trPr>
          <w:trHeight w:val="267" w:hRule="atLeast"/>
        </w:trPr>
        <w:tc>
          <w:tcPr>
            <w:tcW w:w="2240" w:type="dxa"/>
          </w:tcPr>
          <w:p>
            <w:pPr>
              <w:pStyle w:val="TableParagraph"/>
              <w:spacing w:line="237" w:lineRule="exact"/>
              <w:rPr>
                <w:b/>
                <w:sz w:val="22"/>
              </w:rPr>
            </w:pPr>
            <w:r>
              <w:rPr>
                <w:b/>
                <w:sz w:val="22"/>
              </w:rPr>
              <w:t>Weymouth</w:t>
            </w:r>
          </w:p>
        </w:tc>
        <w:tc>
          <w:tcPr>
            <w:tcW w:w="2224" w:type="dxa"/>
          </w:tcPr>
          <w:p>
            <w:pPr>
              <w:pStyle w:val="TableParagraph"/>
              <w:spacing w:line="237" w:lineRule="exact"/>
              <w:ind w:left="0" w:right="740"/>
              <w:jc w:val="right"/>
              <w:rPr>
                <w:sz w:val="22"/>
              </w:rPr>
            </w:pPr>
            <w:r>
              <w:rPr>
                <w:sz w:val="22"/>
              </w:rPr>
              <w:t>20,296</w:t>
            </w:r>
          </w:p>
        </w:tc>
        <w:tc>
          <w:tcPr>
            <w:tcW w:w="2224" w:type="dxa"/>
          </w:tcPr>
          <w:p>
            <w:pPr>
              <w:pStyle w:val="TableParagraph"/>
              <w:spacing w:line="237" w:lineRule="exact"/>
              <w:ind w:left="757"/>
              <w:rPr>
                <w:sz w:val="22"/>
              </w:rPr>
            </w:pPr>
            <w:r>
              <w:rPr>
                <w:sz w:val="22"/>
              </w:rPr>
              <w:t>21,417</w:t>
            </w:r>
          </w:p>
        </w:tc>
        <w:tc>
          <w:tcPr>
            <w:tcW w:w="2224" w:type="dxa"/>
          </w:tcPr>
          <w:p>
            <w:pPr>
              <w:pStyle w:val="TableParagraph"/>
              <w:spacing w:line="237" w:lineRule="exact"/>
              <w:ind w:left="753" w:right="738"/>
              <w:jc w:val="center"/>
              <w:rPr>
                <w:sz w:val="22"/>
              </w:rPr>
            </w:pPr>
            <w:r>
              <w:rPr>
                <w:sz w:val="22"/>
              </w:rPr>
              <w:t>21,447</w:t>
            </w:r>
          </w:p>
        </w:tc>
      </w:tr>
      <w:tr>
        <w:trPr>
          <w:trHeight w:val="283" w:hRule="atLeast"/>
        </w:trPr>
        <w:tc>
          <w:tcPr>
            <w:tcW w:w="2240" w:type="dxa"/>
          </w:tcPr>
          <w:p>
            <w:pPr>
              <w:pStyle w:val="TableParagraph"/>
              <w:spacing w:line="253" w:lineRule="exact"/>
              <w:rPr>
                <w:b/>
                <w:sz w:val="22"/>
              </w:rPr>
            </w:pPr>
            <w:r>
              <w:rPr>
                <w:b/>
                <w:sz w:val="22"/>
              </w:rPr>
              <w:t>Hingham</w:t>
            </w:r>
          </w:p>
        </w:tc>
        <w:tc>
          <w:tcPr>
            <w:tcW w:w="2224" w:type="dxa"/>
          </w:tcPr>
          <w:p>
            <w:pPr>
              <w:pStyle w:val="TableParagraph"/>
              <w:spacing w:line="253" w:lineRule="exact"/>
              <w:ind w:left="0" w:right="740"/>
              <w:jc w:val="right"/>
              <w:rPr>
                <w:sz w:val="22"/>
              </w:rPr>
            </w:pPr>
            <w:r>
              <w:rPr>
                <w:sz w:val="22"/>
              </w:rPr>
              <w:t>11,770</w:t>
            </w:r>
          </w:p>
        </w:tc>
        <w:tc>
          <w:tcPr>
            <w:tcW w:w="2224" w:type="dxa"/>
          </w:tcPr>
          <w:p>
            <w:pPr>
              <w:pStyle w:val="TableParagraph"/>
              <w:spacing w:line="253" w:lineRule="exact"/>
              <w:ind w:left="757"/>
              <w:rPr>
                <w:sz w:val="22"/>
              </w:rPr>
            </w:pPr>
            <w:r>
              <w:rPr>
                <w:sz w:val="22"/>
              </w:rPr>
              <w:t>12,162</w:t>
            </w:r>
          </w:p>
        </w:tc>
        <w:tc>
          <w:tcPr>
            <w:tcW w:w="2224" w:type="dxa"/>
          </w:tcPr>
          <w:p>
            <w:pPr>
              <w:pStyle w:val="TableParagraph"/>
              <w:spacing w:line="253" w:lineRule="exact"/>
              <w:ind w:left="753" w:right="738"/>
              <w:jc w:val="center"/>
              <w:rPr>
                <w:sz w:val="22"/>
              </w:rPr>
            </w:pPr>
            <w:r>
              <w:rPr>
                <w:sz w:val="22"/>
              </w:rPr>
              <w:t>12,323</w:t>
            </w:r>
          </w:p>
        </w:tc>
      </w:tr>
      <w:tr>
        <w:trPr>
          <w:trHeight w:val="284" w:hRule="atLeast"/>
        </w:trPr>
        <w:tc>
          <w:tcPr>
            <w:tcW w:w="2240" w:type="dxa"/>
          </w:tcPr>
          <w:p>
            <w:pPr>
              <w:pStyle w:val="TableParagraph"/>
              <w:spacing w:line="253" w:lineRule="exact"/>
              <w:rPr>
                <w:b/>
                <w:sz w:val="22"/>
              </w:rPr>
            </w:pPr>
            <w:r>
              <w:rPr>
                <w:b/>
                <w:sz w:val="22"/>
              </w:rPr>
              <w:t>Braintree</w:t>
            </w:r>
          </w:p>
        </w:tc>
        <w:tc>
          <w:tcPr>
            <w:tcW w:w="2224" w:type="dxa"/>
          </w:tcPr>
          <w:p>
            <w:pPr>
              <w:pStyle w:val="TableParagraph"/>
              <w:spacing w:line="253" w:lineRule="exact"/>
              <w:ind w:left="0" w:right="804"/>
              <w:jc w:val="right"/>
              <w:rPr>
                <w:sz w:val="22"/>
              </w:rPr>
            </w:pPr>
            <w:r>
              <w:rPr>
                <w:sz w:val="22"/>
              </w:rPr>
              <w:t>9,994</w:t>
            </w:r>
          </w:p>
        </w:tc>
        <w:tc>
          <w:tcPr>
            <w:tcW w:w="2224" w:type="dxa"/>
          </w:tcPr>
          <w:p>
            <w:pPr>
              <w:pStyle w:val="TableParagraph"/>
              <w:spacing w:line="253" w:lineRule="exact"/>
              <w:ind w:left="757"/>
              <w:rPr>
                <w:sz w:val="22"/>
              </w:rPr>
            </w:pPr>
            <w:r>
              <w:rPr>
                <w:sz w:val="22"/>
              </w:rPr>
              <w:t>10,539</w:t>
            </w:r>
          </w:p>
        </w:tc>
        <w:tc>
          <w:tcPr>
            <w:tcW w:w="2224" w:type="dxa"/>
          </w:tcPr>
          <w:p>
            <w:pPr>
              <w:pStyle w:val="TableParagraph"/>
              <w:spacing w:line="253" w:lineRule="exact"/>
              <w:ind w:left="753" w:right="738"/>
              <w:jc w:val="center"/>
              <w:rPr>
                <w:sz w:val="22"/>
              </w:rPr>
            </w:pPr>
            <w:r>
              <w:rPr>
                <w:sz w:val="22"/>
              </w:rPr>
              <w:t>10,125</w:t>
            </w:r>
          </w:p>
        </w:tc>
      </w:tr>
      <w:tr>
        <w:trPr>
          <w:trHeight w:val="267" w:hRule="atLeast"/>
        </w:trPr>
        <w:tc>
          <w:tcPr>
            <w:tcW w:w="2240" w:type="dxa"/>
          </w:tcPr>
          <w:p>
            <w:pPr>
              <w:pStyle w:val="TableParagraph"/>
              <w:spacing w:line="237" w:lineRule="exact"/>
              <w:rPr>
                <w:b/>
                <w:sz w:val="22"/>
              </w:rPr>
            </w:pPr>
            <w:r>
              <w:rPr>
                <w:b/>
                <w:sz w:val="22"/>
              </w:rPr>
              <w:t>Marshfield</w:t>
            </w:r>
          </w:p>
        </w:tc>
        <w:tc>
          <w:tcPr>
            <w:tcW w:w="2224" w:type="dxa"/>
          </w:tcPr>
          <w:p>
            <w:pPr>
              <w:pStyle w:val="TableParagraph"/>
              <w:spacing w:line="237" w:lineRule="exact"/>
              <w:ind w:left="0" w:right="804"/>
              <w:jc w:val="right"/>
              <w:rPr>
                <w:sz w:val="22"/>
              </w:rPr>
            </w:pPr>
            <w:r>
              <w:rPr>
                <w:sz w:val="22"/>
              </w:rPr>
              <w:t>9,855</w:t>
            </w:r>
          </w:p>
        </w:tc>
        <w:tc>
          <w:tcPr>
            <w:tcW w:w="2224" w:type="dxa"/>
          </w:tcPr>
          <w:p>
            <w:pPr>
              <w:pStyle w:val="TableParagraph"/>
              <w:spacing w:line="237" w:lineRule="exact"/>
              <w:ind w:left="757"/>
              <w:rPr>
                <w:sz w:val="22"/>
              </w:rPr>
            </w:pPr>
            <w:r>
              <w:rPr>
                <w:sz w:val="22"/>
              </w:rPr>
              <w:t>10,336</w:t>
            </w:r>
          </w:p>
        </w:tc>
        <w:tc>
          <w:tcPr>
            <w:tcW w:w="2224" w:type="dxa"/>
          </w:tcPr>
          <w:p>
            <w:pPr>
              <w:pStyle w:val="TableParagraph"/>
              <w:spacing w:line="237" w:lineRule="exact"/>
              <w:ind w:left="753" w:right="738"/>
              <w:jc w:val="center"/>
              <w:rPr>
                <w:sz w:val="22"/>
              </w:rPr>
            </w:pPr>
            <w:r>
              <w:rPr>
                <w:sz w:val="22"/>
              </w:rPr>
              <w:t>10,121</w:t>
            </w:r>
          </w:p>
        </w:tc>
      </w:tr>
      <w:tr>
        <w:trPr>
          <w:trHeight w:val="284" w:hRule="atLeast"/>
        </w:trPr>
        <w:tc>
          <w:tcPr>
            <w:tcW w:w="2240" w:type="dxa"/>
          </w:tcPr>
          <w:p>
            <w:pPr>
              <w:pStyle w:val="TableParagraph"/>
              <w:spacing w:line="253" w:lineRule="exact"/>
              <w:rPr>
                <w:b/>
                <w:sz w:val="22"/>
              </w:rPr>
            </w:pPr>
            <w:r>
              <w:rPr>
                <w:b/>
                <w:sz w:val="22"/>
              </w:rPr>
              <w:t>Plymouth</w:t>
            </w:r>
          </w:p>
        </w:tc>
        <w:tc>
          <w:tcPr>
            <w:tcW w:w="2224" w:type="dxa"/>
          </w:tcPr>
          <w:p>
            <w:pPr>
              <w:pStyle w:val="TableParagraph"/>
              <w:spacing w:line="253" w:lineRule="exact"/>
              <w:ind w:left="0" w:right="804"/>
              <w:jc w:val="right"/>
              <w:rPr>
                <w:sz w:val="22"/>
              </w:rPr>
            </w:pPr>
            <w:r>
              <w:rPr>
                <w:sz w:val="22"/>
              </w:rPr>
              <w:t>8,180</w:t>
            </w:r>
          </w:p>
        </w:tc>
        <w:tc>
          <w:tcPr>
            <w:tcW w:w="2224" w:type="dxa"/>
          </w:tcPr>
          <w:p>
            <w:pPr>
              <w:pStyle w:val="TableParagraph"/>
              <w:spacing w:line="253" w:lineRule="exact"/>
              <w:ind w:left="821"/>
              <w:rPr>
                <w:sz w:val="22"/>
              </w:rPr>
            </w:pPr>
            <w:r>
              <w:rPr>
                <w:sz w:val="22"/>
              </w:rPr>
              <w:t>8,674</w:t>
            </w:r>
          </w:p>
        </w:tc>
        <w:tc>
          <w:tcPr>
            <w:tcW w:w="2224" w:type="dxa"/>
          </w:tcPr>
          <w:p>
            <w:pPr>
              <w:pStyle w:val="TableParagraph"/>
              <w:spacing w:line="253" w:lineRule="exact"/>
              <w:ind w:left="753" w:right="738"/>
              <w:jc w:val="center"/>
              <w:rPr>
                <w:sz w:val="22"/>
              </w:rPr>
            </w:pPr>
            <w:r>
              <w:rPr>
                <w:sz w:val="22"/>
              </w:rPr>
              <w:t>8,892</w:t>
            </w:r>
          </w:p>
        </w:tc>
      </w:tr>
      <w:tr>
        <w:trPr>
          <w:trHeight w:val="268" w:hRule="atLeast"/>
        </w:trPr>
        <w:tc>
          <w:tcPr>
            <w:tcW w:w="2240" w:type="dxa"/>
          </w:tcPr>
          <w:p>
            <w:pPr>
              <w:pStyle w:val="TableParagraph"/>
              <w:spacing w:line="248" w:lineRule="exact"/>
              <w:rPr>
                <w:b/>
                <w:sz w:val="22"/>
              </w:rPr>
            </w:pPr>
            <w:r>
              <w:rPr>
                <w:b/>
                <w:sz w:val="22"/>
              </w:rPr>
              <w:t>Rockland</w:t>
            </w:r>
          </w:p>
        </w:tc>
        <w:tc>
          <w:tcPr>
            <w:tcW w:w="2224" w:type="dxa"/>
          </w:tcPr>
          <w:p>
            <w:pPr>
              <w:pStyle w:val="TableParagraph"/>
              <w:spacing w:line="248" w:lineRule="exact"/>
              <w:ind w:left="0" w:right="804"/>
              <w:jc w:val="right"/>
              <w:rPr>
                <w:sz w:val="22"/>
              </w:rPr>
            </w:pPr>
            <w:r>
              <w:rPr>
                <w:sz w:val="22"/>
              </w:rPr>
              <w:t>8,064</w:t>
            </w:r>
          </w:p>
        </w:tc>
        <w:tc>
          <w:tcPr>
            <w:tcW w:w="2224" w:type="dxa"/>
          </w:tcPr>
          <w:p>
            <w:pPr>
              <w:pStyle w:val="TableParagraph"/>
              <w:spacing w:line="248" w:lineRule="exact"/>
              <w:ind w:left="821"/>
              <w:rPr>
                <w:sz w:val="22"/>
              </w:rPr>
            </w:pPr>
            <w:r>
              <w:rPr>
                <w:sz w:val="22"/>
              </w:rPr>
              <w:t>8,426</w:t>
            </w:r>
          </w:p>
        </w:tc>
        <w:tc>
          <w:tcPr>
            <w:tcW w:w="2224" w:type="dxa"/>
          </w:tcPr>
          <w:p>
            <w:pPr>
              <w:pStyle w:val="TableParagraph"/>
              <w:spacing w:line="248" w:lineRule="exact"/>
              <w:ind w:left="753" w:right="738"/>
              <w:jc w:val="center"/>
              <w:rPr>
                <w:sz w:val="22"/>
              </w:rPr>
            </w:pPr>
            <w:r>
              <w:rPr>
                <w:sz w:val="22"/>
              </w:rPr>
              <w:t>8,430</w:t>
            </w:r>
          </w:p>
        </w:tc>
      </w:tr>
      <w:tr>
        <w:trPr>
          <w:trHeight w:val="283" w:hRule="atLeast"/>
        </w:trPr>
        <w:tc>
          <w:tcPr>
            <w:tcW w:w="2240" w:type="dxa"/>
          </w:tcPr>
          <w:p>
            <w:pPr>
              <w:pStyle w:val="TableParagraph"/>
              <w:spacing w:line="253" w:lineRule="exact"/>
              <w:rPr>
                <w:b/>
                <w:sz w:val="22"/>
              </w:rPr>
            </w:pPr>
            <w:r>
              <w:rPr>
                <w:b/>
                <w:sz w:val="22"/>
              </w:rPr>
              <w:t>Quincy</w:t>
            </w:r>
          </w:p>
        </w:tc>
        <w:tc>
          <w:tcPr>
            <w:tcW w:w="2224" w:type="dxa"/>
          </w:tcPr>
          <w:p>
            <w:pPr>
              <w:pStyle w:val="TableParagraph"/>
              <w:spacing w:line="253" w:lineRule="exact"/>
              <w:ind w:left="0" w:right="804"/>
              <w:jc w:val="right"/>
              <w:rPr>
                <w:sz w:val="22"/>
              </w:rPr>
            </w:pPr>
            <w:r>
              <w:rPr>
                <w:sz w:val="22"/>
              </w:rPr>
              <w:t>8,021</w:t>
            </w:r>
          </w:p>
        </w:tc>
        <w:tc>
          <w:tcPr>
            <w:tcW w:w="2224" w:type="dxa"/>
          </w:tcPr>
          <w:p>
            <w:pPr>
              <w:pStyle w:val="TableParagraph"/>
              <w:spacing w:line="253" w:lineRule="exact"/>
              <w:ind w:left="821"/>
              <w:rPr>
                <w:sz w:val="22"/>
              </w:rPr>
            </w:pPr>
            <w:r>
              <w:rPr>
                <w:sz w:val="22"/>
              </w:rPr>
              <w:t>8,934</w:t>
            </w:r>
          </w:p>
        </w:tc>
        <w:tc>
          <w:tcPr>
            <w:tcW w:w="2224" w:type="dxa"/>
          </w:tcPr>
          <w:p>
            <w:pPr>
              <w:pStyle w:val="TableParagraph"/>
              <w:spacing w:line="253" w:lineRule="exact"/>
              <w:ind w:left="753" w:right="738"/>
              <w:jc w:val="center"/>
              <w:rPr>
                <w:sz w:val="22"/>
              </w:rPr>
            </w:pPr>
            <w:r>
              <w:rPr>
                <w:sz w:val="22"/>
              </w:rPr>
              <w:t>9,162</w:t>
            </w:r>
          </w:p>
        </w:tc>
      </w:tr>
      <w:tr>
        <w:trPr>
          <w:trHeight w:val="283" w:hRule="atLeast"/>
        </w:trPr>
        <w:tc>
          <w:tcPr>
            <w:tcW w:w="2240" w:type="dxa"/>
          </w:tcPr>
          <w:p>
            <w:pPr>
              <w:pStyle w:val="TableParagraph"/>
              <w:spacing w:line="253" w:lineRule="exact"/>
              <w:rPr>
                <w:b/>
                <w:sz w:val="22"/>
              </w:rPr>
            </w:pPr>
            <w:r>
              <w:rPr>
                <w:b/>
                <w:sz w:val="22"/>
              </w:rPr>
              <w:t>Scituate</w:t>
            </w:r>
          </w:p>
        </w:tc>
        <w:tc>
          <w:tcPr>
            <w:tcW w:w="2224" w:type="dxa"/>
          </w:tcPr>
          <w:p>
            <w:pPr>
              <w:pStyle w:val="TableParagraph"/>
              <w:spacing w:line="253" w:lineRule="exact"/>
              <w:ind w:left="0" w:right="804"/>
              <w:jc w:val="right"/>
              <w:rPr>
                <w:sz w:val="22"/>
              </w:rPr>
            </w:pPr>
            <w:r>
              <w:rPr>
                <w:sz w:val="22"/>
              </w:rPr>
              <w:t>7,903</w:t>
            </w:r>
          </w:p>
        </w:tc>
        <w:tc>
          <w:tcPr>
            <w:tcW w:w="2224" w:type="dxa"/>
          </w:tcPr>
          <w:p>
            <w:pPr>
              <w:pStyle w:val="TableParagraph"/>
              <w:spacing w:line="253" w:lineRule="exact"/>
              <w:ind w:left="821"/>
              <w:rPr>
                <w:sz w:val="22"/>
              </w:rPr>
            </w:pPr>
            <w:r>
              <w:rPr>
                <w:sz w:val="22"/>
              </w:rPr>
              <w:t>8,192</w:t>
            </w:r>
          </w:p>
        </w:tc>
        <w:tc>
          <w:tcPr>
            <w:tcW w:w="2224" w:type="dxa"/>
          </w:tcPr>
          <w:p>
            <w:pPr>
              <w:pStyle w:val="TableParagraph"/>
              <w:spacing w:line="253" w:lineRule="exact"/>
              <w:ind w:left="753" w:right="738"/>
              <w:jc w:val="center"/>
              <w:rPr>
                <w:sz w:val="22"/>
              </w:rPr>
            </w:pPr>
            <w:r>
              <w:rPr>
                <w:sz w:val="22"/>
              </w:rPr>
              <w:t>8,093</w:t>
            </w:r>
          </w:p>
        </w:tc>
      </w:tr>
      <w:tr>
        <w:trPr>
          <w:trHeight w:val="268" w:hRule="atLeast"/>
        </w:trPr>
        <w:tc>
          <w:tcPr>
            <w:tcW w:w="2240" w:type="dxa"/>
          </w:tcPr>
          <w:p>
            <w:pPr>
              <w:pStyle w:val="TableParagraph"/>
              <w:spacing w:line="237" w:lineRule="exact"/>
              <w:rPr>
                <w:b/>
                <w:sz w:val="22"/>
              </w:rPr>
            </w:pPr>
            <w:r>
              <w:rPr>
                <w:b/>
                <w:sz w:val="22"/>
              </w:rPr>
              <w:t>Pembroke</w:t>
            </w:r>
          </w:p>
        </w:tc>
        <w:tc>
          <w:tcPr>
            <w:tcW w:w="2224" w:type="dxa"/>
          </w:tcPr>
          <w:p>
            <w:pPr>
              <w:pStyle w:val="TableParagraph"/>
              <w:spacing w:line="237" w:lineRule="exact"/>
              <w:ind w:left="0" w:right="804"/>
              <w:jc w:val="right"/>
              <w:rPr>
                <w:sz w:val="22"/>
              </w:rPr>
            </w:pPr>
            <w:r>
              <w:rPr>
                <w:sz w:val="22"/>
              </w:rPr>
              <w:t>7,824</w:t>
            </w:r>
          </w:p>
        </w:tc>
        <w:tc>
          <w:tcPr>
            <w:tcW w:w="2224" w:type="dxa"/>
          </w:tcPr>
          <w:p>
            <w:pPr>
              <w:pStyle w:val="TableParagraph"/>
              <w:spacing w:line="237" w:lineRule="exact"/>
              <w:ind w:left="821"/>
              <w:rPr>
                <w:sz w:val="22"/>
              </w:rPr>
            </w:pPr>
            <w:r>
              <w:rPr>
                <w:sz w:val="22"/>
              </w:rPr>
              <w:t>8,119</w:t>
            </w:r>
          </w:p>
        </w:tc>
        <w:tc>
          <w:tcPr>
            <w:tcW w:w="2224" w:type="dxa"/>
          </w:tcPr>
          <w:p>
            <w:pPr>
              <w:pStyle w:val="TableParagraph"/>
              <w:spacing w:line="237" w:lineRule="exact"/>
              <w:ind w:left="753" w:right="738"/>
              <w:jc w:val="center"/>
              <w:rPr>
                <w:sz w:val="22"/>
              </w:rPr>
            </w:pPr>
            <w:r>
              <w:rPr>
                <w:sz w:val="22"/>
              </w:rPr>
              <w:t>8,036</w:t>
            </w:r>
          </w:p>
        </w:tc>
      </w:tr>
      <w:tr>
        <w:trPr>
          <w:trHeight w:val="284" w:hRule="atLeast"/>
        </w:trPr>
        <w:tc>
          <w:tcPr>
            <w:tcW w:w="2240" w:type="dxa"/>
          </w:tcPr>
          <w:p>
            <w:pPr>
              <w:pStyle w:val="TableParagraph"/>
              <w:spacing w:line="253" w:lineRule="exact"/>
              <w:rPr>
                <w:b/>
                <w:sz w:val="22"/>
              </w:rPr>
            </w:pPr>
            <w:r>
              <w:rPr>
                <w:b/>
                <w:sz w:val="22"/>
              </w:rPr>
              <w:t>Hanover</w:t>
            </w:r>
          </w:p>
        </w:tc>
        <w:tc>
          <w:tcPr>
            <w:tcW w:w="2224" w:type="dxa"/>
          </w:tcPr>
          <w:p>
            <w:pPr>
              <w:pStyle w:val="TableParagraph"/>
              <w:spacing w:line="253" w:lineRule="exact"/>
              <w:ind w:left="0" w:right="804"/>
              <w:jc w:val="right"/>
              <w:rPr>
                <w:sz w:val="22"/>
              </w:rPr>
            </w:pPr>
            <w:r>
              <w:rPr>
                <w:sz w:val="22"/>
              </w:rPr>
              <w:t>7,757</w:t>
            </w:r>
          </w:p>
        </w:tc>
        <w:tc>
          <w:tcPr>
            <w:tcW w:w="2224" w:type="dxa"/>
          </w:tcPr>
          <w:p>
            <w:pPr>
              <w:pStyle w:val="TableParagraph"/>
              <w:spacing w:line="253" w:lineRule="exact"/>
              <w:ind w:left="821"/>
              <w:rPr>
                <w:sz w:val="22"/>
              </w:rPr>
            </w:pPr>
            <w:r>
              <w:rPr>
                <w:sz w:val="22"/>
              </w:rPr>
              <w:t>8,068</w:t>
            </w:r>
          </w:p>
        </w:tc>
        <w:tc>
          <w:tcPr>
            <w:tcW w:w="2224" w:type="dxa"/>
          </w:tcPr>
          <w:p>
            <w:pPr>
              <w:pStyle w:val="TableParagraph"/>
              <w:spacing w:line="253" w:lineRule="exact"/>
              <w:ind w:left="753" w:right="738"/>
              <w:jc w:val="center"/>
              <w:rPr>
                <w:sz w:val="22"/>
              </w:rPr>
            </w:pPr>
            <w:r>
              <w:rPr>
                <w:sz w:val="22"/>
              </w:rPr>
              <w:t>8,208</w:t>
            </w:r>
          </w:p>
        </w:tc>
      </w:tr>
      <w:tr>
        <w:trPr>
          <w:trHeight w:val="268" w:hRule="atLeast"/>
        </w:trPr>
        <w:tc>
          <w:tcPr>
            <w:tcW w:w="2240" w:type="dxa"/>
          </w:tcPr>
          <w:p>
            <w:pPr>
              <w:pStyle w:val="TableParagraph"/>
              <w:spacing w:line="248" w:lineRule="exact"/>
              <w:rPr>
                <w:b/>
                <w:sz w:val="22"/>
              </w:rPr>
            </w:pPr>
            <w:r>
              <w:rPr>
                <w:b/>
                <w:sz w:val="22"/>
              </w:rPr>
              <w:t>Duxbury</w:t>
            </w:r>
          </w:p>
        </w:tc>
        <w:tc>
          <w:tcPr>
            <w:tcW w:w="2224" w:type="dxa"/>
          </w:tcPr>
          <w:p>
            <w:pPr>
              <w:pStyle w:val="TableParagraph"/>
              <w:spacing w:line="248" w:lineRule="exact"/>
              <w:ind w:left="0" w:right="804"/>
              <w:jc w:val="right"/>
              <w:rPr>
                <w:sz w:val="22"/>
              </w:rPr>
            </w:pPr>
            <w:r>
              <w:rPr>
                <w:sz w:val="22"/>
              </w:rPr>
              <w:t>6,501</w:t>
            </w:r>
          </w:p>
        </w:tc>
        <w:tc>
          <w:tcPr>
            <w:tcW w:w="2224" w:type="dxa"/>
          </w:tcPr>
          <w:p>
            <w:pPr>
              <w:pStyle w:val="TableParagraph"/>
              <w:spacing w:line="248" w:lineRule="exact"/>
              <w:ind w:left="821"/>
              <w:rPr>
                <w:sz w:val="22"/>
              </w:rPr>
            </w:pPr>
            <w:r>
              <w:rPr>
                <w:sz w:val="22"/>
              </w:rPr>
              <w:t>6,840</w:t>
            </w:r>
          </w:p>
        </w:tc>
        <w:tc>
          <w:tcPr>
            <w:tcW w:w="2224" w:type="dxa"/>
          </w:tcPr>
          <w:p>
            <w:pPr>
              <w:pStyle w:val="TableParagraph"/>
              <w:spacing w:line="248" w:lineRule="exact"/>
              <w:ind w:left="753" w:right="738"/>
              <w:jc w:val="center"/>
              <w:rPr>
                <w:sz w:val="22"/>
              </w:rPr>
            </w:pPr>
            <w:r>
              <w:rPr>
                <w:sz w:val="22"/>
              </w:rPr>
              <w:t>6,918</w:t>
            </w:r>
          </w:p>
        </w:tc>
      </w:tr>
    </w:tbl>
    <w:p>
      <w:pPr>
        <w:pStyle w:val="BodyText"/>
        <w:spacing w:before="2"/>
        <w:rPr>
          <w:b/>
          <w:sz w:val="27"/>
        </w:rPr>
      </w:pPr>
      <w:r>
        <w:rPr/>
        <w:pict>
          <v:shape style="position:absolute;margin-left:72pt;margin-top:18pt;width:144pt;height:.1pt;mso-position-horizontal-relative:page;mso-position-vertical-relative:paragraph;z-index:-251658240;mso-wrap-distance-left:0;mso-wrap-distance-right:0" coordorigin="1440,360" coordsize="2880,0" path="m1440,360l4320,360e" filled="false" stroked="true" strokeweight=".8pt" strokecolor="#000000">
            <v:path arrowok="t"/>
            <v:stroke dashstyle="solid"/>
            <w10:wrap type="topAndBottom"/>
          </v:shape>
        </w:pict>
      </w:r>
    </w:p>
    <w:p>
      <w:pPr>
        <w:spacing w:before="107"/>
        <w:ind w:left="120" w:right="0" w:firstLine="0"/>
        <w:jc w:val="both"/>
        <w:rPr>
          <w:sz w:val="17"/>
        </w:rPr>
      </w:pPr>
      <w:bookmarkStart w:name="_bookmark0" w:id="2"/>
      <w:bookmarkEnd w:id="2"/>
      <w:r>
        <w:rPr/>
      </w:r>
      <w:r>
        <w:rPr>
          <w:rFonts w:ascii="Calibri" w:hAnsi="Calibri"/>
          <w:w w:val="105"/>
          <w:position w:val="6"/>
          <w:sz w:val="13"/>
        </w:rPr>
        <w:t>1 </w:t>
      </w:r>
      <w:r>
        <w:rPr>
          <w:w w:val="105"/>
          <w:sz w:val="17"/>
        </w:rPr>
        <w:t>Fiscal year October 1 – September 30.</w:t>
      </w:r>
    </w:p>
    <w:p>
      <w:pPr>
        <w:spacing w:after="0"/>
        <w:jc w:val="both"/>
        <w:rPr>
          <w:sz w:val="17"/>
        </w:rPr>
        <w:sectPr>
          <w:pgSz w:w="12240" w:h="15840"/>
          <w:pgMar w:header="0" w:footer="713" w:top="1340" w:bottom="900" w:left="1320" w:right="1320"/>
        </w:sectPr>
      </w:pPr>
    </w:p>
    <w:tbl>
      <w:tblPr>
        <w:tblW w:w="0" w:type="auto"/>
        <w:jc w:val="left"/>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0"/>
        <w:gridCol w:w="2224"/>
        <w:gridCol w:w="2224"/>
        <w:gridCol w:w="2224"/>
      </w:tblGrid>
      <w:tr>
        <w:trPr>
          <w:trHeight w:val="284" w:hRule="atLeast"/>
        </w:trPr>
        <w:tc>
          <w:tcPr>
            <w:tcW w:w="2240" w:type="dxa"/>
          </w:tcPr>
          <w:p>
            <w:pPr>
              <w:pStyle w:val="TableParagraph"/>
              <w:spacing w:line="253" w:lineRule="exact"/>
              <w:rPr>
                <w:b/>
                <w:sz w:val="22"/>
              </w:rPr>
            </w:pPr>
            <w:r>
              <w:rPr>
                <w:b/>
                <w:sz w:val="22"/>
              </w:rPr>
              <w:t>Norwell</w:t>
            </w:r>
          </w:p>
        </w:tc>
        <w:tc>
          <w:tcPr>
            <w:tcW w:w="2224" w:type="dxa"/>
          </w:tcPr>
          <w:p>
            <w:pPr>
              <w:pStyle w:val="TableParagraph"/>
              <w:spacing w:line="253" w:lineRule="exact"/>
              <w:ind w:left="753" w:right="738"/>
              <w:jc w:val="center"/>
              <w:rPr>
                <w:sz w:val="22"/>
              </w:rPr>
            </w:pPr>
            <w:r>
              <w:rPr>
                <w:sz w:val="22"/>
              </w:rPr>
              <w:t>6,032</w:t>
            </w:r>
          </w:p>
        </w:tc>
        <w:tc>
          <w:tcPr>
            <w:tcW w:w="2224" w:type="dxa"/>
          </w:tcPr>
          <w:p>
            <w:pPr>
              <w:pStyle w:val="TableParagraph"/>
              <w:spacing w:line="253" w:lineRule="exact"/>
              <w:ind w:left="0" w:right="804"/>
              <w:jc w:val="right"/>
              <w:rPr>
                <w:sz w:val="22"/>
              </w:rPr>
            </w:pPr>
            <w:r>
              <w:rPr>
                <w:sz w:val="22"/>
              </w:rPr>
              <w:t>6,315</w:t>
            </w:r>
          </w:p>
        </w:tc>
        <w:tc>
          <w:tcPr>
            <w:tcW w:w="2224" w:type="dxa"/>
          </w:tcPr>
          <w:p>
            <w:pPr>
              <w:pStyle w:val="TableParagraph"/>
              <w:spacing w:line="253" w:lineRule="exact"/>
              <w:ind w:left="0" w:right="804"/>
              <w:jc w:val="right"/>
              <w:rPr>
                <w:sz w:val="22"/>
              </w:rPr>
            </w:pPr>
            <w:r>
              <w:rPr>
                <w:sz w:val="22"/>
              </w:rPr>
              <w:t>6,338</w:t>
            </w:r>
          </w:p>
        </w:tc>
      </w:tr>
      <w:tr>
        <w:trPr>
          <w:trHeight w:val="267" w:hRule="atLeast"/>
        </w:trPr>
        <w:tc>
          <w:tcPr>
            <w:tcW w:w="2240" w:type="dxa"/>
          </w:tcPr>
          <w:p>
            <w:pPr>
              <w:pStyle w:val="TableParagraph"/>
              <w:spacing w:line="237" w:lineRule="exact"/>
              <w:rPr>
                <w:b/>
                <w:sz w:val="22"/>
              </w:rPr>
            </w:pPr>
            <w:r>
              <w:rPr>
                <w:b/>
                <w:sz w:val="22"/>
              </w:rPr>
              <w:t>Abington</w:t>
            </w:r>
          </w:p>
        </w:tc>
        <w:tc>
          <w:tcPr>
            <w:tcW w:w="2224" w:type="dxa"/>
          </w:tcPr>
          <w:p>
            <w:pPr>
              <w:pStyle w:val="TableParagraph"/>
              <w:spacing w:line="237" w:lineRule="exact"/>
              <w:ind w:left="753" w:right="738"/>
              <w:jc w:val="center"/>
              <w:rPr>
                <w:sz w:val="22"/>
              </w:rPr>
            </w:pPr>
            <w:r>
              <w:rPr>
                <w:sz w:val="22"/>
              </w:rPr>
              <w:t>5,633</w:t>
            </w:r>
          </w:p>
        </w:tc>
        <w:tc>
          <w:tcPr>
            <w:tcW w:w="2224" w:type="dxa"/>
          </w:tcPr>
          <w:p>
            <w:pPr>
              <w:pStyle w:val="TableParagraph"/>
              <w:spacing w:line="237" w:lineRule="exact"/>
              <w:ind w:left="0" w:right="804"/>
              <w:jc w:val="right"/>
              <w:rPr>
                <w:sz w:val="22"/>
              </w:rPr>
            </w:pPr>
            <w:r>
              <w:rPr>
                <w:sz w:val="22"/>
              </w:rPr>
              <w:t>5,806</w:t>
            </w:r>
          </w:p>
        </w:tc>
        <w:tc>
          <w:tcPr>
            <w:tcW w:w="2224" w:type="dxa"/>
          </w:tcPr>
          <w:p>
            <w:pPr>
              <w:pStyle w:val="TableParagraph"/>
              <w:spacing w:line="237" w:lineRule="exact"/>
              <w:ind w:left="0" w:right="804"/>
              <w:jc w:val="right"/>
              <w:rPr>
                <w:sz w:val="22"/>
              </w:rPr>
            </w:pPr>
            <w:r>
              <w:rPr>
                <w:sz w:val="22"/>
              </w:rPr>
              <w:t>5,938</w:t>
            </w:r>
          </w:p>
        </w:tc>
      </w:tr>
      <w:tr>
        <w:trPr>
          <w:trHeight w:val="284" w:hRule="atLeast"/>
        </w:trPr>
        <w:tc>
          <w:tcPr>
            <w:tcW w:w="2240" w:type="dxa"/>
          </w:tcPr>
          <w:p>
            <w:pPr>
              <w:pStyle w:val="TableParagraph"/>
              <w:spacing w:line="253" w:lineRule="exact"/>
              <w:rPr>
                <w:b/>
                <w:sz w:val="22"/>
              </w:rPr>
            </w:pPr>
            <w:r>
              <w:rPr>
                <w:b/>
                <w:sz w:val="22"/>
              </w:rPr>
              <w:t>Kingston</w:t>
            </w:r>
          </w:p>
        </w:tc>
        <w:tc>
          <w:tcPr>
            <w:tcW w:w="2224" w:type="dxa"/>
          </w:tcPr>
          <w:p>
            <w:pPr>
              <w:pStyle w:val="TableParagraph"/>
              <w:spacing w:line="253" w:lineRule="exact"/>
              <w:ind w:left="753" w:right="738"/>
              <w:jc w:val="center"/>
              <w:rPr>
                <w:sz w:val="22"/>
              </w:rPr>
            </w:pPr>
            <w:r>
              <w:rPr>
                <w:sz w:val="22"/>
              </w:rPr>
              <w:t>4,858</w:t>
            </w:r>
          </w:p>
        </w:tc>
        <w:tc>
          <w:tcPr>
            <w:tcW w:w="2224" w:type="dxa"/>
          </w:tcPr>
          <w:p>
            <w:pPr>
              <w:pStyle w:val="TableParagraph"/>
              <w:spacing w:line="253" w:lineRule="exact"/>
              <w:ind w:left="0" w:right="804"/>
              <w:jc w:val="right"/>
              <w:rPr>
                <w:sz w:val="22"/>
              </w:rPr>
            </w:pPr>
            <w:r>
              <w:rPr>
                <w:sz w:val="22"/>
              </w:rPr>
              <w:t>5,145</w:t>
            </w:r>
          </w:p>
        </w:tc>
        <w:tc>
          <w:tcPr>
            <w:tcW w:w="2224" w:type="dxa"/>
          </w:tcPr>
          <w:p>
            <w:pPr>
              <w:pStyle w:val="TableParagraph"/>
              <w:spacing w:line="253" w:lineRule="exact"/>
              <w:ind w:left="0" w:right="804"/>
              <w:jc w:val="right"/>
              <w:rPr>
                <w:sz w:val="22"/>
              </w:rPr>
            </w:pPr>
            <w:r>
              <w:rPr>
                <w:sz w:val="22"/>
              </w:rPr>
              <w:t>5,218</w:t>
            </w:r>
          </w:p>
        </w:tc>
      </w:tr>
      <w:tr>
        <w:trPr>
          <w:trHeight w:val="267" w:hRule="atLeast"/>
        </w:trPr>
        <w:tc>
          <w:tcPr>
            <w:tcW w:w="2240" w:type="dxa"/>
          </w:tcPr>
          <w:p>
            <w:pPr>
              <w:pStyle w:val="TableParagraph"/>
              <w:spacing w:line="248" w:lineRule="exact"/>
              <w:rPr>
                <w:b/>
                <w:sz w:val="22"/>
              </w:rPr>
            </w:pPr>
            <w:r>
              <w:rPr>
                <w:b/>
                <w:sz w:val="22"/>
              </w:rPr>
              <w:t>Hull</w:t>
            </w:r>
          </w:p>
        </w:tc>
        <w:tc>
          <w:tcPr>
            <w:tcW w:w="2224" w:type="dxa"/>
          </w:tcPr>
          <w:p>
            <w:pPr>
              <w:pStyle w:val="TableParagraph"/>
              <w:spacing w:line="248" w:lineRule="exact"/>
              <w:ind w:left="753" w:right="738"/>
              <w:jc w:val="center"/>
              <w:rPr>
                <w:sz w:val="22"/>
              </w:rPr>
            </w:pPr>
            <w:r>
              <w:rPr>
                <w:sz w:val="22"/>
              </w:rPr>
              <w:t>4,468</w:t>
            </w:r>
          </w:p>
        </w:tc>
        <w:tc>
          <w:tcPr>
            <w:tcW w:w="2224" w:type="dxa"/>
          </w:tcPr>
          <w:p>
            <w:pPr>
              <w:pStyle w:val="TableParagraph"/>
              <w:spacing w:line="248" w:lineRule="exact"/>
              <w:ind w:left="0" w:right="804"/>
              <w:jc w:val="right"/>
              <w:rPr>
                <w:sz w:val="22"/>
              </w:rPr>
            </w:pPr>
            <w:r>
              <w:rPr>
                <w:sz w:val="22"/>
              </w:rPr>
              <w:t>4,555</w:t>
            </w:r>
          </w:p>
        </w:tc>
        <w:tc>
          <w:tcPr>
            <w:tcW w:w="2224" w:type="dxa"/>
          </w:tcPr>
          <w:p>
            <w:pPr>
              <w:pStyle w:val="TableParagraph"/>
              <w:spacing w:line="248" w:lineRule="exact"/>
              <w:ind w:left="0" w:right="804"/>
              <w:jc w:val="right"/>
              <w:rPr>
                <w:sz w:val="22"/>
              </w:rPr>
            </w:pPr>
            <w:r>
              <w:rPr>
                <w:sz w:val="22"/>
              </w:rPr>
              <w:t>4,545</w:t>
            </w:r>
          </w:p>
        </w:tc>
      </w:tr>
      <w:tr>
        <w:trPr>
          <w:trHeight w:val="284" w:hRule="atLeast"/>
        </w:trPr>
        <w:tc>
          <w:tcPr>
            <w:tcW w:w="2240" w:type="dxa"/>
          </w:tcPr>
          <w:p>
            <w:pPr>
              <w:pStyle w:val="TableParagraph"/>
              <w:spacing w:line="253" w:lineRule="exact"/>
              <w:rPr>
                <w:b/>
                <w:sz w:val="22"/>
              </w:rPr>
            </w:pPr>
            <w:r>
              <w:rPr>
                <w:b/>
                <w:sz w:val="22"/>
              </w:rPr>
              <w:t>Whitman</w:t>
            </w:r>
          </w:p>
        </w:tc>
        <w:tc>
          <w:tcPr>
            <w:tcW w:w="2224" w:type="dxa"/>
          </w:tcPr>
          <w:p>
            <w:pPr>
              <w:pStyle w:val="TableParagraph"/>
              <w:spacing w:line="253" w:lineRule="exact"/>
              <w:ind w:left="753" w:right="738"/>
              <w:jc w:val="center"/>
              <w:rPr>
                <w:sz w:val="22"/>
              </w:rPr>
            </w:pPr>
            <w:r>
              <w:rPr>
                <w:sz w:val="22"/>
              </w:rPr>
              <w:t>4,171</w:t>
            </w:r>
          </w:p>
        </w:tc>
        <w:tc>
          <w:tcPr>
            <w:tcW w:w="2224" w:type="dxa"/>
          </w:tcPr>
          <w:p>
            <w:pPr>
              <w:pStyle w:val="TableParagraph"/>
              <w:spacing w:line="253" w:lineRule="exact"/>
              <w:ind w:left="0" w:right="804"/>
              <w:jc w:val="right"/>
              <w:rPr>
                <w:sz w:val="22"/>
              </w:rPr>
            </w:pPr>
            <w:r>
              <w:rPr>
                <w:sz w:val="22"/>
              </w:rPr>
              <w:t>4,391</w:t>
            </w:r>
          </w:p>
        </w:tc>
        <w:tc>
          <w:tcPr>
            <w:tcW w:w="2224" w:type="dxa"/>
          </w:tcPr>
          <w:p>
            <w:pPr>
              <w:pStyle w:val="TableParagraph"/>
              <w:spacing w:line="253" w:lineRule="exact"/>
              <w:ind w:left="0" w:right="804"/>
              <w:jc w:val="right"/>
              <w:rPr>
                <w:sz w:val="22"/>
              </w:rPr>
            </w:pPr>
            <w:r>
              <w:rPr>
                <w:sz w:val="22"/>
              </w:rPr>
              <w:t>4,379</w:t>
            </w:r>
          </w:p>
        </w:tc>
      </w:tr>
      <w:tr>
        <w:trPr>
          <w:trHeight w:val="267" w:hRule="atLeast"/>
        </w:trPr>
        <w:tc>
          <w:tcPr>
            <w:tcW w:w="2240" w:type="dxa"/>
          </w:tcPr>
          <w:p>
            <w:pPr>
              <w:pStyle w:val="TableParagraph"/>
              <w:spacing w:line="248" w:lineRule="exact"/>
              <w:rPr>
                <w:b/>
                <w:sz w:val="22"/>
              </w:rPr>
            </w:pPr>
            <w:r>
              <w:rPr>
                <w:b/>
                <w:sz w:val="22"/>
              </w:rPr>
              <w:t>Hanson</w:t>
            </w:r>
          </w:p>
        </w:tc>
        <w:tc>
          <w:tcPr>
            <w:tcW w:w="2224" w:type="dxa"/>
          </w:tcPr>
          <w:p>
            <w:pPr>
              <w:pStyle w:val="TableParagraph"/>
              <w:spacing w:line="248" w:lineRule="exact"/>
              <w:ind w:left="753" w:right="738"/>
              <w:jc w:val="center"/>
              <w:rPr>
                <w:sz w:val="22"/>
              </w:rPr>
            </w:pPr>
            <w:r>
              <w:rPr>
                <w:sz w:val="22"/>
              </w:rPr>
              <w:t>3,922</w:t>
            </w:r>
          </w:p>
        </w:tc>
        <w:tc>
          <w:tcPr>
            <w:tcW w:w="2224" w:type="dxa"/>
          </w:tcPr>
          <w:p>
            <w:pPr>
              <w:pStyle w:val="TableParagraph"/>
              <w:spacing w:line="248" w:lineRule="exact"/>
              <w:ind w:left="0" w:right="804"/>
              <w:jc w:val="right"/>
              <w:rPr>
                <w:sz w:val="22"/>
              </w:rPr>
            </w:pPr>
            <w:r>
              <w:rPr>
                <w:sz w:val="22"/>
              </w:rPr>
              <w:t>4,091</w:t>
            </w:r>
          </w:p>
        </w:tc>
        <w:tc>
          <w:tcPr>
            <w:tcW w:w="2224" w:type="dxa"/>
          </w:tcPr>
          <w:p>
            <w:pPr>
              <w:pStyle w:val="TableParagraph"/>
              <w:spacing w:line="248" w:lineRule="exact"/>
              <w:ind w:left="0" w:right="804"/>
              <w:jc w:val="right"/>
              <w:rPr>
                <w:sz w:val="22"/>
              </w:rPr>
            </w:pPr>
            <w:r>
              <w:rPr>
                <w:sz w:val="22"/>
              </w:rPr>
              <w:t>4,086</w:t>
            </w:r>
          </w:p>
        </w:tc>
      </w:tr>
    </w:tbl>
    <w:p>
      <w:pPr>
        <w:pStyle w:val="BodyText"/>
        <w:spacing w:before="7"/>
        <w:rPr>
          <w:sz w:val="12"/>
        </w:rPr>
      </w:pPr>
    </w:p>
    <w:p>
      <w:pPr>
        <w:pStyle w:val="BodyText"/>
        <w:spacing w:before="96"/>
        <w:ind w:left="119" w:right="118"/>
        <w:jc w:val="both"/>
        <w:rPr>
          <w:sz w:val="14"/>
        </w:rPr>
      </w:pPr>
      <w:r>
        <w:rPr>
          <w:spacing w:val="3"/>
        </w:rPr>
        <w:t>The </w:t>
      </w:r>
      <w:r>
        <w:rPr/>
        <w:t>majority of the System’s patient </w:t>
      </w:r>
      <w:r>
        <w:rPr>
          <w:spacing w:val="2"/>
        </w:rPr>
        <w:t>panel </w:t>
      </w:r>
      <w:r>
        <w:rPr/>
        <w:t>is between the </w:t>
      </w:r>
      <w:r>
        <w:rPr>
          <w:spacing w:val="2"/>
        </w:rPr>
        <w:t>ages </w:t>
      </w:r>
      <w:r>
        <w:rPr/>
        <w:t>of </w:t>
      </w:r>
      <w:r>
        <w:rPr>
          <w:spacing w:val="3"/>
        </w:rPr>
        <w:t>18-64 </w:t>
      </w:r>
      <w:r>
        <w:rPr>
          <w:spacing w:val="2"/>
        </w:rPr>
        <w:t>(58.3% </w:t>
      </w:r>
      <w:r>
        <w:rPr/>
        <w:t>in FY20). </w:t>
      </w:r>
      <w:r>
        <w:rPr>
          <w:spacing w:val="-4"/>
        </w:rPr>
        <w:t>Ages </w:t>
      </w:r>
      <w:r>
        <w:rPr>
          <w:spacing w:val="2"/>
        </w:rPr>
        <w:t>0-17 </w:t>
      </w:r>
      <w:r>
        <w:rPr/>
        <w:t>and 65+ </w:t>
      </w:r>
      <w:r>
        <w:rPr>
          <w:spacing w:val="2"/>
        </w:rPr>
        <w:t>are </w:t>
      </w:r>
      <w:r>
        <w:rPr/>
        <w:t>18% and 23.6% respectively. </w:t>
      </w:r>
      <w:r>
        <w:rPr>
          <w:spacing w:val="-3"/>
        </w:rPr>
        <w:t>Moreover, </w:t>
      </w:r>
      <w:r>
        <w:rPr/>
        <w:t>data indicates that from patients </w:t>
      </w:r>
      <w:r>
        <w:rPr>
          <w:spacing w:val="-9"/>
        </w:rPr>
        <w:t>in </w:t>
      </w:r>
      <w:r>
        <w:rPr>
          <w:spacing w:val="-10"/>
        </w:rPr>
        <w:t>the </w:t>
      </w:r>
      <w:r>
        <w:rPr>
          <w:spacing w:val="2"/>
        </w:rPr>
        <w:t>18-64 </w:t>
      </w:r>
      <w:r>
        <w:rPr/>
        <w:t>age </w:t>
      </w:r>
      <w:r>
        <w:rPr>
          <w:spacing w:val="2"/>
        </w:rPr>
        <w:t>cohort </w:t>
      </w:r>
      <w:r>
        <w:rPr/>
        <w:t>increased 7% </w:t>
      </w:r>
      <w:r>
        <w:rPr>
          <w:spacing w:val="2"/>
        </w:rPr>
        <w:t>from </w:t>
      </w:r>
      <w:r>
        <w:rPr/>
        <w:t>FY18 to FY20. Based on this historical data, as </w:t>
      </w:r>
      <w:r>
        <w:rPr>
          <w:spacing w:val="-5"/>
        </w:rPr>
        <w:t>well </w:t>
      </w:r>
      <w:r>
        <w:rPr>
          <w:spacing w:val="3"/>
        </w:rPr>
        <w:t>as </w:t>
      </w:r>
      <w:r>
        <w:rPr/>
        <w:t>preliminary</w:t>
      </w:r>
      <w:r>
        <w:rPr>
          <w:spacing w:val="-15"/>
        </w:rPr>
        <w:t> </w:t>
      </w:r>
      <w:r>
        <w:rPr/>
        <w:t>data</w:t>
      </w:r>
      <w:r>
        <w:rPr>
          <w:spacing w:val="-8"/>
        </w:rPr>
        <w:t> </w:t>
      </w:r>
      <w:r>
        <w:rPr/>
        <w:t>for</w:t>
      </w:r>
      <w:r>
        <w:rPr>
          <w:spacing w:val="-6"/>
        </w:rPr>
        <w:t> </w:t>
      </w:r>
      <w:r>
        <w:rPr/>
        <w:t>FY21</w:t>
      </w:r>
      <w:r>
        <w:rPr>
          <w:spacing w:val="-8"/>
        </w:rPr>
        <w:t> </w:t>
      </w:r>
      <w:r>
        <w:rPr/>
        <w:t>and</w:t>
      </w:r>
      <w:r>
        <w:rPr>
          <w:spacing w:val="-9"/>
        </w:rPr>
        <w:t> </w:t>
      </w:r>
      <w:r>
        <w:rPr/>
        <w:t>population</w:t>
      </w:r>
      <w:r>
        <w:rPr>
          <w:spacing w:val="-8"/>
        </w:rPr>
        <w:t> </w:t>
      </w:r>
      <w:r>
        <w:rPr/>
        <w:t>projections</w:t>
      </w:r>
      <w:r>
        <w:rPr>
          <w:spacing w:val="-14"/>
        </w:rPr>
        <w:t> </w:t>
      </w:r>
      <w:r>
        <w:rPr/>
        <w:t>provided</w:t>
      </w:r>
      <w:r>
        <w:rPr>
          <w:spacing w:val="-9"/>
        </w:rPr>
        <w:t> </w:t>
      </w:r>
      <w:r>
        <w:rPr/>
        <w:t>by</w:t>
      </w:r>
      <w:r>
        <w:rPr>
          <w:spacing w:val="-14"/>
        </w:rPr>
        <w:t> </w:t>
      </w:r>
      <w:r>
        <w:rPr/>
        <w:t>the</w:t>
      </w:r>
      <w:r>
        <w:rPr>
          <w:spacing w:val="-9"/>
        </w:rPr>
        <w:t> </w:t>
      </w:r>
      <w:r>
        <w:rPr/>
        <w:t>University</w:t>
      </w:r>
      <w:r>
        <w:rPr>
          <w:spacing w:val="-14"/>
        </w:rPr>
        <w:t> </w:t>
      </w:r>
      <w:r>
        <w:rPr/>
        <w:t>of</w:t>
      </w:r>
      <w:r>
        <w:rPr>
          <w:spacing w:val="-11"/>
        </w:rPr>
        <w:t> </w:t>
      </w:r>
      <w:r>
        <w:rPr>
          <w:spacing w:val="-3"/>
        </w:rPr>
        <w:t>Massachusetts </w:t>
      </w:r>
      <w:r>
        <w:rPr/>
        <w:t>Donahue Institute </w:t>
      </w:r>
      <w:r>
        <w:rPr>
          <w:spacing w:val="-4"/>
        </w:rPr>
        <w:t>(“UMDI”) which </w:t>
      </w:r>
      <w:r>
        <w:rPr/>
        <w:t>predict that the principal cities and </w:t>
      </w:r>
      <w:r>
        <w:rPr>
          <w:spacing w:val="-3"/>
        </w:rPr>
        <w:t>towns </w:t>
      </w:r>
      <w:r>
        <w:rPr/>
        <w:t>where the </w:t>
      </w:r>
      <w:r>
        <w:rPr>
          <w:spacing w:val="-5"/>
        </w:rPr>
        <w:t>majority </w:t>
      </w:r>
      <w:r>
        <w:rPr>
          <w:spacing w:val="-7"/>
        </w:rPr>
        <w:t>of SSHS’s </w:t>
      </w:r>
      <w:r>
        <w:rPr/>
        <w:t>patients reside </w:t>
      </w:r>
      <w:r>
        <w:rPr>
          <w:spacing w:val="-6"/>
        </w:rPr>
        <w:t>will </w:t>
      </w:r>
      <w:r>
        <w:rPr/>
        <w:t>experience increases in their aging populations in coming years, </w:t>
      </w:r>
      <w:r>
        <w:rPr>
          <w:spacing w:val="-10"/>
        </w:rPr>
        <w:t>the </w:t>
      </w:r>
      <w:r>
        <w:rPr/>
        <w:t>System</w:t>
      </w:r>
      <w:r>
        <w:rPr>
          <w:spacing w:val="-9"/>
        </w:rPr>
        <w:t> </w:t>
      </w:r>
      <w:r>
        <w:rPr/>
        <w:t>anticipates</w:t>
      </w:r>
      <w:r>
        <w:rPr>
          <w:spacing w:val="-16"/>
        </w:rPr>
        <w:t> </w:t>
      </w:r>
      <w:r>
        <w:rPr/>
        <w:t>that</w:t>
      </w:r>
      <w:r>
        <w:rPr>
          <w:spacing w:val="-14"/>
        </w:rPr>
        <w:t> </w:t>
      </w:r>
      <w:r>
        <w:rPr/>
        <w:t>it</w:t>
      </w:r>
      <w:r>
        <w:rPr>
          <w:spacing w:val="-14"/>
        </w:rPr>
        <w:t> </w:t>
      </w:r>
      <w:r>
        <w:rPr>
          <w:spacing w:val="-6"/>
        </w:rPr>
        <w:t>will</w:t>
      </w:r>
      <w:r>
        <w:rPr>
          <w:spacing w:val="27"/>
        </w:rPr>
        <w:t> </w:t>
      </w:r>
      <w:r>
        <w:rPr/>
        <w:t>continue</w:t>
      </w:r>
      <w:r>
        <w:rPr>
          <w:spacing w:val="-11"/>
        </w:rPr>
        <w:t> </w:t>
      </w:r>
      <w:r>
        <w:rPr/>
        <w:t>to</w:t>
      </w:r>
      <w:r>
        <w:rPr>
          <w:spacing w:val="-11"/>
        </w:rPr>
        <w:t> </w:t>
      </w:r>
      <w:r>
        <w:rPr/>
        <w:t>see</w:t>
      </w:r>
      <w:r>
        <w:rPr>
          <w:spacing w:val="-11"/>
        </w:rPr>
        <w:t> </w:t>
      </w:r>
      <w:r>
        <w:rPr/>
        <w:t>increased</w:t>
      </w:r>
      <w:r>
        <w:rPr>
          <w:spacing w:val="-11"/>
        </w:rPr>
        <w:t> </w:t>
      </w:r>
      <w:r>
        <w:rPr/>
        <w:t>numbers</w:t>
      </w:r>
      <w:r>
        <w:rPr>
          <w:spacing w:val="-17"/>
        </w:rPr>
        <w:t> </w:t>
      </w:r>
      <w:r>
        <w:rPr/>
        <w:t>of</w:t>
      </w:r>
      <w:r>
        <w:rPr>
          <w:spacing w:val="-14"/>
        </w:rPr>
        <w:t> </w:t>
      </w:r>
      <w:r>
        <w:rPr/>
        <w:t>older</w:t>
      </w:r>
      <w:r>
        <w:rPr>
          <w:spacing w:val="-8"/>
        </w:rPr>
        <w:t> </w:t>
      </w:r>
      <w:r>
        <w:rPr/>
        <w:t>adults</w:t>
      </w:r>
      <w:r>
        <w:rPr>
          <w:spacing w:val="-17"/>
        </w:rPr>
        <w:t> </w:t>
      </w:r>
      <w:r>
        <w:rPr/>
        <w:t>requiring</w:t>
      </w:r>
      <w:r>
        <w:rPr>
          <w:spacing w:val="-11"/>
        </w:rPr>
        <w:t> </w:t>
      </w:r>
      <w:r>
        <w:rPr>
          <w:spacing w:val="-7"/>
        </w:rPr>
        <w:t>services </w:t>
      </w:r>
      <w:r>
        <w:rPr/>
        <w:t>in the coming</w:t>
      </w:r>
      <w:r>
        <w:rPr>
          <w:spacing w:val="-14"/>
        </w:rPr>
        <w:t> </w:t>
      </w:r>
      <w:r>
        <w:rPr>
          <w:spacing w:val="4"/>
        </w:rPr>
        <w:t>years.</w:t>
      </w:r>
      <w:hyperlink w:history="true" w:anchor="_bookmark1">
        <w:r>
          <w:rPr>
            <w:spacing w:val="4"/>
            <w:position w:val="6"/>
            <w:sz w:val="14"/>
          </w:rPr>
          <w:t>2</w:t>
        </w:r>
      </w:hyperlink>
    </w:p>
    <w:p>
      <w:pPr>
        <w:pStyle w:val="BodyText"/>
        <w:spacing w:before="7"/>
        <w:rPr>
          <w:sz w:val="21"/>
        </w:rPr>
      </w:pPr>
    </w:p>
    <w:p>
      <w:pPr>
        <w:pStyle w:val="BodyText"/>
        <w:spacing w:line="242" w:lineRule="auto"/>
        <w:ind w:left="120" w:right="111"/>
        <w:jc w:val="both"/>
      </w:pPr>
      <w:r>
        <w:rPr>
          <w:spacing w:val="-8"/>
        </w:rPr>
        <w:t>SSHS </w:t>
      </w:r>
      <w:r>
        <w:rPr/>
        <w:t>also reviewed ethnicity data based on patient self-reporting. </w:t>
      </w:r>
      <w:r>
        <w:rPr>
          <w:spacing w:val="-8"/>
        </w:rPr>
        <w:t>In </w:t>
      </w:r>
      <w:r>
        <w:rPr/>
        <w:t>FY20, 75.7% of </w:t>
      </w:r>
      <w:r>
        <w:rPr>
          <w:spacing w:val="-4"/>
        </w:rPr>
        <w:t>the </w:t>
      </w:r>
      <w:r>
        <w:rPr/>
        <w:t>Applicant’s patient </w:t>
      </w:r>
      <w:r>
        <w:rPr>
          <w:spacing w:val="2"/>
        </w:rPr>
        <w:t>panel </w:t>
      </w:r>
      <w:r>
        <w:rPr/>
        <w:t>identified as White; 3.4% identified as Black/African American; </w:t>
      </w:r>
      <w:r>
        <w:rPr>
          <w:spacing w:val="3"/>
        </w:rPr>
        <w:t>2% </w:t>
      </w:r>
      <w:r>
        <w:rPr/>
        <w:t>identified</w:t>
      </w:r>
      <w:r>
        <w:rPr>
          <w:spacing w:val="4"/>
        </w:rPr>
        <w:t> </w:t>
      </w:r>
      <w:r>
        <w:rPr/>
        <w:t>as</w:t>
      </w:r>
      <w:r>
        <w:rPr>
          <w:spacing w:val="-22"/>
        </w:rPr>
        <w:t> </w:t>
      </w:r>
      <w:r>
        <w:rPr/>
        <w:t>Asian/Pacific</w:t>
      </w:r>
      <w:r>
        <w:rPr>
          <w:spacing w:val="-21"/>
        </w:rPr>
        <w:t> </w:t>
      </w:r>
      <w:r>
        <w:rPr/>
        <w:t>American;</w:t>
      </w:r>
      <w:r>
        <w:rPr>
          <w:spacing w:val="2"/>
        </w:rPr>
        <w:t> </w:t>
      </w:r>
      <w:r>
        <w:rPr/>
        <w:t>14%</w:t>
      </w:r>
      <w:r>
        <w:rPr>
          <w:spacing w:val="-10"/>
        </w:rPr>
        <w:t> </w:t>
      </w:r>
      <w:r>
        <w:rPr/>
        <w:t>identified</w:t>
      </w:r>
      <w:r>
        <w:rPr>
          <w:spacing w:val="-16"/>
        </w:rPr>
        <w:t> </w:t>
      </w:r>
      <w:r>
        <w:rPr/>
        <w:t>as</w:t>
      </w:r>
      <w:r>
        <w:rPr>
          <w:spacing w:val="-1"/>
        </w:rPr>
        <w:t> </w:t>
      </w:r>
      <w:r>
        <w:rPr/>
        <w:t>“Other”;</w:t>
      </w:r>
      <w:r>
        <w:rPr>
          <w:spacing w:val="1"/>
        </w:rPr>
        <w:t> </w:t>
      </w:r>
      <w:r>
        <w:rPr/>
        <w:t>and</w:t>
      </w:r>
      <w:r>
        <w:rPr>
          <w:spacing w:val="-16"/>
        </w:rPr>
        <w:t> </w:t>
      </w:r>
      <w:r>
        <w:rPr/>
        <w:t>4.7%</w:t>
      </w:r>
      <w:r>
        <w:rPr>
          <w:spacing w:val="-10"/>
        </w:rPr>
        <w:t> </w:t>
      </w:r>
      <w:r>
        <w:rPr/>
        <w:t>chose</w:t>
      </w:r>
      <w:r>
        <w:rPr>
          <w:spacing w:val="-16"/>
        </w:rPr>
        <w:t> </w:t>
      </w:r>
      <w:r>
        <w:rPr/>
        <w:t>not</w:t>
      </w:r>
      <w:r>
        <w:rPr>
          <w:spacing w:val="2"/>
        </w:rPr>
        <w:t> </w:t>
      </w:r>
      <w:r>
        <w:rPr/>
        <w:t>to</w:t>
      </w:r>
      <w:r>
        <w:rPr>
          <w:spacing w:val="4"/>
        </w:rPr>
        <w:t> </w:t>
      </w:r>
      <w:r>
        <w:rPr>
          <w:spacing w:val="-3"/>
        </w:rPr>
        <w:t>report</w:t>
      </w:r>
      <w:r>
        <w:rPr>
          <w:spacing w:val="2"/>
        </w:rPr>
        <w:t> </w:t>
      </w:r>
      <w:r>
        <w:rPr>
          <w:spacing w:val="-12"/>
        </w:rPr>
        <w:t>their </w:t>
      </w:r>
      <w:r>
        <w:rPr/>
        <w:t>ethnicity.</w:t>
      </w:r>
    </w:p>
    <w:p>
      <w:pPr>
        <w:pStyle w:val="BodyText"/>
        <w:spacing w:before="9"/>
      </w:pPr>
    </w:p>
    <w:p>
      <w:pPr>
        <w:pStyle w:val="BodyText"/>
        <w:spacing w:line="235" w:lineRule="auto"/>
        <w:ind w:left="119" w:right="124"/>
        <w:jc w:val="both"/>
      </w:pPr>
      <w:r>
        <w:rPr/>
        <w:t>Lastly, SSSH’s public payer mix included 44.5% of all patients. Commercial payers represented 48.1% of the System’s patient panel and an additional 7.5% of patients used another source of payment. Preliminary data for FY20 shows similar trends.</w:t>
      </w:r>
    </w:p>
    <w:p>
      <w:pPr>
        <w:pStyle w:val="BodyText"/>
        <w:spacing w:before="7"/>
      </w:pPr>
    </w:p>
    <w:p>
      <w:pPr>
        <w:pStyle w:val="Heading2"/>
        <w:ind w:left="2368" w:right="2373"/>
        <w:jc w:val="center"/>
      </w:pPr>
      <w:r>
        <w:rPr/>
        <w:t>Table 2: SSHS Patient Panel by Risk Contract</w:t>
      </w:r>
    </w:p>
    <w:p>
      <w:pPr>
        <w:pStyle w:val="BodyText"/>
        <w:spacing w:before="5"/>
        <w:rPr>
          <w:b/>
        </w:rPr>
      </w:pPr>
    </w:p>
    <w:tbl>
      <w:tblPr>
        <w:tblW w:w="0" w:type="auto"/>
        <w:jc w:val="left"/>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96"/>
        <w:gridCol w:w="1712"/>
        <w:gridCol w:w="1776"/>
        <w:gridCol w:w="1712"/>
      </w:tblGrid>
      <w:tr>
        <w:trPr>
          <w:trHeight w:val="412" w:hRule="atLeast"/>
        </w:trPr>
        <w:tc>
          <w:tcPr>
            <w:tcW w:w="3296" w:type="dxa"/>
          </w:tcPr>
          <w:p>
            <w:pPr>
              <w:pStyle w:val="TableParagraph"/>
              <w:ind w:left="0"/>
              <w:rPr>
                <w:rFonts w:ascii="Times New Roman"/>
                <w:sz w:val="22"/>
              </w:rPr>
            </w:pPr>
          </w:p>
        </w:tc>
        <w:tc>
          <w:tcPr>
            <w:tcW w:w="1712" w:type="dxa"/>
          </w:tcPr>
          <w:p>
            <w:pPr>
              <w:pStyle w:val="TableParagraph"/>
              <w:spacing w:line="253" w:lineRule="exact"/>
              <w:ind w:left="581"/>
              <w:rPr>
                <w:b/>
                <w:sz w:val="22"/>
              </w:rPr>
            </w:pPr>
            <w:r>
              <w:rPr>
                <w:b/>
                <w:sz w:val="22"/>
              </w:rPr>
              <w:t>FY18</w:t>
            </w:r>
          </w:p>
        </w:tc>
        <w:tc>
          <w:tcPr>
            <w:tcW w:w="1776" w:type="dxa"/>
          </w:tcPr>
          <w:p>
            <w:pPr>
              <w:pStyle w:val="TableParagraph"/>
              <w:spacing w:line="253" w:lineRule="exact"/>
              <w:ind w:left="548" w:right="517"/>
              <w:jc w:val="center"/>
              <w:rPr>
                <w:b/>
                <w:sz w:val="22"/>
              </w:rPr>
            </w:pPr>
            <w:r>
              <w:rPr>
                <w:b/>
                <w:sz w:val="22"/>
              </w:rPr>
              <w:t>FY19</w:t>
            </w:r>
          </w:p>
        </w:tc>
        <w:tc>
          <w:tcPr>
            <w:tcW w:w="1712" w:type="dxa"/>
          </w:tcPr>
          <w:p>
            <w:pPr>
              <w:pStyle w:val="TableParagraph"/>
              <w:spacing w:line="253" w:lineRule="exact"/>
              <w:ind w:left="581"/>
              <w:rPr>
                <w:b/>
                <w:sz w:val="22"/>
              </w:rPr>
            </w:pPr>
            <w:r>
              <w:rPr>
                <w:b/>
                <w:sz w:val="22"/>
              </w:rPr>
              <w:t>FY20</w:t>
            </w:r>
          </w:p>
        </w:tc>
      </w:tr>
      <w:tr>
        <w:trPr>
          <w:trHeight w:val="507" w:hRule="atLeast"/>
        </w:trPr>
        <w:tc>
          <w:tcPr>
            <w:tcW w:w="3296" w:type="dxa"/>
          </w:tcPr>
          <w:p>
            <w:pPr>
              <w:pStyle w:val="TableParagraph"/>
              <w:spacing w:line="237" w:lineRule="exact"/>
              <w:ind w:left="189" w:right="173"/>
              <w:jc w:val="center"/>
              <w:rPr>
                <w:sz w:val="22"/>
              </w:rPr>
            </w:pPr>
            <w:r>
              <w:rPr>
                <w:sz w:val="22"/>
              </w:rPr>
              <w:t>ACO and Advanced Payment</w:t>
            </w:r>
          </w:p>
          <w:p>
            <w:pPr>
              <w:pStyle w:val="TableParagraph"/>
              <w:spacing w:line="248" w:lineRule="exact" w:before="3"/>
              <w:ind w:left="173" w:right="173"/>
              <w:jc w:val="center"/>
              <w:rPr>
                <w:sz w:val="22"/>
              </w:rPr>
            </w:pPr>
            <w:r>
              <w:rPr>
                <w:sz w:val="22"/>
              </w:rPr>
              <w:t>Model (“APM”)</w:t>
            </w:r>
          </w:p>
        </w:tc>
        <w:tc>
          <w:tcPr>
            <w:tcW w:w="1712" w:type="dxa"/>
          </w:tcPr>
          <w:p>
            <w:pPr>
              <w:pStyle w:val="TableParagraph"/>
              <w:spacing w:before="111"/>
              <w:ind w:left="597"/>
              <w:rPr>
                <w:sz w:val="22"/>
              </w:rPr>
            </w:pPr>
            <w:r>
              <w:rPr>
                <w:sz w:val="22"/>
              </w:rPr>
              <w:t>2.0%</w:t>
            </w:r>
          </w:p>
        </w:tc>
        <w:tc>
          <w:tcPr>
            <w:tcW w:w="1776" w:type="dxa"/>
          </w:tcPr>
          <w:p>
            <w:pPr>
              <w:pStyle w:val="TableParagraph"/>
              <w:spacing w:before="111"/>
              <w:ind w:left="575" w:right="517"/>
              <w:jc w:val="center"/>
              <w:rPr>
                <w:sz w:val="22"/>
              </w:rPr>
            </w:pPr>
            <w:r>
              <w:rPr>
                <w:sz w:val="22"/>
              </w:rPr>
              <w:t>2.8%</w:t>
            </w:r>
          </w:p>
        </w:tc>
        <w:tc>
          <w:tcPr>
            <w:tcW w:w="1712" w:type="dxa"/>
          </w:tcPr>
          <w:p>
            <w:pPr>
              <w:pStyle w:val="TableParagraph"/>
              <w:spacing w:before="111"/>
              <w:ind w:left="598"/>
              <w:rPr>
                <w:sz w:val="22"/>
              </w:rPr>
            </w:pPr>
            <w:r>
              <w:rPr>
                <w:sz w:val="22"/>
              </w:rPr>
              <w:t>3.4%</w:t>
            </w:r>
          </w:p>
        </w:tc>
      </w:tr>
      <w:tr>
        <w:trPr>
          <w:trHeight w:val="380" w:hRule="atLeast"/>
        </w:trPr>
        <w:tc>
          <w:tcPr>
            <w:tcW w:w="3296" w:type="dxa"/>
          </w:tcPr>
          <w:p>
            <w:pPr>
              <w:pStyle w:val="TableParagraph"/>
              <w:spacing w:before="47"/>
              <w:ind w:left="454"/>
              <w:rPr>
                <w:sz w:val="22"/>
              </w:rPr>
            </w:pPr>
            <w:r>
              <w:rPr>
                <w:sz w:val="22"/>
              </w:rPr>
              <w:t>Non-ACO and Non-APM</w:t>
            </w:r>
          </w:p>
        </w:tc>
        <w:tc>
          <w:tcPr>
            <w:tcW w:w="1712" w:type="dxa"/>
          </w:tcPr>
          <w:p>
            <w:pPr>
              <w:pStyle w:val="TableParagraph"/>
              <w:spacing w:before="47"/>
              <w:ind w:left="629"/>
              <w:rPr>
                <w:sz w:val="22"/>
              </w:rPr>
            </w:pPr>
            <w:r>
              <w:rPr>
                <w:sz w:val="22"/>
              </w:rPr>
              <w:t>98%</w:t>
            </w:r>
          </w:p>
        </w:tc>
        <w:tc>
          <w:tcPr>
            <w:tcW w:w="1776" w:type="dxa"/>
          </w:tcPr>
          <w:p>
            <w:pPr>
              <w:pStyle w:val="TableParagraph"/>
              <w:spacing w:before="47"/>
              <w:ind w:left="575" w:right="517"/>
              <w:jc w:val="center"/>
              <w:rPr>
                <w:sz w:val="22"/>
              </w:rPr>
            </w:pPr>
            <w:r>
              <w:rPr>
                <w:sz w:val="22"/>
              </w:rPr>
              <w:t>97.2%</w:t>
            </w:r>
          </w:p>
        </w:tc>
        <w:tc>
          <w:tcPr>
            <w:tcW w:w="1712" w:type="dxa"/>
          </w:tcPr>
          <w:p>
            <w:pPr>
              <w:pStyle w:val="TableParagraph"/>
              <w:spacing w:before="47"/>
              <w:ind w:left="534"/>
              <w:rPr>
                <w:sz w:val="22"/>
              </w:rPr>
            </w:pPr>
            <w:r>
              <w:rPr>
                <w:sz w:val="22"/>
              </w:rPr>
              <w:t>96.6%</w:t>
            </w:r>
          </w:p>
        </w:tc>
      </w:tr>
    </w:tbl>
    <w:p>
      <w:pPr>
        <w:pStyle w:val="BodyText"/>
        <w:rPr>
          <w:b/>
          <w:sz w:val="21"/>
        </w:rPr>
      </w:pPr>
    </w:p>
    <w:p>
      <w:pPr>
        <w:spacing w:before="0"/>
        <w:ind w:left="2370" w:right="2358" w:firstLine="0"/>
        <w:jc w:val="center"/>
        <w:rPr>
          <w:b/>
          <w:sz w:val="22"/>
        </w:rPr>
      </w:pPr>
      <w:r>
        <w:rPr>
          <w:b/>
          <w:sz w:val="22"/>
        </w:rPr>
        <w:t>Table 3: SSHS Patient Panel by Payer Mix</w:t>
      </w:r>
    </w:p>
    <w:p>
      <w:pPr>
        <w:pStyle w:val="BodyText"/>
        <w:spacing w:before="9"/>
        <w:rPr>
          <w:b/>
          <w:sz w:val="23"/>
        </w:rPr>
      </w:pPr>
    </w:p>
    <w:tbl>
      <w:tblPr>
        <w:tblW w:w="0" w:type="auto"/>
        <w:jc w:val="left"/>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12"/>
        <w:gridCol w:w="1728"/>
        <w:gridCol w:w="1728"/>
        <w:gridCol w:w="1728"/>
      </w:tblGrid>
      <w:tr>
        <w:trPr>
          <w:trHeight w:val="316" w:hRule="atLeast"/>
        </w:trPr>
        <w:tc>
          <w:tcPr>
            <w:tcW w:w="3312" w:type="dxa"/>
          </w:tcPr>
          <w:p>
            <w:pPr>
              <w:pStyle w:val="TableParagraph"/>
              <w:ind w:left="0"/>
              <w:rPr>
                <w:rFonts w:ascii="Times New Roman"/>
                <w:sz w:val="22"/>
              </w:rPr>
            </w:pPr>
          </w:p>
        </w:tc>
        <w:tc>
          <w:tcPr>
            <w:tcW w:w="1728" w:type="dxa"/>
          </w:tcPr>
          <w:p>
            <w:pPr>
              <w:pStyle w:val="TableParagraph"/>
              <w:spacing w:line="237" w:lineRule="exact"/>
              <w:ind w:left="532" w:right="485"/>
              <w:jc w:val="center"/>
              <w:rPr>
                <w:b/>
                <w:sz w:val="22"/>
              </w:rPr>
            </w:pPr>
            <w:r>
              <w:rPr>
                <w:b/>
                <w:sz w:val="22"/>
              </w:rPr>
              <w:t>FY18</w:t>
            </w:r>
          </w:p>
        </w:tc>
        <w:tc>
          <w:tcPr>
            <w:tcW w:w="1728" w:type="dxa"/>
          </w:tcPr>
          <w:p>
            <w:pPr>
              <w:pStyle w:val="TableParagraph"/>
              <w:spacing w:line="237" w:lineRule="exact"/>
              <w:ind w:left="500" w:right="485"/>
              <w:jc w:val="center"/>
              <w:rPr>
                <w:b/>
                <w:sz w:val="22"/>
              </w:rPr>
            </w:pPr>
            <w:r>
              <w:rPr>
                <w:b/>
                <w:sz w:val="22"/>
              </w:rPr>
              <w:t>FY19</w:t>
            </w:r>
          </w:p>
        </w:tc>
        <w:tc>
          <w:tcPr>
            <w:tcW w:w="1728" w:type="dxa"/>
          </w:tcPr>
          <w:p>
            <w:pPr>
              <w:pStyle w:val="TableParagraph"/>
              <w:spacing w:line="237" w:lineRule="exact"/>
              <w:ind w:left="582"/>
              <w:rPr>
                <w:b/>
                <w:sz w:val="22"/>
              </w:rPr>
            </w:pPr>
            <w:r>
              <w:rPr>
                <w:b/>
                <w:sz w:val="22"/>
              </w:rPr>
              <w:t>FY20</w:t>
            </w:r>
          </w:p>
        </w:tc>
      </w:tr>
      <w:tr>
        <w:trPr>
          <w:trHeight w:val="300" w:hRule="atLeast"/>
        </w:trPr>
        <w:tc>
          <w:tcPr>
            <w:tcW w:w="3312" w:type="dxa"/>
          </w:tcPr>
          <w:p>
            <w:pPr>
              <w:pStyle w:val="TableParagraph"/>
              <w:spacing w:before="15"/>
              <w:ind w:left="118"/>
              <w:rPr>
                <w:sz w:val="22"/>
              </w:rPr>
            </w:pPr>
            <w:r>
              <w:rPr>
                <w:sz w:val="22"/>
              </w:rPr>
              <w:t>Commercial PPO/Indemnity</w:t>
            </w:r>
          </w:p>
        </w:tc>
        <w:tc>
          <w:tcPr>
            <w:tcW w:w="1728" w:type="dxa"/>
          </w:tcPr>
          <w:p>
            <w:pPr>
              <w:pStyle w:val="TableParagraph"/>
              <w:spacing w:before="15"/>
              <w:ind w:left="543" w:right="469"/>
              <w:jc w:val="center"/>
              <w:rPr>
                <w:sz w:val="22"/>
              </w:rPr>
            </w:pPr>
            <w:r>
              <w:rPr>
                <w:sz w:val="22"/>
              </w:rPr>
              <w:t>14.8%</w:t>
            </w:r>
          </w:p>
        </w:tc>
        <w:tc>
          <w:tcPr>
            <w:tcW w:w="1728" w:type="dxa"/>
          </w:tcPr>
          <w:p>
            <w:pPr>
              <w:pStyle w:val="TableParagraph"/>
              <w:spacing w:before="15"/>
              <w:ind w:left="527" w:right="485"/>
              <w:jc w:val="center"/>
              <w:rPr>
                <w:sz w:val="22"/>
              </w:rPr>
            </w:pPr>
            <w:r>
              <w:rPr>
                <w:sz w:val="22"/>
              </w:rPr>
              <w:t>16.4%</w:t>
            </w:r>
          </w:p>
        </w:tc>
        <w:tc>
          <w:tcPr>
            <w:tcW w:w="1728" w:type="dxa"/>
          </w:tcPr>
          <w:p>
            <w:pPr>
              <w:pStyle w:val="TableParagraph"/>
              <w:spacing w:before="15"/>
              <w:ind w:left="550"/>
              <w:rPr>
                <w:sz w:val="22"/>
              </w:rPr>
            </w:pPr>
            <w:r>
              <w:rPr>
                <w:sz w:val="22"/>
              </w:rPr>
              <w:t>16.8%</w:t>
            </w:r>
          </w:p>
        </w:tc>
      </w:tr>
      <w:tr>
        <w:trPr>
          <w:trHeight w:val="316" w:hRule="atLeast"/>
        </w:trPr>
        <w:tc>
          <w:tcPr>
            <w:tcW w:w="3312" w:type="dxa"/>
          </w:tcPr>
          <w:p>
            <w:pPr>
              <w:pStyle w:val="TableParagraph"/>
              <w:spacing w:before="15"/>
              <w:ind w:left="118"/>
              <w:rPr>
                <w:sz w:val="22"/>
              </w:rPr>
            </w:pPr>
            <w:r>
              <w:rPr>
                <w:sz w:val="22"/>
              </w:rPr>
              <w:t>Commercial HMO/POS</w:t>
            </w:r>
          </w:p>
        </w:tc>
        <w:tc>
          <w:tcPr>
            <w:tcW w:w="1728" w:type="dxa"/>
          </w:tcPr>
          <w:p>
            <w:pPr>
              <w:pStyle w:val="TableParagraph"/>
              <w:spacing w:before="15"/>
              <w:ind w:left="543" w:right="469"/>
              <w:jc w:val="center"/>
              <w:rPr>
                <w:sz w:val="22"/>
              </w:rPr>
            </w:pPr>
            <w:r>
              <w:rPr>
                <w:sz w:val="22"/>
              </w:rPr>
              <w:t>36.1%</w:t>
            </w:r>
          </w:p>
        </w:tc>
        <w:tc>
          <w:tcPr>
            <w:tcW w:w="1728" w:type="dxa"/>
          </w:tcPr>
          <w:p>
            <w:pPr>
              <w:pStyle w:val="TableParagraph"/>
              <w:spacing w:before="15"/>
              <w:ind w:left="527" w:right="485"/>
              <w:jc w:val="center"/>
              <w:rPr>
                <w:sz w:val="22"/>
              </w:rPr>
            </w:pPr>
            <w:r>
              <w:rPr>
                <w:sz w:val="22"/>
              </w:rPr>
              <w:t>33.1%</w:t>
            </w:r>
          </w:p>
        </w:tc>
        <w:tc>
          <w:tcPr>
            <w:tcW w:w="1728" w:type="dxa"/>
          </w:tcPr>
          <w:p>
            <w:pPr>
              <w:pStyle w:val="TableParagraph"/>
              <w:spacing w:before="15"/>
              <w:ind w:left="550"/>
              <w:rPr>
                <w:sz w:val="22"/>
              </w:rPr>
            </w:pPr>
            <w:r>
              <w:rPr>
                <w:sz w:val="22"/>
              </w:rPr>
              <w:t>31.3%</w:t>
            </w:r>
          </w:p>
        </w:tc>
      </w:tr>
      <w:tr>
        <w:trPr>
          <w:trHeight w:val="300" w:hRule="atLeast"/>
        </w:trPr>
        <w:tc>
          <w:tcPr>
            <w:tcW w:w="3312" w:type="dxa"/>
          </w:tcPr>
          <w:p>
            <w:pPr>
              <w:pStyle w:val="TableParagraph"/>
              <w:spacing w:line="253" w:lineRule="exact"/>
              <w:ind w:left="118"/>
              <w:rPr>
                <w:sz w:val="22"/>
              </w:rPr>
            </w:pPr>
            <w:r>
              <w:rPr>
                <w:sz w:val="22"/>
              </w:rPr>
              <w:t>Mass Health</w:t>
            </w:r>
          </w:p>
        </w:tc>
        <w:tc>
          <w:tcPr>
            <w:tcW w:w="1728" w:type="dxa"/>
          </w:tcPr>
          <w:p>
            <w:pPr>
              <w:pStyle w:val="TableParagraph"/>
              <w:spacing w:line="253" w:lineRule="exact"/>
              <w:ind w:left="543" w:right="469"/>
              <w:jc w:val="center"/>
              <w:rPr>
                <w:sz w:val="22"/>
              </w:rPr>
            </w:pPr>
            <w:r>
              <w:rPr>
                <w:sz w:val="22"/>
              </w:rPr>
              <w:t>5.2%</w:t>
            </w:r>
          </w:p>
        </w:tc>
        <w:tc>
          <w:tcPr>
            <w:tcW w:w="1728" w:type="dxa"/>
          </w:tcPr>
          <w:p>
            <w:pPr>
              <w:pStyle w:val="TableParagraph"/>
              <w:spacing w:line="253" w:lineRule="exact"/>
              <w:ind w:left="527" w:right="485"/>
              <w:jc w:val="center"/>
              <w:rPr>
                <w:sz w:val="22"/>
              </w:rPr>
            </w:pPr>
            <w:r>
              <w:rPr>
                <w:sz w:val="22"/>
              </w:rPr>
              <w:t>3.7%</w:t>
            </w:r>
          </w:p>
        </w:tc>
        <w:tc>
          <w:tcPr>
            <w:tcW w:w="1728" w:type="dxa"/>
          </w:tcPr>
          <w:p>
            <w:pPr>
              <w:pStyle w:val="TableParagraph"/>
              <w:spacing w:line="253" w:lineRule="exact"/>
              <w:ind w:left="614"/>
              <w:rPr>
                <w:sz w:val="22"/>
              </w:rPr>
            </w:pPr>
            <w:r>
              <w:rPr>
                <w:sz w:val="22"/>
              </w:rPr>
              <w:t>2.8%</w:t>
            </w:r>
          </w:p>
        </w:tc>
      </w:tr>
      <w:tr>
        <w:trPr>
          <w:trHeight w:val="315" w:hRule="atLeast"/>
        </w:trPr>
        <w:tc>
          <w:tcPr>
            <w:tcW w:w="3312" w:type="dxa"/>
          </w:tcPr>
          <w:p>
            <w:pPr>
              <w:pStyle w:val="TableParagraph"/>
              <w:spacing w:before="15"/>
              <w:ind w:left="118"/>
              <w:rPr>
                <w:sz w:val="22"/>
              </w:rPr>
            </w:pPr>
            <w:r>
              <w:rPr>
                <w:sz w:val="22"/>
              </w:rPr>
              <w:t>Managed Medicaid</w:t>
            </w:r>
          </w:p>
        </w:tc>
        <w:tc>
          <w:tcPr>
            <w:tcW w:w="1728" w:type="dxa"/>
          </w:tcPr>
          <w:p>
            <w:pPr>
              <w:pStyle w:val="TableParagraph"/>
              <w:spacing w:before="15"/>
              <w:ind w:left="543" w:right="469"/>
              <w:jc w:val="center"/>
              <w:rPr>
                <w:sz w:val="22"/>
              </w:rPr>
            </w:pPr>
            <w:r>
              <w:rPr>
                <w:sz w:val="22"/>
              </w:rPr>
              <w:t>1.7%</w:t>
            </w:r>
          </w:p>
        </w:tc>
        <w:tc>
          <w:tcPr>
            <w:tcW w:w="1728" w:type="dxa"/>
          </w:tcPr>
          <w:p>
            <w:pPr>
              <w:pStyle w:val="TableParagraph"/>
              <w:spacing w:before="15"/>
              <w:ind w:left="527" w:right="485"/>
              <w:jc w:val="center"/>
              <w:rPr>
                <w:sz w:val="22"/>
              </w:rPr>
            </w:pPr>
            <w:r>
              <w:rPr>
                <w:sz w:val="22"/>
              </w:rPr>
              <w:t>1.2%</w:t>
            </w:r>
          </w:p>
        </w:tc>
        <w:tc>
          <w:tcPr>
            <w:tcW w:w="1728" w:type="dxa"/>
          </w:tcPr>
          <w:p>
            <w:pPr>
              <w:pStyle w:val="TableParagraph"/>
              <w:spacing w:before="15"/>
              <w:ind w:left="614"/>
              <w:rPr>
                <w:sz w:val="22"/>
              </w:rPr>
            </w:pPr>
            <w:r>
              <w:rPr>
                <w:sz w:val="22"/>
              </w:rPr>
              <w:t>2.0%</w:t>
            </w:r>
          </w:p>
        </w:tc>
      </w:tr>
      <w:tr>
        <w:trPr>
          <w:trHeight w:val="300" w:hRule="atLeast"/>
        </w:trPr>
        <w:tc>
          <w:tcPr>
            <w:tcW w:w="3312" w:type="dxa"/>
          </w:tcPr>
          <w:p>
            <w:pPr>
              <w:pStyle w:val="TableParagraph"/>
              <w:spacing w:line="253" w:lineRule="exact"/>
              <w:ind w:left="118"/>
              <w:rPr>
                <w:sz w:val="22"/>
              </w:rPr>
            </w:pPr>
            <w:r>
              <w:rPr>
                <w:sz w:val="22"/>
              </w:rPr>
              <w:t>Commercial Medicare</w:t>
            </w:r>
          </w:p>
        </w:tc>
        <w:tc>
          <w:tcPr>
            <w:tcW w:w="1728" w:type="dxa"/>
          </w:tcPr>
          <w:p>
            <w:pPr>
              <w:pStyle w:val="TableParagraph"/>
              <w:spacing w:line="253" w:lineRule="exact"/>
              <w:ind w:left="543" w:right="469"/>
              <w:jc w:val="center"/>
              <w:rPr>
                <w:sz w:val="22"/>
              </w:rPr>
            </w:pPr>
            <w:r>
              <w:rPr>
                <w:sz w:val="22"/>
              </w:rPr>
              <w:t>7.0%</w:t>
            </w:r>
          </w:p>
        </w:tc>
        <w:tc>
          <w:tcPr>
            <w:tcW w:w="1728" w:type="dxa"/>
          </w:tcPr>
          <w:p>
            <w:pPr>
              <w:pStyle w:val="TableParagraph"/>
              <w:spacing w:line="253" w:lineRule="exact"/>
              <w:ind w:left="527" w:right="485"/>
              <w:jc w:val="center"/>
              <w:rPr>
                <w:sz w:val="22"/>
              </w:rPr>
            </w:pPr>
            <w:r>
              <w:rPr>
                <w:sz w:val="22"/>
              </w:rPr>
              <w:t>8.0%</w:t>
            </w:r>
          </w:p>
        </w:tc>
        <w:tc>
          <w:tcPr>
            <w:tcW w:w="1728" w:type="dxa"/>
          </w:tcPr>
          <w:p>
            <w:pPr>
              <w:pStyle w:val="TableParagraph"/>
              <w:spacing w:line="253" w:lineRule="exact"/>
              <w:ind w:left="614"/>
              <w:rPr>
                <w:sz w:val="22"/>
              </w:rPr>
            </w:pPr>
            <w:r>
              <w:rPr>
                <w:sz w:val="22"/>
              </w:rPr>
              <w:t>8.6%</w:t>
            </w:r>
          </w:p>
        </w:tc>
      </w:tr>
      <w:tr>
        <w:trPr>
          <w:trHeight w:val="316" w:hRule="atLeast"/>
        </w:trPr>
        <w:tc>
          <w:tcPr>
            <w:tcW w:w="3312" w:type="dxa"/>
          </w:tcPr>
          <w:p>
            <w:pPr>
              <w:pStyle w:val="TableParagraph"/>
              <w:spacing w:before="15"/>
              <w:ind w:left="118"/>
              <w:rPr>
                <w:sz w:val="22"/>
              </w:rPr>
            </w:pPr>
            <w:r>
              <w:rPr>
                <w:sz w:val="22"/>
              </w:rPr>
              <w:t>Medicare FFS</w:t>
            </w:r>
          </w:p>
        </w:tc>
        <w:tc>
          <w:tcPr>
            <w:tcW w:w="1728" w:type="dxa"/>
          </w:tcPr>
          <w:p>
            <w:pPr>
              <w:pStyle w:val="TableParagraph"/>
              <w:spacing w:before="15"/>
              <w:ind w:left="543" w:right="469"/>
              <w:jc w:val="center"/>
              <w:rPr>
                <w:sz w:val="22"/>
              </w:rPr>
            </w:pPr>
            <w:r>
              <w:rPr>
                <w:sz w:val="22"/>
              </w:rPr>
              <w:t>30.3%</w:t>
            </w:r>
          </w:p>
        </w:tc>
        <w:tc>
          <w:tcPr>
            <w:tcW w:w="1728" w:type="dxa"/>
          </w:tcPr>
          <w:p>
            <w:pPr>
              <w:pStyle w:val="TableParagraph"/>
              <w:spacing w:before="15"/>
              <w:ind w:left="527" w:right="485"/>
              <w:jc w:val="center"/>
              <w:rPr>
                <w:sz w:val="22"/>
              </w:rPr>
            </w:pPr>
            <w:r>
              <w:rPr>
                <w:sz w:val="22"/>
              </w:rPr>
              <w:t>30.6%</w:t>
            </w:r>
          </w:p>
        </w:tc>
        <w:tc>
          <w:tcPr>
            <w:tcW w:w="1728" w:type="dxa"/>
          </w:tcPr>
          <w:p>
            <w:pPr>
              <w:pStyle w:val="TableParagraph"/>
              <w:spacing w:before="15"/>
              <w:ind w:left="550"/>
              <w:rPr>
                <w:sz w:val="22"/>
              </w:rPr>
            </w:pPr>
            <w:r>
              <w:rPr>
                <w:sz w:val="22"/>
              </w:rPr>
              <w:t>31.1%</w:t>
            </w:r>
          </w:p>
        </w:tc>
      </w:tr>
      <w:tr>
        <w:trPr>
          <w:trHeight w:val="300" w:hRule="atLeast"/>
        </w:trPr>
        <w:tc>
          <w:tcPr>
            <w:tcW w:w="3312" w:type="dxa"/>
          </w:tcPr>
          <w:p>
            <w:pPr>
              <w:pStyle w:val="TableParagraph"/>
              <w:spacing w:line="253" w:lineRule="exact"/>
              <w:ind w:left="118"/>
              <w:rPr>
                <w:sz w:val="22"/>
              </w:rPr>
            </w:pPr>
            <w:r>
              <w:rPr>
                <w:sz w:val="22"/>
              </w:rPr>
              <w:t>All Other</w:t>
            </w:r>
          </w:p>
        </w:tc>
        <w:tc>
          <w:tcPr>
            <w:tcW w:w="1728" w:type="dxa"/>
          </w:tcPr>
          <w:p>
            <w:pPr>
              <w:pStyle w:val="TableParagraph"/>
              <w:spacing w:line="253" w:lineRule="exact"/>
              <w:ind w:left="543" w:right="469"/>
              <w:jc w:val="center"/>
              <w:rPr>
                <w:sz w:val="22"/>
              </w:rPr>
            </w:pPr>
            <w:r>
              <w:rPr>
                <w:sz w:val="22"/>
              </w:rPr>
              <w:t>4.9%</w:t>
            </w:r>
          </w:p>
        </w:tc>
        <w:tc>
          <w:tcPr>
            <w:tcW w:w="1728" w:type="dxa"/>
          </w:tcPr>
          <w:p>
            <w:pPr>
              <w:pStyle w:val="TableParagraph"/>
              <w:spacing w:line="253" w:lineRule="exact"/>
              <w:ind w:left="527" w:right="485"/>
              <w:jc w:val="center"/>
              <w:rPr>
                <w:sz w:val="22"/>
              </w:rPr>
            </w:pPr>
            <w:r>
              <w:rPr>
                <w:sz w:val="22"/>
              </w:rPr>
              <w:t>7.0%</w:t>
            </w:r>
          </w:p>
        </w:tc>
        <w:tc>
          <w:tcPr>
            <w:tcW w:w="1728" w:type="dxa"/>
          </w:tcPr>
          <w:p>
            <w:pPr>
              <w:pStyle w:val="TableParagraph"/>
              <w:spacing w:line="253" w:lineRule="exact"/>
              <w:ind w:left="614"/>
              <w:rPr>
                <w:sz w:val="22"/>
              </w:rPr>
            </w:pPr>
            <w:r>
              <w:rPr>
                <w:sz w:val="22"/>
              </w:rPr>
              <w:t>7.4%</w:t>
            </w:r>
          </w:p>
        </w:tc>
      </w:tr>
    </w:tbl>
    <w:p>
      <w:pPr>
        <w:pStyle w:val="BodyText"/>
        <w:spacing w:before="8"/>
        <w:rPr>
          <w:b/>
          <w:sz w:val="14"/>
        </w:rPr>
      </w:pPr>
      <w:r>
        <w:rPr/>
        <w:pict>
          <v:shape style="position:absolute;margin-left:72pt;margin-top:10.8pt;width:144pt;height:.1pt;mso-position-horizontal-relative:page;mso-position-vertical-relative:paragraph;z-index:-251657216;mso-wrap-distance-left:0;mso-wrap-distance-right:0" coordorigin="1440,216" coordsize="2880,0" path="m1440,216l4320,216e" filled="false" stroked="true" strokeweight=".8pt" strokecolor="#000000">
            <v:path arrowok="t"/>
            <v:stroke dashstyle="solid"/>
            <w10:wrap type="topAndBottom"/>
          </v:shape>
        </w:pict>
      </w:r>
    </w:p>
    <w:p>
      <w:pPr>
        <w:spacing w:line="232" w:lineRule="auto" w:before="81"/>
        <w:ind w:left="120" w:right="212" w:hanging="1"/>
        <w:jc w:val="left"/>
        <w:rPr>
          <w:rFonts w:ascii="Calibri" w:hAnsi="Calibri"/>
          <w:sz w:val="21"/>
        </w:rPr>
      </w:pPr>
      <w:bookmarkStart w:name="_bookmark1" w:id="3"/>
      <w:bookmarkEnd w:id="3"/>
      <w:r>
        <w:rPr/>
      </w:r>
      <w:r>
        <w:rPr>
          <w:rFonts w:ascii="Calibri" w:hAnsi="Calibri"/>
          <w:position w:val="6"/>
          <w:sz w:val="13"/>
        </w:rPr>
        <w:t>2</w:t>
      </w:r>
      <w:r>
        <w:rPr>
          <w:rFonts w:ascii="Calibri" w:hAnsi="Calibri"/>
          <w:spacing w:val="11"/>
          <w:position w:val="6"/>
          <w:sz w:val="13"/>
        </w:rPr>
        <w:t> </w:t>
      </w:r>
      <w:r>
        <w:rPr>
          <w:rFonts w:ascii="Calibri" w:hAnsi="Calibri"/>
          <w:sz w:val="21"/>
        </w:rPr>
        <w:t>UMDI</w:t>
      </w:r>
      <w:r>
        <w:rPr>
          <w:rFonts w:ascii="Calibri" w:hAnsi="Calibri"/>
          <w:spacing w:val="-10"/>
          <w:sz w:val="21"/>
        </w:rPr>
        <w:t> </w:t>
      </w:r>
      <w:r>
        <w:rPr>
          <w:rFonts w:ascii="Calibri" w:hAnsi="Calibri"/>
          <w:sz w:val="21"/>
        </w:rPr>
        <w:t>Population</w:t>
      </w:r>
      <w:r>
        <w:rPr>
          <w:rFonts w:ascii="Calibri" w:hAnsi="Calibri"/>
          <w:spacing w:val="-32"/>
          <w:sz w:val="21"/>
        </w:rPr>
        <w:t> </w:t>
      </w:r>
      <w:r>
        <w:rPr>
          <w:rFonts w:ascii="Calibri" w:hAnsi="Calibri"/>
          <w:spacing w:val="-3"/>
          <w:sz w:val="21"/>
        </w:rPr>
        <w:t>Projections</w:t>
      </w:r>
      <w:r>
        <w:rPr>
          <w:rFonts w:ascii="Calibri" w:hAnsi="Calibri"/>
          <w:spacing w:val="-21"/>
          <w:sz w:val="21"/>
        </w:rPr>
        <w:t> </w:t>
      </w:r>
      <w:r>
        <w:rPr>
          <w:rFonts w:ascii="Calibri" w:hAnsi="Calibri"/>
          <w:sz w:val="21"/>
        </w:rPr>
        <w:t>-</w:t>
      </w:r>
      <w:r>
        <w:rPr>
          <w:rFonts w:ascii="Calibri" w:hAnsi="Calibri"/>
          <w:spacing w:val="-19"/>
          <w:sz w:val="21"/>
        </w:rPr>
        <w:t> </w:t>
      </w:r>
      <w:r>
        <w:rPr>
          <w:rFonts w:ascii="Calibri" w:hAnsi="Calibri"/>
          <w:sz w:val="21"/>
        </w:rPr>
        <w:t>By</w:t>
      </w:r>
      <w:r>
        <w:rPr>
          <w:rFonts w:ascii="Calibri" w:hAnsi="Calibri"/>
          <w:spacing w:val="-19"/>
          <w:sz w:val="21"/>
        </w:rPr>
        <w:t> </w:t>
      </w:r>
      <w:r>
        <w:rPr>
          <w:rFonts w:ascii="Calibri" w:hAnsi="Calibri"/>
          <w:sz w:val="21"/>
        </w:rPr>
        <w:t>2035,</w:t>
      </w:r>
      <w:r>
        <w:rPr>
          <w:rFonts w:ascii="Calibri" w:hAnsi="Calibri"/>
          <w:spacing w:val="-23"/>
          <w:sz w:val="21"/>
        </w:rPr>
        <w:t> </w:t>
      </w:r>
      <w:r>
        <w:rPr>
          <w:rFonts w:ascii="Calibri" w:hAnsi="Calibri"/>
          <w:spacing w:val="4"/>
          <w:sz w:val="21"/>
        </w:rPr>
        <w:t>24%</w:t>
      </w:r>
      <w:r>
        <w:rPr>
          <w:rFonts w:ascii="Calibri" w:hAnsi="Calibri"/>
          <w:spacing w:val="-25"/>
          <w:sz w:val="21"/>
        </w:rPr>
        <w:t> </w:t>
      </w:r>
      <w:r>
        <w:rPr>
          <w:rFonts w:ascii="Calibri" w:hAnsi="Calibri"/>
          <w:sz w:val="21"/>
        </w:rPr>
        <w:t>of</w:t>
      </w:r>
      <w:r>
        <w:rPr>
          <w:rFonts w:ascii="Calibri" w:hAnsi="Calibri"/>
          <w:spacing w:val="-19"/>
          <w:sz w:val="21"/>
        </w:rPr>
        <w:t> </w:t>
      </w:r>
      <w:r>
        <w:rPr>
          <w:rFonts w:ascii="Calibri" w:hAnsi="Calibri"/>
          <w:sz w:val="21"/>
        </w:rPr>
        <w:t>the</w:t>
      </w:r>
      <w:r>
        <w:rPr>
          <w:rFonts w:ascii="Calibri" w:hAnsi="Calibri"/>
          <w:spacing w:val="-27"/>
          <w:sz w:val="21"/>
        </w:rPr>
        <w:t> </w:t>
      </w:r>
      <w:r>
        <w:rPr>
          <w:rFonts w:ascii="Calibri" w:hAnsi="Calibri"/>
          <w:sz w:val="21"/>
        </w:rPr>
        <w:t>region’s</w:t>
      </w:r>
      <w:r>
        <w:rPr>
          <w:rFonts w:ascii="Calibri" w:hAnsi="Calibri"/>
          <w:spacing w:val="-21"/>
          <w:sz w:val="21"/>
        </w:rPr>
        <w:t> </w:t>
      </w:r>
      <w:r>
        <w:rPr>
          <w:rFonts w:ascii="Calibri" w:hAnsi="Calibri"/>
          <w:sz w:val="21"/>
        </w:rPr>
        <w:t>populationwill</w:t>
      </w:r>
      <w:r>
        <w:rPr>
          <w:rFonts w:ascii="Calibri" w:hAnsi="Calibri"/>
          <w:spacing w:val="-20"/>
          <w:sz w:val="21"/>
        </w:rPr>
        <w:t> </w:t>
      </w:r>
      <w:r>
        <w:rPr>
          <w:rFonts w:ascii="Calibri" w:hAnsi="Calibri"/>
          <w:sz w:val="21"/>
        </w:rPr>
        <w:t>be</w:t>
      </w:r>
      <w:r>
        <w:rPr>
          <w:rFonts w:ascii="Calibri" w:hAnsi="Calibri"/>
          <w:spacing w:val="-26"/>
          <w:sz w:val="21"/>
        </w:rPr>
        <w:t> </w:t>
      </w:r>
      <w:r>
        <w:rPr>
          <w:rFonts w:ascii="Calibri" w:hAnsi="Calibri"/>
          <w:sz w:val="21"/>
        </w:rPr>
        <w:t>over</w:t>
      </w:r>
      <w:r>
        <w:rPr>
          <w:rFonts w:ascii="Calibri" w:hAnsi="Calibri"/>
          <w:spacing w:val="-14"/>
          <w:sz w:val="21"/>
        </w:rPr>
        <w:t> </w:t>
      </w:r>
      <w:r>
        <w:rPr>
          <w:rFonts w:ascii="Calibri" w:hAnsi="Calibri"/>
          <w:sz w:val="21"/>
        </w:rPr>
        <w:t>the</w:t>
      </w:r>
      <w:r>
        <w:rPr>
          <w:rFonts w:ascii="Calibri" w:hAnsi="Calibri"/>
          <w:spacing w:val="-26"/>
          <w:sz w:val="21"/>
        </w:rPr>
        <w:t> </w:t>
      </w:r>
      <w:r>
        <w:rPr>
          <w:rFonts w:ascii="Calibri" w:hAnsi="Calibri"/>
          <w:spacing w:val="3"/>
          <w:sz w:val="21"/>
        </w:rPr>
        <w:t>age</w:t>
      </w:r>
      <w:r>
        <w:rPr>
          <w:rFonts w:ascii="Calibri" w:hAnsi="Calibri"/>
          <w:spacing w:val="-26"/>
          <w:sz w:val="21"/>
        </w:rPr>
        <w:t> </w:t>
      </w:r>
      <w:r>
        <w:rPr>
          <w:rFonts w:ascii="Calibri" w:hAnsi="Calibri"/>
          <w:sz w:val="21"/>
        </w:rPr>
        <w:t>of</w:t>
      </w:r>
      <w:r>
        <w:rPr>
          <w:rFonts w:ascii="Calibri" w:hAnsi="Calibri"/>
          <w:spacing w:val="-20"/>
          <w:sz w:val="21"/>
        </w:rPr>
        <w:t> </w:t>
      </w:r>
      <w:r>
        <w:rPr>
          <w:rFonts w:ascii="Calibri" w:hAnsi="Calibri"/>
          <w:spacing w:val="4"/>
          <w:sz w:val="21"/>
        </w:rPr>
        <w:t>65,</w:t>
      </w:r>
      <w:r>
        <w:rPr>
          <w:rFonts w:ascii="Calibri" w:hAnsi="Calibri"/>
          <w:spacing w:val="-23"/>
          <w:sz w:val="21"/>
        </w:rPr>
        <w:t> </w:t>
      </w:r>
      <w:r>
        <w:rPr>
          <w:rFonts w:ascii="Calibri" w:hAnsi="Calibri"/>
          <w:sz w:val="21"/>
        </w:rPr>
        <w:t>compared</w:t>
      </w:r>
      <w:r>
        <w:rPr>
          <w:rFonts w:ascii="Calibri" w:hAnsi="Calibri"/>
          <w:spacing w:val="-18"/>
          <w:sz w:val="21"/>
        </w:rPr>
        <w:t> </w:t>
      </w:r>
      <w:r>
        <w:rPr>
          <w:rFonts w:ascii="Calibri" w:hAnsi="Calibri"/>
          <w:spacing w:val="-3"/>
          <w:sz w:val="21"/>
        </w:rPr>
        <w:t>to </w:t>
      </w:r>
      <w:r>
        <w:rPr>
          <w:rFonts w:ascii="Calibri" w:hAnsi="Calibri"/>
          <w:spacing w:val="4"/>
          <w:sz w:val="21"/>
        </w:rPr>
        <w:t>14% </w:t>
      </w:r>
      <w:r>
        <w:rPr>
          <w:rFonts w:ascii="Calibri" w:hAnsi="Calibri"/>
          <w:spacing w:val="8"/>
          <w:sz w:val="21"/>
        </w:rPr>
        <w:t>in </w:t>
      </w:r>
      <w:r>
        <w:rPr>
          <w:rFonts w:ascii="Calibri" w:hAnsi="Calibri"/>
          <w:sz w:val="21"/>
        </w:rPr>
        <w:t>2010. </w:t>
      </w:r>
      <w:r>
        <w:rPr>
          <w:rFonts w:ascii="Calibri" w:hAnsi="Calibri"/>
          <w:spacing w:val="-5"/>
          <w:sz w:val="21"/>
        </w:rPr>
        <w:t>Yet </w:t>
      </w:r>
      <w:r>
        <w:rPr>
          <w:rFonts w:ascii="Calibri" w:hAnsi="Calibri"/>
          <w:sz w:val="21"/>
        </w:rPr>
        <w:t>the Southeast willcontinue </w:t>
      </w:r>
      <w:r>
        <w:rPr>
          <w:rFonts w:ascii="Calibri" w:hAnsi="Calibri"/>
          <w:spacing w:val="-3"/>
          <w:sz w:val="21"/>
        </w:rPr>
        <w:t>to </w:t>
      </w:r>
      <w:r>
        <w:rPr>
          <w:rFonts w:ascii="Calibri" w:hAnsi="Calibri"/>
          <w:sz w:val="21"/>
        </w:rPr>
        <w:t>attract young </w:t>
      </w:r>
      <w:r>
        <w:rPr>
          <w:rFonts w:ascii="Calibri" w:hAnsi="Calibri"/>
          <w:spacing w:val="-3"/>
          <w:sz w:val="21"/>
        </w:rPr>
        <w:t>families, </w:t>
      </w:r>
      <w:r>
        <w:rPr>
          <w:rFonts w:ascii="Calibri" w:hAnsi="Calibri"/>
          <w:sz w:val="21"/>
        </w:rPr>
        <w:t>including </w:t>
      </w:r>
      <w:r>
        <w:rPr>
          <w:rFonts w:ascii="Calibri" w:hAnsi="Calibri"/>
          <w:spacing w:val="4"/>
          <w:sz w:val="21"/>
        </w:rPr>
        <w:t>manyfrom </w:t>
      </w:r>
      <w:r>
        <w:rPr>
          <w:rFonts w:ascii="Calibri" w:hAnsi="Calibri"/>
          <w:sz w:val="21"/>
        </w:rPr>
        <w:t>the millennial generation,</w:t>
      </w:r>
      <w:r>
        <w:rPr>
          <w:rFonts w:ascii="Calibri" w:hAnsi="Calibri"/>
          <w:spacing w:val="-21"/>
          <w:sz w:val="21"/>
        </w:rPr>
        <w:t> </w:t>
      </w:r>
      <w:r>
        <w:rPr>
          <w:rFonts w:ascii="Calibri" w:hAnsi="Calibri"/>
          <w:sz w:val="21"/>
        </w:rPr>
        <w:t>who</w:t>
      </w:r>
      <w:r>
        <w:rPr>
          <w:rFonts w:ascii="Calibri" w:hAnsi="Calibri"/>
          <w:spacing w:val="-14"/>
          <w:sz w:val="21"/>
        </w:rPr>
        <w:t> </w:t>
      </w:r>
      <w:r>
        <w:rPr>
          <w:rFonts w:ascii="Calibri" w:hAnsi="Calibri"/>
          <w:spacing w:val="2"/>
          <w:sz w:val="21"/>
        </w:rPr>
        <w:t>will</w:t>
      </w:r>
      <w:r>
        <w:rPr>
          <w:rFonts w:ascii="Calibri" w:hAnsi="Calibri"/>
          <w:spacing w:val="-17"/>
          <w:sz w:val="21"/>
        </w:rPr>
        <w:t> </w:t>
      </w:r>
      <w:r>
        <w:rPr>
          <w:rFonts w:ascii="Calibri" w:hAnsi="Calibri"/>
          <w:sz w:val="21"/>
        </w:rPr>
        <w:t>be</w:t>
      </w:r>
      <w:r>
        <w:rPr>
          <w:rFonts w:ascii="Calibri" w:hAnsi="Calibri"/>
          <w:spacing w:val="-24"/>
          <w:sz w:val="21"/>
        </w:rPr>
        <w:t> </w:t>
      </w:r>
      <w:r>
        <w:rPr>
          <w:rFonts w:ascii="Calibri" w:hAnsi="Calibri"/>
          <w:sz w:val="21"/>
        </w:rPr>
        <w:t>moving</w:t>
      </w:r>
      <w:r>
        <w:rPr>
          <w:rFonts w:ascii="Calibri" w:hAnsi="Calibri"/>
          <w:spacing w:val="-18"/>
          <w:sz w:val="21"/>
        </w:rPr>
        <w:t> </w:t>
      </w:r>
      <w:r>
        <w:rPr>
          <w:rFonts w:ascii="Calibri" w:hAnsi="Calibri"/>
          <w:sz w:val="21"/>
        </w:rPr>
        <w:t>into</w:t>
      </w:r>
      <w:r>
        <w:rPr>
          <w:rFonts w:ascii="Calibri" w:hAnsi="Calibri"/>
          <w:spacing w:val="-14"/>
          <w:sz w:val="21"/>
        </w:rPr>
        <w:t> </w:t>
      </w:r>
      <w:r>
        <w:rPr>
          <w:rFonts w:ascii="Calibri" w:hAnsi="Calibri"/>
          <w:sz w:val="21"/>
        </w:rPr>
        <w:t>their</w:t>
      </w:r>
      <w:r>
        <w:rPr>
          <w:rFonts w:ascii="Calibri" w:hAnsi="Calibri"/>
          <w:spacing w:val="-25"/>
          <w:sz w:val="21"/>
        </w:rPr>
        <w:t> </w:t>
      </w:r>
      <w:r>
        <w:rPr>
          <w:rFonts w:ascii="Calibri" w:hAnsi="Calibri"/>
          <w:sz w:val="21"/>
        </w:rPr>
        <w:t>forties</w:t>
      </w:r>
      <w:r>
        <w:rPr>
          <w:rFonts w:ascii="Calibri" w:hAnsi="Calibri"/>
          <w:spacing w:val="-17"/>
          <w:sz w:val="21"/>
        </w:rPr>
        <w:t> </w:t>
      </w:r>
      <w:r>
        <w:rPr>
          <w:rFonts w:ascii="Calibri" w:hAnsi="Calibri"/>
          <w:sz w:val="21"/>
        </w:rPr>
        <w:t>by</w:t>
      </w:r>
      <w:r>
        <w:rPr>
          <w:rFonts w:ascii="Calibri" w:hAnsi="Calibri"/>
          <w:spacing w:val="-14"/>
          <w:sz w:val="21"/>
        </w:rPr>
        <w:t> </w:t>
      </w:r>
      <w:r>
        <w:rPr>
          <w:rFonts w:ascii="Calibri" w:hAnsi="Calibri"/>
          <w:sz w:val="21"/>
        </w:rPr>
        <w:t>2035.</w:t>
      </w:r>
    </w:p>
    <w:p>
      <w:pPr>
        <w:spacing w:after="0" w:line="232" w:lineRule="auto"/>
        <w:jc w:val="left"/>
        <w:rPr>
          <w:rFonts w:ascii="Calibri" w:hAnsi="Calibri"/>
          <w:sz w:val="21"/>
        </w:rPr>
        <w:sectPr>
          <w:pgSz w:w="12240" w:h="15840"/>
          <w:pgMar w:header="0" w:footer="713" w:top="1440" w:bottom="900" w:left="1320" w:right="1320"/>
        </w:sectPr>
      </w:pPr>
    </w:p>
    <w:p>
      <w:pPr>
        <w:spacing w:before="181"/>
        <w:ind w:left="840" w:right="0" w:firstLine="0"/>
        <w:jc w:val="left"/>
        <w:rPr>
          <w:i/>
          <w:sz w:val="22"/>
        </w:rPr>
      </w:pPr>
      <w:r>
        <w:rPr>
          <w:i/>
          <w:sz w:val="22"/>
          <w:u w:val="single"/>
        </w:rPr>
        <w:t>South Shore Health MRI Patient Panel</w:t>
      </w:r>
    </w:p>
    <w:p>
      <w:pPr>
        <w:pStyle w:val="BodyText"/>
        <w:spacing w:before="2"/>
        <w:rPr>
          <w:i/>
          <w:sz w:val="21"/>
        </w:rPr>
      </w:pPr>
    </w:p>
    <w:p>
      <w:pPr>
        <w:pStyle w:val="BodyText"/>
        <w:spacing w:line="242" w:lineRule="auto"/>
        <w:ind w:left="120" w:right="123"/>
        <w:jc w:val="both"/>
      </w:pPr>
      <w:r>
        <w:rPr/>
        <w:t>SSHS currently has three MRI units located at SSH and two outpatient satellites. The Proposed Project will increase access to high-quality MR imaging. Accordingly, in addition to reviewing the demographic and utilization data for the entire system, the System also conducted a focused review of its patient panel’s historical MR imaging service demographic profile to determine the need for the Proposed Project.</w:t>
      </w:r>
    </w:p>
    <w:p>
      <w:pPr>
        <w:pStyle w:val="BodyText"/>
        <w:spacing w:before="1"/>
        <w:rPr>
          <w:sz w:val="21"/>
        </w:rPr>
      </w:pPr>
    </w:p>
    <w:p>
      <w:pPr>
        <w:pStyle w:val="BodyText"/>
        <w:spacing w:line="242" w:lineRule="auto"/>
        <w:ind w:left="119" w:right="125"/>
        <w:jc w:val="both"/>
      </w:pPr>
      <w:r>
        <w:rPr/>
        <w:t>For FY20, data indicates that most of the System’s MRI patients are between the ages of 18-64 (55.7%), followed closely by patients 65+ (42.7%) and a small portion of patients between the ages of 0-18 (1.5%). Additionally, the patient mix consists of approximately 60.4% females and 39.6% males based on FY20 data.</w:t>
      </w:r>
    </w:p>
    <w:p>
      <w:pPr>
        <w:pStyle w:val="BodyText"/>
        <w:rPr>
          <w:sz w:val="21"/>
        </w:rPr>
      </w:pPr>
    </w:p>
    <w:p>
      <w:pPr>
        <w:pStyle w:val="BodyText"/>
        <w:spacing w:line="242" w:lineRule="auto"/>
        <w:ind w:left="119" w:right="123"/>
        <w:jc w:val="both"/>
      </w:pPr>
      <w:r>
        <w:rPr/>
        <w:t>Data indicates that the majority of SSHS’s MRI patients originate from Norfolk and Plymouth counties. Specifically, in FY20, approximately 70% of MRI patients originated from the following 14 communities:</w:t>
      </w:r>
    </w:p>
    <w:p>
      <w:pPr>
        <w:pStyle w:val="BodyText"/>
        <w:spacing w:before="5"/>
      </w:pPr>
    </w:p>
    <w:p>
      <w:pPr>
        <w:pStyle w:val="Heading2"/>
        <w:ind w:left="1544" w:right="1548"/>
        <w:jc w:val="center"/>
      </w:pPr>
      <w:r>
        <w:rPr/>
        <w:t>Table 4: South Shore Hospital MRI Patient Panel by City/Town</w:t>
      </w:r>
    </w:p>
    <w:p>
      <w:pPr>
        <w:pStyle w:val="BodyText"/>
        <w:spacing w:before="4"/>
        <w:rPr>
          <w:b/>
        </w:rPr>
      </w:pPr>
    </w:p>
    <w:tbl>
      <w:tblPr>
        <w:tblW w:w="0" w:type="auto"/>
        <w:jc w:val="left"/>
        <w:tblInd w:w="2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6"/>
        <w:gridCol w:w="2240"/>
      </w:tblGrid>
      <w:tr>
        <w:trPr>
          <w:trHeight w:val="316" w:hRule="atLeast"/>
        </w:trPr>
        <w:tc>
          <w:tcPr>
            <w:tcW w:w="2416" w:type="dxa"/>
          </w:tcPr>
          <w:p>
            <w:pPr>
              <w:pStyle w:val="TableParagraph"/>
              <w:spacing w:before="15"/>
              <w:rPr>
                <w:b/>
                <w:sz w:val="22"/>
              </w:rPr>
            </w:pPr>
            <w:r>
              <w:rPr>
                <w:b/>
                <w:sz w:val="22"/>
              </w:rPr>
              <w:t>City</w:t>
            </w:r>
          </w:p>
        </w:tc>
        <w:tc>
          <w:tcPr>
            <w:tcW w:w="2240" w:type="dxa"/>
          </w:tcPr>
          <w:p>
            <w:pPr>
              <w:pStyle w:val="TableParagraph"/>
              <w:spacing w:before="15"/>
              <w:ind w:left="674" w:right="674"/>
              <w:jc w:val="center"/>
              <w:rPr>
                <w:b/>
                <w:sz w:val="22"/>
              </w:rPr>
            </w:pPr>
            <w:r>
              <w:rPr>
                <w:b/>
                <w:sz w:val="22"/>
              </w:rPr>
              <w:t>FY 2020</w:t>
            </w:r>
          </w:p>
        </w:tc>
      </w:tr>
      <w:tr>
        <w:trPr>
          <w:trHeight w:val="283" w:hRule="atLeast"/>
        </w:trPr>
        <w:tc>
          <w:tcPr>
            <w:tcW w:w="2416" w:type="dxa"/>
          </w:tcPr>
          <w:p>
            <w:pPr>
              <w:pStyle w:val="TableParagraph"/>
              <w:spacing w:line="221" w:lineRule="exact"/>
              <w:rPr>
                <w:sz w:val="22"/>
              </w:rPr>
            </w:pPr>
            <w:r>
              <w:rPr>
                <w:sz w:val="22"/>
              </w:rPr>
              <w:t>Weymouth</w:t>
            </w:r>
          </w:p>
        </w:tc>
        <w:tc>
          <w:tcPr>
            <w:tcW w:w="2240" w:type="dxa"/>
          </w:tcPr>
          <w:p>
            <w:pPr>
              <w:pStyle w:val="TableParagraph"/>
              <w:spacing w:line="221" w:lineRule="exact"/>
              <w:ind w:left="674" w:right="674"/>
              <w:jc w:val="center"/>
              <w:rPr>
                <w:sz w:val="22"/>
              </w:rPr>
            </w:pPr>
            <w:r>
              <w:rPr>
                <w:sz w:val="22"/>
              </w:rPr>
              <w:t>1192</w:t>
            </w:r>
          </w:p>
        </w:tc>
      </w:tr>
      <w:tr>
        <w:trPr>
          <w:trHeight w:val="283" w:hRule="atLeast"/>
        </w:trPr>
        <w:tc>
          <w:tcPr>
            <w:tcW w:w="2416" w:type="dxa"/>
          </w:tcPr>
          <w:p>
            <w:pPr>
              <w:pStyle w:val="TableParagraph"/>
              <w:spacing w:line="237" w:lineRule="exact"/>
              <w:rPr>
                <w:sz w:val="22"/>
              </w:rPr>
            </w:pPr>
            <w:r>
              <w:rPr>
                <w:sz w:val="22"/>
              </w:rPr>
              <w:t>Hingham</w:t>
            </w:r>
          </w:p>
        </w:tc>
        <w:tc>
          <w:tcPr>
            <w:tcW w:w="2240" w:type="dxa"/>
          </w:tcPr>
          <w:p>
            <w:pPr>
              <w:pStyle w:val="TableParagraph"/>
              <w:spacing w:line="237" w:lineRule="exact"/>
              <w:ind w:left="674" w:right="674"/>
              <w:jc w:val="center"/>
              <w:rPr>
                <w:sz w:val="22"/>
              </w:rPr>
            </w:pPr>
            <w:r>
              <w:rPr>
                <w:sz w:val="22"/>
              </w:rPr>
              <w:t>632</w:t>
            </w:r>
          </w:p>
        </w:tc>
      </w:tr>
      <w:tr>
        <w:trPr>
          <w:trHeight w:val="300" w:hRule="atLeast"/>
        </w:trPr>
        <w:tc>
          <w:tcPr>
            <w:tcW w:w="2416" w:type="dxa"/>
          </w:tcPr>
          <w:p>
            <w:pPr>
              <w:pStyle w:val="TableParagraph"/>
              <w:spacing w:line="237" w:lineRule="exact"/>
              <w:rPr>
                <w:sz w:val="22"/>
              </w:rPr>
            </w:pPr>
            <w:r>
              <w:rPr>
                <w:sz w:val="22"/>
              </w:rPr>
              <w:t>Braintree</w:t>
            </w:r>
          </w:p>
        </w:tc>
        <w:tc>
          <w:tcPr>
            <w:tcW w:w="2240" w:type="dxa"/>
          </w:tcPr>
          <w:p>
            <w:pPr>
              <w:pStyle w:val="TableParagraph"/>
              <w:spacing w:line="237" w:lineRule="exact"/>
              <w:ind w:left="674" w:right="674"/>
              <w:jc w:val="center"/>
              <w:rPr>
                <w:sz w:val="22"/>
              </w:rPr>
            </w:pPr>
            <w:r>
              <w:rPr>
                <w:sz w:val="22"/>
              </w:rPr>
              <w:t>606</w:t>
            </w:r>
          </w:p>
        </w:tc>
      </w:tr>
      <w:tr>
        <w:trPr>
          <w:trHeight w:val="284" w:hRule="atLeast"/>
        </w:trPr>
        <w:tc>
          <w:tcPr>
            <w:tcW w:w="2416" w:type="dxa"/>
          </w:tcPr>
          <w:p>
            <w:pPr>
              <w:pStyle w:val="TableParagraph"/>
              <w:spacing w:line="221" w:lineRule="exact"/>
              <w:rPr>
                <w:sz w:val="22"/>
              </w:rPr>
            </w:pPr>
            <w:r>
              <w:rPr>
                <w:sz w:val="22"/>
              </w:rPr>
              <w:t>Marshfield</w:t>
            </w:r>
          </w:p>
        </w:tc>
        <w:tc>
          <w:tcPr>
            <w:tcW w:w="2240" w:type="dxa"/>
          </w:tcPr>
          <w:p>
            <w:pPr>
              <w:pStyle w:val="TableParagraph"/>
              <w:spacing w:line="221" w:lineRule="exact"/>
              <w:ind w:left="674" w:right="674"/>
              <w:jc w:val="center"/>
              <w:rPr>
                <w:sz w:val="22"/>
              </w:rPr>
            </w:pPr>
            <w:r>
              <w:rPr>
                <w:sz w:val="22"/>
              </w:rPr>
              <w:t>589</w:t>
            </w:r>
          </w:p>
        </w:tc>
      </w:tr>
      <w:tr>
        <w:trPr>
          <w:trHeight w:val="300" w:hRule="atLeast"/>
        </w:trPr>
        <w:tc>
          <w:tcPr>
            <w:tcW w:w="2416" w:type="dxa"/>
          </w:tcPr>
          <w:p>
            <w:pPr>
              <w:pStyle w:val="TableParagraph"/>
              <w:spacing w:line="237" w:lineRule="exact"/>
              <w:rPr>
                <w:sz w:val="22"/>
              </w:rPr>
            </w:pPr>
            <w:r>
              <w:rPr>
                <w:sz w:val="22"/>
              </w:rPr>
              <w:t>Quincy</w:t>
            </w:r>
          </w:p>
        </w:tc>
        <w:tc>
          <w:tcPr>
            <w:tcW w:w="2240" w:type="dxa"/>
          </w:tcPr>
          <w:p>
            <w:pPr>
              <w:pStyle w:val="TableParagraph"/>
              <w:spacing w:line="237" w:lineRule="exact"/>
              <w:ind w:left="674" w:right="674"/>
              <w:jc w:val="center"/>
              <w:rPr>
                <w:sz w:val="22"/>
              </w:rPr>
            </w:pPr>
            <w:r>
              <w:rPr>
                <w:sz w:val="22"/>
              </w:rPr>
              <w:t>541</w:t>
            </w:r>
          </w:p>
        </w:tc>
      </w:tr>
      <w:tr>
        <w:trPr>
          <w:trHeight w:val="283" w:hRule="atLeast"/>
        </w:trPr>
        <w:tc>
          <w:tcPr>
            <w:tcW w:w="2416" w:type="dxa"/>
          </w:tcPr>
          <w:p>
            <w:pPr>
              <w:pStyle w:val="TableParagraph"/>
              <w:spacing w:line="221" w:lineRule="exact"/>
              <w:rPr>
                <w:sz w:val="22"/>
              </w:rPr>
            </w:pPr>
            <w:r>
              <w:rPr>
                <w:sz w:val="22"/>
              </w:rPr>
              <w:t>Rockland</w:t>
            </w:r>
          </w:p>
        </w:tc>
        <w:tc>
          <w:tcPr>
            <w:tcW w:w="2240" w:type="dxa"/>
          </w:tcPr>
          <w:p>
            <w:pPr>
              <w:pStyle w:val="TableParagraph"/>
              <w:spacing w:line="221" w:lineRule="exact"/>
              <w:ind w:left="674" w:right="674"/>
              <w:jc w:val="center"/>
              <w:rPr>
                <w:sz w:val="22"/>
              </w:rPr>
            </w:pPr>
            <w:r>
              <w:rPr>
                <w:sz w:val="22"/>
              </w:rPr>
              <w:t>462</w:t>
            </w:r>
          </w:p>
        </w:tc>
      </w:tr>
      <w:tr>
        <w:trPr>
          <w:trHeight w:val="284" w:hRule="atLeast"/>
        </w:trPr>
        <w:tc>
          <w:tcPr>
            <w:tcW w:w="2416" w:type="dxa"/>
          </w:tcPr>
          <w:p>
            <w:pPr>
              <w:pStyle w:val="TableParagraph"/>
              <w:spacing w:line="237" w:lineRule="exact"/>
              <w:rPr>
                <w:sz w:val="22"/>
              </w:rPr>
            </w:pPr>
            <w:r>
              <w:rPr>
                <w:sz w:val="22"/>
              </w:rPr>
              <w:t>Scituate</w:t>
            </w:r>
          </w:p>
        </w:tc>
        <w:tc>
          <w:tcPr>
            <w:tcW w:w="2240" w:type="dxa"/>
          </w:tcPr>
          <w:p>
            <w:pPr>
              <w:pStyle w:val="TableParagraph"/>
              <w:spacing w:line="237" w:lineRule="exact"/>
              <w:ind w:left="674" w:right="674"/>
              <w:jc w:val="center"/>
              <w:rPr>
                <w:sz w:val="22"/>
              </w:rPr>
            </w:pPr>
            <w:r>
              <w:rPr>
                <w:sz w:val="22"/>
              </w:rPr>
              <w:t>446</w:t>
            </w:r>
          </w:p>
        </w:tc>
      </w:tr>
      <w:tr>
        <w:trPr>
          <w:trHeight w:val="299" w:hRule="atLeast"/>
        </w:trPr>
        <w:tc>
          <w:tcPr>
            <w:tcW w:w="2416" w:type="dxa"/>
          </w:tcPr>
          <w:p>
            <w:pPr>
              <w:pStyle w:val="TableParagraph"/>
              <w:spacing w:line="237" w:lineRule="exact"/>
              <w:rPr>
                <w:sz w:val="22"/>
              </w:rPr>
            </w:pPr>
            <w:r>
              <w:rPr>
                <w:sz w:val="22"/>
              </w:rPr>
              <w:t>Pembroke</w:t>
            </w:r>
          </w:p>
        </w:tc>
        <w:tc>
          <w:tcPr>
            <w:tcW w:w="2240" w:type="dxa"/>
          </w:tcPr>
          <w:p>
            <w:pPr>
              <w:pStyle w:val="TableParagraph"/>
              <w:spacing w:line="237" w:lineRule="exact"/>
              <w:ind w:left="674" w:right="674"/>
              <w:jc w:val="center"/>
              <w:rPr>
                <w:sz w:val="22"/>
              </w:rPr>
            </w:pPr>
            <w:r>
              <w:rPr>
                <w:sz w:val="22"/>
              </w:rPr>
              <w:t>424</w:t>
            </w:r>
          </w:p>
        </w:tc>
      </w:tr>
      <w:tr>
        <w:trPr>
          <w:trHeight w:val="284" w:hRule="atLeast"/>
        </w:trPr>
        <w:tc>
          <w:tcPr>
            <w:tcW w:w="2416" w:type="dxa"/>
          </w:tcPr>
          <w:p>
            <w:pPr>
              <w:pStyle w:val="TableParagraph"/>
              <w:spacing w:line="221" w:lineRule="exact"/>
              <w:rPr>
                <w:sz w:val="22"/>
              </w:rPr>
            </w:pPr>
            <w:r>
              <w:rPr>
                <w:sz w:val="22"/>
              </w:rPr>
              <w:t>Hanover</w:t>
            </w:r>
          </w:p>
        </w:tc>
        <w:tc>
          <w:tcPr>
            <w:tcW w:w="2240" w:type="dxa"/>
          </w:tcPr>
          <w:p>
            <w:pPr>
              <w:pStyle w:val="TableParagraph"/>
              <w:spacing w:line="221" w:lineRule="exact"/>
              <w:ind w:left="674" w:right="674"/>
              <w:jc w:val="center"/>
              <w:rPr>
                <w:sz w:val="22"/>
              </w:rPr>
            </w:pPr>
            <w:r>
              <w:rPr>
                <w:sz w:val="22"/>
              </w:rPr>
              <w:t>409</w:t>
            </w:r>
          </w:p>
        </w:tc>
      </w:tr>
      <w:tr>
        <w:trPr>
          <w:trHeight w:val="283" w:hRule="atLeast"/>
        </w:trPr>
        <w:tc>
          <w:tcPr>
            <w:tcW w:w="2416" w:type="dxa"/>
          </w:tcPr>
          <w:p>
            <w:pPr>
              <w:pStyle w:val="TableParagraph"/>
              <w:spacing w:line="237" w:lineRule="exact"/>
              <w:rPr>
                <w:sz w:val="22"/>
              </w:rPr>
            </w:pPr>
            <w:r>
              <w:rPr>
                <w:sz w:val="22"/>
              </w:rPr>
              <w:t>Hull</w:t>
            </w:r>
          </w:p>
        </w:tc>
        <w:tc>
          <w:tcPr>
            <w:tcW w:w="2240" w:type="dxa"/>
          </w:tcPr>
          <w:p>
            <w:pPr>
              <w:pStyle w:val="TableParagraph"/>
              <w:spacing w:line="237" w:lineRule="exact"/>
              <w:ind w:left="674" w:right="674"/>
              <w:jc w:val="center"/>
              <w:rPr>
                <w:sz w:val="22"/>
              </w:rPr>
            </w:pPr>
            <w:r>
              <w:rPr>
                <w:sz w:val="22"/>
              </w:rPr>
              <w:t>335</w:t>
            </w:r>
          </w:p>
        </w:tc>
      </w:tr>
      <w:tr>
        <w:trPr>
          <w:trHeight w:val="300" w:hRule="atLeast"/>
        </w:trPr>
        <w:tc>
          <w:tcPr>
            <w:tcW w:w="2416" w:type="dxa"/>
          </w:tcPr>
          <w:p>
            <w:pPr>
              <w:pStyle w:val="TableParagraph"/>
              <w:spacing w:line="237" w:lineRule="exact"/>
              <w:rPr>
                <w:sz w:val="22"/>
              </w:rPr>
            </w:pPr>
            <w:r>
              <w:rPr>
                <w:sz w:val="22"/>
              </w:rPr>
              <w:t>Plymouth</w:t>
            </w:r>
          </w:p>
        </w:tc>
        <w:tc>
          <w:tcPr>
            <w:tcW w:w="2240" w:type="dxa"/>
          </w:tcPr>
          <w:p>
            <w:pPr>
              <w:pStyle w:val="TableParagraph"/>
              <w:spacing w:line="237" w:lineRule="exact"/>
              <w:ind w:left="674" w:right="674"/>
              <w:jc w:val="center"/>
              <w:rPr>
                <w:sz w:val="22"/>
              </w:rPr>
            </w:pPr>
            <w:r>
              <w:rPr>
                <w:sz w:val="22"/>
              </w:rPr>
              <w:t>318</w:t>
            </w:r>
          </w:p>
        </w:tc>
      </w:tr>
      <w:tr>
        <w:trPr>
          <w:trHeight w:val="284" w:hRule="atLeast"/>
        </w:trPr>
        <w:tc>
          <w:tcPr>
            <w:tcW w:w="2416" w:type="dxa"/>
          </w:tcPr>
          <w:p>
            <w:pPr>
              <w:pStyle w:val="TableParagraph"/>
              <w:spacing w:line="221" w:lineRule="exact"/>
              <w:rPr>
                <w:sz w:val="22"/>
              </w:rPr>
            </w:pPr>
            <w:r>
              <w:rPr>
                <w:sz w:val="22"/>
              </w:rPr>
              <w:t>Abington</w:t>
            </w:r>
          </w:p>
        </w:tc>
        <w:tc>
          <w:tcPr>
            <w:tcW w:w="2240" w:type="dxa"/>
          </w:tcPr>
          <w:p>
            <w:pPr>
              <w:pStyle w:val="TableParagraph"/>
              <w:spacing w:line="221" w:lineRule="exact"/>
              <w:ind w:left="674" w:right="674"/>
              <w:jc w:val="center"/>
              <w:rPr>
                <w:sz w:val="22"/>
              </w:rPr>
            </w:pPr>
            <w:r>
              <w:rPr>
                <w:sz w:val="22"/>
              </w:rPr>
              <w:t>302</w:t>
            </w:r>
          </w:p>
        </w:tc>
      </w:tr>
      <w:tr>
        <w:trPr>
          <w:trHeight w:val="300" w:hRule="atLeast"/>
        </w:trPr>
        <w:tc>
          <w:tcPr>
            <w:tcW w:w="2416" w:type="dxa"/>
          </w:tcPr>
          <w:p>
            <w:pPr>
              <w:pStyle w:val="TableParagraph"/>
              <w:spacing w:line="237" w:lineRule="exact"/>
              <w:rPr>
                <w:sz w:val="22"/>
              </w:rPr>
            </w:pPr>
            <w:r>
              <w:rPr>
                <w:sz w:val="22"/>
              </w:rPr>
              <w:t>Duxbury</w:t>
            </w:r>
          </w:p>
        </w:tc>
        <w:tc>
          <w:tcPr>
            <w:tcW w:w="2240" w:type="dxa"/>
          </w:tcPr>
          <w:p>
            <w:pPr>
              <w:pStyle w:val="TableParagraph"/>
              <w:spacing w:line="237" w:lineRule="exact"/>
              <w:ind w:left="674" w:right="674"/>
              <w:jc w:val="center"/>
              <w:rPr>
                <w:sz w:val="22"/>
              </w:rPr>
            </w:pPr>
            <w:r>
              <w:rPr>
                <w:sz w:val="22"/>
              </w:rPr>
              <w:t>275</w:t>
            </w:r>
          </w:p>
        </w:tc>
      </w:tr>
      <w:tr>
        <w:trPr>
          <w:trHeight w:val="283" w:hRule="atLeast"/>
        </w:trPr>
        <w:tc>
          <w:tcPr>
            <w:tcW w:w="2416" w:type="dxa"/>
          </w:tcPr>
          <w:p>
            <w:pPr>
              <w:pStyle w:val="TableParagraph"/>
              <w:spacing w:line="221" w:lineRule="exact"/>
              <w:rPr>
                <w:sz w:val="22"/>
              </w:rPr>
            </w:pPr>
            <w:r>
              <w:rPr>
                <w:sz w:val="22"/>
              </w:rPr>
              <w:t>Norwell</w:t>
            </w:r>
          </w:p>
        </w:tc>
        <w:tc>
          <w:tcPr>
            <w:tcW w:w="2240" w:type="dxa"/>
          </w:tcPr>
          <w:p>
            <w:pPr>
              <w:pStyle w:val="TableParagraph"/>
              <w:spacing w:line="221" w:lineRule="exact"/>
              <w:ind w:left="674" w:right="674"/>
              <w:jc w:val="center"/>
              <w:rPr>
                <w:sz w:val="22"/>
              </w:rPr>
            </w:pPr>
            <w:r>
              <w:rPr>
                <w:sz w:val="22"/>
              </w:rPr>
              <w:t>269</w:t>
            </w:r>
          </w:p>
        </w:tc>
      </w:tr>
    </w:tbl>
    <w:p>
      <w:pPr>
        <w:pStyle w:val="BodyText"/>
        <w:rPr>
          <w:b/>
          <w:sz w:val="24"/>
        </w:rPr>
      </w:pPr>
    </w:p>
    <w:p>
      <w:pPr>
        <w:pStyle w:val="BodyText"/>
        <w:spacing w:before="205"/>
        <w:ind w:left="119" w:right="119"/>
        <w:jc w:val="both"/>
      </w:pPr>
      <w:r>
        <w:rPr>
          <w:spacing w:val="3"/>
        </w:rPr>
        <w:t>The </w:t>
      </w:r>
      <w:r>
        <w:rPr/>
        <w:t>data also demonstrates that </w:t>
      </w:r>
      <w:r>
        <w:rPr>
          <w:spacing w:val="-6"/>
        </w:rPr>
        <w:t>SSHS’s </w:t>
      </w:r>
      <w:r>
        <w:rPr>
          <w:spacing w:val="-5"/>
        </w:rPr>
        <w:t>MRI </w:t>
      </w:r>
      <w:r>
        <w:rPr/>
        <w:t>patient population ethnicity composition is </w:t>
      </w:r>
      <w:r>
        <w:rPr>
          <w:spacing w:val="-4"/>
        </w:rPr>
        <w:t>slightly </w:t>
      </w:r>
      <w:r>
        <w:rPr/>
        <w:t>different to the larger </w:t>
      </w:r>
      <w:r>
        <w:rPr>
          <w:spacing w:val="-4"/>
        </w:rPr>
        <w:t>system-wide </w:t>
      </w:r>
      <w:r>
        <w:rPr/>
        <w:t>patient panel in terms of race. Race/ethnicity data collected </w:t>
      </w:r>
      <w:r>
        <w:rPr>
          <w:spacing w:val="-9"/>
        </w:rPr>
        <w:t>in </w:t>
      </w:r>
      <w:r>
        <w:rPr/>
        <w:t>FY20 based on patient </w:t>
      </w:r>
      <w:r>
        <w:rPr>
          <w:spacing w:val="2"/>
        </w:rPr>
        <w:t>self-reporting </w:t>
      </w:r>
      <w:r>
        <w:rPr/>
        <w:t>demonstrates that 89% of the System’s </w:t>
      </w:r>
      <w:r>
        <w:rPr>
          <w:spacing w:val="-5"/>
        </w:rPr>
        <w:t>MRI patient </w:t>
      </w:r>
      <w:r>
        <w:rPr/>
        <w:t>population identified as While; 2.5% identified as Black/African American; 1.5% identified </w:t>
      </w:r>
      <w:r>
        <w:rPr>
          <w:spacing w:val="3"/>
        </w:rPr>
        <w:t>as </w:t>
      </w:r>
      <w:r>
        <w:rPr/>
        <w:t>Asian/Pacific Islander, 5.9% identified as “Other”; and 0.6% did not report.</w:t>
      </w:r>
    </w:p>
    <w:p>
      <w:pPr>
        <w:spacing w:after="0"/>
        <w:jc w:val="both"/>
        <w:sectPr>
          <w:pgSz w:w="12240" w:h="15840"/>
          <w:pgMar w:header="0" w:footer="713" w:top="1500" w:bottom="900" w:left="1320" w:right="1320"/>
        </w:sectPr>
      </w:pPr>
    </w:p>
    <w:p>
      <w:pPr>
        <w:pStyle w:val="Heading2"/>
        <w:tabs>
          <w:tab w:pos="1559" w:val="left" w:leader="none"/>
        </w:tabs>
        <w:spacing w:before="85"/>
      </w:pPr>
      <w:r>
        <w:rPr>
          <w:spacing w:val="2"/>
        </w:rPr>
        <w:t>F1.a.ii</w:t>
        <w:tab/>
      </w:r>
      <w:r>
        <w:rPr>
          <w:spacing w:val="9"/>
          <w:u w:val="single"/>
        </w:rPr>
        <w:t>Need</w:t>
      </w:r>
      <w:r>
        <w:rPr>
          <w:spacing w:val="-6"/>
          <w:u w:val="single"/>
        </w:rPr>
        <w:t> </w:t>
      </w:r>
      <w:r>
        <w:rPr>
          <w:spacing w:val="3"/>
          <w:u w:val="single"/>
        </w:rPr>
        <w:t>by</w:t>
      </w:r>
      <w:r>
        <w:rPr>
          <w:spacing w:val="-26"/>
          <w:u w:val="single"/>
        </w:rPr>
        <w:t> </w:t>
      </w:r>
      <w:r>
        <w:rPr>
          <w:u w:val="single"/>
        </w:rPr>
        <w:t>Patient</w:t>
      </w:r>
      <w:r>
        <w:rPr>
          <w:spacing w:val="-23"/>
          <w:u w:val="single"/>
        </w:rPr>
        <w:t> </w:t>
      </w:r>
      <w:r>
        <w:rPr>
          <w:u w:val="single"/>
        </w:rPr>
        <w:t>Panel:</w:t>
      </w:r>
    </w:p>
    <w:p>
      <w:pPr>
        <w:spacing w:line="240" w:lineRule="auto" w:before="3"/>
        <w:ind w:left="1560" w:right="108" w:firstLine="0"/>
        <w:jc w:val="both"/>
        <w:rPr>
          <w:b/>
          <w:sz w:val="22"/>
        </w:rPr>
      </w:pPr>
      <w:r>
        <w:rPr>
          <w:b/>
          <w:sz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pPr>
        <w:pStyle w:val="BodyText"/>
        <w:spacing w:before="7"/>
        <w:rPr>
          <w:b/>
          <w:sz w:val="24"/>
        </w:rPr>
      </w:pPr>
    </w:p>
    <w:p>
      <w:pPr>
        <w:pStyle w:val="BodyText"/>
        <w:spacing w:before="1"/>
        <w:ind w:left="119" w:right="118"/>
        <w:jc w:val="both"/>
      </w:pPr>
      <w:r>
        <w:rPr/>
        <w:t>Through the Proposed Project, SSHS seeks to meet the existing and future needs of its patient panel by expanding access to high-quality MR imaging services. After evaluating SSHS’s historical utilization, wait times, and impact on inpatients and patient transfers, it determined that an additional MRI unit is needed to address constraints on the existing capacity and meet future demand for MRI. The addition of a 3T MRI unit will address these capacity issues and meet demand by decreasing patient wait times, reducing the number of patients transferred to outpatient satellites, and providing access to additional types of MR imaging services at the Hospital.</w:t>
      </w:r>
    </w:p>
    <w:p>
      <w:pPr>
        <w:pStyle w:val="BodyText"/>
        <w:spacing w:before="8"/>
        <w:rPr>
          <w:sz w:val="25"/>
        </w:rPr>
      </w:pPr>
    </w:p>
    <w:p>
      <w:pPr>
        <w:pStyle w:val="BodyText"/>
        <w:ind w:left="120"/>
      </w:pPr>
      <w:r>
        <w:rPr/>
        <w:t>A. </w:t>
      </w:r>
      <w:r>
        <w:rPr>
          <w:u w:val="single"/>
        </w:rPr>
        <w:t>Need for Additional Capacity</w:t>
      </w:r>
    </w:p>
    <w:p>
      <w:pPr>
        <w:pStyle w:val="BodyText"/>
        <w:spacing w:before="163"/>
        <w:ind w:left="120" w:right="121"/>
        <w:jc w:val="both"/>
      </w:pPr>
      <w:r>
        <w:rPr>
          <w:spacing w:val="-3"/>
        </w:rPr>
        <w:t>As </w:t>
      </w:r>
      <w:r>
        <w:rPr/>
        <w:t>discussed previously, </w:t>
      </w:r>
      <w:r>
        <w:rPr>
          <w:spacing w:val="-8"/>
        </w:rPr>
        <w:t>SSHS </w:t>
      </w:r>
      <w:r>
        <w:rPr/>
        <w:t>is a comprehensive regional health system providing health </w:t>
      </w:r>
      <w:r>
        <w:rPr>
          <w:spacing w:val="-10"/>
        </w:rPr>
        <w:t>care </w:t>
      </w:r>
      <w:r>
        <w:rPr/>
        <w:t>and wellness services across the care continuum. Providing all aspects of patient care </w:t>
      </w:r>
      <w:r>
        <w:rPr>
          <w:spacing w:val="-3"/>
        </w:rPr>
        <w:t>allows </w:t>
      </w:r>
      <w:r>
        <w:rPr>
          <w:spacing w:val="-8"/>
        </w:rPr>
        <w:t>SSHS </w:t>
      </w:r>
      <w:r>
        <w:rPr/>
        <w:t>to </w:t>
      </w:r>
      <w:r>
        <w:rPr>
          <w:spacing w:val="-7"/>
        </w:rPr>
        <w:t>maximize </w:t>
      </w:r>
      <w:r>
        <w:rPr/>
        <w:t>clinical integration, operate efficiently, and deliver high-quality </w:t>
      </w:r>
      <w:r>
        <w:rPr>
          <w:spacing w:val="2"/>
        </w:rPr>
        <w:t>care. </w:t>
      </w:r>
      <w:r>
        <w:rPr>
          <w:spacing w:val="-10"/>
        </w:rPr>
        <w:t>Through </w:t>
      </w:r>
      <w:r>
        <w:rPr/>
        <w:t>the Hospital, </w:t>
      </w:r>
      <w:r>
        <w:rPr>
          <w:spacing w:val="-8"/>
        </w:rPr>
        <w:t>SSHS </w:t>
      </w:r>
      <w:r>
        <w:rPr/>
        <w:t>currently has </w:t>
      </w:r>
      <w:r>
        <w:rPr>
          <w:spacing w:val="2"/>
        </w:rPr>
        <w:t>three </w:t>
      </w:r>
      <w:r>
        <w:rPr/>
        <w:t>1.5T </w:t>
      </w:r>
      <w:r>
        <w:rPr>
          <w:spacing w:val="-5"/>
        </w:rPr>
        <w:t>MRI </w:t>
      </w:r>
      <w:r>
        <w:rPr/>
        <w:t>units, but demand has </w:t>
      </w:r>
      <w:r>
        <w:rPr>
          <w:spacing w:val="2"/>
        </w:rPr>
        <w:t>created </w:t>
      </w:r>
      <w:r>
        <w:rPr/>
        <w:t>significant </w:t>
      </w:r>
      <w:r>
        <w:rPr>
          <w:spacing w:val="-9"/>
        </w:rPr>
        <w:t>wait </w:t>
      </w:r>
      <w:r>
        <w:rPr/>
        <w:t>times and inefficiencies for all </w:t>
      </w:r>
      <w:r>
        <w:rPr>
          <w:spacing w:val="-5"/>
        </w:rPr>
        <w:t>MRI </w:t>
      </w:r>
      <w:r>
        <w:rPr/>
        <w:t>services. Accordingly, the addition of a 3T </w:t>
      </w:r>
      <w:r>
        <w:rPr>
          <w:spacing w:val="-5"/>
        </w:rPr>
        <w:t>MRI </w:t>
      </w:r>
      <w:r>
        <w:rPr/>
        <w:t>unit is </w:t>
      </w:r>
      <w:r>
        <w:rPr>
          <w:spacing w:val="-3"/>
        </w:rPr>
        <w:t>needed </w:t>
      </w:r>
      <w:r>
        <w:rPr/>
        <w:t>to meet </w:t>
      </w:r>
      <w:r>
        <w:rPr>
          <w:spacing w:val="2"/>
        </w:rPr>
        <w:t>current </w:t>
      </w:r>
      <w:r>
        <w:rPr/>
        <w:t>demand for high-quality </w:t>
      </w:r>
      <w:r>
        <w:rPr>
          <w:spacing w:val="-6"/>
        </w:rPr>
        <w:t>MR </w:t>
      </w:r>
      <w:r>
        <w:rPr/>
        <w:t>imaging services by the patient panel.</w:t>
      </w:r>
    </w:p>
    <w:p>
      <w:pPr>
        <w:pStyle w:val="BodyText"/>
        <w:spacing w:before="10"/>
        <w:rPr>
          <w:sz w:val="23"/>
        </w:rPr>
      </w:pPr>
    </w:p>
    <w:p>
      <w:pPr>
        <w:spacing w:before="0"/>
        <w:ind w:left="840" w:right="0" w:firstLine="0"/>
        <w:jc w:val="left"/>
        <w:rPr>
          <w:i/>
          <w:sz w:val="22"/>
        </w:rPr>
      </w:pPr>
      <w:r>
        <w:rPr>
          <w:i/>
          <w:sz w:val="22"/>
        </w:rPr>
        <w:t>Historic Utilization</w:t>
      </w:r>
    </w:p>
    <w:p>
      <w:pPr>
        <w:pStyle w:val="BodyText"/>
        <w:spacing w:before="6"/>
        <w:rPr>
          <w:i/>
        </w:rPr>
      </w:pPr>
    </w:p>
    <w:p>
      <w:pPr>
        <w:pStyle w:val="BodyText"/>
        <w:spacing w:line="242" w:lineRule="auto"/>
        <w:ind w:left="119" w:right="212"/>
      </w:pPr>
      <w:r>
        <w:rPr/>
        <w:t>SSHS has three 1.5T MRI units licensed to the Hospital. The units are located at the Hospital’s main campus and two outpatient satellites: The Cancer Center and South Shore Orthopedics. The Hospital’s historical MRI scan volume for each unit is detailed in the following chart.</w:t>
      </w:r>
    </w:p>
    <w:p>
      <w:pPr>
        <w:pStyle w:val="BodyText"/>
        <w:rPr>
          <w:sz w:val="21"/>
        </w:rPr>
      </w:pPr>
    </w:p>
    <w:p>
      <w:pPr>
        <w:pStyle w:val="Heading2"/>
        <w:ind w:left="1541" w:right="1548"/>
        <w:jc w:val="center"/>
      </w:pPr>
      <w:r>
        <w:rPr/>
        <w:t>Table 5: South Shore Health MRI Scans by Location</w:t>
      </w:r>
    </w:p>
    <w:p>
      <w:pPr>
        <w:pStyle w:val="BodyText"/>
        <w:spacing w:before="9"/>
        <w:rPr>
          <w:b/>
          <w:sz w:val="2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16"/>
        <w:gridCol w:w="1616"/>
        <w:gridCol w:w="1616"/>
        <w:gridCol w:w="1712"/>
      </w:tblGrid>
      <w:tr>
        <w:trPr>
          <w:trHeight w:val="364" w:hRule="atLeast"/>
        </w:trPr>
        <w:tc>
          <w:tcPr>
            <w:tcW w:w="4416" w:type="dxa"/>
          </w:tcPr>
          <w:p>
            <w:pPr>
              <w:pStyle w:val="TableParagraph"/>
              <w:ind w:left="0"/>
              <w:rPr>
                <w:rFonts w:ascii="Times New Roman"/>
                <w:sz w:val="22"/>
              </w:rPr>
            </w:pPr>
          </w:p>
        </w:tc>
        <w:tc>
          <w:tcPr>
            <w:tcW w:w="1616" w:type="dxa"/>
          </w:tcPr>
          <w:p>
            <w:pPr>
              <w:pStyle w:val="TableParagraph"/>
              <w:spacing w:before="32"/>
              <w:ind w:left="377" w:right="377"/>
              <w:jc w:val="center"/>
              <w:rPr>
                <w:b/>
                <w:sz w:val="22"/>
              </w:rPr>
            </w:pPr>
            <w:r>
              <w:rPr>
                <w:b/>
                <w:sz w:val="22"/>
              </w:rPr>
              <w:t>FY2018</w:t>
            </w:r>
          </w:p>
        </w:tc>
        <w:tc>
          <w:tcPr>
            <w:tcW w:w="1616" w:type="dxa"/>
          </w:tcPr>
          <w:p>
            <w:pPr>
              <w:pStyle w:val="TableParagraph"/>
              <w:spacing w:before="32"/>
              <w:ind w:left="392" w:right="361"/>
              <w:jc w:val="center"/>
              <w:rPr>
                <w:b/>
                <w:sz w:val="22"/>
              </w:rPr>
            </w:pPr>
            <w:r>
              <w:rPr>
                <w:b/>
                <w:sz w:val="22"/>
              </w:rPr>
              <w:t>FY2019</w:t>
            </w:r>
          </w:p>
        </w:tc>
        <w:tc>
          <w:tcPr>
            <w:tcW w:w="1712" w:type="dxa"/>
          </w:tcPr>
          <w:p>
            <w:pPr>
              <w:pStyle w:val="TableParagraph"/>
              <w:spacing w:before="32"/>
              <w:ind w:left="456" w:right="425"/>
              <w:jc w:val="center"/>
              <w:rPr>
                <w:b/>
                <w:sz w:val="22"/>
              </w:rPr>
            </w:pPr>
            <w:r>
              <w:rPr>
                <w:b/>
                <w:sz w:val="22"/>
              </w:rPr>
              <w:t>FY2020</w:t>
            </w:r>
          </w:p>
        </w:tc>
      </w:tr>
      <w:tr>
        <w:trPr>
          <w:trHeight w:val="364" w:hRule="atLeast"/>
        </w:trPr>
        <w:tc>
          <w:tcPr>
            <w:tcW w:w="4416" w:type="dxa"/>
          </w:tcPr>
          <w:p>
            <w:pPr>
              <w:pStyle w:val="TableParagraph"/>
              <w:spacing w:before="47"/>
              <w:ind w:left="118"/>
              <w:rPr>
                <w:b/>
                <w:sz w:val="22"/>
              </w:rPr>
            </w:pPr>
            <w:r>
              <w:rPr>
                <w:b/>
                <w:sz w:val="22"/>
              </w:rPr>
              <w:t>South Shore Hospital Main Campus</w:t>
            </w:r>
          </w:p>
        </w:tc>
        <w:tc>
          <w:tcPr>
            <w:tcW w:w="1616" w:type="dxa"/>
          </w:tcPr>
          <w:p>
            <w:pPr>
              <w:pStyle w:val="TableParagraph"/>
              <w:spacing w:before="47"/>
              <w:ind w:left="392" w:right="377"/>
              <w:jc w:val="center"/>
              <w:rPr>
                <w:sz w:val="22"/>
              </w:rPr>
            </w:pPr>
            <w:r>
              <w:rPr>
                <w:sz w:val="22"/>
              </w:rPr>
              <w:t>7,497</w:t>
            </w:r>
          </w:p>
        </w:tc>
        <w:tc>
          <w:tcPr>
            <w:tcW w:w="1616" w:type="dxa"/>
          </w:tcPr>
          <w:p>
            <w:pPr>
              <w:pStyle w:val="TableParagraph"/>
              <w:spacing w:before="47"/>
              <w:ind w:left="392" w:right="345"/>
              <w:jc w:val="center"/>
              <w:rPr>
                <w:sz w:val="22"/>
              </w:rPr>
            </w:pPr>
            <w:r>
              <w:rPr>
                <w:sz w:val="22"/>
              </w:rPr>
              <w:t>7,471</w:t>
            </w:r>
          </w:p>
        </w:tc>
        <w:tc>
          <w:tcPr>
            <w:tcW w:w="1712" w:type="dxa"/>
          </w:tcPr>
          <w:p>
            <w:pPr>
              <w:pStyle w:val="TableParagraph"/>
              <w:spacing w:before="47"/>
              <w:ind w:left="440" w:right="425"/>
              <w:jc w:val="center"/>
              <w:rPr>
                <w:sz w:val="22"/>
              </w:rPr>
            </w:pPr>
            <w:r>
              <w:rPr>
                <w:sz w:val="22"/>
              </w:rPr>
              <w:t>6,497</w:t>
            </w:r>
          </w:p>
        </w:tc>
      </w:tr>
      <w:tr>
        <w:trPr>
          <w:trHeight w:val="363" w:hRule="atLeast"/>
        </w:trPr>
        <w:tc>
          <w:tcPr>
            <w:tcW w:w="4416" w:type="dxa"/>
          </w:tcPr>
          <w:p>
            <w:pPr>
              <w:pStyle w:val="TableParagraph"/>
              <w:spacing w:before="31"/>
              <w:ind w:left="118"/>
              <w:rPr>
                <w:b/>
                <w:sz w:val="22"/>
              </w:rPr>
            </w:pPr>
            <w:r>
              <w:rPr>
                <w:b/>
                <w:sz w:val="22"/>
              </w:rPr>
              <w:t>Cancer Center</w:t>
            </w:r>
          </w:p>
        </w:tc>
        <w:tc>
          <w:tcPr>
            <w:tcW w:w="1616" w:type="dxa"/>
          </w:tcPr>
          <w:p>
            <w:pPr>
              <w:pStyle w:val="TableParagraph"/>
              <w:spacing w:before="31"/>
              <w:ind w:left="392" w:right="377"/>
              <w:jc w:val="center"/>
              <w:rPr>
                <w:sz w:val="22"/>
              </w:rPr>
            </w:pPr>
            <w:r>
              <w:rPr>
                <w:sz w:val="22"/>
              </w:rPr>
              <w:t>4,019</w:t>
            </w:r>
          </w:p>
        </w:tc>
        <w:tc>
          <w:tcPr>
            <w:tcW w:w="1616" w:type="dxa"/>
          </w:tcPr>
          <w:p>
            <w:pPr>
              <w:pStyle w:val="TableParagraph"/>
              <w:spacing w:before="31"/>
              <w:ind w:left="392" w:right="345"/>
              <w:jc w:val="center"/>
              <w:rPr>
                <w:sz w:val="22"/>
              </w:rPr>
            </w:pPr>
            <w:r>
              <w:rPr>
                <w:sz w:val="22"/>
              </w:rPr>
              <w:t>4,386</w:t>
            </w:r>
          </w:p>
        </w:tc>
        <w:tc>
          <w:tcPr>
            <w:tcW w:w="1712" w:type="dxa"/>
          </w:tcPr>
          <w:p>
            <w:pPr>
              <w:pStyle w:val="TableParagraph"/>
              <w:spacing w:before="31"/>
              <w:ind w:left="440" w:right="425"/>
              <w:jc w:val="center"/>
              <w:rPr>
                <w:sz w:val="22"/>
              </w:rPr>
            </w:pPr>
            <w:r>
              <w:rPr>
                <w:sz w:val="22"/>
              </w:rPr>
              <w:t>4,285</w:t>
            </w:r>
          </w:p>
        </w:tc>
      </w:tr>
      <w:tr>
        <w:trPr>
          <w:trHeight w:val="380" w:hRule="atLeast"/>
        </w:trPr>
        <w:tc>
          <w:tcPr>
            <w:tcW w:w="4416" w:type="dxa"/>
          </w:tcPr>
          <w:p>
            <w:pPr>
              <w:pStyle w:val="TableParagraph"/>
              <w:spacing w:before="47"/>
              <w:ind w:left="118"/>
              <w:rPr>
                <w:b/>
                <w:sz w:val="22"/>
              </w:rPr>
            </w:pPr>
            <w:r>
              <w:rPr>
                <w:b/>
                <w:sz w:val="22"/>
              </w:rPr>
              <w:t>South Shore Orthopedics</w:t>
            </w:r>
          </w:p>
        </w:tc>
        <w:tc>
          <w:tcPr>
            <w:tcW w:w="1616" w:type="dxa"/>
          </w:tcPr>
          <w:p>
            <w:pPr>
              <w:pStyle w:val="TableParagraph"/>
              <w:spacing w:before="47"/>
              <w:ind w:left="392" w:right="377"/>
              <w:jc w:val="center"/>
              <w:rPr>
                <w:sz w:val="22"/>
              </w:rPr>
            </w:pPr>
            <w:r>
              <w:rPr>
                <w:sz w:val="22"/>
              </w:rPr>
              <w:t>3,716</w:t>
            </w:r>
          </w:p>
        </w:tc>
        <w:tc>
          <w:tcPr>
            <w:tcW w:w="1616" w:type="dxa"/>
          </w:tcPr>
          <w:p>
            <w:pPr>
              <w:pStyle w:val="TableParagraph"/>
              <w:spacing w:before="47"/>
              <w:ind w:left="392" w:right="345"/>
              <w:jc w:val="center"/>
              <w:rPr>
                <w:sz w:val="22"/>
              </w:rPr>
            </w:pPr>
            <w:r>
              <w:rPr>
                <w:sz w:val="22"/>
              </w:rPr>
              <w:t>3,697</w:t>
            </w:r>
          </w:p>
        </w:tc>
        <w:tc>
          <w:tcPr>
            <w:tcW w:w="1712" w:type="dxa"/>
          </w:tcPr>
          <w:p>
            <w:pPr>
              <w:pStyle w:val="TableParagraph"/>
              <w:spacing w:before="47"/>
              <w:ind w:left="440" w:right="425"/>
              <w:jc w:val="center"/>
              <w:rPr>
                <w:sz w:val="22"/>
              </w:rPr>
            </w:pPr>
            <w:r>
              <w:rPr>
                <w:sz w:val="22"/>
              </w:rPr>
              <w:t>3,315</w:t>
            </w:r>
          </w:p>
        </w:tc>
      </w:tr>
      <w:tr>
        <w:trPr>
          <w:trHeight w:val="348" w:hRule="atLeast"/>
        </w:trPr>
        <w:tc>
          <w:tcPr>
            <w:tcW w:w="4416" w:type="dxa"/>
          </w:tcPr>
          <w:p>
            <w:pPr>
              <w:pStyle w:val="TableParagraph"/>
              <w:spacing w:before="31"/>
              <w:ind w:left="118"/>
              <w:rPr>
                <w:b/>
                <w:sz w:val="22"/>
              </w:rPr>
            </w:pPr>
            <w:r>
              <w:rPr>
                <w:b/>
                <w:sz w:val="22"/>
              </w:rPr>
              <w:t>Total</w:t>
            </w:r>
          </w:p>
        </w:tc>
        <w:tc>
          <w:tcPr>
            <w:tcW w:w="1616" w:type="dxa"/>
          </w:tcPr>
          <w:p>
            <w:pPr>
              <w:pStyle w:val="TableParagraph"/>
              <w:spacing w:before="31"/>
              <w:ind w:left="392" w:right="377"/>
              <w:jc w:val="center"/>
              <w:rPr>
                <w:sz w:val="22"/>
              </w:rPr>
            </w:pPr>
            <w:r>
              <w:rPr>
                <w:sz w:val="22"/>
              </w:rPr>
              <w:t>15,232</w:t>
            </w:r>
          </w:p>
        </w:tc>
        <w:tc>
          <w:tcPr>
            <w:tcW w:w="1616" w:type="dxa"/>
          </w:tcPr>
          <w:p>
            <w:pPr>
              <w:pStyle w:val="TableParagraph"/>
              <w:spacing w:before="31"/>
              <w:ind w:left="392" w:right="345"/>
              <w:jc w:val="center"/>
              <w:rPr>
                <w:sz w:val="22"/>
              </w:rPr>
            </w:pPr>
            <w:r>
              <w:rPr>
                <w:sz w:val="22"/>
              </w:rPr>
              <w:t>12,554</w:t>
            </w:r>
          </w:p>
        </w:tc>
        <w:tc>
          <w:tcPr>
            <w:tcW w:w="1712" w:type="dxa"/>
          </w:tcPr>
          <w:p>
            <w:pPr>
              <w:pStyle w:val="TableParagraph"/>
              <w:spacing w:before="31"/>
              <w:ind w:left="440" w:right="425"/>
              <w:jc w:val="center"/>
              <w:rPr>
                <w:sz w:val="22"/>
              </w:rPr>
            </w:pPr>
            <w:r>
              <w:rPr>
                <w:sz w:val="22"/>
              </w:rPr>
              <w:t>14,097</w:t>
            </w:r>
          </w:p>
        </w:tc>
      </w:tr>
    </w:tbl>
    <w:p>
      <w:pPr>
        <w:pStyle w:val="BodyText"/>
        <w:rPr>
          <w:b/>
          <w:sz w:val="24"/>
        </w:rPr>
      </w:pPr>
    </w:p>
    <w:p>
      <w:pPr>
        <w:pStyle w:val="BodyText"/>
        <w:spacing w:before="3"/>
        <w:rPr>
          <w:b/>
          <w:sz w:val="19"/>
        </w:rPr>
      </w:pPr>
    </w:p>
    <w:p>
      <w:pPr>
        <w:pStyle w:val="BodyText"/>
        <w:spacing w:line="242" w:lineRule="auto"/>
        <w:ind w:left="120" w:right="122"/>
        <w:jc w:val="both"/>
      </w:pPr>
      <w:r>
        <w:rPr>
          <w:spacing w:val="3"/>
        </w:rPr>
        <w:t>The</w:t>
      </w:r>
      <w:r>
        <w:rPr/>
        <w:t> Hospital</w:t>
      </w:r>
      <w:r>
        <w:rPr>
          <w:spacing w:val="-5"/>
        </w:rPr>
        <w:t> </w:t>
      </w:r>
      <w:r>
        <w:rPr>
          <w:spacing w:val="2"/>
        </w:rPr>
        <w:t>offers</w:t>
      </w:r>
      <w:r>
        <w:rPr>
          <w:spacing w:val="-4"/>
        </w:rPr>
        <w:t> </w:t>
      </w:r>
      <w:r>
        <w:rPr>
          <w:spacing w:val="-6"/>
        </w:rPr>
        <w:t>MR</w:t>
      </w:r>
      <w:r>
        <w:rPr>
          <w:spacing w:val="-5"/>
        </w:rPr>
        <w:t> </w:t>
      </w:r>
      <w:r>
        <w:rPr/>
        <w:t>imaging to</w:t>
      </w:r>
      <w:r>
        <w:rPr>
          <w:spacing w:val="1"/>
        </w:rPr>
        <w:t> </w:t>
      </w:r>
      <w:r>
        <w:rPr/>
        <w:t>emergency</w:t>
      </w:r>
      <w:r>
        <w:rPr>
          <w:spacing w:val="-4"/>
        </w:rPr>
        <w:t> </w:t>
      </w:r>
      <w:r>
        <w:rPr/>
        <w:t>room</w:t>
      </w:r>
      <w:r>
        <w:rPr>
          <w:spacing w:val="-16"/>
        </w:rPr>
        <w:t> </w:t>
      </w:r>
      <w:r>
        <w:rPr/>
        <w:t>patients</w:t>
      </w:r>
      <w:r>
        <w:rPr>
          <w:spacing w:val="-4"/>
        </w:rPr>
        <w:t> </w:t>
      </w:r>
      <w:r>
        <w:rPr/>
        <w:t>as</w:t>
      </w:r>
      <w:r>
        <w:rPr>
          <w:spacing w:val="-4"/>
        </w:rPr>
        <w:t> </w:t>
      </w:r>
      <w:r>
        <w:rPr>
          <w:spacing w:val="-5"/>
        </w:rPr>
        <w:t>well</w:t>
      </w:r>
      <w:r>
        <w:rPr>
          <w:spacing w:val="-6"/>
        </w:rPr>
        <w:t> </w:t>
      </w:r>
      <w:r>
        <w:rPr/>
        <w:t>as</w:t>
      </w:r>
      <w:r>
        <w:rPr>
          <w:spacing w:val="-4"/>
        </w:rPr>
        <w:t> </w:t>
      </w:r>
      <w:r>
        <w:rPr/>
        <w:t>inpatients</w:t>
      </w:r>
      <w:r>
        <w:rPr>
          <w:spacing w:val="-4"/>
        </w:rPr>
        <w:t> </w:t>
      </w:r>
      <w:r>
        <w:rPr/>
        <w:t>and</w:t>
      </w:r>
      <w:r>
        <w:rPr>
          <w:spacing w:val="-18"/>
        </w:rPr>
        <w:t> </w:t>
      </w:r>
      <w:r>
        <w:rPr>
          <w:spacing w:val="-6"/>
        </w:rPr>
        <w:t>outpatients </w:t>
      </w:r>
      <w:r>
        <w:rPr/>
        <w:t>at the </w:t>
      </w:r>
      <w:r>
        <w:rPr>
          <w:spacing w:val="-3"/>
        </w:rPr>
        <w:t>main </w:t>
      </w:r>
      <w:r>
        <w:rPr/>
        <w:t>campus. </w:t>
      </w:r>
      <w:r>
        <w:rPr>
          <w:spacing w:val="-3"/>
        </w:rPr>
        <w:t>As </w:t>
      </w:r>
      <w:r>
        <w:rPr/>
        <w:t>illustrated in the table below, almost half of the scans performed at </w:t>
      </w:r>
      <w:r>
        <w:rPr>
          <w:spacing w:val="-4"/>
        </w:rPr>
        <w:t>the </w:t>
      </w:r>
      <w:r>
        <w:rPr/>
        <w:t>Hospital’s </w:t>
      </w:r>
      <w:r>
        <w:rPr>
          <w:spacing w:val="-3"/>
        </w:rPr>
        <w:t>main </w:t>
      </w:r>
      <w:r>
        <w:rPr/>
        <w:t>campus </w:t>
      </w:r>
      <w:r>
        <w:rPr>
          <w:spacing w:val="-3"/>
        </w:rPr>
        <w:t>were </w:t>
      </w:r>
      <w:r>
        <w:rPr/>
        <w:t>for</w:t>
      </w:r>
      <w:r>
        <w:rPr>
          <w:spacing w:val="-14"/>
        </w:rPr>
        <w:t> </w:t>
      </w:r>
      <w:r>
        <w:rPr/>
        <w:t>outpatients.</w:t>
      </w:r>
    </w:p>
    <w:p>
      <w:pPr>
        <w:spacing w:after="0" w:line="242" w:lineRule="auto"/>
        <w:jc w:val="both"/>
        <w:sectPr>
          <w:pgSz w:w="12240" w:h="15840"/>
          <w:pgMar w:header="0" w:footer="713" w:top="1340" w:bottom="900" w:left="1320" w:right="1320"/>
        </w:sectPr>
      </w:pPr>
    </w:p>
    <w:p>
      <w:pPr>
        <w:pStyle w:val="Heading2"/>
        <w:spacing w:before="181"/>
        <w:ind w:left="1544" w:right="1547"/>
        <w:jc w:val="center"/>
      </w:pPr>
      <w:r>
        <w:rPr/>
        <w:t>Table 6: South Shore Health MRI Scans by Patient Status</w:t>
      </w:r>
    </w:p>
    <w:p>
      <w:pPr>
        <w:pStyle w:val="BodyText"/>
        <w:spacing w:before="2"/>
        <w:rPr>
          <w:b/>
          <w:sz w:val="25"/>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16"/>
        <w:gridCol w:w="1616"/>
        <w:gridCol w:w="1616"/>
        <w:gridCol w:w="1712"/>
      </w:tblGrid>
      <w:tr>
        <w:trPr>
          <w:trHeight w:val="379" w:hRule="atLeast"/>
        </w:trPr>
        <w:tc>
          <w:tcPr>
            <w:tcW w:w="4416" w:type="dxa"/>
          </w:tcPr>
          <w:p>
            <w:pPr>
              <w:pStyle w:val="TableParagraph"/>
              <w:ind w:left="0"/>
              <w:rPr>
                <w:rFonts w:ascii="Times New Roman"/>
                <w:sz w:val="20"/>
              </w:rPr>
            </w:pPr>
          </w:p>
        </w:tc>
        <w:tc>
          <w:tcPr>
            <w:tcW w:w="1616" w:type="dxa"/>
          </w:tcPr>
          <w:p>
            <w:pPr>
              <w:pStyle w:val="TableParagraph"/>
              <w:spacing w:before="47"/>
              <w:ind w:left="102"/>
              <w:rPr>
                <w:b/>
                <w:sz w:val="22"/>
              </w:rPr>
            </w:pPr>
            <w:r>
              <w:rPr>
                <w:b/>
                <w:sz w:val="22"/>
              </w:rPr>
              <w:t>FY2018</w:t>
            </w:r>
          </w:p>
        </w:tc>
        <w:tc>
          <w:tcPr>
            <w:tcW w:w="1616" w:type="dxa"/>
          </w:tcPr>
          <w:p>
            <w:pPr>
              <w:pStyle w:val="TableParagraph"/>
              <w:spacing w:before="47"/>
              <w:ind w:left="118"/>
              <w:rPr>
                <w:b/>
                <w:sz w:val="22"/>
              </w:rPr>
            </w:pPr>
            <w:r>
              <w:rPr>
                <w:b/>
                <w:sz w:val="22"/>
              </w:rPr>
              <w:t>FY2019</w:t>
            </w:r>
          </w:p>
        </w:tc>
        <w:tc>
          <w:tcPr>
            <w:tcW w:w="1712" w:type="dxa"/>
          </w:tcPr>
          <w:p>
            <w:pPr>
              <w:pStyle w:val="TableParagraph"/>
              <w:spacing w:before="47"/>
              <w:ind w:left="118"/>
              <w:rPr>
                <w:b/>
                <w:sz w:val="22"/>
              </w:rPr>
            </w:pPr>
            <w:r>
              <w:rPr>
                <w:b/>
                <w:sz w:val="22"/>
              </w:rPr>
              <w:t>FY2020</w:t>
            </w:r>
          </w:p>
        </w:tc>
      </w:tr>
      <w:tr>
        <w:trPr>
          <w:trHeight w:val="347" w:hRule="atLeast"/>
        </w:trPr>
        <w:tc>
          <w:tcPr>
            <w:tcW w:w="4416" w:type="dxa"/>
          </w:tcPr>
          <w:p>
            <w:pPr>
              <w:pStyle w:val="TableParagraph"/>
              <w:spacing w:before="31"/>
              <w:ind w:left="118"/>
              <w:rPr>
                <w:b/>
                <w:sz w:val="22"/>
              </w:rPr>
            </w:pPr>
            <w:r>
              <w:rPr>
                <w:b/>
                <w:sz w:val="22"/>
              </w:rPr>
              <w:t>Inpatient Scans</w:t>
            </w:r>
          </w:p>
        </w:tc>
        <w:tc>
          <w:tcPr>
            <w:tcW w:w="1616" w:type="dxa"/>
          </w:tcPr>
          <w:p>
            <w:pPr>
              <w:pStyle w:val="TableParagraph"/>
              <w:spacing w:before="31"/>
              <w:ind w:left="102"/>
              <w:rPr>
                <w:sz w:val="22"/>
              </w:rPr>
            </w:pPr>
            <w:r>
              <w:rPr>
                <w:sz w:val="22"/>
              </w:rPr>
              <w:t>4,164</w:t>
            </w:r>
          </w:p>
        </w:tc>
        <w:tc>
          <w:tcPr>
            <w:tcW w:w="1616" w:type="dxa"/>
          </w:tcPr>
          <w:p>
            <w:pPr>
              <w:pStyle w:val="TableParagraph"/>
              <w:spacing w:before="31"/>
              <w:rPr>
                <w:sz w:val="22"/>
              </w:rPr>
            </w:pPr>
            <w:r>
              <w:rPr>
                <w:sz w:val="22"/>
              </w:rPr>
              <w:t>4,181</w:t>
            </w:r>
          </w:p>
        </w:tc>
        <w:tc>
          <w:tcPr>
            <w:tcW w:w="1712" w:type="dxa"/>
          </w:tcPr>
          <w:p>
            <w:pPr>
              <w:pStyle w:val="TableParagraph"/>
              <w:spacing w:before="31"/>
              <w:rPr>
                <w:sz w:val="22"/>
              </w:rPr>
            </w:pPr>
            <w:r>
              <w:rPr>
                <w:sz w:val="22"/>
              </w:rPr>
              <w:t>3,839</w:t>
            </w:r>
          </w:p>
        </w:tc>
      </w:tr>
      <w:tr>
        <w:trPr>
          <w:trHeight w:val="332" w:hRule="atLeast"/>
        </w:trPr>
        <w:tc>
          <w:tcPr>
            <w:tcW w:w="4416" w:type="dxa"/>
          </w:tcPr>
          <w:p>
            <w:pPr>
              <w:pStyle w:val="TableParagraph"/>
              <w:spacing w:before="15"/>
              <w:ind w:left="118"/>
              <w:rPr>
                <w:b/>
                <w:sz w:val="22"/>
              </w:rPr>
            </w:pPr>
            <w:r>
              <w:rPr>
                <w:b/>
                <w:sz w:val="22"/>
              </w:rPr>
              <w:t>Outpatient Scans</w:t>
            </w:r>
          </w:p>
        </w:tc>
        <w:tc>
          <w:tcPr>
            <w:tcW w:w="1616" w:type="dxa"/>
          </w:tcPr>
          <w:p>
            <w:pPr>
              <w:pStyle w:val="TableParagraph"/>
              <w:spacing w:before="15"/>
              <w:ind w:left="102"/>
              <w:rPr>
                <w:sz w:val="22"/>
              </w:rPr>
            </w:pPr>
            <w:r>
              <w:rPr>
                <w:sz w:val="22"/>
              </w:rPr>
              <w:t>11,068</w:t>
            </w:r>
          </w:p>
        </w:tc>
        <w:tc>
          <w:tcPr>
            <w:tcW w:w="1616" w:type="dxa"/>
          </w:tcPr>
          <w:p>
            <w:pPr>
              <w:pStyle w:val="TableParagraph"/>
              <w:spacing w:before="15"/>
              <w:rPr>
                <w:sz w:val="22"/>
              </w:rPr>
            </w:pPr>
            <w:r>
              <w:rPr>
                <w:sz w:val="22"/>
              </w:rPr>
              <w:t>11,373</w:t>
            </w:r>
          </w:p>
        </w:tc>
        <w:tc>
          <w:tcPr>
            <w:tcW w:w="1712" w:type="dxa"/>
          </w:tcPr>
          <w:p>
            <w:pPr>
              <w:pStyle w:val="TableParagraph"/>
              <w:spacing w:before="15"/>
              <w:rPr>
                <w:sz w:val="22"/>
              </w:rPr>
            </w:pPr>
            <w:r>
              <w:rPr>
                <w:sz w:val="22"/>
              </w:rPr>
              <w:t>10,258</w:t>
            </w:r>
          </w:p>
        </w:tc>
      </w:tr>
      <w:tr>
        <w:trPr>
          <w:trHeight w:val="332" w:hRule="atLeast"/>
        </w:trPr>
        <w:tc>
          <w:tcPr>
            <w:tcW w:w="4416" w:type="dxa"/>
          </w:tcPr>
          <w:p>
            <w:pPr>
              <w:pStyle w:val="TableParagraph"/>
              <w:spacing w:before="31"/>
              <w:ind w:left="118"/>
              <w:rPr>
                <w:b/>
                <w:sz w:val="22"/>
              </w:rPr>
            </w:pPr>
            <w:r>
              <w:rPr>
                <w:b/>
                <w:sz w:val="22"/>
              </w:rPr>
              <w:t>Total</w:t>
            </w:r>
          </w:p>
        </w:tc>
        <w:tc>
          <w:tcPr>
            <w:tcW w:w="1616" w:type="dxa"/>
          </w:tcPr>
          <w:p>
            <w:pPr>
              <w:pStyle w:val="TableParagraph"/>
              <w:spacing w:before="31"/>
              <w:ind w:left="102"/>
              <w:rPr>
                <w:sz w:val="22"/>
              </w:rPr>
            </w:pPr>
            <w:r>
              <w:rPr>
                <w:sz w:val="22"/>
              </w:rPr>
              <w:t>15,232</w:t>
            </w:r>
          </w:p>
        </w:tc>
        <w:tc>
          <w:tcPr>
            <w:tcW w:w="1616" w:type="dxa"/>
          </w:tcPr>
          <w:p>
            <w:pPr>
              <w:pStyle w:val="TableParagraph"/>
              <w:spacing w:before="31"/>
              <w:rPr>
                <w:sz w:val="22"/>
              </w:rPr>
            </w:pPr>
            <w:r>
              <w:rPr>
                <w:sz w:val="22"/>
              </w:rPr>
              <w:t>12,554</w:t>
            </w:r>
          </w:p>
        </w:tc>
        <w:tc>
          <w:tcPr>
            <w:tcW w:w="1712" w:type="dxa"/>
          </w:tcPr>
          <w:p>
            <w:pPr>
              <w:pStyle w:val="TableParagraph"/>
              <w:spacing w:before="31"/>
              <w:rPr>
                <w:sz w:val="22"/>
              </w:rPr>
            </w:pPr>
            <w:r>
              <w:rPr>
                <w:sz w:val="22"/>
              </w:rPr>
              <w:t>14,097</w:t>
            </w:r>
          </w:p>
        </w:tc>
      </w:tr>
    </w:tbl>
    <w:p>
      <w:pPr>
        <w:pStyle w:val="BodyText"/>
        <w:spacing w:before="9"/>
        <w:rPr>
          <w:b/>
          <w:sz w:val="23"/>
        </w:rPr>
      </w:pPr>
    </w:p>
    <w:p>
      <w:pPr>
        <w:pStyle w:val="BodyText"/>
        <w:ind w:left="120" w:right="116"/>
        <w:jc w:val="both"/>
      </w:pPr>
      <w:r>
        <w:rPr/>
        <w:t>During the </w:t>
      </w:r>
      <w:r>
        <w:rPr>
          <w:spacing w:val="-2"/>
        </w:rPr>
        <w:t>COVID-19 </w:t>
      </w:r>
      <w:r>
        <w:rPr/>
        <w:t>pandemic, </w:t>
      </w:r>
      <w:r>
        <w:rPr>
          <w:spacing w:val="-5"/>
        </w:rPr>
        <w:t>MRI </w:t>
      </w:r>
      <w:r>
        <w:rPr/>
        <w:t>scans declined slightly in FY20 as a result of overall decreased health care utilization. </w:t>
      </w:r>
      <w:r>
        <w:rPr>
          <w:spacing w:val="-5"/>
        </w:rPr>
        <w:t>However, wait </w:t>
      </w:r>
      <w:r>
        <w:rPr/>
        <w:t>times for </w:t>
      </w:r>
      <w:r>
        <w:rPr>
          <w:spacing w:val="-6"/>
        </w:rPr>
        <w:t>MR </w:t>
      </w:r>
      <w:r>
        <w:rPr/>
        <w:t>imaging services have </w:t>
      </w:r>
      <w:r>
        <w:rPr>
          <w:spacing w:val="-4"/>
        </w:rPr>
        <w:t>remained </w:t>
      </w:r>
      <w:r>
        <w:rPr/>
        <w:t>high. </w:t>
      </w:r>
      <w:r>
        <w:rPr>
          <w:spacing w:val="3"/>
        </w:rPr>
        <w:t>The </w:t>
      </w:r>
      <w:r>
        <w:rPr>
          <w:spacing w:val="2"/>
        </w:rPr>
        <w:t>current </w:t>
      </w:r>
      <w:r>
        <w:rPr/>
        <w:t>demand for </w:t>
      </w:r>
      <w:r>
        <w:rPr>
          <w:spacing w:val="-6"/>
        </w:rPr>
        <w:t>MR </w:t>
      </w:r>
      <w:r>
        <w:rPr/>
        <w:t>imaging services at </w:t>
      </w:r>
      <w:r>
        <w:rPr>
          <w:spacing w:val="-4"/>
        </w:rPr>
        <w:t>SSH </w:t>
      </w:r>
      <w:r>
        <w:rPr/>
        <w:t>has </w:t>
      </w:r>
      <w:r>
        <w:rPr>
          <w:spacing w:val="2"/>
        </w:rPr>
        <w:t>created </w:t>
      </w:r>
      <w:r>
        <w:rPr/>
        <w:t>significant </w:t>
      </w:r>
      <w:r>
        <w:rPr>
          <w:spacing w:val="-5"/>
        </w:rPr>
        <w:t>wait </w:t>
      </w:r>
      <w:r>
        <w:rPr/>
        <w:t>times </w:t>
      </w:r>
      <w:r>
        <w:rPr>
          <w:spacing w:val="-4"/>
        </w:rPr>
        <w:t>for </w:t>
      </w:r>
      <w:r>
        <w:rPr/>
        <w:t>emergency </w:t>
      </w:r>
      <w:r>
        <w:rPr>
          <w:spacing w:val="2"/>
        </w:rPr>
        <w:t>room </w:t>
      </w:r>
      <w:r>
        <w:rPr/>
        <w:t>patients, inpatients, and outpatients. </w:t>
      </w:r>
      <w:r>
        <w:rPr>
          <w:spacing w:val="3"/>
        </w:rPr>
        <w:t>For </w:t>
      </w:r>
      <w:r>
        <w:rPr/>
        <w:t>FY2020, the average </w:t>
      </w:r>
      <w:r>
        <w:rPr>
          <w:spacing w:val="-5"/>
        </w:rPr>
        <w:t>wait </w:t>
      </w:r>
      <w:r>
        <w:rPr>
          <w:spacing w:val="-3"/>
        </w:rPr>
        <w:t>time </w:t>
      </w:r>
      <w:r>
        <w:rPr/>
        <w:t>for </w:t>
      </w:r>
      <w:r>
        <w:rPr>
          <w:spacing w:val="-7"/>
        </w:rPr>
        <w:t>an </w:t>
      </w:r>
      <w:r>
        <w:rPr/>
        <w:t>inpatient at </w:t>
      </w:r>
      <w:r>
        <w:rPr>
          <w:spacing w:val="-4"/>
        </w:rPr>
        <w:t>SSH </w:t>
      </w:r>
      <w:r>
        <w:rPr>
          <w:spacing w:val="-5"/>
        </w:rPr>
        <w:t>was </w:t>
      </w:r>
      <w:r>
        <w:rPr/>
        <w:t>24 </w:t>
      </w:r>
      <w:r>
        <w:rPr>
          <w:spacing w:val="2"/>
        </w:rPr>
        <w:t>hours </w:t>
      </w:r>
      <w:r>
        <w:rPr/>
        <w:t>and 13 </w:t>
      </w:r>
      <w:r>
        <w:rPr>
          <w:spacing w:val="2"/>
        </w:rPr>
        <w:t>hours </w:t>
      </w:r>
      <w:r>
        <w:rPr/>
        <w:t>for emergency patients. </w:t>
      </w:r>
      <w:r>
        <w:rPr>
          <w:spacing w:val="3"/>
        </w:rPr>
        <w:t>For </w:t>
      </w:r>
      <w:r>
        <w:rPr/>
        <w:t>emergency </w:t>
      </w:r>
      <w:r>
        <w:rPr>
          <w:spacing w:val="2"/>
        </w:rPr>
        <w:t>room </w:t>
      </w:r>
      <w:r>
        <w:rPr>
          <w:spacing w:val="-9"/>
        </w:rPr>
        <w:t>and </w:t>
      </w:r>
      <w:r>
        <w:rPr/>
        <w:t>inpatients, a significant delay to obtaining imaging often increases the length of the patient’s </w:t>
      </w:r>
      <w:r>
        <w:rPr>
          <w:spacing w:val="-11"/>
        </w:rPr>
        <w:t>stay </w:t>
      </w:r>
      <w:r>
        <w:rPr>
          <w:spacing w:val="-4"/>
        </w:rPr>
        <w:t>which </w:t>
      </w:r>
      <w:r>
        <w:rPr/>
        <w:t>can lead to higher </w:t>
      </w:r>
      <w:r>
        <w:rPr>
          <w:spacing w:val="-2"/>
        </w:rPr>
        <w:t>costs. </w:t>
      </w:r>
      <w:r>
        <w:rPr>
          <w:spacing w:val="-8"/>
        </w:rPr>
        <w:t>In </w:t>
      </w:r>
      <w:r>
        <w:rPr/>
        <w:t>addition to delays, some patients </w:t>
      </w:r>
      <w:r>
        <w:rPr>
          <w:spacing w:val="-3"/>
        </w:rPr>
        <w:t>are </w:t>
      </w:r>
      <w:r>
        <w:rPr/>
        <w:t>not eligible to be </w:t>
      </w:r>
      <w:r>
        <w:rPr>
          <w:spacing w:val="-10"/>
        </w:rPr>
        <w:t>scanned </w:t>
      </w:r>
      <w:r>
        <w:rPr/>
        <w:t>using</w:t>
      </w:r>
      <w:r>
        <w:rPr>
          <w:spacing w:val="-17"/>
        </w:rPr>
        <w:t> </w:t>
      </w:r>
      <w:r>
        <w:rPr/>
        <w:t>the</w:t>
      </w:r>
      <w:r>
        <w:rPr>
          <w:spacing w:val="4"/>
        </w:rPr>
        <w:t> </w:t>
      </w:r>
      <w:r>
        <w:rPr>
          <w:spacing w:val="2"/>
        </w:rPr>
        <w:t>current</w:t>
      </w:r>
      <w:r>
        <w:rPr>
          <w:spacing w:val="-20"/>
        </w:rPr>
        <w:t> </w:t>
      </w:r>
      <w:r>
        <w:rPr>
          <w:spacing w:val="-5"/>
        </w:rPr>
        <w:t>MRI</w:t>
      </w:r>
      <w:r>
        <w:rPr>
          <w:spacing w:val="-19"/>
        </w:rPr>
        <w:t> </w:t>
      </w:r>
      <w:r>
        <w:rPr/>
        <w:t>unit</w:t>
      </w:r>
      <w:r>
        <w:rPr>
          <w:spacing w:val="3"/>
        </w:rPr>
        <w:t> </w:t>
      </w:r>
      <w:r>
        <w:rPr/>
        <w:t>at</w:t>
      </w:r>
      <w:r>
        <w:rPr>
          <w:spacing w:val="-19"/>
        </w:rPr>
        <w:t> </w:t>
      </w:r>
      <w:r>
        <w:rPr/>
        <w:t>the</w:t>
      </w:r>
      <w:r>
        <w:rPr>
          <w:spacing w:val="3"/>
        </w:rPr>
        <w:t> </w:t>
      </w:r>
      <w:r>
        <w:rPr/>
        <w:t>Hospital</w:t>
      </w:r>
      <w:r>
        <w:rPr>
          <w:spacing w:val="-2"/>
        </w:rPr>
        <w:t> </w:t>
      </w:r>
      <w:r>
        <w:rPr/>
        <w:t>and</w:t>
      </w:r>
      <w:r>
        <w:rPr>
          <w:spacing w:val="-16"/>
        </w:rPr>
        <w:t> </w:t>
      </w:r>
      <w:r>
        <w:rPr>
          <w:spacing w:val="-3"/>
        </w:rPr>
        <w:t>must</w:t>
      </w:r>
      <w:r>
        <w:rPr>
          <w:spacing w:val="1"/>
        </w:rPr>
        <w:t> </w:t>
      </w:r>
      <w:r>
        <w:rPr/>
        <w:t>be</w:t>
      </w:r>
      <w:r>
        <w:rPr>
          <w:spacing w:val="4"/>
        </w:rPr>
        <w:t> </w:t>
      </w:r>
      <w:r>
        <w:rPr>
          <w:spacing w:val="2"/>
        </w:rPr>
        <w:t>transported</w:t>
      </w:r>
      <w:r>
        <w:rPr>
          <w:spacing w:val="-16"/>
        </w:rPr>
        <w:t> </w:t>
      </w:r>
      <w:r>
        <w:rPr/>
        <w:t>via</w:t>
      </w:r>
      <w:r>
        <w:rPr>
          <w:spacing w:val="-17"/>
        </w:rPr>
        <w:t> </w:t>
      </w:r>
      <w:r>
        <w:rPr/>
        <w:t>ambulance</w:t>
      </w:r>
      <w:r>
        <w:rPr>
          <w:spacing w:val="-17"/>
        </w:rPr>
        <w:t> </w:t>
      </w:r>
      <w:r>
        <w:rPr/>
        <w:t>to</w:t>
      </w:r>
      <w:r>
        <w:rPr>
          <w:spacing w:val="-14"/>
        </w:rPr>
        <w:t> </w:t>
      </w:r>
      <w:r>
        <w:rPr/>
        <w:t>one</w:t>
      </w:r>
      <w:r>
        <w:rPr>
          <w:spacing w:val="-16"/>
        </w:rPr>
        <w:t> </w:t>
      </w:r>
      <w:r>
        <w:rPr/>
        <w:t>of</w:t>
      </w:r>
      <w:r>
        <w:rPr>
          <w:spacing w:val="1"/>
        </w:rPr>
        <w:t> </w:t>
      </w:r>
      <w:r>
        <w:rPr>
          <w:spacing w:val="-7"/>
        </w:rPr>
        <w:t>SSH’s </w:t>
      </w:r>
      <w:r>
        <w:rPr/>
        <w:t>outpatient facilities or referred outside </w:t>
      </w:r>
      <w:r>
        <w:rPr>
          <w:spacing w:val="-8"/>
        </w:rPr>
        <w:t>SSH. </w:t>
      </w:r>
      <w:r>
        <w:rPr/>
        <w:t>With the addition of a 3T </w:t>
      </w:r>
      <w:r>
        <w:rPr>
          <w:spacing w:val="-5"/>
        </w:rPr>
        <w:t>MRI </w:t>
      </w:r>
      <w:r>
        <w:rPr/>
        <w:t>unit, </w:t>
      </w:r>
      <w:r>
        <w:rPr>
          <w:spacing w:val="-3"/>
        </w:rPr>
        <w:t>fewer </w:t>
      </w:r>
      <w:r>
        <w:rPr/>
        <w:t>patients </w:t>
      </w:r>
      <w:r>
        <w:rPr>
          <w:spacing w:val="-10"/>
        </w:rPr>
        <w:t>will </w:t>
      </w:r>
      <w:r>
        <w:rPr>
          <w:spacing w:val="2"/>
        </w:rPr>
        <w:t>need </w:t>
      </w:r>
      <w:r>
        <w:rPr/>
        <w:t>to be </w:t>
      </w:r>
      <w:r>
        <w:rPr>
          <w:spacing w:val="2"/>
        </w:rPr>
        <w:t>transferred </w:t>
      </w:r>
      <w:r>
        <w:rPr/>
        <w:t>for </w:t>
      </w:r>
      <w:r>
        <w:rPr>
          <w:spacing w:val="-5"/>
        </w:rPr>
        <w:t>MRI </w:t>
      </w:r>
      <w:r>
        <w:rPr/>
        <w:t>or admitted </w:t>
      </w:r>
      <w:r>
        <w:rPr>
          <w:spacing w:val="2"/>
        </w:rPr>
        <w:t>longer, </w:t>
      </w:r>
      <w:r>
        <w:rPr/>
        <w:t>thereby further reducing</w:t>
      </w:r>
      <w:r>
        <w:rPr>
          <w:spacing w:val="-48"/>
        </w:rPr>
        <w:t> </w:t>
      </w:r>
      <w:r>
        <w:rPr/>
        <w:t>the Hospital’s costs.</w:t>
      </w:r>
    </w:p>
    <w:p>
      <w:pPr>
        <w:pStyle w:val="BodyText"/>
        <w:spacing w:before="5"/>
        <w:rPr>
          <w:sz w:val="23"/>
        </w:rPr>
      </w:pPr>
    </w:p>
    <w:p>
      <w:pPr>
        <w:pStyle w:val="BodyText"/>
        <w:spacing w:before="1"/>
        <w:ind w:left="119" w:right="109"/>
        <w:jc w:val="both"/>
      </w:pPr>
      <w:r>
        <w:rPr>
          <w:spacing w:val="2"/>
        </w:rPr>
        <w:t>Furthermore, </w:t>
      </w:r>
      <w:r>
        <w:rPr/>
        <w:t>approximately 190 patients </w:t>
      </w:r>
      <w:r>
        <w:rPr>
          <w:spacing w:val="-3"/>
        </w:rPr>
        <w:t>were </w:t>
      </w:r>
      <w:r>
        <w:rPr/>
        <w:t>transported </w:t>
      </w:r>
      <w:r>
        <w:rPr>
          <w:spacing w:val="2"/>
        </w:rPr>
        <w:t>from </w:t>
      </w:r>
      <w:r>
        <w:rPr>
          <w:spacing w:val="-4"/>
        </w:rPr>
        <w:t>SSH </w:t>
      </w:r>
      <w:r>
        <w:rPr/>
        <w:t>to </w:t>
      </w:r>
      <w:r>
        <w:rPr>
          <w:spacing w:val="-6"/>
        </w:rPr>
        <w:t>SSH’s </w:t>
      </w:r>
      <w:r>
        <w:rPr/>
        <w:t>outpatient </w:t>
      </w:r>
      <w:r>
        <w:rPr>
          <w:spacing w:val="-5"/>
        </w:rPr>
        <w:t>MRI </w:t>
      </w:r>
      <w:r>
        <w:rPr/>
        <w:t>facilities for several reasons. First, some patients </w:t>
      </w:r>
      <w:r>
        <w:rPr>
          <w:spacing w:val="2"/>
        </w:rPr>
        <w:t>are </w:t>
      </w:r>
      <w:r>
        <w:rPr/>
        <w:t>not eligible for the </w:t>
      </w:r>
      <w:r>
        <w:rPr>
          <w:spacing w:val="2"/>
        </w:rPr>
        <w:t>current </w:t>
      </w:r>
      <w:r>
        <w:rPr/>
        <w:t>unit due to </w:t>
      </w:r>
      <w:r>
        <w:rPr>
          <w:spacing w:val="-4"/>
        </w:rPr>
        <w:t>the </w:t>
      </w:r>
      <w:r>
        <w:rPr/>
        <w:t>unit’s weight </w:t>
      </w:r>
      <w:r>
        <w:rPr>
          <w:spacing w:val="-3"/>
        </w:rPr>
        <w:t>limit. </w:t>
      </w:r>
      <w:r>
        <w:rPr/>
        <w:t>Additionally, the </w:t>
      </w:r>
      <w:r>
        <w:rPr>
          <w:spacing w:val="2"/>
        </w:rPr>
        <w:t>current </w:t>
      </w:r>
      <w:r>
        <w:rPr/>
        <w:t>unit is over 18 </w:t>
      </w:r>
      <w:r>
        <w:rPr>
          <w:spacing w:val="2"/>
        </w:rPr>
        <w:t>years </w:t>
      </w:r>
      <w:r>
        <w:rPr/>
        <w:t>old and </w:t>
      </w:r>
      <w:r>
        <w:rPr>
          <w:spacing w:val="2"/>
        </w:rPr>
        <w:t>requires </w:t>
      </w:r>
      <w:r>
        <w:rPr>
          <w:spacing w:val="-3"/>
        </w:rPr>
        <w:t>significant </w:t>
      </w:r>
      <w:r>
        <w:rPr/>
        <w:t>maintenance </w:t>
      </w:r>
      <w:r>
        <w:rPr>
          <w:spacing w:val="2"/>
        </w:rPr>
        <w:t>during </w:t>
      </w:r>
      <w:r>
        <w:rPr>
          <w:spacing w:val="-4"/>
        </w:rPr>
        <w:t>which </w:t>
      </w:r>
      <w:r>
        <w:rPr>
          <w:spacing w:val="-3"/>
        </w:rPr>
        <w:t>time </w:t>
      </w:r>
      <w:r>
        <w:rPr/>
        <w:t>it is taken out of service. Patients </w:t>
      </w:r>
      <w:r>
        <w:rPr>
          <w:spacing w:val="-5"/>
        </w:rPr>
        <w:t>who </w:t>
      </w:r>
      <w:r>
        <w:rPr>
          <w:spacing w:val="2"/>
        </w:rPr>
        <w:t>are </w:t>
      </w:r>
      <w:r>
        <w:rPr/>
        <w:t>not able to be </w:t>
      </w:r>
      <w:r>
        <w:rPr>
          <w:spacing w:val="-8"/>
        </w:rPr>
        <w:t>scanned </w:t>
      </w:r>
      <w:r>
        <w:rPr/>
        <w:t>at the Hospital’s </w:t>
      </w:r>
      <w:r>
        <w:rPr>
          <w:spacing w:val="-3"/>
        </w:rPr>
        <w:t>main </w:t>
      </w:r>
      <w:r>
        <w:rPr/>
        <w:t>campus </w:t>
      </w:r>
      <w:r>
        <w:rPr>
          <w:spacing w:val="-3"/>
        </w:rPr>
        <w:t>must </w:t>
      </w:r>
      <w:r>
        <w:rPr/>
        <w:t>be </w:t>
      </w:r>
      <w:r>
        <w:rPr>
          <w:spacing w:val="2"/>
        </w:rPr>
        <w:t>transferred </w:t>
      </w:r>
      <w:r>
        <w:rPr/>
        <w:t>from the Hospital to an outpatient satellite </w:t>
      </w:r>
      <w:r>
        <w:rPr>
          <w:spacing w:val="-12"/>
        </w:rPr>
        <w:t>via </w:t>
      </w:r>
      <w:r>
        <w:rPr/>
        <w:t>the Hospital-owned ambulance. This process is both costly and </w:t>
      </w:r>
      <w:r>
        <w:rPr>
          <w:spacing w:val="2"/>
        </w:rPr>
        <w:t>creates </w:t>
      </w:r>
      <w:r>
        <w:rPr/>
        <w:t>increased risks </w:t>
      </w:r>
      <w:r>
        <w:rPr>
          <w:spacing w:val="-7"/>
        </w:rPr>
        <w:t>of </w:t>
      </w:r>
      <w:r>
        <w:rPr/>
        <w:t>complications</w:t>
      </w:r>
      <w:r>
        <w:rPr>
          <w:spacing w:val="-18"/>
        </w:rPr>
        <w:t> </w:t>
      </w:r>
      <w:r>
        <w:rPr/>
        <w:t>for</w:t>
      </w:r>
      <w:r>
        <w:rPr>
          <w:spacing w:val="-9"/>
        </w:rPr>
        <w:t> </w:t>
      </w:r>
      <w:r>
        <w:rPr/>
        <w:t>complex</w:t>
      </w:r>
      <w:r>
        <w:rPr>
          <w:spacing w:val="-18"/>
        </w:rPr>
        <w:t> </w:t>
      </w:r>
      <w:r>
        <w:rPr/>
        <w:t>or</w:t>
      </w:r>
      <w:r>
        <w:rPr>
          <w:spacing w:val="-9"/>
        </w:rPr>
        <w:t> </w:t>
      </w:r>
      <w:r>
        <w:rPr/>
        <w:t>high</w:t>
      </w:r>
      <w:r>
        <w:rPr>
          <w:spacing w:val="-11"/>
        </w:rPr>
        <w:t> </w:t>
      </w:r>
      <w:r>
        <w:rPr/>
        <w:t>acuity</w:t>
      </w:r>
      <w:r>
        <w:rPr>
          <w:spacing w:val="-18"/>
        </w:rPr>
        <w:t> </w:t>
      </w:r>
      <w:r>
        <w:rPr/>
        <w:t>patients.</w:t>
      </w:r>
      <w:r>
        <w:rPr>
          <w:spacing w:val="-15"/>
        </w:rPr>
        <w:t> </w:t>
      </w:r>
      <w:r>
        <w:rPr/>
        <w:t>Moreover,</w:t>
      </w:r>
      <w:r>
        <w:rPr>
          <w:spacing w:val="-14"/>
        </w:rPr>
        <w:t> </w:t>
      </w:r>
      <w:r>
        <w:rPr/>
        <w:t>patients</w:t>
      </w:r>
      <w:r>
        <w:rPr>
          <w:spacing w:val="-18"/>
        </w:rPr>
        <w:t> </w:t>
      </w:r>
      <w:r>
        <w:rPr/>
        <w:t>transferred</w:t>
      </w:r>
      <w:r>
        <w:rPr>
          <w:spacing w:val="-12"/>
        </w:rPr>
        <w:t> </w:t>
      </w:r>
      <w:r>
        <w:rPr>
          <w:spacing w:val="2"/>
        </w:rPr>
        <w:t>from</w:t>
      </w:r>
      <w:r>
        <w:rPr>
          <w:spacing w:val="-31"/>
        </w:rPr>
        <w:t> </w:t>
      </w:r>
      <w:r>
        <w:rPr/>
        <w:t>the</w:t>
      </w:r>
      <w:r>
        <w:rPr>
          <w:spacing w:val="-12"/>
        </w:rPr>
        <w:t> </w:t>
      </w:r>
      <w:r>
        <w:rPr>
          <w:spacing w:val="-6"/>
        </w:rPr>
        <w:t>Hospital </w:t>
      </w:r>
      <w:r>
        <w:rPr/>
        <w:t>for </w:t>
      </w:r>
      <w:r>
        <w:rPr>
          <w:spacing w:val="-6"/>
        </w:rPr>
        <w:t>MR </w:t>
      </w:r>
      <w:r>
        <w:rPr/>
        <w:t>imaging at an outpatient satellite </w:t>
      </w:r>
      <w:r>
        <w:rPr>
          <w:spacing w:val="-3"/>
        </w:rPr>
        <w:t>must </w:t>
      </w:r>
      <w:r>
        <w:rPr/>
        <w:t>take an imaging appointment </w:t>
      </w:r>
      <w:r>
        <w:rPr>
          <w:spacing w:val="2"/>
        </w:rPr>
        <w:t>from </w:t>
      </w:r>
      <w:r>
        <w:rPr/>
        <w:t>a </w:t>
      </w:r>
      <w:r>
        <w:rPr>
          <w:spacing w:val="-3"/>
        </w:rPr>
        <w:t>scheduled </w:t>
      </w:r>
      <w:r>
        <w:rPr/>
        <w:t>outpatient, disrupting the outpatient facility’s scheduling. </w:t>
      </w:r>
      <w:r>
        <w:rPr>
          <w:spacing w:val="-3"/>
        </w:rPr>
        <w:t>Accordingly, </w:t>
      </w:r>
      <w:r>
        <w:rPr/>
        <w:t>transporting patients </w:t>
      </w:r>
      <w:r>
        <w:rPr>
          <w:spacing w:val="-6"/>
        </w:rPr>
        <w:t>from </w:t>
      </w:r>
      <w:r>
        <w:rPr/>
        <w:t>the </w:t>
      </w:r>
      <w:r>
        <w:rPr>
          <w:spacing w:val="-3"/>
        </w:rPr>
        <w:t>main </w:t>
      </w:r>
      <w:r>
        <w:rPr/>
        <w:t>campus negatively impacts patient care and satisfaction, and </w:t>
      </w:r>
      <w:r>
        <w:rPr>
          <w:spacing w:val="2"/>
        </w:rPr>
        <w:t>adds </w:t>
      </w:r>
      <w:r>
        <w:rPr/>
        <w:t>to the costs of</w:t>
      </w:r>
      <w:r>
        <w:rPr>
          <w:spacing w:val="3"/>
        </w:rPr>
        <w:t> </w:t>
      </w:r>
      <w:r>
        <w:rPr>
          <w:spacing w:val="-5"/>
        </w:rPr>
        <w:t>care.</w:t>
      </w:r>
    </w:p>
    <w:p>
      <w:pPr>
        <w:pStyle w:val="BodyText"/>
        <w:spacing w:before="5"/>
        <w:rPr>
          <w:sz w:val="23"/>
        </w:rPr>
      </w:pPr>
    </w:p>
    <w:p>
      <w:pPr>
        <w:pStyle w:val="BodyText"/>
        <w:ind w:left="120" w:right="105"/>
        <w:jc w:val="both"/>
      </w:pPr>
      <w:r>
        <w:rPr/>
        <w:t>Lastly, </w:t>
      </w:r>
      <w:r>
        <w:rPr>
          <w:spacing w:val="-8"/>
        </w:rPr>
        <w:t>SSHS </w:t>
      </w:r>
      <w:r>
        <w:rPr/>
        <w:t>notes that the Hospital only has 1.5T </w:t>
      </w:r>
      <w:r>
        <w:rPr>
          <w:spacing w:val="-5"/>
        </w:rPr>
        <w:t>MRI </w:t>
      </w:r>
      <w:r>
        <w:rPr/>
        <w:t>units and </w:t>
      </w:r>
      <w:r>
        <w:rPr>
          <w:spacing w:val="2"/>
        </w:rPr>
        <w:t>does </w:t>
      </w:r>
      <w:r>
        <w:rPr/>
        <w:t>not have a 3T </w:t>
      </w:r>
      <w:r>
        <w:rPr>
          <w:spacing w:val="-5"/>
        </w:rPr>
        <w:t>MRI </w:t>
      </w:r>
      <w:r>
        <w:rPr>
          <w:spacing w:val="-3"/>
        </w:rPr>
        <w:t>unit. </w:t>
      </w:r>
      <w:r>
        <w:rPr/>
        <w:t>With respect to clinical capabilities, as discussed in </w:t>
      </w:r>
      <w:r>
        <w:rPr>
          <w:spacing w:val="2"/>
        </w:rPr>
        <w:t>greater </w:t>
      </w:r>
      <w:r>
        <w:rPr/>
        <w:t>detail in </w:t>
      </w:r>
      <w:r>
        <w:rPr>
          <w:spacing w:val="2"/>
        </w:rPr>
        <w:t>Factor </w:t>
      </w:r>
      <w:r>
        <w:rPr/>
        <w:t>F1.b.ii., 3T </w:t>
      </w:r>
      <w:r>
        <w:rPr>
          <w:spacing w:val="-5"/>
        </w:rPr>
        <w:t>MRI </w:t>
      </w:r>
      <w:r>
        <w:rPr>
          <w:spacing w:val="-3"/>
        </w:rPr>
        <w:t>are </w:t>
      </w:r>
      <w:r>
        <w:rPr/>
        <w:t>increasingly indicated for diagnosis of certain conditions and diseases, such as prostate </w:t>
      </w:r>
      <w:r>
        <w:rPr>
          <w:spacing w:val="-10"/>
        </w:rPr>
        <w:t>cancer, </w:t>
      </w:r>
      <w:r>
        <w:rPr/>
        <w:t>premature birth neonates, </w:t>
      </w:r>
      <w:r>
        <w:rPr>
          <w:spacing w:val="-4"/>
        </w:rPr>
        <w:t>and </w:t>
      </w:r>
      <w:r>
        <w:rPr/>
        <w:t>brain and neck injuries. </w:t>
      </w:r>
      <w:r>
        <w:rPr>
          <w:spacing w:val="-3"/>
        </w:rPr>
        <w:t>Because </w:t>
      </w:r>
      <w:r>
        <w:rPr>
          <w:spacing w:val="-4"/>
        </w:rPr>
        <w:t>SSH </w:t>
      </w:r>
      <w:r>
        <w:rPr>
          <w:spacing w:val="2"/>
        </w:rPr>
        <w:t>does </w:t>
      </w:r>
      <w:r>
        <w:rPr/>
        <w:t>not offer 3T </w:t>
      </w:r>
      <w:r>
        <w:rPr>
          <w:spacing w:val="-7"/>
        </w:rPr>
        <w:t>MRI, </w:t>
      </w:r>
      <w:r>
        <w:rPr>
          <w:spacing w:val="-4"/>
        </w:rPr>
        <w:t>SSH </w:t>
      </w:r>
      <w:r>
        <w:rPr/>
        <w:t>patients </w:t>
      </w:r>
      <w:r>
        <w:rPr>
          <w:spacing w:val="-3"/>
        </w:rPr>
        <w:t>whose </w:t>
      </w:r>
      <w:r>
        <w:rPr/>
        <w:t>condition is clinically indicated for 3T </w:t>
      </w:r>
      <w:r>
        <w:rPr>
          <w:spacing w:val="-5"/>
        </w:rPr>
        <w:t>MRI </w:t>
      </w:r>
      <w:r>
        <w:rPr>
          <w:spacing w:val="-3"/>
        </w:rPr>
        <w:t>may </w:t>
      </w:r>
      <w:r>
        <w:rPr/>
        <w:t>be </w:t>
      </w:r>
      <w:r>
        <w:rPr>
          <w:spacing w:val="3"/>
        </w:rPr>
        <w:t>referred </w:t>
      </w:r>
      <w:r>
        <w:rPr/>
        <w:t>outside </w:t>
      </w:r>
      <w:r>
        <w:rPr>
          <w:spacing w:val="-8"/>
        </w:rPr>
        <w:t>SSHS </w:t>
      </w:r>
      <w:r>
        <w:rPr/>
        <w:t>for </w:t>
      </w:r>
      <w:r>
        <w:rPr>
          <w:spacing w:val="-6"/>
        </w:rPr>
        <w:t>their </w:t>
      </w:r>
      <w:r>
        <w:rPr/>
        <w:t>imaging needs, often delaying </w:t>
      </w:r>
      <w:r>
        <w:rPr>
          <w:spacing w:val="-3"/>
        </w:rPr>
        <w:t>their </w:t>
      </w:r>
      <w:r>
        <w:rPr/>
        <w:t>care and impacting care coordination. Accordingly, a 3T </w:t>
      </w:r>
      <w:r>
        <w:rPr>
          <w:spacing w:val="-10"/>
        </w:rPr>
        <w:t>MRI </w:t>
      </w:r>
      <w:r>
        <w:rPr/>
        <w:t>is </w:t>
      </w:r>
      <w:r>
        <w:rPr>
          <w:spacing w:val="2"/>
        </w:rPr>
        <w:t>needed </w:t>
      </w:r>
      <w:r>
        <w:rPr/>
        <w:t>to provide increased access to high-quality </w:t>
      </w:r>
      <w:r>
        <w:rPr>
          <w:spacing w:val="-6"/>
        </w:rPr>
        <w:t>MR </w:t>
      </w:r>
      <w:r>
        <w:rPr/>
        <w:t>imaging to </w:t>
      </w:r>
      <w:r>
        <w:rPr>
          <w:spacing w:val="-7"/>
        </w:rPr>
        <w:t>SSHS’s </w:t>
      </w:r>
      <w:r>
        <w:rPr/>
        <w:t>patient panel.</w:t>
      </w:r>
    </w:p>
    <w:p>
      <w:pPr>
        <w:pStyle w:val="BodyText"/>
        <w:spacing w:before="1"/>
        <w:rPr>
          <w:sz w:val="24"/>
        </w:rPr>
      </w:pPr>
    </w:p>
    <w:p>
      <w:pPr>
        <w:spacing w:before="1"/>
        <w:ind w:left="840" w:right="0" w:firstLine="0"/>
        <w:jc w:val="left"/>
        <w:rPr>
          <w:i/>
          <w:sz w:val="22"/>
        </w:rPr>
      </w:pPr>
      <w:r>
        <w:rPr>
          <w:i/>
          <w:sz w:val="22"/>
        </w:rPr>
        <w:t>Projected Growth and Future Needs</w:t>
      </w:r>
    </w:p>
    <w:p>
      <w:pPr>
        <w:pStyle w:val="BodyText"/>
        <w:spacing w:before="5"/>
        <w:rPr>
          <w:i/>
        </w:rPr>
      </w:pPr>
    </w:p>
    <w:p>
      <w:pPr>
        <w:pStyle w:val="BodyText"/>
        <w:spacing w:before="1"/>
        <w:ind w:left="120" w:right="118"/>
        <w:jc w:val="both"/>
      </w:pPr>
      <w:r>
        <w:rPr>
          <w:spacing w:val="3"/>
        </w:rPr>
        <w:t>The </w:t>
      </w:r>
      <w:r>
        <w:rPr/>
        <w:t>Proposed Project is </w:t>
      </w:r>
      <w:r>
        <w:rPr>
          <w:spacing w:val="2"/>
        </w:rPr>
        <w:t>needed </w:t>
      </w:r>
      <w:r>
        <w:rPr/>
        <w:t>to </w:t>
      </w:r>
      <w:r>
        <w:rPr>
          <w:spacing w:val="2"/>
        </w:rPr>
        <w:t>address </w:t>
      </w:r>
      <w:r>
        <w:rPr/>
        <w:t>and alleviate </w:t>
      </w:r>
      <w:r>
        <w:rPr>
          <w:spacing w:val="2"/>
        </w:rPr>
        <w:t>current </w:t>
      </w:r>
      <w:r>
        <w:rPr/>
        <w:t>capacity constraints </w:t>
      </w:r>
      <w:r>
        <w:rPr>
          <w:spacing w:val="-6"/>
        </w:rPr>
        <w:t>impacting </w:t>
      </w:r>
      <w:r>
        <w:rPr/>
        <w:t>access to timely </w:t>
      </w:r>
      <w:r>
        <w:rPr>
          <w:spacing w:val="-6"/>
        </w:rPr>
        <w:t>MR </w:t>
      </w:r>
      <w:r>
        <w:rPr/>
        <w:t>imaging services. </w:t>
      </w:r>
      <w:r>
        <w:rPr>
          <w:spacing w:val="-5"/>
        </w:rPr>
        <w:t>However, </w:t>
      </w:r>
      <w:r>
        <w:rPr>
          <w:spacing w:val="-8"/>
        </w:rPr>
        <w:t>SSHS </w:t>
      </w:r>
      <w:r>
        <w:rPr/>
        <w:t>also anticipates that </w:t>
      </w:r>
      <w:r>
        <w:rPr>
          <w:spacing w:val="-5"/>
        </w:rPr>
        <w:t>MRI </w:t>
      </w:r>
      <w:r>
        <w:rPr/>
        <w:t>volume </w:t>
      </w:r>
      <w:r>
        <w:rPr>
          <w:spacing w:val="-6"/>
        </w:rPr>
        <w:t>will </w:t>
      </w:r>
      <w:r>
        <w:rPr>
          <w:spacing w:val="2"/>
        </w:rPr>
        <w:t>return</w:t>
      </w:r>
      <w:r>
        <w:rPr>
          <w:spacing w:val="-12"/>
        </w:rPr>
        <w:t> </w:t>
      </w:r>
      <w:r>
        <w:rPr/>
        <w:t>to</w:t>
      </w:r>
      <w:r>
        <w:rPr>
          <w:spacing w:val="-12"/>
        </w:rPr>
        <w:t> </w:t>
      </w:r>
      <w:r>
        <w:rPr/>
        <w:t>pre-pandemic</w:t>
      </w:r>
      <w:r>
        <w:rPr>
          <w:spacing w:val="-17"/>
        </w:rPr>
        <w:t> </w:t>
      </w:r>
      <w:r>
        <w:rPr/>
        <w:t>levels</w:t>
      </w:r>
      <w:r>
        <w:rPr>
          <w:spacing w:val="-17"/>
        </w:rPr>
        <w:t> </w:t>
      </w:r>
      <w:r>
        <w:rPr/>
        <w:t>and</w:t>
      </w:r>
      <w:r>
        <w:rPr>
          <w:spacing w:val="-12"/>
        </w:rPr>
        <w:t> </w:t>
      </w:r>
      <w:r>
        <w:rPr/>
        <w:t>steadily</w:t>
      </w:r>
      <w:r>
        <w:rPr>
          <w:spacing w:val="-17"/>
        </w:rPr>
        <w:t> </w:t>
      </w:r>
      <w:r>
        <w:rPr/>
        <w:t>increase</w:t>
      </w:r>
      <w:r>
        <w:rPr>
          <w:spacing w:val="-12"/>
        </w:rPr>
        <w:t> </w:t>
      </w:r>
      <w:r>
        <w:rPr/>
        <w:t>in</w:t>
      </w:r>
      <w:r>
        <w:rPr>
          <w:spacing w:val="-11"/>
        </w:rPr>
        <w:t> </w:t>
      </w:r>
      <w:r>
        <w:rPr/>
        <w:t>the</w:t>
      </w:r>
      <w:r>
        <w:rPr>
          <w:spacing w:val="-12"/>
        </w:rPr>
        <w:t> </w:t>
      </w:r>
      <w:r>
        <w:rPr>
          <w:spacing w:val="2"/>
        </w:rPr>
        <w:t>future.</w:t>
      </w:r>
      <w:r>
        <w:rPr>
          <w:spacing w:val="-14"/>
        </w:rPr>
        <w:t> </w:t>
      </w:r>
      <w:r>
        <w:rPr>
          <w:spacing w:val="3"/>
        </w:rPr>
        <w:t>The</w:t>
      </w:r>
      <w:r>
        <w:rPr>
          <w:spacing w:val="-12"/>
        </w:rPr>
        <w:t> </w:t>
      </w:r>
      <w:r>
        <w:rPr/>
        <w:t>University</w:t>
      </w:r>
      <w:r>
        <w:rPr>
          <w:spacing w:val="-17"/>
        </w:rPr>
        <w:t> </w:t>
      </w:r>
      <w:r>
        <w:rPr/>
        <w:t>of</w:t>
      </w:r>
      <w:r>
        <w:rPr>
          <w:spacing w:val="-15"/>
        </w:rPr>
        <w:t> </w:t>
      </w:r>
      <w:r>
        <w:rPr>
          <w:spacing w:val="-4"/>
        </w:rPr>
        <w:t>Massachusetts </w:t>
      </w:r>
      <w:r>
        <w:rPr/>
        <w:t>Donahue</w:t>
      </w:r>
      <w:r>
        <w:rPr>
          <w:spacing w:val="-14"/>
        </w:rPr>
        <w:t> </w:t>
      </w:r>
      <w:r>
        <w:rPr/>
        <w:t>Institute</w:t>
      </w:r>
      <w:r>
        <w:rPr>
          <w:spacing w:val="-13"/>
        </w:rPr>
        <w:t> </w:t>
      </w:r>
      <w:r>
        <w:rPr>
          <w:spacing w:val="-4"/>
        </w:rPr>
        <w:t>(“UMDI”)</w:t>
      </w:r>
      <w:r>
        <w:rPr>
          <w:spacing w:val="12"/>
        </w:rPr>
        <w:t> </w:t>
      </w:r>
      <w:r>
        <w:rPr/>
        <w:t>projects</w:t>
      </w:r>
      <w:r>
        <w:rPr>
          <w:spacing w:val="-19"/>
        </w:rPr>
        <w:t> </w:t>
      </w:r>
      <w:r>
        <w:rPr/>
        <w:t>that</w:t>
      </w:r>
      <w:r>
        <w:rPr>
          <w:spacing w:val="-16"/>
        </w:rPr>
        <w:t> </w:t>
      </w:r>
      <w:r>
        <w:rPr/>
        <w:t>the</w:t>
      </w:r>
      <w:r>
        <w:rPr>
          <w:spacing w:val="-13"/>
        </w:rPr>
        <w:t> </w:t>
      </w:r>
      <w:r>
        <w:rPr/>
        <w:t>65+ age</w:t>
      </w:r>
      <w:r>
        <w:rPr>
          <w:spacing w:val="-13"/>
        </w:rPr>
        <w:t> </w:t>
      </w:r>
      <w:r>
        <w:rPr>
          <w:spacing w:val="2"/>
        </w:rPr>
        <w:t>cohort</w:t>
      </w:r>
      <w:r>
        <w:rPr>
          <w:spacing w:val="-16"/>
        </w:rPr>
        <w:t> </w:t>
      </w:r>
      <w:r>
        <w:rPr>
          <w:spacing w:val="-6"/>
        </w:rPr>
        <w:t>will</w:t>
      </w:r>
      <w:r>
        <w:rPr>
          <w:spacing w:val="24"/>
        </w:rPr>
        <w:t> </w:t>
      </w:r>
      <w:r>
        <w:rPr/>
        <w:t>increase</w:t>
      </w:r>
      <w:r>
        <w:rPr>
          <w:spacing w:val="-13"/>
        </w:rPr>
        <w:t> </w:t>
      </w:r>
      <w:r>
        <w:rPr/>
        <w:t>to</w:t>
      </w:r>
      <w:r>
        <w:rPr>
          <w:spacing w:val="-13"/>
        </w:rPr>
        <w:t> </w:t>
      </w:r>
      <w:r>
        <w:rPr/>
        <w:t>24%</w:t>
      </w:r>
      <w:r>
        <w:rPr>
          <w:spacing w:val="-29"/>
        </w:rPr>
        <w:t> </w:t>
      </w:r>
      <w:r>
        <w:rPr/>
        <w:t>of</w:t>
      </w:r>
      <w:r>
        <w:rPr>
          <w:spacing w:val="6"/>
        </w:rPr>
        <w:t> </w:t>
      </w:r>
      <w:r>
        <w:rPr/>
        <w:t>the</w:t>
      </w:r>
      <w:r>
        <w:rPr>
          <w:spacing w:val="9"/>
        </w:rPr>
        <w:t> </w:t>
      </w:r>
      <w:r>
        <w:rPr>
          <w:spacing w:val="-4"/>
        </w:rPr>
        <w:t>population </w:t>
      </w:r>
      <w:r>
        <w:rPr/>
        <w:t>in Southeastern Massachusetts by </w:t>
      </w:r>
      <w:r>
        <w:rPr>
          <w:spacing w:val="2"/>
        </w:rPr>
        <w:t>2035, </w:t>
      </w:r>
      <w:r>
        <w:rPr/>
        <w:t>up </w:t>
      </w:r>
      <w:r>
        <w:rPr>
          <w:spacing w:val="2"/>
        </w:rPr>
        <w:t>from </w:t>
      </w:r>
      <w:r>
        <w:rPr/>
        <w:t>14% in </w:t>
      </w:r>
      <w:r>
        <w:rPr>
          <w:spacing w:val="2"/>
        </w:rPr>
        <w:t>2010. </w:t>
      </w:r>
      <w:hyperlink w:history="true" w:anchor="_bookmark2">
        <w:r>
          <w:rPr>
            <w:position w:val="6"/>
            <w:sz w:val="14"/>
          </w:rPr>
          <w:t>3</w:t>
        </w:r>
      </w:hyperlink>
      <w:r>
        <w:rPr>
          <w:position w:val="6"/>
          <w:sz w:val="14"/>
        </w:rPr>
        <w:t> </w:t>
      </w:r>
      <w:r>
        <w:rPr/>
        <w:t>Additionally, </w:t>
      </w:r>
      <w:r>
        <w:rPr>
          <w:spacing w:val="-8"/>
        </w:rPr>
        <w:t>UMDI</w:t>
      </w:r>
      <w:r>
        <w:rPr>
          <w:spacing w:val="3"/>
        </w:rPr>
        <w:t> </w:t>
      </w:r>
      <w:r>
        <w:rPr>
          <w:spacing w:val="-4"/>
        </w:rPr>
        <w:t>expects</w:t>
      </w:r>
    </w:p>
    <w:p>
      <w:pPr>
        <w:pStyle w:val="BodyText"/>
        <w:spacing w:before="9"/>
        <w:rPr>
          <w:sz w:val="15"/>
        </w:rPr>
      </w:pPr>
      <w:r>
        <w:rPr/>
        <w:pict>
          <v:shape style="position:absolute;margin-left:72pt;margin-top:11.466064pt;width:144pt;height:.1pt;mso-position-horizontal-relative:page;mso-position-vertical-relative:paragraph;z-index:-251656192;mso-wrap-distance-left:0;mso-wrap-distance-right:0" coordorigin="1440,229" coordsize="2880,0" path="m1440,229l4320,229e" filled="false" stroked="true" strokeweight=".8pt" strokecolor="#000000">
            <v:path arrowok="t"/>
            <v:stroke dashstyle="solid"/>
            <w10:wrap type="topAndBottom"/>
          </v:shape>
        </w:pict>
      </w:r>
    </w:p>
    <w:p>
      <w:pPr>
        <w:spacing w:line="254" w:lineRule="auto" w:before="69"/>
        <w:ind w:left="119" w:right="212" w:firstLine="0"/>
        <w:jc w:val="left"/>
        <w:rPr>
          <w:sz w:val="17"/>
        </w:rPr>
      </w:pPr>
      <w:bookmarkStart w:name="_bookmark2" w:id="4"/>
      <w:bookmarkEnd w:id="4"/>
      <w:r>
        <w:rPr/>
      </w:r>
      <w:r>
        <w:rPr>
          <w:rFonts w:ascii="Calibri"/>
          <w:w w:val="105"/>
          <w:position w:val="5"/>
          <w:sz w:val="13"/>
        </w:rPr>
        <w:t>3 </w:t>
      </w:r>
      <w:r>
        <w:rPr>
          <w:w w:val="105"/>
          <w:sz w:val="17"/>
        </w:rPr>
        <w:t>U</w:t>
      </w:r>
      <w:r>
        <w:rPr>
          <w:w w:val="105"/>
          <w:sz w:val="14"/>
        </w:rPr>
        <w:t>NIVERSITY OF </w:t>
      </w:r>
      <w:r>
        <w:rPr>
          <w:spacing w:val="-3"/>
          <w:w w:val="105"/>
          <w:sz w:val="17"/>
        </w:rPr>
        <w:t>M</w:t>
      </w:r>
      <w:r>
        <w:rPr>
          <w:spacing w:val="-3"/>
          <w:w w:val="105"/>
          <w:sz w:val="14"/>
        </w:rPr>
        <w:t>ASSACHUSETTS </w:t>
      </w:r>
      <w:r>
        <w:rPr>
          <w:w w:val="105"/>
          <w:sz w:val="17"/>
        </w:rPr>
        <w:t>D</w:t>
      </w:r>
      <w:r>
        <w:rPr>
          <w:w w:val="105"/>
          <w:sz w:val="14"/>
        </w:rPr>
        <w:t>ONAHUE </w:t>
      </w:r>
      <w:r>
        <w:rPr>
          <w:w w:val="105"/>
          <w:sz w:val="17"/>
        </w:rPr>
        <w:t>I</w:t>
      </w:r>
      <w:r>
        <w:rPr>
          <w:w w:val="105"/>
          <w:sz w:val="14"/>
        </w:rPr>
        <w:t>NSTITUTE</w:t>
      </w:r>
      <w:r>
        <w:rPr>
          <w:w w:val="105"/>
          <w:sz w:val="17"/>
        </w:rPr>
        <w:t>, Long-term </w:t>
      </w:r>
      <w:r>
        <w:rPr>
          <w:spacing w:val="-5"/>
          <w:w w:val="105"/>
          <w:sz w:val="17"/>
        </w:rPr>
        <w:t>Population </w:t>
      </w:r>
      <w:r>
        <w:rPr>
          <w:spacing w:val="-4"/>
          <w:w w:val="105"/>
          <w:sz w:val="17"/>
        </w:rPr>
        <w:t>Projections </w:t>
      </w:r>
      <w:r>
        <w:rPr>
          <w:spacing w:val="4"/>
          <w:w w:val="105"/>
          <w:sz w:val="17"/>
        </w:rPr>
        <w:t>for </w:t>
      </w:r>
      <w:r>
        <w:rPr>
          <w:w w:val="105"/>
          <w:sz w:val="17"/>
        </w:rPr>
        <w:t>Massachusetts </w:t>
      </w:r>
      <w:r>
        <w:rPr>
          <w:spacing w:val="-5"/>
          <w:w w:val="105"/>
          <w:sz w:val="17"/>
        </w:rPr>
        <w:t>Regions </w:t>
      </w:r>
      <w:r>
        <w:rPr>
          <w:w w:val="105"/>
          <w:sz w:val="17"/>
        </w:rPr>
        <w:t>and </w:t>
      </w:r>
      <w:r>
        <w:rPr>
          <w:spacing w:val="-5"/>
          <w:w w:val="105"/>
          <w:sz w:val="17"/>
        </w:rPr>
        <w:t>Municipalities </w:t>
      </w:r>
      <w:r>
        <w:rPr>
          <w:i/>
          <w:spacing w:val="2"/>
          <w:w w:val="105"/>
          <w:sz w:val="17"/>
        </w:rPr>
        <w:t>available </w:t>
      </w:r>
      <w:r>
        <w:rPr>
          <w:i/>
          <w:w w:val="105"/>
          <w:sz w:val="17"/>
        </w:rPr>
        <w:t>at </w:t>
      </w:r>
      <w:hyperlink r:id="rId6">
        <w:r>
          <w:rPr>
            <w:color w:val="0562C1"/>
            <w:w w:val="105"/>
            <w:sz w:val="17"/>
            <w:u w:val="single" w:color="0562C1"/>
          </w:rPr>
          <w:t>http://pep.donahue-</w:t>
        </w:r>
      </w:hyperlink>
    </w:p>
    <w:p>
      <w:pPr>
        <w:spacing w:before="1"/>
        <w:ind w:left="120" w:right="0" w:firstLine="0"/>
        <w:jc w:val="left"/>
        <w:rPr>
          <w:sz w:val="17"/>
        </w:rPr>
      </w:pPr>
      <w:hyperlink r:id="rId6">
        <w:r>
          <w:rPr>
            <w:color w:val="0562C1"/>
            <w:w w:val="105"/>
            <w:sz w:val="17"/>
          </w:rPr>
          <w:t>institute.org/UMDI_LongTer mPopulationProjections Report_2013.11.pdf</w:t>
        </w:r>
      </w:hyperlink>
      <w:r>
        <w:rPr>
          <w:color w:val="0562C1"/>
          <w:w w:val="105"/>
          <w:sz w:val="17"/>
        </w:rPr>
        <w:t> </w:t>
      </w:r>
      <w:r>
        <w:rPr>
          <w:w w:val="105"/>
          <w:sz w:val="17"/>
        </w:rPr>
        <w:t>(last accessed Apr. 12, 2021).</w:t>
      </w:r>
    </w:p>
    <w:p>
      <w:pPr>
        <w:pStyle w:val="BodyText"/>
        <w:spacing w:line="20" w:lineRule="exact"/>
        <w:ind w:left="112"/>
        <w:rPr>
          <w:sz w:val="2"/>
        </w:rPr>
      </w:pPr>
      <w:r>
        <w:rPr>
          <w:sz w:val="2"/>
        </w:rPr>
        <w:pict>
          <v:group style="width:281.6pt;height:.8pt;mso-position-horizontal-relative:char;mso-position-vertical-relative:line" coordorigin="0,0" coordsize="5632,16">
            <v:line style="position:absolute" from="0,8" to="5632,8" stroked="true" strokeweight=".8pt" strokecolor="#0562c1">
              <v:stroke dashstyle="solid"/>
            </v:line>
          </v:group>
        </w:pict>
      </w:r>
      <w:r>
        <w:rPr>
          <w:sz w:val="2"/>
        </w:rPr>
      </w:r>
    </w:p>
    <w:p>
      <w:pPr>
        <w:spacing w:after="0" w:line="20" w:lineRule="exact"/>
        <w:rPr>
          <w:sz w:val="2"/>
        </w:rPr>
        <w:sectPr>
          <w:pgSz w:w="12240" w:h="15840"/>
          <w:pgMar w:header="0" w:footer="713" w:top="1500" w:bottom="900" w:left="1320" w:right="1320"/>
        </w:sectPr>
      </w:pPr>
    </w:p>
    <w:p>
      <w:pPr>
        <w:pStyle w:val="BodyText"/>
        <w:spacing w:line="237" w:lineRule="auto" w:before="81"/>
        <w:ind w:left="120" w:right="117" w:hanging="1"/>
        <w:jc w:val="both"/>
      </w:pPr>
      <w:r>
        <w:rPr/>
        <w:t>modest growth amongst Millennials</w:t>
      </w:r>
      <w:hyperlink w:history="true" w:anchor="_bookmark3">
        <w:r>
          <w:rPr>
            <w:position w:val="6"/>
            <w:sz w:val="14"/>
          </w:rPr>
          <w:t>4</w:t>
        </w:r>
      </w:hyperlink>
      <w:r>
        <w:rPr>
          <w:position w:val="6"/>
          <w:sz w:val="14"/>
        </w:rPr>
        <w:t> </w:t>
      </w:r>
      <w:r>
        <w:rPr>
          <w:spacing w:val="-5"/>
        </w:rPr>
        <w:t>who </w:t>
      </w:r>
      <w:r>
        <w:rPr>
          <w:spacing w:val="-6"/>
        </w:rPr>
        <w:t>will </w:t>
      </w:r>
      <w:r>
        <w:rPr>
          <w:spacing w:val="-3"/>
          <w:sz w:val="24"/>
        </w:rPr>
        <w:t>be </w:t>
      </w:r>
      <w:r>
        <w:rPr>
          <w:spacing w:val="-5"/>
          <w:sz w:val="24"/>
        </w:rPr>
        <w:t>entering their </w:t>
      </w:r>
      <w:r>
        <w:rPr>
          <w:spacing w:val="-4"/>
          <w:sz w:val="24"/>
        </w:rPr>
        <w:t>forties </w:t>
      </w:r>
      <w:r>
        <w:rPr>
          <w:spacing w:val="-3"/>
          <w:sz w:val="24"/>
        </w:rPr>
        <w:t>in </w:t>
      </w:r>
      <w:r>
        <w:rPr>
          <w:sz w:val="24"/>
        </w:rPr>
        <w:t>2030.</w:t>
      </w:r>
      <w:hyperlink w:history="true" w:anchor="_bookmark4">
        <w:r>
          <w:rPr>
            <w:position w:val="6"/>
            <w:sz w:val="16"/>
          </w:rPr>
          <w:t>5</w:t>
        </w:r>
      </w:hyperlink>
      <w:r>
        <w:rPr>
          <w:position w:val="6"/>
          <w:sz w:val="16"/>
        </w:rPr>
        <w:t> </w:t>
      </w:r>
      <w:r>
        <w:rPr/>
        <w:t>Lastly, </w:t>
      </w:r>
      <w:r>
        <w:rPr>
          <w:spacing w:val="-4"/>
        </w:rPr>
        <w:t>SSH </w:t>
      </w:r>
      <w:r>
        <w:rPr>
          <w:spacing w:val="-6"/>
        </w:rPr>
        <w:t>will </w:t>
      </w:r>
      <w:r>
        <w:rPr/>
        <w:t>experience some increased volume </w:t>
      </w:r>
      <w:r>
        <w:rPr>
          <w:spacing w:val="2"/>
        </w:rPr>
        <w:t>from </w:t>
      </w:r>
      <w:r>
        <w:rPr>
          <w:spacing w:val="-5"/>
        </w:rPr>
        <w:t>MRI </w:t>
      </w:r>
      <w:r>
        <w:rPr/>
        <w:t>scans that </w:t>
      </w:r>
      <w:r>
        <w:rPr>
          <w:spacing w:val="2"/>
        </w:rPr>
        <w:t>are </w:t>
      </w:r>
      <w:r>
        <w:rPr/>
        <w:t>currently transferred outside </w:t>
      </w:r>
      <w:r>
        <w:rPr>
          <w:spacing w:val="-12"/>
        </w:rPr>
        <w:t>SSHS </w:t>
      </w:r>
      <w:r>
        <w:rPr/>
        <w:t>because the type of </w:t>
      </w:r>
      <w:r>
        <w:rPr>
          <w:spacing w:val="-6"/>
        </w:rPr>
        <w:t>MR </w:t>
      </w:r>
      <w:r>
        <w:rPr/>
        <w:t>imaging is recommended to be performed using a 3T </w:t>
      </w:r>
      <w:r>
        <w:rPr>
          <w:spacing w:val="-7"/>
        </w:rPr>
        <w:t>MRI. </w:t>
      </w:r>
      <w:r>
        <w:rPr>
          <w:spacing w:val="-8"/>
        </w:rPr>
        <w:t>In </w:t>
      </w:r>
      <w:r>
        <w:rPr>
          <w:spacing w:val="-4"/>
        </w:rPr>
        <w:t>2020, </w:t>
      </w:r>
      <w:r>
        <w:rPr/>
        <w:t>approximately 975 patients </w:t>
      </w:r>
      <w:r>
        <w:rPr>
          <w:spacing w:val="-3"/>
        </w:rPr>
        <w:t>were </w:t>
      </w:r>
      <w:r>
        <w:rPr/>
        <w:t>referred outside of </w:t>
      </w:r>
      <w:r>
        <w:rPr>
          <w:spacing w:val="-8"/>
        </w:rPr>
        <w:t>SSHS </w:t>
      </w:r>
      <w:r>
        <w:rPr/>
        <w:t>for </w:t>
      </w:r>
      <w:r>
        <w:rPr>
          <w:spacing w:val="-6"/>
        </w:rPr>
        <w:t>MR </w:t>
      </w:r>
      <w:r>
        <w:rPr/>
        <w:t>imaging of the </w:t>
      </w:r>
      <w:r>
        <w:rPr>
          <w:spacing w:val="2"/>
        </w:rPr>
        <w:t>prostate.</w:t>
      </w:r>
    </w:p>
    <w:p>
      <w:pPr>
        <w:pStyle w:val="BodyText"/>
        <w:spacing w:before="10"/>
        <w:rPr>
          <w:sz w:val="20"/>
        </w:rPr>
      </w:pPr>
    </w:p>
    <w:p>
      <w:pPr>
        <w:pStyle w:val="BodyText"/>
        <w:spacing w:line="242" w:lineRule="auto"/>
        <w:ind w:left="120" w:right="125"/>
        <w:jc w:val="both"/>
      </w:pPr>
      <w:r>
        <w:rPr/>
        <w:t>The following chart details the number of MR imaging scans that are projected to be performed using the proposed 3T MRI unit. These projections are based on historical demand with modest growth over time.</w:t>
      </w:r>
    </w:p>
    <w:p>
      <w:pPr>
        <w:pStyle w:val="BodyText"/>
        <w:spacing w:before="4"/>
      </w:pPr>
    </w:p>
    <w:p>
      <w:pPr>
        <w:pStyle w:val="Heading2"/>
        <w:ind w:left="2370" w:right="2373"/>
        <w:jc w:val="center"/>
      </w:pPr>
      <w:r>
        <w:rPr/>
        <w:t>Table 7: Projected MRI Scans at Main Campus</w:t>
      </w:r>
    </w:p>
    <w:p>
      <w:pPr>
        <w:pStyle w:val="BodyText"/>
        <w:spacing w:before="5"/>
        <w:rPr>
          <w:b/>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0"/>
        <w:gridCol w:w="1360"/>
        <w:gridCol w:w="1344"/>
        <w:gridCol w:w="1360"/>
        <w:gridCol w:w="1440"/>
        <w:gridCol w:w="1616"/>
      </w:tblGrid>
      <w:tr>
        <w:trPr>
          <w:trHeight w:val="395" w:hRule="atLeast"/>
        </w:trPr>
        <w:tc>
          <w:tcPr>
            <w:tcW w:w="2240" w:type="dxa"/>
          </w:tcPr>
          <w:p>
            <w:pPr>
              <w:pStyle w:val="TableParagraph"/>
              <w:ind w:left="0"/>
              <w:rPr>
                <w:rFonts w:ascii="Times New Roman"/>
                <w:sz w:val="22"/>
              </w:rPr>
            </w:pPr>
          </w:p>
        </w:tc>
        <w:tc>
          <w:tcPr>
            <w:tcW w:w="1360" w:type="dxa"/>
          </w:tcPr>
          <w:p>
            <w:pPr>
              <w:pStyle w:val="TableParagraph"/>
              <w:spacing w:before="47"/>
              <w:ind w:left="318" w:right="306"/>
              <w:jc w:val="center"/>
              <w:rPr>
                <w:b/>
                <w:sz w:val="22"/>
              </w:rPr>
            </w:pPr>
            <w:r>
              <w:rPr>
                <w:b/>
                <w:sz w:val="22"/>
              </w:rPr>
              <w:t>Year 1</w:t>
            </w:r>
          </w:p>
        </w:tc>
        <w:tc>
          <w:tcPr>
            <w:tcW w:w="1344" w:type="dxa"/>
          </w:tcPr>
          <w:p>
            <w:pPr>
              <w:pStyle w:val="TableParagraph"/>
              <w:spacing w:before="47"/>
              <w:ind w:left="318" w:right="290"/>
              <w:jc w:val="center"/>
              <w:rPr>
                <w:b/>
                <w:sz w:val="22"/>
              </w:rPr>
            </w:pPr>
            <w:r>
              <w:rPr>
                <w:b/>
                <w:sz w:val="22"/>
              </w:rPr>
              <w:t>Year 2</w:t>
            </w:r>
          </w:p>
        </w:tc>
        <w:tc>
          <w:tcPr>
            <w:tcW w:w="1360" w:type="dxa"/>
          </w:tcPr>
          <w:p>
            <w:pPr>
              <w:pStyle w:val="TableParagraph"/>
              <w:spacing w:before="47"/>
              <w:ind w:left="318" w:right="306"/>
              <w:jc w:val="center"/>
              <w:rPr>
                <w:b/>
                <w:sz w:val="22"/>
              </w:rPr>
            </w:pPr>
            <w:r>
              <w:rPr>
                <w:b/>
                <w:sz w:val="22"/>
              </w:rPr>
              <w:t>Year 3</w:t>
            </w:r>
          </w:p>
        </w:tc>
        <w:tc>
          <w:tcPr>
            <w:tcW w:w="1440" w:type="dxa"/>
          </w:tcPr>
          <w:p>
            <w:pPr>
              <w:pStyle w:val="TableParagraph"/>
              <w:spacing w:before="47"/>
              <w:ind w:left="0" w:right="359"/>
              <w:jc w:val="right"/>
              <w:rPr>
                <w:b/>
                <w:sz w:val="22"/>
              </w:rPr>
            </w:pPr>
            <w:r>
              <w:rPr>
                <w:b/>
                <w:sz w:val="22"/>
              </w:rPr>
              <w:t>Year 4</w:t>
            </w:r>
          </w:p>
        </w:tc>
        <w:tc>
          <w:tcPr>
            <w:tcW w:w="1616" w:type="dxa"/>
          </w:tcPr>
          <w:p>
            <w:pPr>
              <w:pStyle w:val="TableParagraph"/>
              <w:spacing w:before="47"/>
              <w:ind w:left="0" w:right="455"/>
              <w:jc w:val="right"/>
              <w:rPr>
                <w:b/>
                <w:sz w:val="22"/>
              </w:rPr>
            </w:pPr>
            <w:r>
              <w:rPr>
                <w:b/>
                <w:sz w:val="22"/>
              </w:rPr>
              <w:t>Year 5</w:t>
            </w:r>
          </w:p>
        </w:tc>
      </w:tr>
      <w:tr>
        <w:trPr>
          <w:trHeight w:val="332" w:hRule="atLeast"/>
        </w:trPr>
        <w:tc>
          <w:tcPr>
            <w:tcW w:w="2240" w:type="dxa"/>
          </w:tcPr>
          <w:p>
            <w:pPr>
              <w:pStyle w:val="TableParagraph"/>
              <w:spacing w:line="221" w:lineRule="exact"/>
              <w:ind w:left="118"/>
              <w:rPr>
                <w:b/>
                <w:sz w:val="22"/>
              </w:rPr>
            </w:pPr>
            <w:r>
              <w:rPr>
                <w:b/>
                <w:sz w:val="22"/>
              </w:rPr>
              <w:t>SSH 3T MRI</w:t>
            </w:r>
          </w:p>
        </w:tc>
        <w:tc>
          <w:tcPr>
            <w:tcW w:w="1360" w:type="dxa"/>
          </w:tcPr>
          <w:p>
            <w:pPr>
              <w:pStyle w:val="TableParagraph"/>
              <w:spacing w:before="15"/>
              <w:ind w:left="321" w:right="306"/>
              <w:jc w:val="center"/>
              <w:rPr>
                <w:sz w:val="22"/>
              </w:rPr>
            </w:pPr>
            <w:r>
              <w:rPr>
                <w:sz w:val="22"/>
              </w:rPr>
              <w:t>6,720</w:t>
            </w:r>
          </w:p>
        </w:tc>
        <w:tc>
          <w:tcPr>
            <w:tcW w:w="1344" w:type="dxa"/>
          </w:tcPr>
          <w:p>
            <w:pPr>
              <w:pStyle w:val="TableParagraph"/>
              <w:spacing w:before="15"/>
              <w:ind w:left="321" w:right="290"/>
              <w:jc w:val="center"/>
              <w:rPr>
                <w:sz w:val="22"/>
              </w:rPr>
            </w:pPr>
            <w:r>
              <w:rPr>
                <w:sz w:val="22"/>
              </w:rPr>
              <w:t>6,854</w:t>
            </w:r>
          </w:p>
        </w:tc>
        <w:tc>
          <w:tcPr>
            <w:tcW w:w="1360" w:type="dxa"/>
          </w:tcPr>
          <w:p>
            <w:pPr>
              <w:pStyle w:val="TableParagraph"/>
              <w:spacing w:before="15"/>
              <w:ind w:left="321" w:right="306"/>
              <w:jc w:val="center"/>
              <w:rPr>
                <w:sz w:val="22"/>
              </w:rPr>
            </w:pPr>
            <w:r>
              <w:rPr>
                <w:sz w:val="22"/>
              </w:rPr>
              <w:t>6,991</w:t>
            </w:r>
          </w:p>
        </w:tc>
        <w:tc>
          <w:tcPr>
            <w:tcW w:w="1440" w:type="dxa"/>
          </w:tcPr>
          <w:p>
            <w:pPr>
              <w:pStyle w:val="TableParagraph"/>
              <w:spacing w:before="15"/>
              <w:ind w:left="0" w:right="420"/>
              <w:jc w:val="right"/>
              <w:rPr>
                <w:sz w:val="22"/>
              </w:rPr>
            </w:pPr>
            <w:r>
              <w:rPr>
                <w:sz w:val="22"/>
              </w:rPr>
              <w:t>7,131</w:t>
            </w:r>
          </w:p>
        </w:tc>
        <w:tc>
          <w:tcPr>
            <w:tcW w:w="1616" w:type="dxa"/>
          </w:tcPr>
          <w:p>
            <w:pPr>
              <w:pStyle w:val="TableParagraph"/>
              <w:spacing w:before="15"/>
              <w:ind w:left="0" w:right="516"/>
              <w:jc w:val="right"/>
              <w:rPr>
                <w:sz w:val="22"/>
              </w:rPr>
            </w:pPr>
            <w:r>
              <w:rPr>
                <w:sz w:val="22"/>
              </w:rPr>
              <w:t>7,273</w:t>
            </w:r>
          </w:p>
        </w:tc>
      </w:tr>
      <w:tr>
        <w:trPr>
          <w:trHeight w:val="347" w:hRule="atLeast"/>
        </w:trPr>
        <w:tc>
          <w:tcPr>
            <w:tcW w:w="2240" w:type="dxa"/>
          </w:tcPr>
          <w:p>
            <w:pPr>
              <w:pStyle w:val="TableParagraph"/>
              <w:spacing w:line="237" w:lineRule="exact"/>
              <w:ind w:left="118"/>
              <w:rPr>
                <w:b/>
                <w:sz w:val="22"/>
              </w:rPr>
            </w:pPr>
            <w:r>
              <w:rPr>
                <w:b/>
                <w:sz w:val="22"/>
              </w:rPr>
              <w:t>SSH 1.5T MRI</w:t>
            </w:r>
          </w:p>
        </w:tc>
        <w:tc>
          <w:tcPr>
            <w:tcW w:w="1360" w:type="dxa"/>
          </w:tcPr>
          <w:p>
            <w:pPr>
              <w:pStyle w:val="TableParagraph"/>
              <w:spacing w:before="31"/>
              <w:ind w:left="321" w:right="306"/>
              <w:jc w:val="center"/>
              <w:rPr>
                <w:sz w:val="22"/>
              </w:rPr>
            </w:pPr>
            <w:r>
              <w:rPr>
                <w:sz w:val="22"/>
              </w:rPr>
              <w:t>6,295</w:t>
            </w:r>
          </w:p>
        </w:tc>
        <w:tc>
          <w:tcPr>
            <w:tcW w:w="1344" w:type="dxa"/>
          </w:tcPr>
          <w:p>
            <w:pPr>
              <w:pStyle w:val="TableParagraph"/>
              <w:spacing w:before="31"/>
              <w:ind w:left="321" w:right="290"/>
              <w:jc w:val="center"/>
              <w:rPr>
                <w:sz w:val="22"/>
              </w:rPr>
            </w:pPr>
            <w:r>
              <w:rPr>
                <w:sz w:val="22"/>
              </w:rPr>
              <w:t>6,421</w:t>
            </w:r>
          </w:p>
        </w:tc>
        <w:tc>
          <w:tcPr>
            <w:tcW w:w="1360" w:type="dxa"/>
          </w:tcPr>
          <w:p>
            <w:pPr>
              <w:pStyle w:val="TableParagraph"/>
              <w:spacing w:before="31"/>
              <w:ind w:left="321" w:right="306"/>
              <w:jc w:val="center"/>
              <w:rPr>
                <w:sz w:val="22"/>
              </w:rPr>
            </w:pPr>
            <w:r>
              <w:rPr>
                <w:sz w:val="22"/>
              </w:rPr>
              <w:t>6,549</w:t>
            </w:r>
          </w:p>
        </w:tc>
        <w:tc>
          <w:tcPr>
            <w:tcW w:w="1440" w:type="dxa"/>
          </w:tcPr>
          <w:p>
            <w:pPr>
              <w:pStyle w:val="TableParagraph"/>
              <w:spacing w:before="31"/>
              <w:ind w:left="0" w:right="420"/>
              <w:jc w:val="right"/>
              <w:rPr>
                <w:sz w:val="22"/>
              </w:rPr>
            </w:pPr>
            <w:r>
              <w:rPr>
                <w:sz w:val="22"/>
              </w:rPr>
              <w:t>6,680</w:t>
            </w:r>
          </w:p>
        </w:tc>
        <w:tc>
          <w:tcPr>
            <w:tcW w:w="1616" w:type="dxa"/>
          </w:tcPr>
          <w:p>
            <w:pPr>
              <w:pStyle w:val="TableParagraph"/>
              <w:spacing w:before="31"/>
              <w:ind w:left="0" w:right="516"/>
              <w:jc w:val="right"/>
              <w:rPr>
                <w:sz w:val="22"/>
              </w:rPr>
            </w:pPr>
            <w:r>
              <w:rPr>
                <w:sz w:val="22"/>
              </w:rPr>
              <w:t>6,814</w:t>
            </w:r>
          </w:p>
        </w:tc>
      </w:tr>
      <w:tr>
        <w:trPr>
          <w:trHeight w:val="331" w:hRule="atLeast"/>
        </w:trPr>
        <w:tc>
          <w:tcPr>
            <w:tcW w:w="2240" w:type="dxa"/>
          </w:tcPr>
          <w:p>
            <w:pPr>
              <w:pStyle w:val="TableParagraph"/>
              <w:spacing w:line="221" w:lineRule="exact"/>
              <w:ind w:left="118"/>
              <w:rPr>
                <w:b/>
                <w:sz w:val="22"/>
              </w:rPr>
            </w:pPr>
            <w:r>
              <w:rPr>
                <w:b/>
                <w:sz w:val="22"/>
              </w:rPr>
              <w:t>Total</w:t>
            </w:r>
          </w:p>
        </w:tc>
        <w:tc>
          <w:tcPr>
            <w:tcW w:w="1360" w:type="dxa"/>
          </w:tcPr>
          <w:p>
            <w:pPr>
              <w:pStyle w:val="TableParagraph"/>
              <w:spacing w:before="15"/>
              <w:ind w:left="321" w:right="306"/>
              <w:jc w:val="center"/>
              <w:rPr>
                <w:sz w:val="22"/>
              </w:rPr>
            </w:pPr>
            <w:r>
              <w:rPr>
                <w:sz w:val="22"/>
              </w:rPr>
              <w:t>13,015</w:t>
            </w:r>
          </w:p>
        </w:tc>
        <w:tc>
          <w:tcPr>
            <w:tcW w:w="1344" w:type="dxa"/>
          </w:tcPr>
          <w:p>
            <w:pPr>
              <w:pStyle w:val="TableParagraph"/>
              <w:spacing w:before="15"/>
              <w:ind w:left="321" w:right="290"/>
              <w:jc w:val="center"/>
              <w:rPr>
                <w:sz w:val="22"/>
              </w:rPr>
            </w:pPr>
            <w:r>
              <w:rPr>
                <w:sz w:val="22"/>
              </w:rPr>
              <w:t>13,275</w:t>
            </w:r>
          </w:p>
        </w:tc>
        <w:tc>
          <w:tcPr>
            <w:tcW w:w="1360" w:type="dxa"/>
          </w:tcPr>
          <w:p>
            <w:pPr>
              <w:pStyle w:val="TableParagraph"/>
              <w:spacing w:before="15"/>
              <w:ind w:left="321" w:right="306"/>
              <w:jc w:val="center"/>
              <w:rPr>
                <w:sz w:val="22"/>
              </w:rPr>
            </w:pPr>
            <w:r>
              <w:rPr>
                <w:sz w:val="22"/>
              </w:rPr>
              <w:t>13,640</w:t>
            </w:r>
          </w:p>
        </w:tc>
        <w:tc>
          <w:tcPr>
            <w:tcW w:w="1440" w:type="dxa"/>
          </w:tcPr>
          <w:p>
            <w:pPr>
              <w:pStyle w:val="TableParagraph"/>
              <w:spacing w:before="15"/>
              <w:ind w:left="0" w:right="356"/>
              <w:jc w:val="right"/>
              <w:rPr>
                <w:sz w:val="22"/>
              </w:rPr>
            </w:pPr>
            <w:r>
              <w:rPr>
                <w:sz w:val="22"/>
              </w:rPr>
              <w:t>13,811</w:t>
            </w:r>
          </w:p>
        </w:tc>
        <w:tc>
          <w:tcPr>
            <w:tcW w:w="1616" w:type="dxa"/>
          </w:tcPr>
          <w:p>
            <w:pPr>
              <w:pStyle w:val="TableParagraph"/>
              <w:spacing w:before="15"/>
              <w:ind w:left="0" w:right="452"/>
              <w:jc w:val="right"/>
              <w:rPr>
                <w:sz w:val="22"/>
              </w:rPr>
            </w:pPr>
            <w:r>
              <w:rPr>
                <w:sz w:val="22"/>
              </w:rPr>
              <w:t>14,087</w:t>
            </w:r>
          </w:p>
        </w:tc>
      </w:tr>
    </w:tbl>
    <w:p>
      <w:pPr>
        <w:pStyle w:val="BodyText"/>
        <w:rPr>
          <w:b/>
          <w:sz w:val="24"/>
        </w:rPr>
      </w:pPr>
    </w:p>
    <w:p>
      <w:pPr>
        <w:pStyle w:val="BodyText"/>
        <w:rPr>
          <w:b/>
        </w:rPr>
      </w:pPr>
    </w:p>
    <w:p>
      <w:pPr>
        <w:pStyle w:val="BodyText"/>
        <w:spacing w:line="242" w:lineRule="auto"/>
        <w:ind w:left="120" w:right="119"/>
        <w:jc w:val="both"/>
      </w:pPr>
      <w:r>
        <w:rPr/>
        <w:t>As a result of the Proposed Project, SSH patients will have greater access to high-quality, convenient, and coordinated MR imaging in their community. The additional unit will reduce wait times and patient transfers and increase access to additional types of MR imaging. Moreover, SSH will be able to meet future demand for MR imaging as demand by its patient population is expected to grow in the coming years.</w:t>
      </w:r>
    </w:p>
    <w:p>
      <w:pPr>
        <w:pStyle w:val="BodyText"/>
        <w:spacing w:before="7"/>
        <w:rPr>
          <w:sz w:val="23"/>
        </w:rPr>
      </w:pPr>
    </w:p>
    <w:p>
      <w:pPr>
        <w:pStyle w:val="Heading1"/>
        <w:tabs>
          <w:tab w:pos="1559" w:val="left" w:leader="none"/>
        </w:tabs>
        <w:spacing w:line="275" w:lineRule="exact" w:before="1"/>
      </w:pPr>
      <w:r>
        <w:rPr>
          <w:spacing w:val="-4"/>
        </w:rPr>
        <w:t>F1.a.iii</w:t>
        <w:tab/>
      </w:r>
      <w:r>
        <w:rPr>
          <w:spacing w:val="-3"/>
          <w:u w:val="thick"/>
        </w:rPr>
        <w:t>Competition:</w:t>
      </w:r>
    </w:p>
    <w:p>
      <w:pPr>
        <w:pStyle w:val="Heading2"/>
        <w:spacing w:line="237" w:lineRule="auto" w:before="1"/>
        <w:ind w:left="1560" w:right="107"/>
      </w:pPr>
      <w:r>
        <w:rPr>
          <w:spacing w:val="2"/>
        </w:rPr>
        <w:t>Provide </w:t>
      </w:r>
      <w:r>
        <w:rPr/>
        <w:t>evidence </w:t>
      </w:r>
      <w:r>
        <w:rPr>
          <w:spacing w:val="3"/>
        </w:rPr>
        <w:t>that </w:t>
      </w:r>
      <w:r>
        <w:rPr>
          <w:spacing w:val="4"/>
        </w:rPr>
        <w:t>the </w:t>
      </w:r>
      <w:r>
        <w:rPr/>
        <w:t>Proposed </w:t>
      </w:r>
      <w:r>
        <w:rPr>
          <w:spacing w:val="2"/>
        </w:rPr>
        <w:t>Project </w:t>
      </w:r>
      <w:r>
        <w:rPr/>
        <w:t>will </w:t>
      </w:r>
      <w:r>
        <w:rPr>
          <w:spacing w:val="4"/>
        </w:rPr>
        <w:t>compete </w:t>
      </w:r>
      <w:r>
        <w:rPr>
          <w:spacing w:val="3"/>
        </w:rPr>
        <w:t>on </w:t>
      </w:r>
      <w:r>
        <w:rPr>
          <w:spacing w:val="4"/>
        </w:rPr>
        <w:t>the </w:t>
      </w:r>
      <w:r>
        <w:rPr/>
        <w:t>basis </w:t>
      </w:r>
      <w:r>
        <w:rPr>
          <w:spacing w:val="-5"/>
        </w:rPr>
        <w:t>of </w:t>
      </w:r>
      <w:r>
        <w:rPr>
          <w:spacing w:val="6"/>
        </w:rPr>
        <w:t>price, </w:t>
      </w:r>
      <w:r>
        <w:rPr>
          <w:spacing w:val="4"/>
        </w:rPr>
        <w:t>total </w:t>
      </w:r>
      <w:r>
        <w:rPr>
          <w:spacing w:val="3"/>
        </w:rPr>
        <w:t>medical expenses, </w:t>
      </w:r>
      <w:r>
        <w:rPr>
          <w:spacing w:val="4"/>
        </w:rPr>
        <w:t>provider </w:t>
      </w:r>
      <w:r>
        <w:rPr>
          <w:spacing w:val="3"/>
        </w:rPr>
        <w:t>costs, and </w:t>
      </w:r>
      <w:r>
        <w:rPr>
          <w:spacing w:val="7"/>
        </w:rPr>
        <w:t>other </w:t>
      </w:r>
      <w:r>
        <w:rPr/>
        <w:t>recognized </w:t>
      </w:r>
      <w:r>
        <w:rPr>
          <w:spacing w:val="6"/>
        </w:rPr>
        <w:t>measuresof</w:t>
      </w:r>
      <w:r>
        <w:rPr>
          <w:spacing w:val="-13"/>
        </w:rPr>
        <w:t> </w:t>
      </w:r>
      <w:r>
        <w:rPr/>
        <w:t>health</w:t>
      </w:r>
      <w:r>
        <w:rPr>
          <w:spacing w:val="-10"/>
        </w:rPr>
        <w:t> </w:t>
      </w:r>
      <w:r>
        <w:rPr/>
        <w:t>care</w:t>
      </w:r>
      <w:r>
        <w:rPr>
          <w:spacing w:val="-15"/>
        </w:rPr>
        <w:t> </w:t>
      </w:r>
      <w:r>
        <w:rPr/>
        <w:t>spending.</w:t>
      </w:r>
      <w:r>
        <w:rPr>
          <w:spacing w:val="-18"/>
        </w:rPr>
        <w:t> </w:t>
      </w:r>
      <w:r>
        <w:rPr/>
        <w:t>When</w:t>
      </w:r>
      <w:r>
        <w:rPr>
          <w:spacing w:val="-10"/>
        </w:rPr>
        <w:t> </w:t>
      </w:r>
      <w:r>
        <w:rPr/>
        <w:t>responding</w:t>
      </w:r>
      <w:r>
        <w:rPr>
          <w:spacing w:val="-10"/>
        </w:rPr>
        <w:t> </w:t>
      </w:r>
      <w:r>
        <w:rPr>
          <w:spacing w:val="2"/>
        </w:rPr>
        <w:t>to</w:t>
      </w:r>
      <w:r>
        <w:rPr>
          <w:spacing w:val="-10"/>
        </w:rPr>
        <w:t> </w:t>
      </w:r>
      <w:r>
        <w:rPr/>
        <w:t>this</w:t>
      </w:r>
      <w:r>
        <w:rPr>
          <w:spacing w:val="-15"/>
        </w:rPr>
        <w:t> </w:t>
      </w:r>
      <w:r>
        <w:rPr/>
        <w:t>question,</w:t>
      </w:r>
      <w:r>
        <w:rPr>
          <w:spacing w:val="-18"/>
        </w:rPr>
        <w:t> </w:t>
      </w:r>
      <w:r>
        <w:rPr>
          <w:spacing w:val="-8"/>
        </w:rPr>
        <w:t>please </w:t>
      </w:r>
      <w:r>
        <w:rPr>
          <w:spacing w:val="3"/>
        </w:rPr>
        <w:t>consider</w:t>
      </w:r>
      <w:r>
        <w:rPr>
          <w:spacing w:val="-17"/>
        </w:rPr>
        <w:t> </w:t>
      </w:r>
      <w:r>
        <w:rPr/>
        <w:t>Factor</w:t>
      </w:r>
      <w:r>
        <w:rPr>
          <w:spacing w:val="-16"/>
        </w:rPr>
        <w:t> </w:t>
      </w:r>
      <w:r>
        <w:rPr/>
        <w:t>4,</w:t>
      </w:r>
      <w:r>
        <w:rPr>
          <w:spacing w:val="-6"/>
        </w:rPr>
        <w:t> </w:t>
      </w:r>
      <w:r>
        <w:rPr/>
        <w:t>Financial</w:t>
      </w:r>
      <w:r>
        <w:rPr>
          <w:spacing w:val="-7"/>
        </w:rPr>
        <w:t> </w:t>
      </w:r>
      <w:r>
        <w:rPr/>
        <w:t>Feasibility</w:t>
      </w:r>
      <w:r>
        <w:rPr>
          <w:spacing w:val="-22"/>
        </w:rPr>
        <w:t> </w:t>
      </w:r>
      <w:r>
        <w:rPr>
          <w:spacing w:val="3"/>
        </w:rPr>
        <w:t>and</w:t>
      </w:r>
      <w:r>
        <w:rPr/>
        <w:t> Reasonableness</w:t>
      </w:r>
      <w:r>
        <w:rPr>
          <w:spacing w:val="-4"/>
        </w:rPr>
        <w:t> </w:t>
      </w:r>
      <w:r>
        <w:rPr>
          <w:spacing w:val="3"/>
        </w:rPr>
        <w:t>of</w:t>
      </w:r>
      <w:r>
        <w:rPr>
          <w:spacing w:val="-20"/>
        </w:rPr>
        <w:t> </w:t>
      </w:r>
      <w:r>
        <w:rPr/>
        <w:t>Costs.</w:t>
      </w:r>
    </w:p>
    <w:p>
      <w:pPr>
        <w:pStyle w:val="BodyText"/>
        <w:spacing w:before="7"/>
        <w:rPr>
          <w:b/>
        </w:rPr>
      </w:pPr>
    </w:p>
    <w:p>
      <w:pPr>
        <w:pStyle w:val="BodyText"/>
        <w:ind w:left="119" w:right="120"/>
        <w:jc w:val="both"/>
      </w:pPr>
      <w:r>
        <w:rPr>
          <w:spacing w:val="3"/>
        </w:rPr>
        <w:t>The </w:t>
      </w:r>
      <w:r>
        <w:rPr/>
        <w:t>Applicant’s Proposed Project </w:t>
      </w:r>
      <w:r>
        <w:rPr>
          <w:spacing w:val="-6"/>
        </w:rPr>
        <w:t>will </w:t>
      </w:r>
      <w:r>
        <w:rPr/>
        <w:t>compete on the basis of price, total medical </w:t>
      </w:r>
      <w:r>
        <w:rPr>
          <w:spacing w:val="-3"/>
        </w:rPr>
        <w:t>expenses </w:t>
      </w:r>
      <w:r>
        <w:rPr/>
        <w:t>(“TME”), provider costs and other recognized measures of health care spending by </w:t>
      </w:r>
      <w:r>
        <w:rPr>
          <w:spacing w:val="-3"/>
        </w:rPr>
        <w:t>increasing </w:t>
      </w:r>
      <w:r>
        <w:rPr>
          <w:spacing w:val="-6"/>
        </w:rPr>
        <w:t>MR </w:t>
      </w:r>
      <w:r>
        <w:rPr/>
        <w:t>imaging capacity and capabilities at </w:t>
      </w:r>
      <w:r>
        <w:rPr>
          <w:spacing w:val="-4"/>
        </w:rPr>
        <w:t>SSH </w:t>
      </w:r>
      <w:r>
        <w:rPr/>
        <w:t>in </w:t>
      </w:r>
      <w:r>
        <w:rPr>
          <w:spacing w:val="2"/>
        </w:rPr>
        <w:t>order </w:t>
      </w:r>
      <w:r>
        <w:rPr/>
        <w:t>to meet </w:t>
      </w:r>
      <w:r>
        <w:rPr>
          <w:spacing w:val="2"/>
        </w:rPr>
        <w:t>current </w:t>
      </w:r>
      <w:r>
        <w:rPr/>
        <w:t>and </w:t>
      </w:r>
      <w:r>
        <w:rPr>
          <w:spacing w:val="2"/>
        </w:rPr>
        <w:t>projected </w:t>
      </w:r>
      <w:r>
        <w:rPr>
          <w:spacing w:val="-3"/>
        </w:rPr>
        <w:t>demand </w:t>
      </w:r>
      <w:r>
        <w:rPr>
          <w:spacing w:val="-7"/>
        </w:rPr>
        <w:t>at </w:t>
      </w:r>
      <w:r>
        <w:rPr/>
        <w:t>the Hospital. </w:t>
      </w:r>
      <w:r>
        <w:rPr>
          <w:spacing w:val="3"/>
        </w:rPr>
        <w:t>The </w:t>
      </w:r>
      <w:r>
        <w:rPr/>
        <w:t>primary objective of the Proposed Project is to expand the services </w:t>
      </w:r>
      <w:r>
        <w:rPr>
          <w:spacing w:val="2"/>
        </w:rPr>
        <w:t>offered </w:t>
      </w:r>
      <w:r>
        <w:rPr>
          <w:spacing w:val="-7"/>
        </w:rPr>
        <w:t>at </w:t>
      </w:r>
      <w:r>
        <w:rPr>
          <w:spacing w:val="-8"/>
        </w:rPr>
        <w:t>SSH, </w:t>
      </w:r>
      <w:r>
        <w:rPr/>
        <w:t>as </w:t>
      </w:r>
      <w:r>
        <w:rPr>
          <w:spacing w:val="-5"/>
        </w:rPr>
        <w:t>well </w:t>
      </w:r>
      <w:r>
        <w:rPr/>
        <w:t>as </w:t>
      </w:r>
      <w:r>
        <w:rPr>
          <w:spacing w:val="2"/>
        </w:rPr>
        <w:t>address </w:t>
      </w:r>
      <w:r>
        <w:rPr/>
        <w:t>the </w:t>
      </w:r>
      <w:r>
        <w:rPr>
          <w:spacing w:val="2"/>
        </w:rPr>
        <w:t>current </w:t>
      </w:r>
      <w:r>
        <w:rPr/>
        <w:t>demand of </w:t>
      </w:r>
      <w:r>
        <w:rPr>
          <w:spacing w:val="-6"/>
        </w:rPr>
        <w:t>MR </w:t>
      </w:r>
      <w:r>
        <w:rPr/>
        <w:t>imaging services for emergency </w:t>
      </w:r>
      <w:r>
        <w:rPr>
          <w:spacing w:val="-7"/>
        </w:rPr>
        <w:t>department </w:t>
      </w:r>
      <w:r>
        <w:rPr/>
        <w:t>patients and inpatients. </w:t>
      </w:r>
      <w:r>
        <w:rPr>
          <w:spacing w:val="-7"/>
        </w:rPr>
        <w:t>SSH’s </w:t>
      </w:r>
      <w:r>
        <w:rPr/>
        <w:t>existing </w:t>
      </w:r>
      <w:r>
        <w:rPr>
          <w:spacing w:val="-5"/>
        </w:rPr>
        <w:t>MRI </w:t>
      </w:r>
      <w:r>
        <w:rPr/>
        <w:t>unit is </w:t>
      </w:r>
      <w:r>
        <w:rPr>
          <w:spacing w:val="2"/>
        </w:rPr>
        <w:t>operating </w:t>
      </w:r>
      <w:r>
        <w:rPr/>
        <w:t>at capacity </w:t>
      </w:r>
      <w:r>
        <w:rPr>
          <w:spacing w:val="-5"/>
        </w:rPr>
        <w:t>with wait </w:t>
      </w:r>
      <w:r>
        <w:rPr/>
        <w:t>times up to </w:t>
      </w:r>
      <w:r>
        <w:rPr>
          <w:spacing w:val="-13"/>
        </w:rPr>
        <w:t>24 </w:t>
      </w:r>
      <w:r>
        <w:rPr>
          <w:spacing w:val="2"/>
        </w:rPr>
        <w:t>hours </w:t>
      </w:r>
      <w:r>
        <w:rPr/>
        <w:t>for inpatients. Significant </w:t>
      </w:r>
      <w:r>
        <w:rPr>
          <w:spacing w:val="-5"/>
        </w:rPr>
        <w:t>wait </w:t>
      </w:r>
      <w:r>
        <w:rPr/>
        <w:t>times for imaging services needed for diagnosis or </w:t>
      </w:r>
      <w:r>
        <w:rPr>
          <w:spacing w:val="-7"/>
        </w:rPr>
        <w:t>treatment </w:t>
      </w:r>
      <w:r>
        <w:rPr>
          <w:spacing w:val="-3"/>
        </w:rPr>
        <w:t>may </w:t>
      </w:r>
      <w:r>
        <w:rPr/>
        <w:t>delay discharge, extending the length of inpatient admissions. Additionally, if the existing </w:t>
      </w:r>
      <w:r>
        <w:rPr>
          <w:spacing w:val="-5"/>
        </w:rPr>
        <w:t>MRI </w:t>
      </w:r>
      <w:r>
        <w:rPr/>
        <w:t>unit is off-line for </w:t>
      </w:r>
      <w:r>
        <w:rPr>
          <w:spacing w:val="2"/>
        </w:rPr>
        <w:t>repairs, </w:t>
      </w:r>
      <w:r>
        <w:rPr/>
        <w:t>or other barriers to care </w:t>
      </w:r>
      <w:r>
        <w:rPr>
          <w:spacing w:val="-3"/>
        </w:rPr>
        <w:t>exist, </w:t>
      </w:r>
      <w:r>
        <w:rPr/>
        <w:t>Hospital patients </w:t>
      </w:r>
      <w:r>
        <w:rPr>
          <w:spacing w:val="-3"/>
        </w:rPr>
        <w:t>may </w:t>
      </w:r>
      <w:r>
        <w:rPr/>
        <w:t>be </w:t>
      </w:r>
      <w:r>
        <w:rPr>
          <w:spacing w:val="-5"/>
        </w:rPr>
        <w:t>transferred </w:t>
      </w:r>
      <w:r>
        <w:rPr/>
        <w:t>to an off-campus location to receive imaging services. </w:t>
      </w:r>
      <w:r>
        <w:rPr>
          <w:spacing w:val="-8"/>
        </w:rPr>
        <w:t>In </w:t>
      </w:r>
      <w:r>
        <w:rPr/>
        <w:t>that situation, patients </w:t>
      </w:r>
      <w:r>
        <w:rPr>
          <w:spacing w:val="2"/>
        </w:rPr>
        <w:t>are </w:t>
      </w:r>
      <w:r>
        <w:rPr>
          <w:spacing w:val="-4"/>
        </w:rPr>
        <w:t>transported </w:t>
      </w:r>
      <w:r>
        <w:rPr/>
        <w:t>by the Hospital-owned ambulance. This practice </w:t>
      </w:r>
      <w:r>
        <w:rPr>
          <w:spacing w:val="2"/>
        </w:rPr>
        <w:t>creates </w:t>
      </w:r>
      <w:r>
        <w:rPr/>
        <w:t>additional </w:t>
      </w:r>
      <w:r>
        <w:rPr>
          <w:spacing w:val="2"/>
        </w:rPr>
        <w:t>resource </w:t>
      </w:r>
      <w:r>
        <w:rPr/>
        <w:t>constraints </w:t>
      </w:r>
      <w:r>
        <w:rPr>
          <w:spacing w:val="-7"/>
        </w:rPr>
        <w:t>on </w:t>
      </w:r>
      <w:r>
        <w:rPr/>
        <w:t>Hospital </w:t>
      </w:r>
      <w:r>
        <w:rPr>
          <w:spacing w:val="2"/>
        </w:rPr>
        <w:t>personnel </w:t>
      </w:r>
      <w:r>
        <w:rPr/>
        <w:t>and the </w:t>
      </w:r>
      <w:r>
        <w:rPr>
          <w:spacing w:val="-6"/>
        </w:rPr>
        <w:t>EMS, </w:t>
      </w:r>
      <w:r>
        <w:rPr/>
        <w:t>leading to increased costs.</w:t>
      </w:r>
    </w:p>
    <w:p>
      <w:pPr>
        <w:pStyle w:val="BodyText"/>
        <w:spacing w:before="3"/>
        <w:rPr>
          <w:sz w:val="21"/>
        </w:rPr>
      </w:pPr>
    </w:p>
    <w:p>
      <w:pPr>
        <w:pStyle w:val="BodyText"/>
        <w:spacing w:line="242" w:lineRule="auto"/>
        <w:ind w:left="119" w:right="123"/>
        <w:jc w:val="both"/>
      </w:pPr>
      <w:r>
        <w:rPr/>
        <w:t>With respect to provider and service costs, </w:t>
      </w:r>
      <w:r>
        <w:rPr>
          <w:spacing w:val="-5"/>
        </w:rPr>
        <w:t>MRI </w:t>
      </w:r>
      <w:r>
        <w:rPr/>
        <w:t>services </w:t>
      </w:r>
      <w:r>
        <w:rPr>
          <w:spacing w:val="2"/>
        </w:rPr>
        <w:t>are </w:t>
      </w:r>
      <w:r>
        <w:rPr/>
        <w:t>not reimbursed </w:t>
      </w:r>
      <w:r>
        <w:rPr>
          <w:spacing w:val="2"/>
        </w:rPr>
        <w:t>depending </w:t>
      </w:r>
      <w:r>
        <w:rPr/>
        <w:t>on </w:t>
      </w:r>
      <w:r>
        <w:rPr>
          <w:spacing w:val="-4"/>
        </w:rPr>
        <w:t>the</w:t>
      </w:r>
      <w:r>
        <w:rPr>
          <w:spacing w:val="53"/>
        </w:rPr>
        <w:t> </w:t>
      </w:r>
      <w:r>
        <w:rPr/>
        <w:t>machine type. Accordingly, reimbursement </w:t>
      </w:r>
      <w:r>
        <w:rPr>
          <w:spacing w:val="2"/>
        </w:rPr>
        <w:t>rates </w:t>
      </w:r>
      <w:r>
        <w:rPr>
          <w:spacing w:val="-6"/>
        </w:rPr>
        <w:t>will </w:t>
      </w:r>
      <w:r>
        <w:rPr/>
        <w:t>not change as a result of the </w:t>
      </w:r>
      <w:r>
        <w:rPr>
          <w:spacing w:val="-3"/>
        </w:rPr>
        <w:t>Proposed </w:t>
      </w:r>
      <w:r>
        <w:rPr/>
        <w:t>Project. </w:t>
      </w:r>
      <w:r>
        <w:rPr>
          <w:spacing w:val="-3"/>
        </w:rPr>
        <w:t>However, </w:t>
      </w:r>
      <w:r>
        <w:rPr/>
        <w:t>as discussed above, </w:t>
      </w:r>
      <w:r>
        <w:rPr>
          <w:spacing w:val="-8"/>
        </w:rPr>
        <w:t>SSHS </w:t>
      </w:r>
      <w:r>
        <w:rPr/>
        <w:t>anticipates </w:t>
      </w:r>
      <w:r>
        <w:rPr>
          <w:spacing w:val="2"/>
        </w:rPr>
        <w:t>operating </w:t>
      </w:r>
      <w:r>
        <w:rPr/>
        <w:t>costs </w:t>
      </w:r>
      <w:r>
        <w:rPr>
          <w:spacing w:val="-6"/>
        </w:rPr>
        <w:t>will </w:t>
      </w:r>
      <w:r>
        <w:rPr/>
        <w:t>not </w:t>
      </w:r>
      <w:r>
        <w:rPr>
          <w:spacing w:val="-3"/>
        </w:rPr>
        <w:t>increase</w:t>
      </w:r>
    </w:p>
    <w:p>
      <w:pPr>
        <w:pStyle w:val="BodyText"/>
        <w:rPr>
          <w:sz w:val="20"/>
        </w:rPr>
      </w:pPr>
    </w:p>
    <w:p>
      <w:pPr>
        <w:pStyle w:val="BodyText"/>
        <w:spacing w:before="6"/>
        <w:rPr>
          <w:sz w:val="15"/>
        </w:rPr>
      </w:pPr>
      <w:r>
        <w:rPr/>
        <w:pict>
          <v:shape style="position:absolute;margin-left:72pt;margin-top:11.307852pt;width:144pt;height:.1pt;mso-position-horizontal-relative:page;mso-position-vertical-relative:paragraph;z-index:-251654144;mso-wrap-distance-left:0;mso-wrap-distance-right:0" coordorigin="1440,226" coordsize="2880,0" path="m1440,226l4320,226e" filled="false" stroked="true" strokeweight=".8pt" strokecolor="#000000">
            <v:path arrowok="t"/>
            <v:stroke dashstyle="solid"/>
            <w10:wrap type="topAndBottom"/>
          </v:shape>
        </w:pict>
      </w:r>
    </w:p>
    <w:p>
      <w:pPr>
        <w:spacing w:line="213" w:lineRule="exact" w:before="45"/>
        <w:ind w:left="120" w:right="0" w:firstLine="0"/>
        <w:jc w:val="left"/>
        <w:rPr>
          <w:sz w:val="17"/>
        </w:rPr>
      </w:pPr>
      <w:bookmarkStart w:name="_bookmark3" w:id="5"/>
      <w:bookmarkEnd w:id="5"/>
      <w:r>
        <w:rPr/>
      </w:r>
      <w:r>
        <w:rPr>
          <w:w w:val="105"/>
          <w:position w:val="6"/>
          <w:sz w:val="13"/>
        </w:rPr>
        <w:t>4 </w:t>
      </w:r>
      <w:r>
        <w:rPr>
          <w:w w:val="105"/>
          <w:sz w:val="17"/>
        </w:rPr>
        <w:t>Defined as individuals ages 23-38 in 2019 by the Pew Research Center.</w:t>
      </w:r>
    </w:p>
    <w:p>
      <w:pPr>
        <w:spacing w:line="213" w:lineRule="exact" w:before="0"/>
        <w:ind w:left="120" w:right="0" w:firstLine="0"/>
        <w:jc w:val="left"/>
        <w:rPr>
          <w:sz w:val="17"/>
        </w:rPr>
      </w:pPr>
      <w:bookmarkStart w:name="_bookmark4" w:id="6"/>
      <w:bookmarkEnd w:id="6"/>
      <w:r>
        <w:rPr/>
      </w:r>
      <w:r>
        <w:rPr>
          <w:w w:val="105"/>
          <w:position w:val="6"/>
          <w:sz w:val="13"/>
        </w:rPr>
        <w:t>5 </w:t>
      </w:r>
      <w:r>
        <w:rPr>
          <w:w w:val="105"/>
          <w:sz w:val="17"/>
        </w:rPr>
        <w:t>UMDI, </w:t>
      </w:r>
      <w:r>
        <w:rPr>
          <w:i/>
          <w:w w:val="105"/>
          <w:sz w:val="17"/>
        </w:rPr>
        <w:t>Supra </w:t>
      </w:r>
      <w:r>
        <w:rPr>
          <w:w w:val="105"/>
          <w:sz w:val="17"/>
        </w:rPr>
        <w:t>note 5.</w:t>
      </w:r>
    </w:p>
    <w:p>
      <w:pPr>
        <w:spacing w:after="0" w:line="213" w:lineRule="exact"/>
        <w:jc w:val="left"/>
        <w:rPr>
          <w:sz w:val="17"/>
        </w:rPr>
        <w:sectPr>
          <w:pgSz w:w="12240" w:h="15840"/>
          <w:pgMar w:header="0" w:footer="713" w:top="1360" w:bottom="900" w:left="1320" w:right="1320"/>
        </w:sectPr>
      </w:pPr>
    </w:p>
    <w:p>
      <w:pPr>
        <w:pStyle w:val="BodyText"/>
        <w:spacing w:line="242" w:lineRule="auto" w:before="85"/>
        <w:ind w:left="120" w:right="124"/>
        <w:jc w:val="both"/>
      </w:pPr>
      <w:r>
        <w:rPr/>
        <w:t>through the Proposed Project by reducing service delays, decreasing admission length of stays, and minimizing the need to transfer and/or transport patients from the main building.</w:t>
      </w:r>
    </w:p>
    <w:p>
      <w:pPr>
        <w:pStyle w:val="BodyText"/>
        <w:rPr>
          <w:sz w:val="21"/>
        </w:rPr>
      </w:pPr>
    </w:p>
    <w:p>
      <w:pPr>
        <w:pStyle w:val="Heading2"/>
        <w:tabs>
          <w:tab w:pos="1559" w:val="left" w:leader="none"/>
        </w:tabs>
      </w:pPr>
      <w:r>
        <w:rPr>
          <w:spacing w:val="3"/>
        </w:rPr>
        <w:t>F1.b.i</w:t>
        <w:tab/>
      </w:r>
      <w:r>
        <w:rPr>
          <w:u w:val="single"/>
        </w:rPr>
        <w:t>Public </w:t>
      </w:r>
      <w:r>
        <w:rPr>
          <w:spacing w:val="4"/>
          <w:u w:val="single"/>
        </w:rPr>
        <w:t>Health </w:t>
      </w:r>
      <w:r>
        <w:rPr>
          <w:spacing w:val="-3"/>
          <w:u w:val="single"/>
        </w:rPr>
        <w:t>Value</w:t>
      </w:r>
      <w:r>
        <w:rPr>
          <w:spacing w:val="-45"/>
          <w:u w:val="single"/>
        </w:rPr>
        <w:t> </w:t>
      </w:r>
      <w:r>
        <w:rPr>
          <w:u w:val="single"/>
        </w:rPr>
        <w:t>/Evidence-Based:</w:t>
      </w:r>
    </w:p>
    <w:p>
      <w:pPr>
        <w:spacing w:line="242" w:lineRule="auto" w:before="3"/>
        <w:ind w:left="1560" w:right="119" w:firstLine="15"/>
        <w:jc w:val="both"/>
        <w:rPr>
          <w:b/>
          <w:sz w:val="22"/>
        </w:rPr>
      </w:pPr>
      <w:r>
        <w:rPr>
          <w:b/>
          <w:sz w:val="22"/>
        </w:rPr>
        <w:t>Provide information on the evidence-base for the Proposed Project. That is, how does the Proposed Project address the Need that Applicant has identified.</w:t>
      </w:r>
    </w:p>
    <w:p>
      <w:pPr>
        <w:pStyle w:val="BodyText"/>
        <w:spacing w:before="9"/>
        <w:rPr>
          <w:b/>
          <w:sz w:val="23"/>
        </w:rPr>
      </w:pPr>
    </w:p>
    <w:p>
      <w:pPr>
        <w:pStyle w:val="ListParagraph"/>
        <w:numPr>
          <w:ilvl w:val="0"/>
          <w:numId w:val="2"/>
        </w:numPr>
        <w:tabs>
          <w:tab w:pos="408" w:val="left" w:leader="none"/>
        </w:tabs>
        <w:spacing w:line="240" w:lineRule="auto" w:before="0" w:after="0"/>
        <w:ind w:left="407" w:right="0" w:hanging="273"/>
        <w:jc w:val="left"/>
        <w:rPr>
          <w:sz w:val="22"/>
        </w:rPr>
      </w:pPr>
      <w:r>
        <w:rPr>
          <w:spacing w:val="-5"/>
          <w:sz w:val="22"/>
          <w:u w:val="single"/>
        </w:rPr>
        <w:t>MRI </w:t>
      </w:r>
      <w:r>
        <w:rPr>
          <w:sz w:val="22"/>
          <w:u w:val="single"/>
        </w:rPr>
        <w:t>as an </w:t>
      </w:r>
      <w:r>
        <w:rPr>
          <w:spacing w:val="-3"/>
          <w:sz w:val="22"/>
          <w:u w:val="single"/>
        </w:rPr>
        <w:t>Imaging</w:t>
      </w:r>
      <w:r>
        <w:rPr>
          <w:spacing w:val="-8"/>
          <w:sz w:val="22"/>
          <w:u w:val="single"/>
        </w:rPr>
        <w:t> </w:t>
      </w:r>
      <w:r>
        <w:rPr>
          <w:sz w:val="22"/>
          <w:u w:val="single"/>
        </w:rPr>
        <w:t>Modality</w:t>
      </w:r>
    </w:p>
    <w:p>
      <w:pPr>
        <w:pStyle w:val="BodyText"/>
        <w:spacing w:before="1"/>
        <w:rPr>
          <w:sz w:val="14"/>
        </w:rPr>
      </w:pPr>
    </w:p>
    <w:p>
      <w:pPr>
        <w:pStyle w:val="BodyText"/>
        <w:spacing w:before="97"/>
        <w:ind w:left="119" w:right="107"/>
        <w:jc w:val="both"/>
        <w:rPr>
          <w:sz w:val="14"/>
        </w:rPr>
      </w:pPr>
      <w:r>
        <w:rPr>
          <w:spacing w:val="-5"/>
        </w:rPr>
        <w:t>MRI </w:t>
      </w:r>
      <w:r>
        <w:rPr/>
        <w:t>is a well-established, non–invasive imaging modality used to visualize internal, </w:t>
      </w:r>
      <w:r>
        <w:rPr>
          <w:spacing w:val="-3"/>
        </w:rPr>
        <w:t>anatomical </w:t>
      </w:r>
      <w:r>
        <w:rPr>
          <w:spacing w:val="3"/>
        </w:rPr>
        <w:t>structures.</w:t>
      </w:r>
      <w:hyperlink w:history="true" w:anchor="_bookmark5">
        <w:r>
          <w:rPr>
            <w:spacing w:val="3"/>
            <w:position w:val="6"/>
            <w:sz w:val="14"/>
          </w:rPr>
          <w:t>6 </w:t>
        </w:r>
      </w:hyperlink>
      <w:r>
        <w:rPr>
          <w:spacing w:val="-3"/>
        </w:rPr>
        <w:t>At </w:t>
      </w:r>
      <w:r>
        <w:rPr/>
        <w:t>a high level, detailed images of </w:t>
      </w:r>
      <w:r>
        <w:rPr>
          <w:spacing w:val="2"/>
        </w:rPr>
        <w:t>organs, </w:t>
      </w:r>
      <w:r>
        <w:rPr/>
        <w:t>tissues and joints </w:t>
      </w:r>
      <w:r>
        <w:rPr>
          <w:spacing w:val="2"/>
        </w:rPr>
        <w:t>are produced </w:t>
      </w:r>
      <w:r>
        <w:rPr>
          <w:spacing w:val="-7"/>
        </w:rPr>
        <w:t>through </w:t>
      </w:r>
      <w:r>
        <w:rPr/>
        <w:t>the use of magnetic fields and pulses of radio </w:t>
      </w:r>
      <w:r>
        <w:rPr>
          <w:spacing w:val="-3"/>
        </w:rPr>
        <w:t>waves </w:t>
      </w:r>
      <w:r>
        <w:rPr>
          <w:spacing w:val="-4"/>
        </w:rPr>
        <w:t>which </w:t>
      </w:r>
      <w:r>
        <w:rPr/>
        <w:t>measure how </w:t>
      </w:r>
      <w:r>
        <w:rPr>
          <w:spacing w:val="2"/>
        </w:rPr>
        <w:t>protons </w:t>
      </w:r>
      <w:r>
        <w:rPr/>
        <w:t>in the </w:t>
      </w:r>
      <w:r>
        <w:rPr>
          <w:spacing w:val="2"/>
        </w:rPr>
        <w:t>body </w:t>
      </w:r>
      <w:r>
        <w:rPr>
          <w:spacing w:val="-6"/>
        </w:rPr>
        <w:t>re- </w:t>
      </w:r>
      <w:r>
        <w:rPr/>
        <w:t>align</w:t>
      </w:r>
      <w:r>
        <w:rPr>
          <w:spacing w:val="-13"/>
        </w:rPr>
        <w:t> </w:t>
      </w:r>
      <w:r>
        <w:rPr/>
        <w:t>following</w:t>
      </w:r>
      <w:r>
        <w:rPr>
          <w:spacing w:val="-12"/>
        </w:rPr>
        <w:t> </w:t>
      </w:r>
      <w:r>
        <w:rPr/>
        <w:t>the</w:t>
      </w:r>
      <w:r>
        <w:rPr>
          <w:spacing w:val="10"/>
        </w:rPr>
        <w:t> </w:t>
      </w:r>
      <w:r>
        <w:rPr/>
        <w:t>disruption</w:t>
      </w:r>
      <w:r>
        <w:rPr>
          <w:spacing w:val="-13"/>
        </w:rPr>
        <w:t> </w:t>
      </w:r>
      <w:r>
        <w:rPr>
          <w:spacing w:val="3"/>
        </w:rPr>
        <w:t>causedby</w:t>
      </w:r>
      <w:r>
        <w:rPr>
          <w:spacing w:val="-18"/>
        </w:rPr>
        <w:t> </w:t>
      </w:r>
      <w:r>
        <w:rPr/>
        <w:t>the</w:t>
      </w:r>
      <w:r>
        <w:rPr>
          <w:spacing w:val="-12"/>
        </w:rPr>
        <w:t> </w:t>
      </w:r>
      <w:r>
        <w:rPr/>
        <w:t>radiofrequency</w:t>
      </w:r>
      <w:r>
        <w:rPr>
          <w:spacing w:val="-18"/>
        </w:rPr>
        <w:t> </w:t>
      </w:r>
      <w:r>
        <w:rPr/>
        <w:t>current.</w:t>
      </w:r>
      <w:hyperlink w:history="true" w:anchor="_bookmark6">
        <w:r>
          <w:rPr>
            <w:position w:val="6"/>
            <w:sz w:val="14"/>
          </w:rPr>
          <w:t>7</w:t>
        </w:r>
        <w:r>
          <w:rPr>
            <w:spacing w:val="5"/>
            <w:position w:val="6"/>
            <w:sz w:val="14"/>
          </w:rPr>
          <w:t> </w:t>
        </w:r>
      </w:hyperlink>
      <w:r>
        <w:rPr>
          <w:spacing w:val="-8"/>
        </w:rPr>
        <w:t>In</w:t>
      </w:r>
      <w:r>
        <w:rPr>
          <w:spacing w:val="-12"/>
        </w:rPr>
        <w:t> </w:t>
      </w:r>
      <w:r>
        <w:rPr>
          <w:spacing w:val="2"/>
        </w:rPr>
        <w:t>order</w:t>
      </w:r>
      <w:r>
        <w:rPr>
          <w:spacing w:val="-10"/>
        </w:rPr>
        <w:t> </w:t>
      </w:r>
      <w:r>
        <w:rPr/>
        <w:t>to</w:t>
      </w:r>
      <w:r>
        <w:rPr>
          <w:spacing w:val="-12"/>
        </w:rPr>
        <w:t> </w:t>
      </w:r>
      <w:r>
        <w:rPr>
          <w:spacing w:val="2"/>
        </w:rPr>
        <w:t>capture</w:t>
      </w:r>
      <w:r>
        <w:rPr>
          <w:spacing w:val="-13"/>
        </w:rPr>
        <w:t> </w:t>
      </w:r>
      <w:r>
        <w:rPr/>
        <w:t>the</w:t>
      </w:r>
      <w:r>
        <w:rPr>
          <w:spacing w:val="-12"/>
        </w:rPr>
        <w:t> </w:t>
      </w:r>
      <w:r>
        <w:rPr>
          <w:spacing w:val="-9"/>
        </w:rPr>
        <w:t>image, </w:t>
      </w:r>
      <w:r>
        <w:rPr/>
        <w:t>patients </w:t>
      </w:r>
      <w:r>
        <w:rPr>
          <w:spacing w:val="2"/>
        </w:rPr>
        <w:t>are </w:t>
      </w:r>
      <w:r>
        <w:rPr/>
        <w:t>placed in the center of the </w:t>
      </w:r>
      <w:r>
        <w:rPr>
          <w:spacing w:val="2"/>
        </w:rPr>
        <w:t>scanner, </w:t>
      </w:r>
      <w:r>
        <w:rPr>
          <w:spacing w:val="-4"/>
        </w:rPr>
        <w:t>which </w:t>
      </w:r>
      <w:r>
        <w:rPr>
          <w:spacing w:val="-3"/>
        </w:rPr>
        <w:t>allows </w:t>
      </w:r>
      <w:r>
        <w:rPr/>
        <w:t>the magnetic field to be </w:t>
      </w:r>
      <w:r>
        <w:rPr>
          <w:spacing w:val="-3"/>
        </w:rPr>
        <w:t>activated </w:t>
      </w:r>
      <w:r>
        <w:rPr>
          <w:spacing w:val="2"/>
        </w:rPr>
        <w:t>around</w:t>
      </w:r>
      <w:r>
        <w:rPr>
          <w:spacing w:val="-14"/>
        </w:rPr>
        <w:t> </w:t>
      </w:r>
      <w:r>
        <w:rPr/>
        <w:t>the</w:t>
      </w:r>
      <w:r>
        <w:rPr>
          <w:spacing w:val="-14"/>
        </w:rPr>
        <w:t> </w:t>
      </w:r>
      <w:r>
        <w:rPr/>
        <w:t>patient.</w:t>
      </w:r>
      <w:r>
        <w:rPr>
          <w:spacing w:val="-17"/>
        </w:rPr>
        <w:t> </w:t>
      </w:r>
      <w:r>
        <w:rPr>
          <w:spacing w:val="3"/>
        </w:rPr>
        <w:t>The</w:t>
      </w:r>
      <w:r>
        <w:rPr>
          <w:spacing w:val="-13"/>
        </w:rPr>
        <w:t> </w:t>
      </w:r>
      <w:r>
        <w:rPr>
          <w:spacing w:val="3"/>
        </w:rPr>
        <w:t>endresult</w:t>
      </w:r>
      <w:r>
        <w:rPr>
          <w:spacing w:val="-17"/>
        </w:rPr>
        <w:t> </w:t>
      </w:r>
      <w:r>
        <w:rPr/>
        <w:t>is</w:t>
      </w:r>
      <w:r>
        <w:rPr>
          <w:spacing w:val="-19"/>
        </w:rPr>
        <w:t> </w:t>
      </w:r>
      <w:r>
        <w:rPr/>
        <w:t>an</w:t>
      </w:r>
      <w:r>
        <w:rPr>
          <w:spacing w:val="-14"/>
        </w:rPr>
        <w:t> </w:t>
      </w:r>
      <w:r>
        <w:rPr/>
        <w:t>anatomical</w:t>
      </w:r>
      <w:r>
        <w:rPr>
          <w:spacing w:val="-20"/>
        </w:rPr>
        <w:t> </w:t>
      </w:r>
      <w:r>
        <w:rPr/>
        <w:t>image</w:t>
      </w:r>
      <w:r>
        <w:rPr>
          <w:spacing w:val="-14"/>
        </w:rPr>
        <w:t> </w:t>
      </w:r>
      <w:r>
        <w:rPr/>
        <w:t>of</w:t>
      </w:r>
      <w:r>
        <w:rPr>
          <w:spacing w:val="-16"/>
        </w:rPr>
        <w:t> </w:t>
      </w:r>
      <w:r>
        <w:rPr/>
        <w:t>the</w:t>
      </w:r>
      <w:r>
        <w:rPr>
          <w:spacing w:val="-14"/>
        </w:rPr>
        <w:t> </w:t>
      </w:r>
      <w:r>
        <w:rPr/>
        <w:t>patient,</w:t>
      </w:r>
      <w:r>
        <w:rPr>
          <w:spacing w:val="-17"/>
        </w:rPr>
        <w:t> </w:t>
      </w:r>
      <w:r>
        <w:rPr/>
        <w:t>without</w:t>
      </w:r>
      <w:r>
        <w:rPr>
          <w:spacing w:val="-16"/>
        </w:rPr>
        <w:t> </w:t>
      </w:r>
      <w:r>
        <w:rPr/>
        <w:t>the</w:t>
      </w:r>
      <w:r>
        <w:rPr>
          <w:spacing w:val="-14"/>
        </w:rPr>
        <w:t> </w:t>
      </w:r>
      <w:r>
        <w:rPr/>
        <w:t>use</w:t>
      </w:r>
      <w:r>
        <w:rPr>
          <w:spacing w:val="-14"/>
        </w:rPr>
        <w:t> </w:t>
      </w:r>
      <w:r>
        <w:rPr/>
        <w:t>of</w:t>
      </w:r>
      <w:r>
        <w:rPr>
          <w:spacing w:val="-16"/>
        </w:rPr>
        <w:t> </w:t>
      </w:r>
      <w:r>
        <w:rPr>
          <w:spacing w:val="-4"/>
        </w:rPr>
        <w:t>ionizing </w:t>
      </w:r>
      <w:r>
        <w:rPr/>
        <w:t>radiation,</w:t>
      </w:r>
      <w:r>
        <w:rPr>
          <w:spacing w:val="-11"/>
        </w:rPr>
        <w:t> </w:t>
      </w:r>
      <w:r>
        <w:rPr/>
        <w:t>making</w:t>
      </w:r>
      <w:r>
        <w:rPr>
          <w:spacing w:val="-8"/>
        </w:rPr>
        <w:t> </w:t>
      </w:r>
      <w:r>
        <w:rPr/>
        <w:t>it</w:t>
      </w:r>
      <w:r>
        <w:rPr>
          <w:spacing w:val="-10"/>
        </w:rPr>
        <w:t> </w:t>
      </w:r>
      <w:r>
        <w:rPr/>
        <w:t>a</w:t>
      </w:r>
      <w:r>
        <w:rPr>
          <w:spacing w:val="-8"/>
        </w:rPr>
        <w:t> </w:t>
      </w:r>
      <w:r>
        <w:rPr/>
        <w:t>safer</w:t>
      </w:r>
      <w:r>
        <w:rPr>
          <w:spacing w:val="-6"/>
        </w:rPr>
        <w:t> </w:t>
      </w:r>
      <w:r>
        <w:rPr/>
        <w:t>alternative</w:t>
      </w:r>
      <w:r>
        <w:rPr>
          <w:spacing w:val="-8"/>
        </w:rPr>
        <w:t> </w:t>
      </w:r>
      <w:r>
        <w:rPr/>
        <w:t>to</w:t>
      </w:r>
      <w:r>
        <w:rPr>
          <w:spacing w:val="-8"/>
        </w:rPr>
        <w:t> </w:t>
      </w:r>
      <w:r>
        <w:rPr/>
        <w:t>similar</w:t>
      </w:r>
      <w:r>
        <w:rPr>
          <w:spacing w:val="-6"/>
        </w:rPr>
        <w:t> </w:t>
      </w:r>
      <w:r>
        <w:rPr/>
        <w:t>imaging</w:t>
      </w:r>
      <w:r>
        <w:rPr>
          <w:spacing w:val="-8"/>
        </w:rPr>
        <w:t> </w:t>
      </w:r>
      <w:r>
        <w:rPr/>
        <w:t>technologies.</w:t>
      </w:r>
      <w:r>
        <w:rPr>
          <w:spacing w:val="-39"/>
        </w:rPr>
        <w:t> </w:t>
      </w:r>
      <w:hyperlink w:history="true" w:anchor="_bookmark7">
        <w:r>
          <w:rPr>
            <w:position w:val="6"/>
            <w:sz w:val="14"/>
          </w:rPr>
          <w:t>8</w:t>
        </w:r>
      </w:hyperlink>
    </w:p>
    <w:p>
      <w:pPr>
        <w:pStyle w:val="BodyText"/>
        <w:spacing w:before="1"/>
        <w:rPr>
          <w:sz w:val="24"/>
        </w:rPr>
      </w:pPr>
    </w:p>
    <w:p>
      <w:pPr>
        <w:pStyle w:val="ListParagraph"/>
        <w:numPr>
          <w:ilvl w:val="0"/>
          <w:numId w:val="2"/>
        </w:numPr>
        <w:tabs>
          <w:tab w:pos="392" w:val="left" w:leader="none"/>
        </w:tabs>
        <w:spacing w:line="240" w:lineRule="auto" w:before="0" w:after="0"/>
        <w:ind w:left="391" w:right="0" w:hanging="272"/>
        <w:jc w:val="left"/>
        <w:rPr>
          <w:sz w:val="22"/>
        </w:rPr>
      </w:pPr>
      <w:r>
        <w:rPr>
          <w:spacing w:val="-7"/>
          <w:sz w:val="22"/>
          <w:u w:val="single"/>
        </w:rPr>
        <w:t>Use </w:t>
      </w:r>
      <w:r>
        <w:rPr>
          <w:sz w:val="22"/>
          <w:u w:val="single"/>
        </w:rPr>
        <w:t>of 3T</w:t>
      </w:r>
      <w:r>
        <w:rPr>
          <w:spacing w:val="-6"/>
          <w:sz w:val="22"/>
          <w:u w:val="single"/>
        </w:rPr>
        <w:t> </w:t>
      </w:r>
      <w:r>
        <w:rPr>
          <w:spacing w:val="-5"/>
          <w:sz w:val="22"/>
          <w:u w:val="single"/>
        </w:rPr>
        <w:t>MRI</w:t>
      </w:r>
    </w:p>
    <w:p>
      <w:pPr>
        <w:pStyle w:val="BodyText"/>
        <w:spacing w:before="2"/>
        <w:rPr>
          <w:sz w:val="14"/>
        </w:rPr>
      </w:pPr>
    </w:p>
    <w:p>
      <w:pPr>
        <w:pStyle w:val="BodyText"/>
        <w:spacing w:before="96"/>
        <w:ind w:left="119" w:right="107"/>
        <w:jc w:val="both"/>
        <w:rPr>
          <w:sz w:val="14"/>
        </w:rPr>
      </w:pPr>
      <w:r>
        <w:rPr>
          <w:spacing w:val="-3"/>
        </w:rPr>
        <w:t>As </w:t>
      </w:r>
      <w:r>
        <w:rPr/>
        <w:t>discussed above, </w:t>
      </w:r>
      <w:r>
        <w:rPr>
          <w:spacing w:val="-5"/>
        </w:rPr>
        <w:t>MRI </w:t>
      </w:r>
      <w:r>
        <w:rPr/>
        <w:t>technology </w:t>
      </w:r>
      <w:r>
        <w:rPr>
          <w:spacing w:val="2"/>
        </w:rPr>
        <w:t>requires </w:t>
      </w:r>
      <w:r>
        <w:rPr/>
        <w:t>the use of a magnetic field to </w:t>
      </w:r>
      <w:r>
        <w:rPr>
          <w:spacing w:val="2"/>
        </w:rPr>
        <w:t>produce </w:t>
      </w:r>
      <w:r>
        <w:rPr>
          <w:spacing w:val="-4"/>
        </w:rPr>
        <w:t>internal </w:t>
      </w:r>
      <w:r>
        <w:rPr/>
        <w:t>images. </w:t>
      </w:r>
      <w:r>
        <w:rPr>
          <w:spacing w:val="-5"/>
        </w:rPr>
        <w:t>MRI </w:t>
      </w:r>
      <w:r>
        <w:rPr/>
        <w:t>machines vary in magnetic field strength </w:t>
      </w:r>
      <w:r>
        <w:rPr>
          <w:spacing w:val="-3"/>
        </w:rPr>
        <w:t>which </w:t>
      </w:r>
      <w:r>
        <w:rPr>
          <w:spacing w:val="2"/>
        </w:rPr>
        <w:t>are </w:t>
      </w:r>
      <w:r>
        <w:rPr/>
        <w:t>measured in Tesla </w:t>
      </w:r>
      <w:r>
        <w:rPr>
          <w:spacing w:val="4"/>
        </w:rPr>
        <w:t>(“T”). </w:t>
      </w:r>
      <w:hyperlink w:history="true" w:anchor="_bookmark8">
        <w:r>
          <w:rPr>
            <w:position w:val="6"/>
            <w:sz w:val="14"/>
          </w:rPr>
          <w:t>9 </w:t>
        </w:r>
      </w:hyperlink>
      <w:r>
        <w:rPr>
          <w:spacing w:val="-14"/>
        </w:rPr>
        <w:t>Most </w:t>
      </w:r>
      <w:r>
        <w:rPr>
          <w:spacing w:val="-5"/>
        </w:rPr>
        <w:t>MRI </w:t>
      </w:r>
      <w:r>
        <w:rPr/>
        <w:t>machines used for diagnosis and treatment have a magnetic field strength of 1.5T or  3T.</w:t>
      </w:r>
      <w:hyperlink w:history="true" w:anchor="_bookmark9">
        <w:r>
          <w:rPr>
            <w:position w:val="6"/>
            <w:sz w:val="14"/>
          </w:rPr>
          <w:t>10</w:t>
        </w:r>
      </w:hyperlink>
      <w:r>
        <w:rPr>
          <w:position w:val="6"/>
          <w:sz w:val="14"/>
        </w:rPr>
        <w:t> </w:t>
      </w:r>
      <w:r>
        <w:rPr/>
        <w:t>A</w:t>
      </w:r>
      <w:r>
        <w:rPr>
          <w:spacing w:val="-7"/>
        </w:rPr>
        <w:t> </w:t>
      </w:r>
      <w:r>
        <w:rPr>
          <w:spacing w:val="2"/>
        </w:rPr>
        <w:t>stronger</w:t>
      </w:r>
      <w:r>
        <w:rPr>
          <w:spacing w:val="-13"/>
        </w:rPr>
        <w:t> </w:t>
      </w:r>
      <w:r>
        <w:rPr/>
        <w:t>magnet</w:t>
      </w:r>
      <w:r>
        <w:rPr>
          <w:spacing w:val="-18"/>
        </w:rPr>
        <w:t> </w:t>
      </w:r>
      <w:r>
        <w:rPr/>
        <w:t>creates</w:t>
      </w:r>
      <w:r>
        <w:rPr>
          <w:spacing w:val="-21"/>
        </w:rPr>
        <w:t> </w:t>
      </w:r>
      <w:r>
        <w:rPr/>
        <w:t>a</w:t>
      </w:r>
      <w:r>
        <w:rPr>
          <w:spacing w:val="-15"/>
        </w:rPr>
        <w:t> </w:t>
      </w:r>
      <w:r>
        <w:rPr/>
        <w:t>higher</w:t>
      </w:r>
      <w:r>
        <w:rPr>
          <w:spacing w:val="-13"/>
        </w:rPr>
        <w:t> </w:t>
      </w:r>
      <w:r>
        <w:rPr/>
        <w:t>“signal-to-noise”</w:t>
      </w:r>
      <w:r>
        <w:rPr>
          <w:spacing w:val="-13"/>
        </w:rPr>
        <w:t> </w:t>
      </w:r>
      <w:r>
        <w:rPr/>
        <w:t>ratio</w:t>
      </w:r>
      <w:r>
        <w:rPr>
          <w:spacing w:val="-16"/>
        </w:rPr>
        <w:t> </w:t>
      </w:r>
      <w:r>
        <w:rPr>
          <w:spacing w:val="-4"/>
        </w:rPr>
        <w:t>which</w:t>
      </w:r>
      <w:r>
        <w:rPr>
          <w:spacing w:val="-15"/>
        </w:rPr>
        <w:t> </w:t>
      </w:r>
      <w:r>
        <w:rPr/>
        <w:t>in</w:t>
      </w:r>
      <w:r>
        <w:rPr>
          <w:spacing w:val="-16"/>
        </w:rPr>
        <w:t> </w:t>
      </w:r>
      <w:r>
        <w:rPr>
          <w:spacing w:val="2"/>
        </w:rPr>
        <w:t>turn</w:t>
      </w:r>
      <w:r>
        <w:rPr>
          <w:spacing w:val="-15"/>
        </w:rPr>
        <w:t> </w:t>
      </w:r>
      <w:r>
        <w:rPr/>
        <w:t>is</w:t>
      </w:r>
      <w:r>
        <w:rPr>
          <w:spacing w:val="-21"/>
        </w:rPr>
        <w:t> </w:t>
      </w:r>
      <w:r>
        <w:rPr/>
        <w:t>responsible</w:t>
      </w:r>
      <w:r>
        <w:rPr>
          <w:spacing w:val="-16"/>
        </w:rPr>
        <w:t> </w:t>
      </w:r>
      <w:r>
        <w:rPr/>
        <w:t>for</w:t>
      </w:r>
      <w:r>
        <w:rPr>
          <w:spacing w:val="-13"/>
        </w:rPr>
        <w:t> </w:t>
      </w:r>
      <w:r>
        <w:rPr>
          <w:spacing w:val="-6"/>
        </w:rPr>
        <w:t>improved </w:t>
      </w:r>
      <w:r>
        <w:rPr/>
        <w:t>image quality. </w:t>
      </w:r>
      <w:r>
        <w:rPr>
          <w:spacing w:val="3"/>
        </w:rPr>
        <w:t>Therefore, </w:t>
      </w:r>
      <w:r>
        <w:rPr/>
        <w:t>the use of a </w:t>
      </w:r>
      <w:r>
        <w:rPr>
          <w:spacing w:val="2"/>
        </w:rPr>
        <w:t>stronger </w:t>
      </w:r>
      <w:r>
        <w:rPr/>
        <w:t>magnet </w:t>
      </w:r>
      <w:r>
        <w:rPr>
          <w:spacing w:val="2"/>
        </w:rPr>
        <w:t>produces </w:t>
      </w:r>
      <w:r>
        <w:rPr/>
        <w:t>images in a higher </w:t>
      </w:r>
      <w:r>
        <w:rPr>
          <w:spacing w:val="-3"/>
        </w:rPr>
        <w:t>resolution, </w:t>
      </w:r>
      <w:r>
        <w:rPr/>
        <w:t>allowing physicians</w:t>
      </w:r>
      <w:r>
        <w:rPr>
          <w:spacing w:val="-4"/>
        </w:rPr>
        <w:t> </w:t>
      </w:r>
      <w:r>
        <w:rPr/>
        <w:t>to</w:t>
      </w:r>
      <w:r>
        <w:rPr>
          <w:spacing w:val="1"/>
        </w:rPr>
        <w:t> </w:t>
      </w:r>
      <w:r>
        <w:rPr/>
        <w:t>see anatomical</w:t>
      </w:r>
      <w:r>
        <w:rPr>
          <w:spacing w:val="-5"/>
        </w:rPr>
        <w:t> </w:t>
      </w:r>
      <w:r>
        <w:rPr/>
        <w:t>features</w:t>
      </w:r>
      <w:r>
        <w:rPr>
          <w:spacing w:val="-23"/>
        </w:rPr>
        <w:t> </w:t>
      </w:r>
      <w:r>
        <w:rPr/>
        <w:t>in greater</w:t>
      </w:r>
      <w:r>
        <w:rPr>
          <w:spacing w:val="-16"/>
        </w:rPr>
        <w:t> </w:t>
      </w:r>
      <w:r>
        <w:rPr/>
        <w:t>detail.</w:t>
      </w:r>
      <w:r>
        <w:rPr>
          <w:spacing w:val="-35"/>
        </w:rPr>
        <w:t> </w:t>
      </w:r>
      <w:hyperlink w:history="true" w:anchor="_bookmark10">
        <w:r>
          <w:rPr>
            <w:position w:val="6"/>
            <w:sz w:val="14"/>
          </w:rPr>
          <w:t>11</w:t>
        </w:r>
        <w:r>
          <w:rPr>
            <w:spacing w:val="17"/>
            <w:position w:val="6"/>
            <w:sz w:val="14"/>
          </w:rPr>
          <w:t> </w:t>
        </w:r>
      </w:hyperlink>
      <w:r>
        <w:rPr/>
        <w:t>This</w:t>
      </w:r>
      <w:r>
        <w:rPr>
          <w:spacing w:val="-4"/>
        </w:rPr>
        <w:t> </w:t>
      </w:r>
      <w:r>
        <w:rPr/>
        <w:t>is</w:t>
      </w:r>
      <w:r>
        <w:rPr>
          <w:spacing w:val="-4"/>
        </w:rPr>
        <w:t> </w:t>
      </w:r>
      <w:r>
        <w:rPr/>
        <w:t>particularly</w:t>
      </w:r>
      <w:r>
        <w:rPr>
          <w:spacing w:val="-23"/>
        </w:rPr>
        <w:t> </w:t>
      </w:r>
      <w:r>
        <w:rPr>
          <w:spacing w:val="-3"/>
        </w:rPr>
        <w:t>beneficial</w:t>
      </w:r>
      <w:r>
        <w:rPr>
          <w:spacing w:val="-7"/>
        </w:rPr>
        <w:t> </w:t>
      </w:r>
      <w:r>
        <w:rPr>
          <w:spacing w:val="-10"/>
        </w:rPr>
        <w:t>for </w:t>
      </w:r>
      <w:r>
        <w:rPr/>
        <w:t>imaging involving the </w:t>
      </w:r>
      <w:r>
        <w:rPr>
          <w:spacing w:val="2"/>
        </w:rPr>
        <w:t>brain, </w:t>
      </w:r>
      <w:r>
        <w:rPr/>
        <w:t>spine, and musculoskeletal system. </w:t>
      </w:r>
      <w:hyperlink w:history="true" w:anchor="_bookmark11">
        <w:r>
          <w:rPr>
            <w:position w:val="6"/>
            <w:sz w:val="14"/>
          </w:rPr>
          <w:t>12</w:t>
        </w:r>
      </w:hyperlink>
      <w:r>
        <w:rPr>
          <w:position w:val="6"/>
          <w:sz w:val="14"/>
        </w:rPr>
        <w:t> </w:t>
      </w:r>
      <w:r>
        <w:rPr/>
        <w:t>Additionally, higher </w:t>
      </w:r>
      <w:r>
        <w:rPr>
          <w:spacing w:val="-4"/>
        </w:rPr>
        <w:t>strength </w:t>
      </w:r>
      <w:r>
        <w:rPr>
          <w:spacing w:val="-5"/>
        </w:rPr>
        <w:t>MRI</w:t>
      </w:r>
      <w:r>
        <w:rPr>
          <w:spacing w:val="6"/>
        </w:rPr>
        <w:t> </w:t>
      </w:r>
      <w:r>
        <w:rPr/>
        <w:t>machines</w:t>
      </w:r>
      <w:r>
        <w:rPr>
          <w:spacing w:val="-18"/>
        </w:rPr>
        <w:t> </w:t>
      </w:r>
      <w:r>
        <w:rPr>
          <w:spacing w:val="2"/>
        </w:rPr>
        <w:t>require</w:t>
      </w:r>
      <w:r>
        <w:rPr>
          <w:spacing w:val="-13"/>
        </w:rPr>
        <w:t> </w:t>
      </w:r>
      <w:r>
        <w:rPr/>
        <w:t>less</w:t>
      </w:r>
      <w:r>
        <w:rPr>
          <w:spacing w:val="-18"/>
        </w:rPr>
        <w:t> </w:t>
      </w:r>
      <w:r>
        <w:rPr/>
        <w:t>scanning</w:t>
      </w:r>
      <w:r>
        <w:rPr>
          <w:spacing w:val="-13"/>
        </w:rPr>
        <w:t> </w:t>
      </w:r>
      <w:r>
        <w:rPr>
          <w:spacing w:val="-3"/>
        </w:rPr>
        <w:t>time</w:t>
      </w:r>
      <w:r>
        <w:rPr>
          <w:spacing w:val="-13"/>
        </w:rPr>
        <w:t> </w:t>
      </w:r>
      <w:r>
        <w:rPr/>
        <w:t>to</w:t>
      </w:r>
      <w:r>
        <w:rPr>
          <w:spacing w:val="-13"/>
        </w:rPr>
        <w:t> </w:t>
      </w:r>
      <w:r>
        <w:rPr>
          <w:spacing w:val="2"/>
        </w:rPr>
        <w:t>produce</w:t>
      </w:r>
      <w:r>
        <w:rPr>
          <w:spacing w:val="-13"/>
        </w:rPr>
        <w:t> </w:t>
      </w:r>
      <w:r>
        <w:rPr/>
        <w:t>higher</w:t>
      </w:r>
      <w:r>
        <w:rPr>
          <w:spacing w:val="-32"/>
        </w:rPr>
        <w:t> </w:t>
      </w:r>
      <w:r>
        <w:rPr/>
        <w:t>quality</w:t>
      </w:r>
      <w:r>
        <w:rPr>
          <w:spacing w:val="-18"/>
        </w:rPr>
        <w:t> </w:t>
      </w:r>
      <w:r>
        <w:rPr/>
        <w:t>images.</w:t>
      </w:r>
      <w:r>
        <w:rPr>
          <w:spacing w:val="-34"/>
        </w:rPr>
        <w:t> </w:t>
      </w:r>
      <w:hyperlink w:history="true" w:anchor="_bookmark12">
        <w:r>
          <w:rPr>
            <w:position w:val="6"/>
            <w:sz w:val="14"/>
          </w:rPr>
          <w:t>13</w:t>
        </w:r>
        <w:r>
          <w:rPr>
            <w:spacing w:val="5"/>
            <w:position w:val="6"/>
            <w:sz w:val="14"/>
          </w:rPr>
          <w:t> </w:t>
        </w:r>
      </w:hyperlink>
      <w:r>
        <w:rPr/>
        <w:t>This</w:t>
      </w:r>
      <w:r>
        <w:rPr>
          <w:spacing w:val="-18"/>
        </w:rPr>
        <w:t> </w:t>
      </w:r>
      <w:r>
        <w:rPr/>
        <w:t>creates</w:t>
      </w:r>
      <w:r>
        <w:rPr>
          <w:spacing w:val="-18"/>
        </w:rPr>
        <w:t> </w:t>
      </w:r>
      <w:r>
        <w:rPr/>
        <w:t>a</w:t>
      </w:r>
      <w:r>
        <w:rPr>
          <w:spacing w:val="-13"/>
        </w:rPr>
        <w:t> </w:t>
      </w:r>
      <w:r>
        <w:rPr>
          <w:spacing w:val="-7"/>
        </w:rPr>
        <w:t>better </w:t>
      </w:r>
      <w:r>
        <w:rPr/>
        <w:t>experience for patients and also </w:t>
      </w:r>
      <w:r>
        <w:rPr>
          <w:spacing w:val="-3"/>
        </w:rPr>
        <w:t>allows </w:t>
      </w:r>
      <w:r>
        <w:rPr/>
        <w:t>more patients to be scanned </w:t>
      </w:r>
      <w:r>
        <w:rPr>
          <w:spacing w:val="2"/>
        </w:rPr>
        <w:t>during </w:t>
      </w:r>
      <w:r>
        <w:rPr/>
        <w:t>the same </w:t>
      </w:r>
      <w:r>
        <w:rPr>
          <w:spacing w:val="2"/>
        </w:rPr>
        <w:t>period </w:t>
      </w:r>
      <w:r>
        <w:rPr>
          <w:spacing w:val="-7"/>
        </w:rPr>
        <w:t>of </w:t>
      </w:r>
      <w:r>
        <w:rPr/>
        <w:t>time.</w:t>
      </w:r>
      <w:hyperlink w:history="true" w:anchor="_bookmark13">
        <w:r>
          <w:rPr>
            <w:position w:val="6"/>
            <w:sz w:val="14"/>
          </w:rPr>
          <w:t>14</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r>
        <w:rPr/>
        <w:pict>
          <v:shape style="position:absolute;margin-left:72pt;margin-top:14.155932pt;width:144pt;height:.1pt;mso-position-horizontal-relative:page;mso-position-vertical-relative:paragraph;z-index:-251653120;mso-wrap-distance-left:0;mso-wrap-distance-right:0" coordorigin="1440,283" coordsize="2880,0" path="m1440,283l4320,283e" filled="false" stroked="true" strokeweight=".8pt" strokecolor="#000000">
            <v:path arrowok="t"/>
            <v:stroke dashstyle="solid"/>
            <w10:wrap type="topAndBottom"/>
          </v:shape>
        </w:pict>
      </w:r>
    </w:p>
    <w:p>
      <w:pPr>
        <w:spacing w:before="45"/>
        <w:ind w:left="120" w:right="0" w:firstLine="0"/>
        <w:jc w:val="left"/>
        <w:rPr>
          <w:sz w:val="17"/>
        </w:rPr>
      </w:pPr>
      <w:bookmarkStart w:name="_bookmark5" w:id="7"/>
      <w:bookmarkEnd w:id="7"/>
      <w:r>
        <w:rPr/>
      </w:r>
      <w:r>
        <w:rPr>
          <w:w w:val="105"/>
          <w:position w:val="6"/>
          <w:sz w:val="13"/>
        </w:rPr>
        <w:t>6 </w:t>
      </w:r>
      <w:r>
        <w:rPr>
          <w:i/>
          <w:w w:val="105"/>
          <w:sz w:val="17"/>
        </w:rPr>
        <w:t>Magnetic Resonance Imaging, </w:t>
      </w:r>
      <w:r>
        <w:rPr>
          <w:w w:val="105"/>
          <w:sz w:val="17"/>
        </w:rPr>
        <w:t>WHO,</w:t>
      </w:r>
    </w:p>
    <w:p>
      <w:pPr>
        <w:spacing w:line="190" w:lineRule="exact" w:before="12"/>
        <w:ind w:left="120" w:right="0" w:firstLine="0"/>
        <w:jc w:val="left"/>
        <w:rPr>
          <w:sz w:val="17"/>
        </w:rPr>
      </w:pPr>
      <w:hyperlink r:id="rId7">
        <w:r>
          <w:rPr>
            <w:color w:val="0562C1"/>
            <w:w w:val="105"/>
            <w:sz w:val="17"/>
            <w:u w:val="single" w:color="0562C1"/>
          </w:rPr>
          <w:t>https://w ww.w ho.int/diagnostic_imaging/imaging_modalities/dim_magresimaging/ en/</w:t>
        </w:r>
      </w:hyperlink>
      <w:r>
        <w:rPr>
          <w:color w:val="0562C1"/>
          <w:w w:val="105"/>
          <w:sz w:val="17"/>
        </w:rPr>
        <w:t> </w:t>
      </w:r>
      <w:r>
        <w:rPr>
          <w:w w:val="105"/>
          <w:sz w:val="17"/>
        </w:rPr>
        <w:t>(last accessed Feb. 19, 2021).</w:t>
      </w:r>
    </w:p>
    <w:p>
      <w:pPr>
        <w:spacing w:line="213" w:lineRule="exact" w:before="0"/>
        <w:ind w:left="120" w:right="0" w:firstLine="0"/>
        <w:jc w:val="left"/>
        <w:rPr>
          <w:sz w:val="17"/>
        </w:rPr>
      </w:pPr>
      <w:bookmarkStart w:name="_bookmark6" w:id="8"/>
      <w:bookmarkEnd w:id="8"/>
      <w:r>
        <w:rPr/>
      </w:r>
      <w:r>
        <w:rPr>
          <w:w w:val="105"/>
          <w:position w:val="6"/>
          <w:sz w:val="13"/>
        </w:rPr>
        <w:t>7 </w:t>
      </w:r>
      <w:r>
        <w:rPr>
          <w:i/>
          <w:w w:val="105"/>
          <w:sz w:val="17"/>
        </w:rPr>
        <w:t>Magnetic Resonance Imaging (MRI)</w:t>
      </w:r>
      <w:r>
        <w:rPr>
          <w:w w:val="105"/>
          <w:sz w:val="17"/>
        </w:rPr>
        <w:t>, N</w:t>
      </w:r>
      <w:r>
        <w:rPr>
          <w:w w:val="105"/>
          <w:sz w:val="14"/>
        </w:rPr>
        <w:t>AT</w:t>
      </w:r>
      <w:r>
        <w:rPr>
          <w:w w:val="105"/>
          <w:sz w:val="17"/>
        </w:rPr>
        <w:t>’</w:t>
      </w:r>
      <w:r>
        <w:rPr>
          <w:w w:val="105"/>
          <w:sz w:val="14"/>
        </w:rPr>
        <w:t>L </w:t>
      </w:r>
      <w:r>
        <w:rPr>
          <w:w w:val="105"/>
          <w:sz w:val="17"/>
        </w:rPr>
        <w:t>I</w:t>
      </w:r>
      <w:r>
        <w:rPr>
          <w:w w:val="105"/>
          <w:sz w:val="14"/>
        </w:rPr>
        <w:t>NST</w:t>
      </w:r>
      <w:r>
        <w:rPr>
          <w:w w:val="105"/>
          <w:sz w:val="17"/>
        </w:rPr>
        <w:t>. </w:t>
      </w:r>
      <w:r>
        <w:rPr>
          <w:w w:val="105"/>
          <w:sz w:val="14"/>
        </w:rPr>
        <w:t>OF </w:t>
      </w:r>
      <w:r>
        <w:rPr>
          <w:w w:val="105"/>
          <w:sz w:val="17"/>
        </w:rPr>
        <w:t>B</w:t>
      </w:r>
      <w:r>
        <w:rPr>
          <w:w w:val="105"/>
          <w:sz w:val="14"/>
        </w:rPr>
        <w:t>IOMEDICAL </w:t>
      </w:r>
      <w:r>
        <w:rPr>
          <w:w w:val="105"/>
          <w:sz w:val="17"/>
        </w:rPr>
        <w:t>I</w:t>
      </w:r>
      <w:r>
        <w:rPr>
          <w:w w:val="105"/>
          <w:sz w:val="14"/>
        </w:rPr>
        <w:t>MAGING </w:t>
      </w:r>
      <w:r>
        <w:rPr>
          <w:w w:val="105"/>
          <w:sz w:val="17"/>
        </w:rPr>
        <w:t>&amp; B</w:t>
      </w:r>
      <w:r>
        <w:rPr>
          <w:w w:val="105"/>
          <w:sz w:val="14"/>
        </w:rPr>
        <w:t>IOENGINEERING</w:t>
      </w:r>
      <w:r>
        <w:rPr>
          <w:w w:val="105"/>
          <w:sz w:val="17"/>
        </w:rPr>
        <w:t>,</w:t>
      </w:r>
    </w:p>
    <w:p>
      <w:pPr>
        <w:spacing w:line="254" w:lineRule="auto" w:before="13"/>
        <w:ind w:left="120" w:right="462" w:hanging="1"/>
        <w:jc w:val="left"/>
        <w:rPr>
          <w:sz w:val="17"/>
        </w:rPr>
      </w:pPr>
      <w:hyperlink r:id="rId8">
        <w:r>
          <w:rPr>
            <w:color w:val="0562C1"/>
            <w:w w:val="105"/>
            <w:sz w:val="17"/>
            <w:u w:val="single" w:color="0562C1"/>
          </w:rPr>
          <w:t>https://w ww.nibib.nih.gov/science-education/science-topics/magnetic-resonance-imaging- mr</w:t>
        </w:r>
        <w:r>
          <w:rPr>
            <w:color w:val="0562C1"/>
            <w:w w:val="105"/>
            <w:sz w:val="17"/>
          </w:rPr>
          <w:t>i</w:t>
        </w:r>
      </w:hyperlink>
      <w:r>
        <w:rPr>
          <w:color w:val="0562C1"/>
          <w:w w:val="105"/>
          <w:sz w:val="17"/>
        </w:rPr>
        <w:t> </w:t>
      </w:r>
      <w:r>
        <w:rPr>
          <w:w w:val="105"/>
          <w:sz w:val="17"/>
        </w:rPr>
        <w:t>(last visited Feb 19, 2021).</w:t>
      </w:r>
    </w:p>
    <w:p>
      <w:pPr>
        <w:spacing w:line="197" w:lineRule="exact" w:before="0"/>
        <w:ind w:left="120" w:right="0" w:firstLine="0"/>
        <w:jc w:val="left"/>
        <w:rPr>
          <w:sz w:val="17"/>
        </w:rPr>
      </w:pPr>
      <w:bookmarkStart w:name="_bookmark7" w:id="9"/>
      <w:bookmarkEnd w:id="9"/>
      <w:r>
        <w:rPr/>
      </w:r>
      <w:r>
        <w:rPr>
          <w:w w:val="105"/>
          <w:position w:val="6"/>
          <w:sz w:val="13"/>
        </w:rPr>
        <w:t>8 </w:t>
      </w:r>
      <w:r>
        <w:rPr>
          <w:i/>
          <w:w w:val="105"/>
          <w:sz w:val="17"/>
        </w:rPr>
        <w:t>Benefits and Risks, </w:t>
      </w:r>
      <w:r>
        <w:rPr>
          <w:w w:val="105"/>
          <w:sz w:val="17"/>
        </w:rPr>
        <w:t>US F</w:t>
      </w:r>
      <w:r>
        <w:rPr>
          <w:w w:val="105"/>
          <w:sz w:val="14"/>
        </w:rPr>
        <w:t>OOD </w:t>
      </w:r>
      <w:r>
        <w:rPr>
          <w:w w:val="105"/>
          <w:sz w:val="17"/>
        </w:rPr>
        <w:t>&amp; D</w:t>
      </w:r>
      <w:r>
        <w:rPr>
          <w:w w:val="105"/>
          <w:sz w:val="14"/>
        </w:rPr>
        <w:t>RUG </w:t>
      </w:r>
      <w:r>
        <w:rPr>
          <w:w w:val="105"/>
          <w:sz w:val="17"/>
        </w:rPr>
        <w:t>A</w:t>
      </w:r>
      <w:r>
        <w:rPr>
          <w:w w:val="105"/>
          <w:sz w:val="14"/>
        </w:rPr>
        <w:t>DMIN</w:t>
      </w:r>
      <w:r>
        <w:rPr>
          <w:w w:val="105"/>
          <w:sz w:val="17"/>
        </w:rPr>
        <w:t>., </w:t>
      </w:r>
      <w:hyperlink r:id="rId9">
        <w:r>
          <w:rPr>
            <w:color w:val="0562C1"/>
            <w:w w:val="105"/>
            <w:sz w:val="17"/>
            <w:u w:val="single" w:color="0562C1"/>
          </w:rPr>
          <w:t>https://www.fda.gov/radiation-emitting-products/mri- magnetic-</w:t>
        </w:r>
      </w:hyperlink>
    </w:p>
    <w:p>
      <w:pPr>
        <w:spacing w:line="191" w:lineRule="exact" w:before="12"/>
        <w:ind w:left="120" w:right="0" w:firstLine="0"/>
        <w:jc w:val="left"/>
        <w:rPr>
          <w:sz w:val="17"/>
        </w:rPr>
      </w:pPr>
      <w:hyperlink r:id="rId9">
        <w:r>
          <w:rPr>
            <w:color w:val="0562C1"/>
            <w:w w:val="105"/>
            <w:sz w:val="17"/>
            <w:u w:val="single" w:color="0562C1"/>
          </w:rPr>
          <w:t>resonance-imaging/benefits-and-risks</w:t>
        </w:r>
      </w:hyperlink>
      <w:r>
        <w:rPr>
          <w:color w:val="0562C1"/>
          <w:w w:val="105"/>
          <w:sz w:val="17"/>
        </w:rPr>
        <w:t> </w:t>
      </w:r>
      <w:r>
        <w:rPr>
          <w:w w:val="105"/>
          <w:sz w:val="17"/>
        </w:rPr>
        <w:t>(last revised Dec. 9, 2017).</w:t>
      </w:r>
    </w:p>
    <w:p>
      <w:pPr>
        <w:spacing w:line="254" w:lineRule="auto" w:before="0"/>
        <w:ind w:left="120" w:right="212" w:firstLine="0"/>
        <w:jc w:val="left"/>
        <w:rPr>
          <w:sz w:val="17"/>
        </w:rPr>
      </w:pPr>
      <w:bookmarkStart w:name="_bookmark8" w:id="10"/>
      <w:bookmarkEnd w:id="10"/>
      <w:r>
        <w:rPr/>
      </w:r>
      <w:r>
        <w:rPr>
          <w:w w:val="105"/>
          <w:position w:val="6"/>
          <w:sz w:val="13"/>
        </w:rPr>
        <w:t>9 </w:t>
      </w:r>
      <w:r>
        <w:rPr>
          <w:i/>
          <w:w w:val="105"/>
          <w:sz w:val="17"/>
        </w:rPr>
        <w:t>What does tesla mean for an MRI and its magnet? </w:t>
      </w:r>
      <w:r>
        <w:rPr>
          <w:w w:val="105"/>
          <w:sz w:val="17"/>
        </w:rPr>
        <w:t>GE H</w:t>
      </w:r>
      <w:r>
        <w:rPr>
          <w:w w:val="105"/>
          <w:sz w:val="14"/>
        </w:rPr>
        <w:t>EALTHCARE</w:t>
      </w:r>
      <w:r>
        <w:rPr>
          <w:w w:val="105"/>
          <w:sz w:val="17"/>
        </w:rPr>
        <w:t>, </w:t>
      </w:r>
      <w:hyperlink r:id="rId10">
        <w:r>
          <w:rPr>
            <w:color w:val="0562C1"/>
            <w:w w:val="105"/>
            <w:sz w:val="17"/>
            <w:u w:val="single" w:color="0562C1"/>
          </w:rPr>
          <w:t>https://w ww.gehealthcare.com/feature-</w:t>
        </w:r>
      </w:hyperlink>
      <w:r>
        <w:rPr>
          <w:color w:val="0562C1"/>
          <w:w w:val="105"/>
          <w:sz w:val="17"/>
        </w:rPr>
        <w:t> </w:t>
      </w:r>
      <w:hyperlink r:id="rId10">
        <w:r>
          <w:rPr>
            <w:color w:val="0562C1"/>
            <w:w w:val="105"/>
            <w:sz w:val="17"/>
            <w:u w:val="single" w:color="0562C1"/>
          </w:rPr>
          <w:t>article/w hat-does-tesla-mean-for-an-mri-and-its-magnet</w:t>
        </w:r>
      </w:hyperlink>
      <w:r>
        <w:rPr>
          <w:color w:val="0562C1"/>
          <w:w w:val="105"/>
          <w:sz w:val="17"/>
        </w:rPr>
        <w:t> </w:t>
      </w:r>
      <w:r>
        <w:rPr>
          <w:w w:val="105"/>
          <w:sz w:val="17"/>
        </w:rPr>
        <w:t>(Feb. 27, 2019).</w:t>
      </w:r>
    </w:p>
    <w:p>
      <w:pPr>
        <w:spacing w:line="176" w:lineRule="exact" w:before="0"/>
        <w:ind w:left="120" w:right="0" w:firstLine="0"/>
        <w:jc w:val="left"/>
        <w:rPr>
          <w:sz w:val="17"/>
        </w:rPr>
      </w:pPr>
      <w:bookmarkStart w:name="_bookmark9" w:id="11"/>
      <w:bookmarkEnd w:id="11"/>
      <w:r>
        <w:rPr/>
      </w:r>
      <w:r>
        <w:rPr>
          <w:w w:val="105"/>
          <w:position w:val="6"/>
          <w:sz w:val="13"/>
        </w:rPr>
        <w:t>10 </w:t>
      </w:r>
      <w:r>
        <w:rPr>
          <w:i/>
          <w:w w:val="105"/>
          <w:sz w:val="17"/>
        </w:rPr>
        <w:t>What does tesla mean for an MRI and its magnet? Supra </w:t>
      </w:r>
      <w:r>
        <w:rPr>
          <w:w w:val="105"/>
          <w:sz w:val="17"/>
        </w:rPr>
        <w:t>note 11.</w:t>
      </w:r>
    </w:p>
    <w:p>
      <w:pPr>
        <w:spacing w:line="213" w:lineRule="exact" w:before="0"/>
        <w:ind w:left="120" w:right="0" w:firstLine="0"/>
        <w:jc w:val="left"/>
        <w:rPr>
          <w:i/>
          <w:sz w:val="17"/>
        </w:rPr>
      </w:pPr>
      <w:bookmarkStart w:name="_bookmark10" w:id="12"/>
      <w:bookmarkEnd w:id="12"/>
      <w:r>
        <w:rPr/>
      </w:r>
      <w:r>
        <w:rPr>
          <w:w w:val="105"/>
          <w:position w:val="6"/>
          <w:sz w:val="13"/>
        </w:rPr>
        <w:t>11 </w:t>
      </w:r>
      <w:r>
        <w:rPr>
          <w:w w:val="105"/>
          <w:sz w:val="17"/>
        </w:rPr>
        <w:t>Keith Loria, </w:t>
      </w:r>
      <w:r>
        <w:rPr>
          <w:i/>
          <w:w w:val="105"/>
          <w:sz w:val="17"/>
        </w:rPr>
        <w:t>Technology Trends: MRI Time to Upgrade? — Considerations for the Move From 1.5T to 3T</w:t>
      </w:r>
    </w:p>
    <w:p>
      <w:pPr>
        <w:spacing w:line="190" w:lineRule="exact" w:before="8"/>
        <w:ind w:left="120" w:right="0" w:firstLine="0"/>
        <w:jc w:val="left"/>
        <w:rPr>
          <w:sz w:val="17"/>
        </w:rPr>
      </w:pPr>
      <w:r>
        <w:rPr>
          <w:w w:val="105"/>
          <w:sz w:val="17"/>
        </w:rPr>
        <w:t>17 R</w:t>
      </w:r>
      <w:r>
        <w:rPr>
          <w:w w:val="105"/>
          <w:sz w:val="14"/>
        </w:rPr>
        <w:t>ADIOLOGY </w:t>
      </w:r>
      <w:r>
        <w:rPr>
          <w:w w:val="105"/>
          <w:sz w:val="17"/>
        </w:rPr>
        <w:t>T</w:t>
      </w:r>
      <w:r>
        <w:rPr>
          <w:w w:val="105"/>
          <w:sz w:val="14"/>
        </w:rPr>
        <w:t>ODAY </w:t>
      </w:r>
      <w:r>
        <w:rPr>
          <w:w w:val="105"/>
          <w:sz w:val="17"/>
        </w:rPr>
        <w:t>16 (2016), </w:t>
      </w:r>
      <w:r>
        <w:rPr>
          <w:i/>
          <w:w w:val="105"/>
          <w:sz w:val="17"/>
        </w:rPr>
        <w:t>available at</w:t>
      </w:r>
      <w:r>
        <w:rPr>
          <w:i/>
          <w:color w:val="0562C1"/>
          <w:w w:val="105"/>
          <w:sz w:val="17"/>
        </w:rPr>
        <w:t> </w:t>
      </w:r>
      <w:hyperlink r:id="rId11">
        <w:r>
          <w:rPr>
            <w:color w:val="0562C1"/>
            <w:w w:val="105"/>
            <w:sz w:val="17"/>
            <w:u w:val="single" w:color="0562C1"/>
          </w:rPr>
          <w:t>https://w ww.radiologytoday.net/archive/rt0216p22.shtm</w:t>
        </w:r>
        <w:r>
          <w:rPr>
            <w:color w:val="0562C1"/>
            <w:w w:val="105"/>
            <w:sz w:val="17"/>
          </w:rPr>
          <w:t>l</w:t>
        </w:r>
      </w:hyperlink>
    </w:p>
    <w:p>
      <w:pPr>
        <w:spacing w:line="254" w:lineRule="auto" w:before="0"/>
        <w:ind w:left="120" w:right="267" w:firstLine="0"/>
        <w:jc w:val="left"/>
        <w:rPr>
          <w:sz w:val="17"/>
        </w:rPr>
      </w:pPr>
      <w:bookmarkStart w:name="_bookmark11" w:id="13"/>
      <w:bookmarkEnd w:id="13"/>
      <w:r>
        <w:rPr/>
      </w:r>
      <w:r>
        <w:rPr>
          <w:spacing w:val="-4"/>
          <w:w w:val="105"/>
          <w:position w:val="6"/>
          <w:sz w:val="13"/>
        </w:rPr>
        <w:t>12</w:t>
      </w:r>
      <w:r>
        <w:rPr>
          <w:spacing w:val="-6"/>
          <w:w w:val="105"/>
          <w:position w:val="6"/>
          <w:sz w:val="13"/>
        </w:rPr>
        <w:t> </w:t>
      </w:r>
      <w:r>
        <w:rPr>
          <w:i/>
          <w:spacing w:val="2"/>
          <w:w w:val="105"/>
          <w:sz w:val="17"/>
        </w:rPr>
        <w:t>Why</w:t>
      </w:r>
      <w:r>
        <w:rPr>
          <w:i/>
          <w:spacing w:val="-5"/>
          <w:w w:val="105"/>
          <w:sz w:val="17"/>
        </w:rPr>
        <w:t> </w:t>
      </w:r>
      <w:r>
        <w:rPr>
          <w:i/>
          <w:w w:val="105"/>
          <w:sz w:val="17"/>
        </w:rPr>
        <w:t>the</w:t>
      </w:r>
      <w:r>
        <w:rPr>
          <w:i/>
          <w:spacing w:val="-1"/>
          <w:w w:val="105"/>
          <w:sz w:val="17"/>
        </w:rPr>
        <w:t> </w:t>
      </w:r>
      <w:r>
        <w:rPr>
          <w:i/>
          <w:w w:val="105"/>
          <w:sz w:val="17"/>
        </w:rPr>
        <w:t>3</w:t>
      </w:r>
      <w:r>
        <w:rPr>
          <w:i/>
          <w:spacing w:val="-13"/>
          <w:w w:val="105"/>
          <w:sz w:val="17"/>
        </w:rPr>
        <w:t> </w:t>
      </w:r>
      <w:r>
        <w:rPr>
          <w:i/>
          <w:spacing w:val="3"/>
          <w:w w:val="105"/>
          <w:sz w:val="17"/>
        </w:rPr>
        <w:t>Tesla</w:t>
      </w:r>
      <w:r>
        <w:rPr>
          <w:i/>
          <w:spacing w:val="-13"/>
          <w:w w:val="105"/>
          <w:sz w:val="17"/>
        </w:rPr>
        <w:t> </w:t>
      </w:r>
      <w:r>
        <w:rPr>
          <w:i/>
          <w:w w:val="105"/>
          <w:sz w:val="17"/>
        </w:rPr>
        <w:t>MRI</w:t>
      </w:r>
      <w:r>
        <w:rPr>
          <w:i/>
          <w:spacing w:val="-13"/>
          <w:w w:val="105"/>
          <w:sz w:val="17"/>
        </w:rPr>
        <w:t> </w:t>
      </w:r>
      <w:r>
        <w:rPr>
          <w:i/>
          <w:spacing w:val="4"/>
          <w:w w:val="105"/>
          <w:sz w:val="17"/>
        </w:rPr>
        <w:t>is</w:t>
      </w:r>
      <w:r>
        <w:rPr>
          <w:i/>
          <w:spacing w:val="-5"/>
          <w:w w:val="105"/>
          <w:sz w:val="17"/>
        </w:rPr>
        <w:t> </w:t>
      </w:r>
      <w:r>
        <w:rPr>
          <w:i/>
          <w:w w:val="105"/>
          <w:sz w:val="17"/>
        </w:rPr>
        <w:t>the</w:t>
      </w:r>
      <w:r>
        <w:rPr>
          <w:i/>
          <w:spacing w:val="-13"/>
          <w:w w:val="105"/>
          <w:sz w:val="17"/>
        </w:rPr>
        <w:t> </w:t>
      </w:r>
      <w:r>
        <w:rPr>
          <w:i/>
          <w:w w:val="105"/>
          <w:sz w:val="17"/>
        </w:rPr>
        <w:t>Best Scanner</w:t>
      </w:r>
      <w:r>
        <w:rPr>
          <w:i/>
          <w:spacing w:val="6"/>
          <w:w w:val="105"/>
          <w:sz w:val="17"/>
        </w:rPr>
        <w:t> </w:t>
      </w:r>
      <w:r>
        <w:rPr>
          <w:i/>
          <w:w w:val="105"/>
          <w:sz w:val="17"/>
        </w:rPr>
        <w:t>for</w:t>
      </w:r>
      <w:r>
        <w:rPr>
          <w:i/>
          <w:spacing w:val="-7"/>
          <w:w w:val="105"/>
          <w:sz w:val="17"/>
        </w:rPr>
        <w:t> </w:t>
      </w:r>
      <w:r>
        <w:rPr>
          <w:i/>
          <w:w w:val="105"/>
          <w:sz w:val="17"/>
        </w:rPr>
        <w:t>Diagnostic</w:t>
      </w:r>
      <w:r>
        <w:rPr>
          <w:i/>
          <w:spacing w:val="-5"/>
          <w:w w:val="105"/>
          <w:sz w:val="17"/>
        </w:rPr>
        <w:t> </w:t>
      </w:r>
      <w:r>
        <w:rPr>
          <w:i/>
          <w:w w:val="105"/>
          <w:sz w:val="17"/>
        </w:rPr>
        <w:t>Imaging,</w:t>
      </w:r>
      <w:r>
        <w:rPr>
          <w:i/>
          <w:spacing w:val="2"/>
          <w:w w:val="105"/>
          <w:sz w:val="17"/>
        </w:rPr>
        <w:t> </w:t>
      </w:r>
      <w:r>
        <w:rPr>
          <w:spacing w:val="-3"/>
          <w:w w:val="105"/>
          <w:sz w:val="17"/>
        </w:rPr>
        <w:t>R</w:t>
      </w:r>
      <w:r>
        <w:rPr>
          <w:spacing w:val="-3"/>
          <w:w w:val="105"/>
          <w:sz w:val="14"/>
        </w:rPr>
        <w:t>AD</w:t>
      </w:r>
      <w:r>
        <w:rPr>
          <w:spacing w:val="-3"/>
          <w:w w:val="105"/>
          <w:sz w:val="17"/>
        </w:rPr>
        <w:t>.</w:t>
      </w:r>
      <w:r>
        <w:rPr>
          <w:spacing w:val="-13"/>
          <w:w w:val="105"/>
          <w:sz w:val="17"/>
        </w:rPr>
        <w:t> </w:t>
      </w:r>
      <w:r>
        <w:rPr>
          <w:spacing w:val="3"/>
          <w:w w:val="105"/>
          <w:sz w:val="17"/>
        </w:rPr>
        <w:t>A</w:t>
      </w:r>
      <w:r>
        <w:rPr>
          <w:spacing w:val="3"/>
          <w:w w:val="105"/>
          <w:sz w:val="14"/>
        </w:rPr>
        <w:t>FFILIATES</w:t>
      </w:r>
      <w:r>
        <w:rPr>
          <w:spacing w:val="-16"/>
          <w:w w:val="105"/>
          <w:sz w:val="14"/>
        </w:rPr>
        <w:t> </w:t>
      </w:r>
      <w:r>
        <w:rPr>
          <w:spacing w:val="-5"/>
          <w:w w:val="105"/>
          <w:sz w:val="17"/>
        </w:rPr>
        <w:t>I</w:t>
      </w:r>
      <w:r>
        <w:rPr>
          <w:spacing w:val="-5"/>
          <w:w w:val="105"/>
          <w:sz w:val="14"/>
        </w:rPr>
        <w:t>MAG</w:t>
      </w:r>
      <w:r>
        <w:rPr>
          <w:spacing w:val="-5"/>
          <w:w w:val="105"/>
          <w:sz w:val="17"/>
        </w:rPr>
        <w:t>.,</w:t>
      </w:r>
      <w:r>
        <w:rPr>
          <w:spacing w:val="-25"/>
          <w:w w:val="105"/>
          <w:sz w:val="17"/>
        </w:rPr>
        <w:t> </w:t>
      </w:r>
      <w:hyperlink r:id="rId12">
        <w:r>
          <w:rPr>
            <w:color w:val="0562C1"/>
            <w:w w:val="105"/>
            <w:sz w:val="17"/>
            <w:u w:val="single" w:color="0562C1"/>
          </w:rPr>
          <w:t>https://4rai.com/blog/w</w:t>
        </w:r>
        <w:r>
          <w:rPr>
            <w:color w:val="0562C1"/>
            <w:spacing w:val="-24"/>
            <w:w w:val="105"/>
            <w:sz w:val="17"/>
            <w:u w:val="single" w:color="0562C1"/>
          </w:rPr>
          <w:t> </w:t>
        </w:r>
        <w:r>
          <w:rPr>
            <w:color w:val="0562C1"/>
            <w:spacing w:val="2"/>
            <w:w w:val="105"/>
            <w:sz w:val="17"/>
            <w:u w:val="single" w:color="0562C1"/>
          </w:rPr>
          <w:t>hy-</w:t>
        </w:r>
      </w:hyperlink>
      <w:r>
        <w:rPr>
          <w:color w:val="0562C1"/>
          <w:spacing w:val="2"/>
          <w:w w:val="105"/>
          <w:sz w:val="17"/>
        </w:rPr>
        <w:t> </w:t>
      </w:r>
      <w:hyperlink r:id="rId12">
        <w:r>
          <w:rPr>
            <w:color w:val="0562C1"/>
            <w:w w:val="105"/>
            <w:sz w:val="17"/>
            <w:u w:val="single" w:color="0562C1"/>
          </w:rPr>
          <w:t>the-3-tesla-mri-is-the-best-scanner-for-diagnostic-imaging</w:t>
        </w:r>
      </w:hyperlink>
      <w:r>
        <w:rPr>
          <w:color w:val="0562C1"/>
          <w:w w:val="105"/>
          <w:sz w:val="17"/>
        </w:rPr>
        <w:t> </w:t>
      </w:r>
      <w:r>
        <w:rPr>
          <w:w w:val="105"/>
          <w:sz w:val="17"/>
        </w:rPr>
        <w:t>(Sept. 12,</w:t>
      </w:r>
      <w:r>
        <w:rPr>
          <w:spacing w:val="-3"/>
          <w:w w:val="105"/>
          <w:sz w:val="17"/>
        </w:rPr>
        <w:t> </w:t>
      </w:r>
      <w:r>
        <w:rPr>
          <w:w w:val="105"/>
          <w:sz w:val="17"/>
        </w:rPr>
        <w:t>2016).</w:t>
      </w:r>
    </w:p>
    <w:p>
      <w:pPr>
        <w:spacing w:line="192" w:lineRule="exact" w:before="0"/>
        <w:ind w:left="120" w:right="0" w:firstLine="0"/>
        <w:jc w:val="left"/>
        <w:rPr>
          <w:sz w:val="17"/>
        </w:rPr>
      </w:pPr>
      <w:bookmarkStart w:name="_bookmark12" w:id="14"/>
      <w:bookmarkEnd w:id="14"/>
      <w:r>
        <w:rPr/>
      </w:r>
      <w:r>
        <w:rPr>
          <w:w w:val="105"/>
          <w:position w:val="6"/>
          <w:sz w:val="13"/>
        </w:rPr>
        <w:t>13 </w:t>
      </w:r>
      <w:r>
        <w:rPr>
          <w:w w:val="105"/>
          <w:sz w:val="17"/>
        </w:rPr>
        <w:t>Loria, </w:t>
      </w:r>
      <w:r>
        <w:rPr>
          <w:i/>
          <w:w w:val="105"/>
          <w:sz w:val="17"/>
        </w:rPr>
        <w:t>Supra </w:t>
      </w:r>
      <w:r>
        <w:rPr>
          <w:w w:val="105"/>
          <w:sz w:val="17"/>
        </w:rPr>
        <w:t>note 13.</w:t>
      </w:r>
    </w:p>
    <w:p>
      <w:pPr>
        <w:spacing w:line="213" w:lineRule="exact" w:before="0"/>
        <w:ind w:left="120" w:right="0" w:firstLine="0"/>
        <w:jc w:val="left"/>
        <w:rPr>
          <w:sz w:val="17"/>
        </w:rPr>
      </w:pPr>
      <w:bookmarkStart w:name="_bookmark13" w:id="15"/>
      <w:bookmarkEnd w:id="15"/>
      <w:r>
        <w:rPr/>
      </w:r>
      <w:r>
        <w:rPr>
          <w:w w:val="105"/>
          <w:position w:val="6"/>
          <w:sz w:val="13"/>
        </w:rPr>
        <w:t>14 </w:t>
      </w:r>
      <w:r>
        <w:rPr>
          <w:i/>
          <w:w w:val="105"/>
          <w:sz w:val="17"/>
        </w:rPr>
        <w:t>Why the 3 Tesla MRI is the Best Scanner for Diagnostic Imaging, </w:t>
      </w:r>
      <w:r>
        <w:rPr>
          <w:w w:val="105"/>
          <w:sz w:val="17"/>
        </w:rPr>
        <w:t>Supra note 14.</w:t>
      </w:r>
    </w:p>
    <w:p>
      <w:pPr>
        <w:spacing w:after="0" w:line="213" w:lineRule="exact"/>
        <w:jc w:val="left"/>
        <w:rPr>
          <w:sz w:val="17"/>
        </w:rPr>
        <w:sectPr>
          <w:pgSz w:w="12240" w:h="15840"/>
          <w:pgMar w:header="0" w:footer="713" w:top="1340" w:bottom="900" w:left="1320" w:right="1320"/>
        </w:sectPr>
      </w:pPr>
    </w:p>
    <w:p>
      <w:pPr>
        <w:spacing w:before="85"/>
        <w:ind w:left="840" w:right="0" w:firstLine="0"/>
        <w:jc w:val="left"/>
        <w:rPr>
          <w:i/>
          <w:sz w:val="22"/>
        </w:rPr>
      </w:pPr>
      <w:r>
        <w:rPr>
          <w:i/>
          <w:sz w:val="22"/>
        </w:rPr>
        <w:t>Neonates and Pediatric Patients</w:t>
      </w:r>
    </w:p>
    <w:p>
      <w:pPr>
        <w:pStyle w:val="BodyText"/>
        <w:spacing w:before="8"/>
        <w:rPr>
          <w:i/>
        </w:rPr>
      </w:pPr>
    </w:p>
    <w:p>
      <w:pPr>
        <w:pStyle w:val="BodyText"/>
        <w:spacing w:line="237" w:lineRule="auto" w:before="1"/>
        <w:ind w:left="119" w:right="117"/>
        <w:jc w:val="both"/>
        <w:rPr>
          <w:sz w:val="14"/>
        </w:rPr>
      </w:pPr>
      <w:r>
        <w:rPr>
          <w:spacing w:val="3"/>
        </w:rPr>
        <w:t>The </w:t>
      </w:r>
      <w:r>
        <w:rPr/>
        <w:t>improved imaging capabilities of a 3T machine </w:t>
      </w:r>
      <w:r>
        <w:rPr>
          <w:spacing w:val="2"/>
        </w:rPr>
        <w:t>are </w:t>
      </w:r>
      <w:r>
        <w:rPr/>
        <w:t>particularly valuable in pediatric </w:t>
      </w:r>
      <w:r>
        <w:rPr>
          <w:spacing w:val="-6"/>
        </w:rPr>
        <w:t>patients. </w:t>
      </w:r>
      <w:r>
        <w:rPr>
          <w:spacing w:val="-5"/>
        </w:rPr>
        <w:t>MRI </w:t>
      </w:r>
      <w:r>
        <w:rPr/>
        <w:t>is recognized as a valuable tool for detecting brain </w:t>
      </w:r>
      <w:r>
        <w:rPr>
          <w:spacing w:val="-3"/>
        </w:rPr>
        <w:t>damage </w:t>
      </w:r>
      <w:r>
        <w:rPr/>
        <w:t>in premature infants. </w:t>
      </w:r>
      <w:hyperlink w:history="true" w:anchor="_bookmark14">
        <w:r>
          <w:rPr>
            <w:position w:val="6"/>
            <w:sz w:val="14"/>
          </w:rPr>
          <w:t>15 </w:t>
        </w:r>
      </w:hyperlink>
      <w:r>
        <w:rPr>
          <w:spacing w:val="-9"/>
        </w:rPr>
        <w:t>However, </w:t>
      </w:r>
      <w:r>
        <w:rPr/>
        <w:t>the process of imaging premature infants is complicated by </w:t>
      </w:r>
      <w:r>
        <w:rPr>
          <w:spacing w:val="-3"/>
        </w:rPr>
        <w:t>time </w:t>
      </w:r>
      <w:r>
        <w:rPr/>
        <w:t>spent outside of the </w:t>
      </w:r>
      <w:r>
        <w:rPr>
          <w:spacing w:val="-3"/>
        </w:rPr>
        <w:t>Neonatal </w:t>
      </w:r>
      <w:r>
        <w:rPr/>
        <w:t>Intensive Care </w:t>
      </w:r>
      <w:r>
        <w:rPr>
          <w:spacing w:val="-5"/>
        </w:rPr>
        <w:t>Unit </w:t>
      </w:r>
      <w:r>
        <w:rPr/>
        <w:t>(“NICU”).</w:t>
      </w:r>
      <w:hyperlink w:history="true" w:anchor="_bookmark15">
        <w:r>
          <w:rPr>
            <w:position w:val="6"/>
            <w:sz w:val="14"/>
          </w:rPr>
          <w:t>16</w:t>
        </w:r>
      </w:hyperlink>
      <w:r>
        <w:rPr>
          <w:position w:val="6"/>
          <w:sz w:val="14"/>
        </w:rPr>
        <w:t> </w:t>
      </w:r>
      <w:r>
        <w:rPr/>
        <w:t>Given that high-resolution images </w:t>
      </w:r>
      <w:r>
        <w:rPr>
          <w:spacing w:val="2"/>
        </w:rPr>
        <w:t>are </w:t>
      </w:r>
      <w:r>
        <w:rPr/>
        <w:t>obtainable in a </w:t>
      </w:r>
      <w:r>
        <w:rPr>
          <w:spacing w:val="-3"/>
        </w:rPr>
        <w:t>shorter </w:t>
      </w:r>
      <w:r>
        <w:rPr/>
        <w:t>amount of </w:t>
      </w:r>
      <w:r>
        <w:rPr>
          <w:spacing w:val="-3"/>
        </w:rPr>
        <w:t>time </w:t>
      </w:r>
      <w:r>
        <w:rPr/>
        <w:t>using a 3T </w:t>
      </w:r>
      <w:r>
        <w:rPr>
          <w:spacing w:val="-5"/>
        </w:rPr>
        <w:t>MRI </w:t>
      </w:r>
      <w:r>
        <w:rPr/>
        <w:t>unit, this </w:t>
      </w:r>
      <w:r>
        <w:rPr>
          <w:spacing w:val="2"/>
        </w:rPr>
        <w:t>equates </w:t>
      </w:r>
      <w:r>
        <w:rPr/>
        <w:t>to a safer imaging process for </w:t>
      </w:r>
      <w:r>
        <w:rPr>
          <w:spacing w:val="-9"/>
        </w:rPr>
        <w:t>NICU </w:t>
      </w:r>
      <w:r>
        <w:rPr/>
        <w:t>patients.</w:t>
      </w:r>
      <w:hyperlink w:history="true" w:anchor="_bookmark16">
        <w:r>
          <w:rPr>
            <w:position w:val="6"/>
            <w:sz w:val="14"/>
          </w:rPr>
          <w:t>17</w:t>
        </w:r>
      </w:hyperlink>
      <w:r>
        <w:rPr>
          <w:position w:val="6"/>
          <w:sz w:val="14"/>
        </w:rPr>
        <w:t> </w:t>
      </w:r>
      <w:r>
        <w:rPr/>
        <w:t>Additionally, the </w:t>
      </w:r>
      <w:r>
        <w:rPr>
          <w:spacing w:val="2"/>
        </w:rPr>
        <w:t>shorter </w:t>
      </w:r>
      <w:r>
        <w:rPr/>
        <w:t>scanning </w:t>
      </w:r>
      <w:r>
        <w:rPr>
          <w:spacing w:val="-3"/>
        </w:rPr>
        <w:t>time </w:t>
      </w:r>
      <w:r>
        <w:rPr/>
        <w:t>is useful for young patients </w:t>
      </w:r>
      <w:r>
        <w:rPr>
          <w:spacing w:val="-5"/>
        </w:rPr>
        <w:t>who </w:t>
      </w:r>
      <w:r>
        <w:rPr>
          <w:spacing w:val="-3"/>
        </w:rPr>
        <w:t>may </w:t>
      </w:r>
      <w:r>
        <w:rPr/>
        <w:t>not be able to </w:t>
      </w:r>
      <w:r>
        <w:rPr>
          <w:spacing w:val="-3"/>
        </w:rPr>
        <w:t>stay </w:t>
      </w:r>
      <w:r>
        <w:rPr/>
        <w:t>still for long </w:t>
      </w:r>
      <w:r>
        <w:rPr>
          <w:spacing w:val="2"/>
        </w:rPr>
        <w:t>periods </w:t>
      </w:r>
      <w:r>
        <w:rPr/>
        <w:t>of time.</w:t>
      </w:r>
      <w:hyperlink w:history="true" w:anchor="_bookmark17">
        <w:r>
          <w:rPr>
            <w:position w:val="6"/>
            <w:sz w:val="14"/>
          </w:rPr>
          <w:t>18</w:t>
        </w:r>
      </w:hyperlink>
      <w:r>
        <w:rPr>
          <w:position w:val="6"/>
          <w:sz w:val="14"/>
        </w:rPr>
        <w:t> </w:t>
      </w:r>
      <w:r>
        <w:rPr/>
        <w:t>Reducing the length of </w:t>
      </w:r>
      <w:r>
        <w:rPr>
          <w:spacing w:val="-3"/>
        </w:rPr>
        <w:t>time </w:t>
      </w:r>
      <w:r>
        <w:rPr>
          <w:spacing w:val="2"/>
        </w:rPr>
        <w:t>needed </w:t>
      </w:r>
      <w:r>
        <w:rPr/>
        <w:t>for the </w:t>
      </w:r>
      <w:r>
        <w:rPr>
          <w:spacing w:val="-5"/>
        </w:rPr>
        <w:t>MRI </w:t>
      </w:r>
      <w:r>
        <w:rPr/>
        <w:t>is critical </w:t>
      </w:r>
      <w:r>
        <w:rPr>
          <w:spacing w:val="-4"/>
        </w:rPr>
        <w:t>for</w:t>
      </w:r>
      <w:r>
        <w:rPr>
          <w:spacing w:val="53"/>
        </w:rPr>
        <w:t> </w:t>
      </w:r>
      <w:r>
        <w:rPr/>
        <w:t>improving patient outcomes of </w:t>
      </w:r>
      <w:r>
        <w:rPr>
          <w:spacing w:val="-7"/>
        </w:rPr>
        <w:t>SSH’s </w:t>
      </w:r>
      <w:r>
        <w:rPr/>
        <w:t>youngest patients. </w:t>
      </w:r>
      <w:hyperlink w:history="true" w:anchor="_bookmark18">
        <w:r>
          <w:rPr>
            <w:position w:val="6"/>
            <w:sz w:val="14"/>
          </w:rPr>
          <w:t>19</w:t>
        </w:r>
      </w:hyperlink>
    </w:p>
    <w:p>
      <w:pPr>
        <w:pStyle w:val="BodyText"/>
        <w:spacing w:before="6"/>
        <w:rPr>
          <w:sz w:val="24"/>
        </w:rPr>
      </w:pPr>
    </w:p>
    <w:p>
      <w:pPr>
        <w:spacing w:before="0"/>
        <w:ind w:left="840" w:right="0" w:firstLine="0"/>
        <w:jc w:val="left"/>
        <w:rPr>
          <w:i/>
          <w:sz w:val="22"/>
        </w:rPr>
      </w:pPr>
      <w:r>
        <w:rPr>
          <w:i/>
          <w:sz w:val="22"/>
        </w:rPr>
        <w:t>Brain and Musculoskeletal Imaging</w:t>
      </w:r>
    </w:p>
    <w:p>
      <w:pPr>
        <w:pStyle w:val="BodyText"/>
        <w:spacing w:before="6"/>
        <w:rPr>
          <w:i/>
        </w:rPr>
      </w:pPr>
    </w:p>
    <w:p>
      <w:pPr>
        <w:pStyle w:val="BodyText"/>
        <w:ind w:left="119" w:right="116"/>
        <w:jc w:val="both"/>
        <w:rPr>
          <w:sz w:val="14"/>
        </w:rPr>
      </w:pPr>
      <w:r>
        <w:rPr/>
        <w:t>Similarly, </w:t>
      </w:r>
      <w:r>
        <w:rPr>
          <w:spacing w:val="-5"/>
        </w:rPr>
        <w:t>MRI </w:t>
      </w:r>
      <w:r>
        <w:rPr/>
        <w:t>is the </w:t>
      </w:r>
      <w:r>
        <w:rPr>
          <w:spacing w:val="3"/>
        </w:rPr>
        <w:t>preferred </w:t>
      </w:r>
      <w:r>
        <w:rPr/>
        <w:t>imaging modality for adult patients </w:t>
      </w:r>
      <w:r>
        <w:rPr>
          <w:spacing w:val="-5"/>
        </w:rPr>
        <w:t>with </w:t>
      </w:r>
      <w:r>
        <w:rPr/>
        <w:t>respect to brain </w:t>
      </w:r>
      <w:r>
        <w:rPr>
          <w:spacing w:val="-4"/>
        </w:rPr>
        <w:t>and </w:t>
      </w:r>
      <w:r>
        <w:rPr/>
        <w:t>musculoskeletal imaging and is used to help diagnose </w:t>
      </w:r>
      <w:r>
        <w:rPr>
          <w:spacing w:val="-3"/>
        </w:rPr>
        <w:t>pathological </w:t>
      </w:r>
      <w:r>
        <w:rPr/>
        <w:t>conditions involving the </w:t>
      </w:r>
      <w:r>
        <w:rPr>
          <w:spacing w:val="-9"/>
        </w:rPr>
        <w:t>brain, </w:t>
      </w:r>
      <w:r>
        <w:rPr/>
        <w:t>spine, and musculoskeletal system.</w:t>
      </w:r>
      <w:hyperlink w:history="true" w:anchor="_bookmark19">
        <w:r>
          <w:rPr>
            <w:position w:val="6"/>
            <w:sz w:val="14"/>
          </w:rPr>
          <w:t>20 </w:t>
        </w:r>
      </w:hyperlink>
      <w:r>
        <w:rPr>
          <w:spacing w:val="-3"/>
        </w:rPr>
        <w:t>As </w:t>
      </w:r>
      <w:r>
        <w:rPr/>
        <w:t>previously discussed, the higher signal-to-noise </w:t>
      </w:r>
      <w:r>
        <w:rPr>
          <w:spacing w:val="-5"/>
        </w:rPr>
        <w:t>ratio </w:t>
      </w:r>
      <w:r>
        <w:rPr>
          <w:spacing w:val="-13"/>
        </w:rPr>
        <w:t>of </w:t>
      </w:r>
      <w:r>
        <w:rPr/>
        <w:t>3T </w:t>
      </w:r>
      <w:r>
        <w:rPr>
          <w:spacing w:val="-5"/>
        </w:rPr>
        <w:t>MRI </w:t>
      </w:r>
      <w:r>
        <w:rPr>
          <w:spacing w:val="2"/>
        </w:rPr>
        <w:t>produces </w:t>
      </w:r>
      <w:r>
        <w:rPr/>
        <w:t>superior image quality </w:t>
      </w:r>
      <w:r>
        <w:rPr>
          <w:spacing w:val="-4"/>
        </w:rPr>
        <w:t>which </w:t>
      </w:r>
      <w:r>
        <w:rPr/>
        <w:t>in </w:t>
      </w:r>
      <w:r>
        <w:rPr>
          <w:spacing w:val="2"/>
        </w:rPr>
        <w:t>turn offers greater </w:t>
      </w:r>
      <w:r>
        <w:rPr/>
        <w:t>anatomical and functional detail of the shape, </w:t>
      </w:r>
      <w:r>
        <w:rPr>
          <w:spacing w:val="-3"/>
        </w:rPr>
        <w:t>size, </w:t>
      </w:r>
      <w:r>
        <w:rPr/>
        <w:t>and integrity of </w:t>
      </w:r>
      <w:r>
        <w:rPr>
          <w:spacing w:val="2"/>
        </w:rPr>
        <w:t>gray </w:t>
      </w:r>
      <w:r>
        <w:rPr/>
        <w:t>and </w:t>
      </w:r>
      <w:r>
        <w:rPr>
          <w:spacing w:val="-4"/>
        </w:rPr>
        <w:t>white </w:t>
      </w:r>
      <w:r>
        <w:rPr>
          <w:spacing w:val="2"/>
        </w:rPr>
        <w:t>bran </w:t>
      </w:r>
      <w:r>
        <w:rPr/>
        <w:t>matter and structures.</w:t>
      </w:r>
      <w:hyperlink w:history="true" w:anchor="_bookmark20">
        <w:r>
          <w:rPr>
            <w:position w:val="6"/>
            <w:sz w:val="14"/>
          </w:rPr>
          <w:t>21 </w:t>
        </w:r>
      </w:hyperlink>
      <w:r>
        <w:rPr>
          <w:spacing w:val="-7"/>
        </w:rPr>
        <w:t>Specifically, </w:t>
      </w:r>
      <w:r>
        <w:rPr>
          <w:spacing w:val="-5"/>
        </w:rPr>
        <w:t>MRI </w:t>
      </w:r>
      <w:r>
        <w:rPr/>
        <w:t>is often used in initial brain tumor evaluation to locate the lesion in </w:t>
      </w:r>
      <w:r>
        <w:rPr>
          <w:spacing w:val="2"/>
        </w:rPr>
        <w:t>order </w:t>
      </w:r>
      <w:r>
        <w:rPr/>
        <w:t>to establish a treatment or biopsy plan; evaluate </w:t>
      </w:r>
      <w:r>
        <w:rPr>
          <w:spacing w:val="-3"/>
        </w:rPr>
        <w:t>mass </w:t>
      </w:r>
      <w:r>
        <w:rPr/>
        <w:t>effect on the </w:t>
      </w:r>
      <w:r>
        <w:rPr>
          <w:spacing w:val="2"/>
        </w:rPr>
        <w:t>brain, </w:t>
      </w:r>
      <w:r>
        <w:rPr/>
        <w:t>ventricular system, and </w:t>
      </w:r>
      <w:r>
        <w:rPr>
          <w:spacing w:val="-6"/>
        </w:rPr>
        <w:t>vasculature; </w:t>
      </w:r>
      <w:r>
        <w:rPr/>
        <w:t>and suggest a possible diagnosis. </w:t>
      </w:r>
      <w:hyperlink w:history="true" w:anchor="_bookmark21">
        <w:r>
          <w:rPr>
            <w:position w:val="6"/>
            <w:sz w:val="14"/>
          </w:rPr>
          <w:t>22 </w:t>
        </w:r>
      </w:hyperlink>
      <w:r>
        <w:rPr>
          <w:spacing w:val="-8"/>
        </w:rPr>
        <w:t>In </w:t>
      </w:r>
      <w:r>
        <w:rPr/>
        <w:t>addition to its clinical application for conditions </w:t>
      </w:r>
      <w:r>
        <w:rPr>
          <w:spacing w:val="-5"/>
        </w:rPr>
        <w:t>affecting </w:t>
      </w:r>
      <w:r>
        <w:rPr/>
        <w:t>the </w:t>
      </w:r>
      <w:r>
        <w:rPr>
          <w:spacing w:val="2"/>
        </w:rPr>
        <w:t>brain, </w:t>
      </w:r>
      <w:r>
        <w:rPr>
          <w:spacing w:val="-5"/>
        </w:rPr>
        <w:t>MRI </w:t>
      </w:r>
      <w:r>
        <w:rPr/>
        <w:t>also provides superior clinical utility for spinal and musculoskeletal </w:t>
      </w:r>
      <w:r>
        <w:rPr>
          <w:spacing w:val="-4"/>
        </w:rPr>
        <w:t>conditions </w:t>
      </w:r>
      <w:r>
        <w:rPr>
          <w:spacing w:val="-9"/>
        </w:rPr>
        <w:t>due </w:t>
      </w:r>
      <w:r>
        <w:rPr/>
        <w:t>to its ability to noninvasively display high definition images of tissue contrast. This </w:t>
      </w:r>
      <w:r>
        <w:rPr>
          <w:spacing w:val="-3"/>
        </w:rPr>
        <w:t>allows </w:t>
      </w:r>
      <w:r>
        <w:rPr>
          <w:spacing w:val="-5"/>
        </w:rPr>
        <w:t>MRI </w:t>
      </w:r>
      <w:r>
        <w:rPr>
          <w:spacing w:val="-8"/>
        </w:rPr>
        <w:t>to </w:t>
      </w:r>
      <w:r>
        <w:rPr/>
        <w:t>detect failure of the soft tissue as </w:t>
      </w:r>
      <w:r>
        <w:rPr>
          <w:spacing w:val="-5"/>
        </w:rPr>
        <w:t>well </w:t>
      </w:r>
      <w:r>
        <w:rPr/>
        <w:t>as quantify physical and physiological attributes of </w:t>
      </w:r>
      <w:r>
        <w:rPr>
          <w:spacing w:val="-4"/>
        </w:rPr>
        <w:t>soft </w:t>
      </w:r>
      <w:r>
        <w:rPr/>
        <w:t>tissue as in the case of diagnosing neuromuscular disease.</w:t>
      </w:r>
      <w:hyperlink w:history="true" w:anchor="_bookmark22">
        <w:r>
          <w:rPr>
            <w:position w:val="6"/>
            <w:sz w:val="14"/>
          </w:rPr>
          <w:t>23 </w:t>
        </w:r>
      </w:hyperlink>
      <w:r>
        <w:rPr>
          <w:spacing w:val="-2"/>
        </w:rPr>
        <w:t>For </w:t>
      </w:r>
      <w:r>
        <w:rPr/>
        <w:t>both brain and </w:t>
      </w:r>
      <w:r>
        <w:rPr>
          <w:spacing w:val="-6"/>
        </w:rPr>
        <w:t>musculoskeletal </w:t>
      </w:r>
      <w:r>
        <w:rPr/>
        <w:t>conditions, 3T </w:t>
      </w:r>
      <w:r>
        <w:rPr>
          <w:spacing w:val="-5"/>
        </w:rPr>
        <w:t>MRI </w:t>
      </w:r>
      <w:r>
        <w:rPr/>
        <w:t>scans </w:t>
      </w:r>
      <w:r>
        <w:rPr>
          <w:spacing w:val="2"/>
        </w:rPr>
        <w:t>produce </w:t>
      </w:r>
      <w:r>
        <w:rPr/>
        <w:t>greater image detail, </w:t>
      </w:r>
      <w:r>
        <w:rPr>
          <w:spacing w:val="-4"/>
        </w:rPr>
        <w:t>which </w:t>
      </w:r>
      <w:r>
        <w:rPr/>
        <w:t>in </w:t>
      </w:r>
      <w:r>
        <w:rPr>
          <w:spacing w:val="2"/>
        </w:rPr>
        <w:t>turn </w:t>
      </w:r>
      <w:r>
        <w:rPr/>
        <w:t>allow radiologists to </w:t>
      </w:r>
      <w:r>
        <w:rPr>
          <w:spacing w:val="-9"/>
        </w:rPr>
        <w:t>identify </w:t>
      </w:r>
      <w:r>
        <w:rPr/>
        <w:t>smaller lesions and anatomical structures that </w:t>
      </w:r>
      <w:r>
        <w:rPr>
          <w:spacing w:val="2"/>
        </w:rPr>
        <w:t>are </w:t>
      </w:r>
      <w:r>
        <w:rPr/>
        <w:t>not represented as clearly using less </w:t>
      </w:r>
      <w:r>
        <w:rPr>
          <w:spacing w:val="-6"/>
        </w:rPr>
        <w:t>powerful </w:t>
      </w:r>
      <w:r>
        <w:rPr/>
        <w:t>machines, such as a 1.5T </w:t>
      </w:r>
      <w:r>
        <w:rPr>
          <w:spacing w:val="-7"/>
        </w:rPr>
        <w:t>MRI. </w:t>
      </w:r>
      <w:hyperlink w:history="true" w:anchor="_bookmark23">
        <w:r>
          <w:rPr>
            <w:position w:val="6"/>
            <w:sz w:val="14"/>
          </w:rPr>
          <w:t>24</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r>
        <w:rPr/>
        <w:pict>
          <v:shape style="position:absolute;margin-left:72pt;margin-top:11.197949pt;width:144pt;height:.1pt;mso-position-horizontal-relative:page;mso-position-vertical-relative:paragraph;z-index:-251652096;mso-wrap-distance-left:0;mso-wrap-distance-right:0" coordorigin="1440,224" coordsize="2880,0" path="m1440,224l4320,224e" filled="false" stroked="true" strokeweight=".8pt" strokecolor="#000000">
            <v:path arrowok="t"/>
            <v:stroke dashstyle="solid"/>
            <w10:wrap type="topAndBottom"/>
          </v:shape>
        </w:pict>
      </w:r>
    </w:p>
    <w:p>
      <w:pPr>
        <w:spacing w:before="45"/>
        <w:ind w:left="120" w:right="0" w:firstLine="0"/>
        <w:jc w:val="left"/>
        <w:rPr>
          <w:sz w:val="17"/>
        </w:rPr>
      </w:pPr>
      <w:bookmarkStart w:name="_bookmark14" w:id="16"/>
      <w:bookmarkEnd w:id="16"/>
      <w:r>
        <w:rPr/>
      </w:r>
      <w:r>
        <w:rPr>
          <w:w w:val="105"/>
          <w:position w:val="6"/>
          <w:sz w:val="13"/>
        </w:rPr>
        <w:t>15 </w:t>
      </w:r>
      <w:r>
        <w:rPr>
          <w:w w:val="105"/>
          <w:sz w:val="17"/>
        </w:rPr>
        <w:t>Ivan L. Hand, Renée A. Shellhaas, Sarah S. Milla and Committee on Fetus and New born, Section on Neurology,</w:t>
      </w:r>
    </w:p>
    <w:p>
      <w:pPr>
        <w:spacing w:line="254" w:lineRule="auto" w:before="12"/>
        <w:ind w:left="119" w:right="1090" w:firstLine="0"/>
        <w:jc w:val="left"/>
        <w:rPr>
          <w:sz w:val="17"/>
        </w:rPr>
      </w:pPr>
      <w:r>
        <w:rPr>
          <w:w w:val="105"/>
          <w:sz w:val="17"/>
        </w:rPr>
        <w:t>Section on Radiology, </w:t>
      </w:r>
      <w:r>
        <w:rPr>
          <w:i/>
          <w:w w:val="105"/>
          <w:sz w:val="17"/>
        </w:rPr>
        <w:t>Routine Neuroimaging of the Preterm Brain</w:t>
      </w:r>
      <w:r>
        <w:rPr>
          <w:w w:val="105"/>
          <w:sz w:val="17"/>
        </w:rPr>
        <w:t>, A</w:t>
      </w:r>
      <w:r>
        <w:rPr>
          <w:w w:val="105"/>
          <w:sz w:val="14"/>
        </w:rPr>
        <w:t>M</w:t>
      </w:r>
      <w:r>
        <w:rPr>
          <w:w w:val="105"/>
          <w:sz w:val="17"/>
        </w:rPr>
        <w:t>. A</w:t>
      </w:r>
      <w:r>
        <w:rPr>
          <w:w w:val="105"/>
          <w:sz w:val="14"/>
        </w:rPr>
        <w:t>CAD</w:t>
      </w:r>
      <w:r>
        <w:rPr>
          <w:w w:val="105"/>
          <w:sz w:val="17"/>
        </w:rPr>
        <w:t>. </w:t>
      </w:r>
      <w:r>
        <w:rPr>
          <w:w w:val="105"/>
          <w:sz w:val="14"/>
        </w:rPr>
        <w:t>OF </w:t>
      </w:r>
      <w:r>
        <w:rPr>
          <w:w w:val="105"/>
          <w:sz w:val="17"/>
        </w:rPr>
        <w:t>P</w:t>
      </w:r>
      <w:r>
        <w:rPr>
          <w:w w:val="105"/>
          <w:sz w:val="14"/>
        </w:rPr>
        <w:t>ED</w:t>
      </w:r>
      <w:r>
        <w:rPr>
          <w:w w:val="105"/>
          <w:sz w:val="17"/>
        </w:rPr>
        <w:t>. (2020), available at </w:t>
      </w:r>
      <w:hyperlink r:id="rId13">
        <w:r>
          <w:rPr>
            <w:color w:val="0562C1"/>
            <w:w w:val="105"/>
            <w:sz w:val="17"/>
            <w:u w:val="single" w:color="0562C1"/>
          </w:rPr>
          <w:t>https://doi.org/10.1542/peds.2020-029082</w:t>
        </w:r>
      </w:hyperlink>
      <w:r>
        <w:rPr>
          <w:color w:val="0562C1"/>
          <w:w w:val="105"/>
          <w:sz w:val="17"/>
        </w:rPr>
        <w:t> </w:t>
      </w:r>
      <w:r>
        <w:rPr>
          <w:w w:val="105"/>
          <w:sz w:val="17"/>
        </w:rPr>
        <w:t>(last accessed Mar. 23, 2021).</w:t>
      </w:r>
    </w:p>
    <w:p>
      <w:pPr>
        <w:spacing w:line="197" w:lineRule="exact" w:before="0"/>
        <w:ind w:left="120" w:right="0" w:firstLine="0"/>
        <w:jc w:val="left"/>
        <w:rPr>
          <w:i/>
          <w:sz w:val="17"/>
        </w:rPr>
      </w:pPr>
      <w:bookmarkStart w:name="_bookmark15" w:id="17"/>
      <w:bookmarkEnd w:id="17"/>
      <w:r>
        <w:rPr/>
      </w:r>
      <w:r>
        <w:rPr>
          <w:w w:val="105"/>
          <w:position w:val="6"/>
          <w:sz w:val="13"/>
        </w:rPr>
        <w:t>16 </w:t>
      </w:r>
      <w:r>
        <w:rPr>
          <w:w w:val="105"/>
          <w:sz w:val="17"/>
        </w:rPr>
        <w:t>Mathur, A., Neil, J., McKinstry, R., &amp; Inder, T. (2007). </w:t>
      </w:r>
      <w:r>
        <w:rPr>
          <w:i/>
          <w:w w:val="105"/>
          <w:sz w:val="17"/>
        </w:rPr>
        <w:t>Transport, monitoring, and successful brain MR imaging in</w:t>
      </w:r>
    </w:p>
    <w:p>
      <w:pPr>
        <w:spacing w:before="13"/>
        <w:ind w:left="120" w:right="0" w:firstLine="0"/>
        <w:jc w:val="left"/>
        <w:rPr>
          <w:sz w:val="17"/>
        </w:rPr>
      </w:pPr>
      <w:r>
        <w:rPr>
          <w:i/>
          <w:w w:val="105"/>
          <w:sz w:val="17"/>
        </w:rPr>
        <w:t>unsedated neonates</w:t>
      </w:r>
      <w:r>
        <w:rPr>
          <w:w w:val="105"/>
          <w:sz w:val="17"/>
        </w:rPr>
        <w:t>. P</w:t>
      </w:r>
      <w:r>
        <w:rPr>
          <w:w w:val="105"/>
          <w:sz w:val="14"/>
        </w:rPr>
        <w:t>EDIATRIC </w:t>
      </w:r>
      <w:r>
        <w:rPr>
          <w:w w:val="105"/>
          <w:sz w:val="17"/>
        </w:rPr>
        <w:t>R</w:t>
      </w:r>
      <w:r>
        <w:rPr>
          <w:w w:val="105"/>
          <w:sz w:val="14"/>
        </w:rPr>
        <w:t>ADIOLOGY</w:t>
      </w:r>
      <w:r>
        <w:rPr>
          <w:w w:val="105"/>
          <w:sz w:val="17"/>
        </w:rPr>
        <w:t>, 38(3), 260-264. </w:t>
      </w:r>
      <w:hyperlink r:id="rId14">
        <w:r>
          <w:rPr>
            <w:color w:val="0562C1"/>
            <w:w w:val="105"/>
            <w:sz w:val="17"/>
            <w:u w:val="single" w:color="0562C1"/>
          </w:rPr>
          <w:t>https://link.springer.com/ article/ 10.1007/s00247-007-</w:t>
        </w:r>
      </w:hyperlink>
    </w:p>
    <w:p>
      <w:pPr>
        <w:spacing w:line="191" w:lineRule="exact" w:before="12"/>
        <w:ind w:left="120" w:right="0" w:firstLine="0"/>
        <w:jc w:val="left"/>
        <w:rPr>
          <w:sz w:val="17"/>
        </w:rPr>
      </w:pPr>
      <w:hyperlink r:id="rId14">
        <w:r>
          <w:rPr>
            <w:color w:val="0562C1"/>
            <w:w w:val="105"/>
            <w:sz w:val="17"/>
            <w:u w:val="single" w:color="0562C1"/>
          </w:rPr>
          <w:t>0705-9</w:t>
        </w:r>
      </w:hyperlink>
    </w:p>
    <w:p>
      <w:pPr>
        <w:spacing w:line="208" w:lineRule="exact" w:before="0"/>
        <w:ind w:left="120" w:right="0" w:firstLine="0"/>
        <w:jc w:val="left"/>
        <w:rPr>
          <w:sz w:val="17"/>
        </w:rPr>
      </w:pPr>
      <w:bookmarkStart w:name="_bookmark16" w:id="18"/>
      <w:bookmarkEnd w:id="18"/>
      <w:r>
        <w:rPr/>
      </w:r>
      <w:r>
        <w:rPr>
          <w:w w:val="105"/>
          <w:position w:val="6"/>
          <w:sz w:val="13"/>
        </w:rPr>
        <w:t>17 </w:t>
      </w:r>
      <w:r>
        <w:rPr>
          <w:w w:val="105"/>
          <w:sz w:val="17"/>
        </w:rPr>
        <w:t>Loria, supra note 13.</w:t>
      </w:r>
    </w:p>
    <w:p>
      <w:pPr>
        <w:spacing w:line="254" w:lineRule="auto" w:before="0"/>
        <w:ind w:left="120" w:right="212" w:hanging="1"/>
        <w:jc w:val="left"/>
        <w:rPr>
          <w:sz w:val="17"/>
        </w:rPr>
      </w:pPr>
      <w:bookmarkStart w:name="_bookmark17" w:id="19"/>
      <w:bookmarkEnd w:id="19"/>
      <w:r>
        <w:rPr/>
      </w:r>
      <w:r>
        <w:rPr>
          <w:w w:val="105"/>
          <w:position w:val="6"/>
          <w:sz w:val="13"/>
        </w:rPr>
        <w:t>18 </w:t>
      </w:r>
      <w:r>
        <w:rPr>
          <w:w w:val="105"/>
          <w:sz w:val="17"/>
        </w:rPr>
        <w:t>Govind B. Chavhan, Paul S. Babyn, Manoj Singh, Logi Vidarsson, Manohar Shroff, </w:t>
      </w:r>
      <w:r>
        <w:rPr>
          <w:i/>
          <w:w w:val="105"/>
          <w:sz w:val="17"/>
        </w:rPr>
        <w:t>MR Imaging at 3.0 T in </w:t>
      </w:r>
      <w:r>
        <w:rPr>
          <w:i/>
          <w:w w:val="105"/>
          <w:sz w:val="17"/>
        </w:rPr>
        <w:t>Children: Technical Differences, Safety Issues, and Initial Experience</w:t>
      </w:r>
      <w:r>
        <w:rPr>
          <w:w w:val="105"/>
          <w:sz w:val="17"/>
        </w:rPr>
        <w:t>, Vol. 29, No. 5 (2009), </w:t>
      </w:r>
      <w:r>
        <w:rPr>
          <w:i/>
          <w:w w:val="105"/>
          <w:sz w:val="17"/>
        </w:rPr>
        <w:t>available at </w:t>
      </w:r>
      <w:hyperlink r:id="rId15">
        <w:r>
          <w:rPr>
            <w:color w:val="0562C1"/>
            <w:w w:val="105"/>
            <w:sz w:val="17"/>
            <w:u w:val="single" w:color="0562C1"/>
          </w:rPr>
          <w:t>https://pubs.rsna.org/doi/full/10.1148/rg. 295095041</w:t>
        </w:r>
      </w:hyperlink>
      <w:r>
        <w:rPr>
          <w:color w:val="0562C1"/>
          <w:w w:val="105"/>
          <w:sz w:val="17"/>
        </w:rPr>
        <w:t> </w:t>
      </w:r>
      <w:r>
        <w:rPr>
          <w:w w:val="105"/>
          <w:sz w:val="17"/>
        </w:rPr>
        <w:t>(last accessed Feb. 19, 2019).</w:t>
      </w:r>
    </w:p>
    <w:p>
      <w:pPr>
        <w:spacing w:line="193" w:lineRule="exact" w:before="0"/>
        <w:ind w:left="120" w:right="0" w:firstLine="0"/>
        <w:jc w:val="left"/>
        <w:rPr>
          <w:sz w:val="17"/>
        </w:rPr>
      </w:pPr>
      <w:bookmarkStart w:name="_bookmark18" w:id="20"/>
      <w:bookmarkEnd w:id="20"/>
      <w:r>
        <w:rPr/>
      </w:r>
      <w:r>
        <w:rPr>
          <w:w w:val="105"/>
          <w:position w:val="6"/>
          <w:sz w:val="13"/>
        </w:rPr>
        <w:t>19 </w:t>
      </w:r>
      <w:r>
        <w:rPr>
          <w:w w:val="105"/>
          <w:sz w:val="17"/>
        </w:rPr>
        <w:t>Mathur et al, </w:t>
      </w:r>
      <w:r>
        <w:rPr>
          <w:i/>
          <w:w w:val="105"/>
          <w:sz w:val="17"/>
        </w:rPr>
        <w:t>supra </w:t>
      </w:r>
      <w:r>
        <w:rPr>
          <w:w w:val="105"/>
          <w:sz w:val="17"/>
        </w:rPr>
        <w:t>note 18.</w:t>
      </w:r>
    </w:p>
    <w:p>
      <w:pPr>
        <w:spacing w:line="213" w:lineRule="exact" w:before="0"/>
        <w:ind w:left="120" w:right="0" w:firstLine="0"/>
        <w:jc w:val="left"/>
        <w:rPr>
          <w:i/>
          <w:sz w:val="17"/>
        </w:rPr>
      </w:pPr>
      <w:bookmarkStart w:name="_bookmark19" w:id="21"/>
      <w:bookmarkEnd w:id="21"/>
      <w:r>
        <w:rPr/>
      </w:r>
      <w:r>
        <w:rPr>
          <w:w w:val="105"/>
          <w:position w:val="6"/>
          <w:sz w:val="13"/>
        </w:rPr>
        <w:t>20 </w:t>
      </w:r>
      <w:r>
        <w:rPr>
          <w:w w:val="105"/>
          <w:sz w:val="17"/>
        </w:rPr>
        <w:t>Marc C. Mabray et al., </w:t>
      </w:r>
      <w:r>
        <w:rPr>
          <w:i/>
          <w:w w:val="105"/>
          <w:sz w:val="17"/>
        </w:rPr>
        <w:t>Modern Brain Tumor Imaging, </w:t>
      </w:r>
      <w:r>
        <w:rPr>
          <w:w w:val="105"/>
          <w:sz w:val="17"/>
        </w:rPr>
        <w:t>3 B</w:t>
      </w:r>
      <w:r>
        <w:rPr>
          <w:w w:val="105"/>
          <w:sz w:val="14"/>
        </w:rPr>
        <w:t>RAIN </w:t>
      </w:r>
      <w:r>
        <w:rPr>
          <w:w w:val="105"/>
          <w:sz w:val="17"/>
        </w:rPr>
        <w:t>T</w:t>
      </w:r>
      <w:r>
        <w:rPr>
          <w:w w:val="105"/>
          <w:sz w:val="14"/>
        </w:rPr>
        <w:t>UMOR </w:t>
      </w:r>
      <w:r>
        <w:rPr>
          <w:w w:val="105"/>
          <w:sz w:val="17"/>
        </w:rPr>
        <w:t>R</w:t>
      </w:r>
      <w:r>
        <w:rPr>
          <w:w w:val="105"/>
          <w:sz w:val="14"/>
        </w:rPr>
        <w:t>ESEARCH </w:t>
      </w:r>
      <w:r>
        <w:rPr>
          <w:w w:val="105"/>
          <w:sz w:val="17"/>
        </w:rPr>
        <w:t>&amp; T</w:t>
      </w:r>
      <w:r>
        <w:rPr>
          <w:w w:val="105"/>
          <w:sz w:val="14"/>
        </w:rPr>
        <w:t>REATMENT </w:t>
      </w:r>
      <w:r>
        <w:rPr>
          <w:w w:val="105"/>
          <w:sz w:val="17"/>
        </w:rPr>
        <w:t>8 (2015), </w:t>
      </w:r>
      <w:r>
        <w:rPr>
          <w:i/>
          <w:w w:val="105"/>
          <w:sz w:val="17"/>
        </w:rPr>
        <w:t>available at</w:t>
      </w:r>
    </w:p>
    <w:p>
      <w:pPr>
        <w:spacing w:line="182" w:lineRule="exact" w:before="8"/>
        <w:ind w:left="120" w:right="0" w:firstLine="0"/>
        <w:jc w:val="left"/>
        <w:rPr>
          <w:sz w:val="17"/>
        </w:rPr>
      </w:pPr>
      <w:r>
        <w:rPr>
          <w:w w:val="105"/>
          <w:sz w:val="17"/>
        </w:rPr>
        <w:t>https://w ww.ncbi.nlm.nih.gov/pmc/articles/PMC44 2628 3/.</w:t>
      </w:r>
    </w:p>
    <w:p>
      <w:pPr>
        <w:spacing w:line="208" w:lineRule="exact" w:before="2"/>
        <w:ind w:left="120" w:right="212" w:firstLine="0"/>
        <w:jc w:val="left"/>
        <w:rPr>
          <w:sz w:val="17"/>
        </w:rPr>
      </w:pPr>
      <w:bookmarkStart w:name="_bookmark20" w:id="22"/>
      <w:bookmarkEnd w:id="22"/>
      <w:r>
        <w:rPr/>
      </w:r>
      <w:r>
        <w:rPr>
          <w:w w:val="105"/>
          <w:position w:val="6"/>
          <w:sz w:val="13"/>
        </w:rPr>
        <w:t>21 </w:t>
      </w:r>
      <w:r>
        <w:rPr>
          <w:w w:val="105"/>
          <w:sz w:val="17"/>
        </w:rPr>
        <w:t>M. Symms et al., </w:t>
      </w:r>
      <w:r>
        <w:rPr>
          <w:i/>
          <w:w w:val="105"/>
          <w:sz w:val="17"/>
        </w:rPr>
        <w:t>A review of structural magnetic resonance neuroimaging</w:t>
      </w:r>
      <w:r>
        <w:rPr>
          <w:w w:val="105"/>
          <w:sz w:val="17"/>
        </w:rPr>
        <w:t>, 75 J. N</w:t>
      </w:r>
      <w:r>
        <w:rPr>
          <w:w w:val="105"/>
          <w:sz w:val="14"/>
        </w:rPr>
        <w:t>EUROLOGY</w:t>
      </w:r>
      <w:r>
        <w:rPr>
          <w:w w:val="105"/>
          <w:sz w:val="17"/>
        </w:rPr>
        <w:t>, N</w:t>
      </w:r>
      <w:r>
        <w:rPr>
          <w:w w:val="105"/>
          <w:sz w:val="14"/>
        </w:rPr>
        <w:t>EUROSURGERY </w:t>
      </w:r>
      <w:r>
        <w:rPr>
          <w:w w:val="105"/>
          <w:sz w:val="17"/>
        </w:rPr>
        <w:t>&amp; P</w:t>
      </w:r>
      <w:r>
        <w:rPr>
          <w:w w:val="105"/>
          <w:sz w:val="14"/>
        </w:rPr>
        <w:t>SY CHIATRY </w:t>
      </w:r>
      <w:r>
        <w:rPr>
          <w:w w:val="105"/>
          <w:sz w:val="17"/>
        </w:rPr>
        <w:t>1235 (2004), </w:t>
      </w:r>
      <w:r>
        <w:rPr>
          <w:i/>
          <w:w w:val="105"/>
          <w:sz w:val="17"/>
        </w:rPr>
        <w:t>available at </w:t>
      </w:r>
      <w:hyperlink r:id="rId16">
        <w:r>
          <w:rPr>
            <w:w w:val="105"/>
            <w:sz w:val="17"/>
          </w:rPr>
          <w:t>http://jnnp.bmj.com/content/jnnp/ 75/9/ 1235.full.pdf;</w:t>
        </w:r>
      </w:hyperlink>
      <w:r>
        <w:rPr>
          <w:w w:val="105"/>
          <w:sz w:val="17"/>
        </w:rPr>
        <w:t> </w:t>
      </w:r>
      <w:r>
        <w:rPr>
          <w:i/>
          <w:w w:val="105"/>
          <w:sz w:val="17"/>
        </w:rPr>
        <w:t>What is fMRI?</w:t>
      </w:r>
      <w:r>
        <w:rPr>
          <w:w w:val="105"/>
          <w:sz w:val="17"/>
        </w:rPr>
        <w:t>, UC S</w:t>
      </w:r>
      <w:r>
        <w:rPr>
          <w:w w:val="105"/>
          <w:sz w:val="14"/>
        </w:rPr>
        <w:t>AN </w:t>
      </w:r>
      <w:r>
        <w:rPr>
          <w:w w:val="105"/>
          <w:sz w:val="17"/>
        </w:rPr>
        <w:t>D</w:t>
      </w:r>
      <w:r>
        <w:rPr>
          <w:w w:val="105"/>
          <w:sz w:val="14"/>
        </w:rPr>
        <w:t>IEGO </w:t>
      </w:r>
      <w:r>
        <w:rPr>
          <w:w w:val="105"/>
          <w:sz w:val="17"/>
        </w:rPr>
        <w:t>C</w:t>
      </w:r>
      <w:r>
        <w:rPr>
          <w:w w:val="105"/>
          <w:sz w:val="14"/>
        </w:rPr>
        <w:t>TR</w:t>
      </w:r>
      <w:r>
        <w:rPr>
          <w:w w:val="105"/>
          <w:sz w:val="17"/>
        </w:rPr>
        <w:t>. </w:t>
      </w:r>
      <w:r>
        <w:rPr>
          <w:w w:val="105"/>
          <w:sz w:val="14"/>
        </w:rPr>
        <w:t>FOR </w:t>
      </w:r>
      <w:r>
        <w:rPr>
          <w:w w:val="105"/>
          <w:sz w:val="17"/>
        </w:rPr>
        <w:t>F</w:t>
      </w:r>
      <w:r>
        <w:rPr>
          <w:w w:val="105"/>
          <w:sz w:val="14"/>
        </w:rPr>
        <w:t>UNCTIONAL </w:t>
      </w:r>
      <w:r>
        <w:rPr>
          <w:w w:val="105"/>
          <w:sz w:val="17"/>
        </w:rPr>
        <w:t>MRI, </w:t>
      </w:r>
      <w:hyperlink r:id="rId17">
        <w:r>
          <w:rPr>
            <w:w w:val="105"/>
            <w:sz w:val="17"/>
          </w:rPr>
          <w:t>http://fmri.ucsd.edu/Research/w </w:t>
        </w:r>
      </w:hyperlink>
      <w:r>
        <w:rPr>
          <w:w w:val="105"/>
          <w:sz w:val="17"/>
        </w:rPr>
        <w:t>hatisfmri.html (last visited Jun. 24, 2019)</w:t>
      </w:r>
    </w:p>
    <w:p>
      <w:pPr>
        <w:spacing w:line="197" w:lineRule="exact" w:before="0"/>
        <w:ind w:left="120" w:right="0" w:firstLine="0"/>
        <w:jc w:val="left"/>
        <w:rPr>
          <w:sz w:val="17"/>
        </w:rPr>
      </w:pPr>
      <w:bookmarkStart w:name="_bookmark21" w:id="23"/>
      <w:bookmarkEnd w:id="23"/>
      <w:r>
        <w:rPr/>
      </w:r>
      <w:r>
        <w:rPr>
          <w:w w:val="105"/>
          <w:position w:val="6"/>
          <w:sz w:val="13"/>
        </w:rPr>
        <w:t>22 </w:t>
      </w:r>
      <w:r>
        <w:rPr>
          <w:w w:val="105"/>
          <w:sz w:val="17"/>
        </w:rPr>
        <w:t>Mabray et al., </w:t>
      </w:r>
      <w:r>
        <w:rPr>
          <w:i/>
          <w:w w:val="105"/>
          <w:sz w:val="17"/>
        </w:rPr>
        <w:t>supra </w:t>
      </w:r>
      <w:r>
        <w:rPr>
          <w:w w:val="105"/>
          <w:sz w:val="17"/>
        </w:rPr>
        <w:t>note 22.</w:t>
      </w:r>
    </w:p>
    <w:p>
      <w:pPr>
        <w:spacing w:line="208" w:lineRule="exact" w:before="0"/>
        <w:ind w:left="120" w:right="0" w:firstLine="0"/>
        <w:jc w:val="left"/>
        <w:rPr>
          <w:sz w:val="17"/>
        </w:rPr>
      </w:pPr>
      <w:bookmarkStart w:name="_bookmark22" w:id="24"/>
      <w:bookmarkEnd w:id="24"/>
      <w:r>
        <w:rPr/>
      </w:r>
      <w:r>
        <w:rPr>
          <w:w w:val="105"/>
          <w:position w:val="6"/>
          <w:sz w:val="13"/>
        </w:rPr>
        <w:t>23 </w:t>
      </w:r>
      <w:r>
        <w:rPr>
          <w:w w:val="105"/>
          <w:sz w:val="17"/>
        </w:rPr>
        <w:t>Symms et al., </w:t>
      </w:r>
      <w:r>
        <w:rPr>
          <w:i/>
          <w:w w:val="105"/>
          <w:sz w:val="17"/>
        </w:rPr>
        <w:t>supra </w:t>
      </w:r>
      <w:r>
        <w:rPr>
          <w:w w:val="105"/>
          <w:sz w:val="17"/>
        </w:rPr>
        <w:t>note 23; </w:t>
      </w:r>
      <w:r>
        <w:rPr>
          <w:i/>
          <w:w w:val="105"/>
          <w:sz w:val="17"/>
        </w:rPr>
        <w:t>What is fMRI?</w:t>
      </w:r>
      <w:r>
        <w:rPr>
          <w:w w:val="105"/>
          <w:sz w:val="17"/>
        </w:rPr>
        <w:t>, </w:t>
      </w:r>
      <w:r>
        <w:rPr>
          <w:i/>
          <w:w w:val="105"/>
          <w:sz w:val="17"/>
        </w:rPr>
        <w:t>supra </w:t>
      </w:r>
      <w:r>
        <w:rPr>
          <w:w w:val="105"/>
          <w:sz w:val="17"/>
        </w:rPr>
        <w:t>note 23.</w:t>
      </w:r>
    </w:p>
    <w:p>
      <w:pPr>
        <w:spacing w:line="213" w:lineRule="exact" w:before="0"/>
        <w:ind w:left="120" w:right="0" w:firstLine="0"/>
        <w:jc w:val="left"/>
        <w:rPr>
          <w:i/>
          <w:sz w:val="17"/>
        </w:rPr>
      </w:pPr>
      <w:bookmarkStart w:name="_bookmark23" w:id="25"/>
      <w:bookmarkEnd w:id="25"/>
      <w:r>
        <w:rPr/>
      </w:r>
      <w:r>
        <w:rPr>
          <w:w w:val="105"/>
          <w:position w:val="6"/>
          <w:sz w:val="13"/>
        </w:rPr>
        <w:t>24 </w:t>
      </w:r>
      <w:r>
        <w:rPr>
          <w:w w:val="105"/>
          <w:sz w:val="17"/>
        </w:rPr>
        <w:t>Law rence N. Tanenbaum, </w:t>
      </w:r>
      <w:r>
        <w:rPr>
          <w:i/>
          <w:w w:val="105"/>
          <w:sz w:val="17"/>
        </w:rPr>
        <w:t>3T MRI in clinical practice</w:t>
      </w:r>
      <w:r>
        <w:rPr>
          <w:w w:val="105"/>
          <w:sz w:val="17"/>
        </w:rPr>
        <w:t>, 34 A</w:t>
      </w:r>
      <w:r>
        <w:rPr>
          <w:w w:val="105"/>
          <w:sz w:val="14"/>
        </w:rPr>
        <w:t>PPLIED </w:t>
      </w:r>
      <w:r>
        <w:rPr>
          <w:w w:val="105"/>
          <w:sz w:val="17"/>
        </w:rPr>
        <w:t>R</w:t>
      </w:r>
      <w:r>
        <w:rPr>
          <w:w w:val="105"/>
          <w:sz w:val="14"/>
        </w:rPr>
        <w:t>ADIOLOGY </w:t>
      </w:r>
      <w:r>
        <w:rPr>
          <w:w w:val="105"/>
          <w:sz w:val="17"/>
        </w:rPr>
        <w:t>8 (2005), </w:t>
      </w:r>
      <w:r>
        <w:rPr>
          <w:i/>
          <w:w w:val="105"/>
          <w:sz w:val="17"/>
        </w:rPr>
        <w:t>available at</w:t>
      </w:r>
    </w:p>
    <w:p>
      <w:pPr>
        <w:spacing w:before="13"/>
        <w:ind w:left="120" w:right="0" w:firstLine="0"/>
        <w:jc w:val="left"/>
        <w:rPr>
          <w:sz w:val="17"/>
        </w:rPr>
      </w:pPr>
      <w:hyperlink r:id="rId18">
        <w:r>
          <w:rPr>
            <w:color w:val="0562C1"/>
            <w:w w:val="105"/>
            <w:sz w:val="17"/>
            <w:u w:val="single" w:color="0562C1"/>
          </w:rPr>
          <w:t>https://appliedradiology.com/articles/3t- mr i-in-clinical-practice</w:t>
        </w:r>
        <w:r>
          <w:rPr>
            <w:w w:val="105"/>
            <w:sz w:val="17"/>
          </w:rPr>
          <w:t>.</w:t>
        </w:r>
      </w:hyperlink>
    </w:p>
    <w:p>
      <w:pPr>
        <w:spacing w:after="0"/>
        <w:jc w:val="left"/>
        <w:rPr>
          <w:sz w:val="17"/>
        </w:rPr>
        <w:sectPr>
          <w:pgSz w:w="12240" w:h="15840"/>
          <w:pgMar w:header="0" w:footer="713" w:top="1340" w:bottom="900" w:left="1320" w:right="1320"/>
        </w:sectPr>
      </w:pPr>
    </w:p>
    <w:p>
      <w:pPr>
        <w:spacing w:before="85"/>
        <w:ind w:left="840" w:right="0" w:firstLine="0"/>
        <w:jc w:val="left"/>
        <w:rPr>
          <w:i/>
          <w:sz w:val="22"/>
        </w:rPr>
      </w:pPr>
      <w:r>
        <w:rPr>
          <w:i/>
          <w:sz w:val="22"/>
        </w:rPr>
        <w:t>Oncology</w:t>
      </w:r>
    </w:p>
    <w:p>
      <w:pPr>
        <w:pStyle w:val="BodyText"/>
        <w:spacing w:before="6"/>
        <w:rPr>
          <w:i/>
        </w:rPr>
      </w:pPr>
    </w:p>
    <w:p>
      <w:pPr>
        <w:pStyle w:val="BodyText"/>
        <w:ind w:left="120" w:right="104"/>
        <w:jc w:val="both"/>
        <w:rPr>
          <w:sz w:val="14"/>
        </w:rPr>
      </w:pPr>
      <w:r>
        <w:rPr>
          <w:spacing w:val="-5"/>
        </w:rPr>
        <w:t>MRI </w:t>
      </w:r>
      <w:r>
        <w:rPr/>
        <w:t>is an important tool in cancer </w:t>
      </w:r>
      <w:r>
        <w:rPr>
          <w:spacing w:val="-3"/>
        </w:rPr>
        <w:t>diagnosis, </w:t>
      </w:r>
      <w:r>
        <w:rPr/>
        <w:t>staging, and treatment planning. </w:t>
      </w:r>
      <w:hyperlink w:history="true" w:anchor="_bookmark24">
        <w:r>
          <w:rPr>
            <w:position w:val="6"/>
            <w:sz w:val="14"/>
          </w:rPr>
          <w:t>25 </w:t>
        </w:r>
      </w:hyperlink>
      <w:r>
        <w:rPr>
          <w:spacing w:val="-8"/>
        </w:rPr>
        <w:t>In </w:t>
      </w:r>
      <w:r>
        <w:rPr/>
        <w:t>particular, </w:t>
      </w:r>
      <w:r>
        <w:rPr>
          <w:spacing w:val="-15"/>
        </w:rPr>
        <w:t>MRI </w:t>
      </w:r>
      <w:r>
        <w:rPr>
          <w:spacing w:val="-5"/>
        </w:rPr>
        <w:t>with </w:t>
      </w:r>
      <w:r>
        <w:rPr/>
        <w:t>contrast dye is often the best </w:t>
      </w:r>
      <w:r>
        <w:rPr>
          <w:spacing w:val="-5"/>
        </w:rPr>
        <w:t>way </w:t>
      </w:r>
      <w:r>
        <w:rPr/>
        <w:t>to see brain and spinal cord tumors. </w:t>
      </w:r>
      <w:hyperlink w:history="true" w:anchor="_bookmark25">
        <w:r>
          <w:rPr>
            <w:position w:val="6"/>
            <w:sz w:val="14"/>
          </w:rPr>
          <w:t>26</w:t>
        </w:r>
      </w:hyperlink>
      <w:r>
        <w:rPr>
          <w:position w:val="6"/>
          <w:sz w:val="14"/>
        </w:rPr>
        <w:t> </w:t>
      </w:r>
      <w:r>
        <w:rPr/>
        <w:t>Moreover, </w:t>
      </w:r>
      <w:r>
        <w:rPr>
          <w:spacing w:val="-4"/>
        </w:rPr>
        <w:t>the </w:t>
      </w:r>
      <w:r>
        <w:rPr>
          <w:spacing w:val="2"/>
        </w:rPr>
        <w:t>stronger </w:t>
      </w:r>
      <w:r>
        <w:rPr/>
        <w:t>magnetic field of a 3T unit </w:t>
      </w:r>
      <w:r>
        <w:rPr>
          <w:spacing w:val="2"/>
        </w:rPr>
        <w:t>creates </w:t>
      </w:r>
      <w:r>
        <w:rPr/>
        <w:t>more detailed images that can show the </w:t>
      </w:r>
      <w:r>
        <w:rPr>
          <w:spacing w:val="-4"/>
        </w:rPr>
        <w:t>difference </w:t>
      </w:r>
      <w:r>
        <w:rPr/>
        <w:t>between normal and abnormal tissue making it the </w:t>
      </w:r>
      <w:r>
        <w:rPr>
          <w:spacing w:val="3"/>
        </w:rPr>
        <w:t>preferred </w:t>
      </w:r>
      <w:r>
        <w:rPr/>
        <w:t>imaging modality for the </w:t>
      </w:r>
      <w:r>
        <w:rPr>
          <w:spacing w:val="-3"/>
        </w:rPr>
        <w:t>prostate </w:t>
      </w:r>
      <w:r>
        <w:rPr/>
        <w:t>and </w:t>
      </w:r>
      <w:r>
        <w:rPr>
          <w:spacing w:val="3"/>
        </w:rPr>
        <w:t>breast.</w:t>
      </w:r>
      <w:hyperlink w:history="true" w:anchor="_bookmark26">
        <w:r>
          <w:rPr>
            <w:spacing w:val="3"/>
            <w:position w:val="6"/>
            <w:sz w:val="14"/>
          </w:rPr>
          <w:t>27</w:t>
        </w:r>
      </w:hyperlink>
    </w:p>
    <w:p>
      <w:pPr>
        <w:pStyle w:val="BodyText"/>
        <w:spacing w:before="9"/>
        <w:rPr>
          <w:sz w:val="20"/>
        </w:rPr>
      </w:pPr>
    </w:p>
    <w:p>
      <w:pPr>
        <w:pStyle w:val="BodyText"/>
        <w:ind w:left="119" w:right="105"/>
        <w:jc w:val="both"/>
        <w:rPr>
          <w:sz w:val="14"/>
        </w:rPr>
      </w:pPr>
      <w:r>
        <w:rPr/>
        <w:t>Prostate cancer is the second </w:t>
      </w:r>
      <w:r>
        <w:rPr>
          <w:spacing w:val="-3"/>
        </w:rPr>
        <w:t>most </w:t>
      </w:r>
      <w:r>
        <w:rPr/>
        <w:t>commonly diagnosed cancer in American men. </w:t>
      </w:r>
      <w:hyperlink w:history="true" w:anchor="_bookmark27">
        <w:r>
          <w:rPr>
            <w:position w:val="6"/>
            <w:sz w:val="14"/>
          </w:rPr>
          <w:t>28 </w:t>
        </w:r>
      </w:hyperlink>
      <w:r>
        <w:rPr>
          <w:spacing w:val="-2"/>
        </w:rPr>
        <w:t>The </w:t>
      </w:r>
      <w:r>
        <w:rPr>
          <w:spacing w:val="-11"/>
        </w:rPr>
        <w:t>current </w:t>
      </w:r>
      <w:r>
        <w:rPr>
          <w:spacing w:val="2"/>
        </w:rPr>
        <w:t>standard </w:t>
      </w:r>
      <w:r>
        <w:rPr/>
        <w:t>of care following an abnormally high prostate-specific antigen </w:t>
      </w:r>
      <w:r>
        <w:rPr>
          <w:spacing w:val="-3"/>
        </w:rPr>
        <w:t>(PSA) </w:t>
      </w:r>
      <w:r>
        <w:rPr/>
        <w:t>level is a biopsy guided by a transrectal ultrasound (“TRUS”).</w:t>
      </w:r>
      <w:hyperlink w:history="true" w:anchor="_bookmark28">
        <w:r>
          <w:rPr>
            <w:position w:val="6"/>
            <w:sz w:val="14"/>
          </w:rPr>
          <w:t>29 </w:t>
        </w:r>
      </w:hyperlink>
      <w:r>
        <w:rPr>
          <w:spacing w:val="-3"/>
        </w:rPr>
        <w:t>However, </w:t>
      </w:r>
      <w:r>
        <w:rPr/>
        <w:t>TRUS-guided biopsies </w:t>
      </w:r>
      <w:r>
        <w:rPr>
          <w:spacing w:val="2"/>
        </w:rPr>
        <w:t>are </w:t>
      </w:r>
      <w:r>
        <w:rPr/>
        <w:t>limited </w:t>
      </w:r>
      <w:r>
        <w:rPr>
          <w:spacing w:val="-4"/>
        </w:rPr>
        <w:t>and </w:t>
      </w:r>
      <w:r>
        <w:rPr/>
        <w:t>cannot determine </w:t>
      </w:r>
      <w:r>
        <w:rPr>
          <w:spacing w:val="-4"/>
        </w:rPr>
        <w:t>which </w:t>
      </w:r>
      <w:r>
        <w:rPr/>
        <w:t>tumors </w:t>
      </w:r>
      <w:r>
        <w:rPr>
          <w:spacing w:val="2"/>
        </w:rPr>
        <w:t>need </w:t>
      </w:r>
      <w:r>
        <w:rPr/>
        <w:t>to be </w:t>
      </w:r>
      <w:r>
        <w:rPr>
          <w:spacing w:val="2"/>
        </w:rPr>
        <w:t>treated </w:t>
      </w:r>
      <w:r>
        <w:rPr/>
        <w:t>and </w:t>
      </w:r>
      <w:r>
        <w:rPr>
          <w:spacing w:val="-4"/>
        </w:rPr>
        <w:t>which </w:t>
      </w:r>
      <w:r>
        <w:rPr/>
        <w:t>do not. </w:t>
      </w:r>
      <w:hyperlink w:history="true" w:anchor="_bookmark29">
        <w:r>
          <w:rPr>
            <w:position w:val="6"/>
            <w:sz w:val="14"/>
          </w:rPr>
          <w:t>30 </w:t>
        </w:r>
      </w:hyperlink>
      <w:r>
        <w:rPr/>
        <w:t>Recent advances in </w:t>
      </w:r>
      <w:r>
        <w:rPr>
          <w:spacing w:val="-5"/>
        </w:rPr>
        <w:t>MRI </w:t>
      </w:r>
      <w:r>
        <w:rPr/>
        <w:t>now allow for </w:t>
      </w:r>
      <w:r>
        <w:rPr>
          <w:spacing w:val="2"/>
        </w:rPr>
        <w:t>targeted </w:t>
      </w:r>
      <w:r>
        <w:rPr/>
        <w:t>biopsy sampling, </w:t>
      </w:r>
      <w:r>
        <w:rPr>
          <w:spacing w:val="-2"/>
        </w:rPr>
        <w:t>increasing </w:t>
      </w:r>
      <w:r>
        <w:rPr>
          <w:spacing w:val="-4"/>
        </w:rPr>
        <w:t>the </w:t>
      </w:r>
      <w:r>
        <w:rPr/>
        <w:t>efficiency </w:t>
      </w:r>
      <w:r>
        <w:rPr>
          <w:spacing w:val="-4"/>
        </w:rPr>
        <w:t>and </w:t>
      </w:r>
      <w:r>
        <w:rPr/>
        <w:t>accuracy of prostate </w:t>
      </w:r>
      <w:r>
        <w:rPr>
          <w:spacing w:val="-12"/>
        </w:rPr>
        <w:t>cancer </w:t>
      </w:r>
      <w:r>
        <w:rPr>
          <w:spacing w:val="2"/>
        </w:rPr>
        <w:t>diagnoses.</w:t>
      </w:r>
      <w:hyperlink w:history="true" w:anchor="_bookmark30">
        <w:r>
          <w:rPr>
            <w:spacing w:val="2"/>
            <w:position w:val="6"/>
            <w:sz w:val="14"/>
          </w:rPr>
          <w:t>31</w:t>
        </w:r>
      </w:hyperlink>
      <w:r>
        <w:rPr>
          <w:spacing w:val="2"/>
          <w:position w:val="6"/>
          <w:sz w:val="14"/>
        </w:rPr>
        <w:t> </w:t>
      </w:r>
      <w:r>
        <w:rPr>
          <w:spacing w:val="3"/>
        </w:rPr>
        <w:t>The </w:t>
      </w:r>
      <w:r>
        <w:rPr/>
        <w:t>increased strength of 3T units has </w:t>
      </w:r>
      <w:r>
        <w:rPr>
          <w:spacing w:val="2"/>
        </w:rPr>
        <w:t>further </w:t>
      </w:r>
      <w:r>
        <w:rPr/>
        <w:t>improved visualization of </w:t>
      </w:r>
      <w:r>
        <w:rPr>
          <w:spacing w:val="-4"/>
        </w:rPr>
        <w:t>the </w:t>
      </w:r>
      <w:r>
        <w:rPr>
          <w:spacing w:val="3"/>
        </w:rPr>
        <w:t>prostate.</w:t>
      </w:r>
      <w:hyperlink w:history="true" w:anchor="_bookmark31">
        <w:r>
          <w:rPr>
            <w:spacing w:val="3"/>
            <w:position w:val="6"/>
            <w:sz w:val="14"/>
          </w:rPr>
          <w:t>32</w:t>
        </w:r>
      </w:hyperlink>
      <w:r>
        <w:rPr>
          <w:spacing w:val="3"/>
          <w:position w:val="6"/>
          <w:sz w:val="14"/>
        </w:rPr>
        <w:t> </w:t>
      </w:r>
      <w:r>
        <w:rPr/>
        <w:t>This </w:t>
      </w:r>
      <w:r>
        <w:rPr>
          <w:spacing w:val="-3"/>
        </w:rPr>
        <w:t>may </w:t>
      </w:r>
      <w:r>
        <w:rPr/>
        <w:t>improve local staging and localization accuracy in prostate cancer </w:t>
      </w:r>
      <w:r>
        <w:rPr>
          <w:spacing w:val="-8"/>
        </w:rPr>
        <w:t>patients, </w:t>
      </w:r>
      <w:r>
        <w:rPr>
          <w:spacing w:val="-4"/>
        </w:rPr>
        <w:t>which </w:t>
      </w:r>
      <w:r>
        <w:rPr/>
        <w:t>in </w:t>
      </w:r>
      <w:r>
        <w:rPr>
          <w:spacing w:val="2"/>
        </w:rPr>
        <w:t>turn </w:t>
      </w:r>
      <w:r>
        <w:rPr/>
        <w:t>is likely to </w:t>
      </w:r>
      <w:r>
        <w:rPr>
          <w:spacing w:val="2"/>
        </w:rPr>
        <w:t>reduce </w:t>
      </w:r>
      <w:r>
        <w:rPr/>
        <w:t>unnecessary treatment and improve not only patient </w:t>
      </w:r>
      <w:r>
        <w:rPr>
          <w:spacing w:val="-4"/>
        </w:rPr>
        <w:t>outcomes, </w:t>
      </w:r>
      <w:r>
        <w:rPr/>
        <w:t>but also quality of </w:t>
      </w:r>
      <w:r>
        <w:rPr>
          <w:spacing w:val="2"/>
        </w:rPr>
        <w:t>life.</w:t>
      </w:r>
      <w:hyperlink w:history="true" w:anchor="_bookmark32">
        <w:r>
          <w:rPr>
            <w:spacing w:val="2"/>
            <w:position w:val="6"/>
            <w:sz w:val="14"/>
          </w:rPr>
          <w:t>33</w:t>
        </w:r>
      </w:hyperlink>
    </w:p>
    <w:p>
      <w:pPr>
        <w:pStyle w:val="BodyText"/>
        <w:spacing w:before="5"/>
        <w:rPr>
          <w:sz w:val="23"/>
        </w:rPr>
      </w:pPr>
    </w:p>
    <w:p>
      <w:pPr>
        <w:pStyle w:val="BodyText"/>
        <w:spacing w:line="237" w:lineRule="auto"/>
        <w:ind w:left="119" w:right="118"/>
        <w:jc w:val="both"/>
        <w:rPr>
          <w:sz w:val="14"/>
        </w:rPr>
      </w:pPr>
      <w:r>
        <w:rPr>
          <w:spacing w:val="-5"/>
        </w:rPr>
        <w:t>MRI </w:t>
      </w:r>
      <w:r>
        <w:rPr/>
        <w:t>is also commonly used for imaging </w:t>
      </w:r>
      <w:r>
        <w:rPr>
          <w:spacing w:val="2"/>
        </w:rPr>
        <w:t>breast </w:t>
      </w:r>
      <w:r>
        <w:rPr/>
        <w:t>tissue and is recommended to screen </w:t>
      </w:r>
      <w:r>
        <w:rPr>
          <w:spacing w:val="-3"/>
        </w:rPr>
        <w:t>most </w:t>
      </w:r>
      <w:r>
        <w:rPr/>
        <w:t>individuals at high risk for </w:t>
      </w:r>
      <w:r>
        <w:rPr>
          <w:spacing w:val="2"/>
        </w:rPr>
        <w:t>breast </w:t>
      </w:r>
      <w:r>
        <w:rPr/>
        <w:t>cancer.</w:t>
      </w:r>
      <w:hyperlink w:history="true" w:anchor="_bookmark33">
        <w:r>
          <w:rPr>
            <w:position w:val="6"/>
            <w:sz w:val="14"/>
          </w:rPr>
          <w:t>34 </w:t>
        </w:r>
      </w:hyperlink>
      <w:r>
        <w:rPr/>
        <w:t>Once breast cancer is diagnosed, </w:t>
      </w:r>
      <w:r>
        <w:rPr>
          <w:spacing w:val="-5"/>
        </w:rPr>
        <w:t>MRI </w:t>
      </w:r>
      <w:r>
        <w:rPr/>
        <w:t>also </w:t>
      </w:r>
      <w:r>
        <w:rPr>
          <w:spacing w:val="-3"/>
        </w:rPr>
        <w:t>frequently </w:t>
      </w:r>
      <w:r>
        <w:rPr/>
        <w:t>used for surgical planning and treatment monitoring. </w:t>
      </w:r>
      <w:hyperlink w:history="true" w:anchor="_bookmark34">
        <w:r>
          <w:rPr>
            <w:position w:val="6"/>
            <w:sz w:val="14"/>
          </w:rPr>
          <w:t>35</w:t>
        </w:r>
      </w:hyperlink>
      <w:r>
        <w:rPr>
          <w:position w:val="6"/>
          <w:sz w:val="14"/>
        </w:rPr>
        <w:t> </w:t>
      </w:r>
      <w:r>
        <w:rPr/>
        <w:t>Improvements in spatial and </w:t>
      </w:r>
      <w:r>
        <w:rPr>
          <w:spacing w:val="-4"/>
        </w:rPr>
        <w:t>temporal </w:t>
      </w:r>
      <w:r>
        <w:rPr/>
        <w:t>resolution, as </w:t>
      </w:r>
      <w:r>
        <w:rPr>
          <w:spacing w:val="-5"/>
        </w:rPr>
        <w:t>well </w:t>
      </w:r>
      <w:r>
        <w:rPr/>
        <w:t>as the </w:t>
      </w:r>
      <w:r>
        <w:rPr>
          <w:spacing w:val="2"/>
        </w:rPr>
        <w:t>greater </w:t>
      </w:r>
      <w:r>
        <w:rPr/>
        <w:t>spectral separation of fat and </w:t>
      </w:r>
      <w:r>
        <w:rPr>
          <w:spacing w:val="-3"/>
        </w:rPr>
        <w:t>water </w:t>
      </w:r>
      <w:r>
        <w:rPr/>
        <w:t>enables superior </w:t>
      </w:r>
      <w:r>
        <w:rPr>
          <w:spacing w:val="-4"/>
        </w:rPr>
        <w:t>fat </w:t>
      </w:r>
      <w:r>
        <w:rPr/>
        <w:t>suppression, further aiding in the </w:t>
      </w:r>
      <w:r>
        <w:rPr>
          <w:spacing w:val="-3"/>
        </w:rPr>
        <w:t>visualization </w:t>
      </w:r>
      <w:r>
        <w:rPr/>
        <w:t>of enhancing lesions. </w:t>
      </w:r>
      <w:hyperlink w:history="true" w:anchor="_bookmark35">
        <w:r>
          <w:rPr>
            <w:position w:val="6"/>
            <w:sz w:val="14"/>
          </w:rPr>
          <w:t>36 </w:t>
        </w:r>
      </w:hyperlink>
      <w:r>
        <w:rPr/>
        <w:t>These studies </w:t>
      </w:r>
      <w:r>
        <w:rPr>
          <w:spacing w:val="-3"/>
        </w:rPr>
        <w:t>suggest </w:t>
      </w:r>
      <w:r>
        <w:rPr>
          <w:spacing w:val="-14"/>
        </w:rPr>
        <w:t>that </w:t>
      </w:r>
      <w:r>
        <w:rPr/>
        <w:t>3T </w:t>
      </w:r>
      <w:r>
        <w:rPr>
          <w:spacing w:val="-5"/>
        </w:rPr>
        <w:t>MRI </w:t>
      </w:r>
      <w:r>
        <w:rPr/>
        <w:t>is more accurate for pre-operative assessment of breast cancer extent, </w:t>
      </w:r>
      <w:r>
        <w:rPr>
          <w:spacing w:val="-4"/>
        </w:rPr>
        <w:t>and therefore, </w:t>
      </w:r>
      <w:r>
        <w:rPr>
          <w:spacing w:val="-7"/>
        </w:rPr>
        <w:t>3T </w:t>
      </w:r>
      <w:r>
        <w:rPr/>
        <w:t>scans </w:t>
      </w:r>
      <w:r>
        <w:rPr>
          <w:spacing w:val="2"/>
        </w:rPr>
        <w:t>are </w:t>
      </w:r>
      <w:r>
        <w:rPr/>
        <w:t>a valuable guide to surgical planning and improving treatment outcomes. </w:t>
      </w:r>
      <w:hyperlink w:history="true" w:anchor="_bookmark36">
        <w:r>
          <w:rPr>
            <w:position w:val="6"/>
            <w:sz w:val="14"/>
          </w:rPr>
          <w:t>37</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1"/>
        </w:rPr>
      </w:pPr>
      <w:r>
        <w:rPr/>
        <w:pict>
          <v:shape style="position:absolute;margin-left:72pt;margin-top:9.19309pt;width:144pt;height:.1pt;mso-position-horizontal-relative:page;mso-position-vertical-relative:paragraph;z-index:-251651072;mso-wrap-distance-left:0;mso-wrap-distance-right:0" coordorigin="1440,184" coordsize="2880,0" path="m1440,184l4320,184e" filled="false" stroked="true" strokeweight=".8pt" strokecolor="#000000">
            <v:path arrowok="t"/>
            <v:stroke dashstyle="solid"/>
            <w10:wrap type="topAndBottom"/>
          </v:shape>
        </w:pict>
      </w:r>
    </w:p>
    <w:p>
      <w:pPr>
        <w:spacing w:line="235" w:lineRule="auto" w:before="64"/>
        <w:ind w:left="120" w:right="0" w:hanging="1"/>
        <w:jc w:val="left"/>
        <w:rPr>
          <w:sz w:val="17"/>
        </w:rPr>
      </w:pPr>
      <w:bookmarkStart w:name="_bookmark24" w:id="26"/>
      <w:bookmarkEnd w:id="26"/>
      <w:r>
        <w:rPr/>
      </w:r>
      <w:r>
        <w:rPr>
          <w:spacing w:val="-4"/>
          <w:w w:val="105"/>
          <w:position w:val="6"/>
          <w:sz w:val="13"/>
        </w:rPr>
        <w:t>25</w:t>
      </w:r>
      <w:r>
        <w:rPr>
          <w:spacing w:val="-11"/>
          <w:w w:val="105"/>
          <w:position w:val="6"/>
          <w:sz w:val="13"/>
        </w:rPr>
        <w:t> </w:t>
      </w:r>
      <w:r>
        <w:rPr>
          <w:i/>
          <w:w w:val="105"/>
          <w:sz w:val="17"/>
        </w:rPr>
        <w:t>MRI</w:t>
      </w:r>
      <w:r>
        <w:rPr>
          <w:i/>
          <w:spacing w:val="-7"/>
          <w:w w:val="105"/>
          <w:sz w:val="17"/>
        </w:rPr>
        <w:t> </w:t>
      </w:r>
      <w:r>
        <w:rPr>
          <w:i/>
          <w:w w:val="105"/>
          <w:sz w:val="17"/>
        </w:rPr>
        <w:t>for</w:t>
      </w:r>
      <w:r>
        <w:rPr>
          <w:i/>
          <w:spacing w:val="-13"/>
          <w:w w:val="105"/>
          <w:sz w:val="17"/>
        </w:rPr>
        <w:t> </w:t>
      </w:r>
      <w:r>
        <w:rPr>
          <w:i/>
          <w:w w:val="105"/>
          <w:sz w:val="17"/>
        </w:rPr>
        <w:t>Cancer</w:t>
      </w:r>
      <w:r>
        <w:rPr>
          <w:w w:val="105"/>
          <w:sz w:val="17"/>
        </w:rPr>
        <w:t>,</w:t>
      </w:r>
      <w:r>
        <w:rPr>
          <w:spacing w:val="-7"/>
          <w:w w:val="105"/>
          <w:sz w:val="17"/>
        </w:rPr>
        <w:t> </w:t>
      </w:r>
      <w:r>
        <w:rPr>
          <w:w w:val="105"/>
          <w:sz w:val="17"/>
        </w:rPr>
        <w:t>A</w:t>
      </w:r>
      <w:r>
        <w:rPr>
          <w:w w:val="105"/>
          <w:sz w:val="14"/>
        </w:rPr>
        <w:t>M</w:t>
      </w:r>
      <w:r>
        <w:rPr>
          <w:w w:val="105"/>
          <w:sz w:val="17"/>
        </w:rPr>
        <w:t>.</w:t>
      </w:r>
      <w:r>
        <w:rPr>
          <w:spacing w:val="-29"/>
          <w:w w:val="105"/>
          <w:sz w:val="17"/>
        </w:rPr>
        <w:t> </w:t>
      </w:r>
      <w:r>
        <w:rPr>
          <w:w w:val="105"/>
          <w:sz w:val="17"/>
        </w:rPr>
        <w:t>C</w:t>
      </w:r>
      <w:r>
        <w:rPr>
          <w:w w:val="105"/>
          <w:sz w:val="14"/>
        </w:rPr>
        <w:t>ANCER</w:t>
      </w:r>
      <w:r>
        <w:rPr>
          <w:spacing w:val="-13"/>
          <w:w w:val="105"/>
          <w:sz w:val="14"/>
        </w:rPr>
        <w:t> </w:t>
      </w:r>
      <w:r>
        <w:rPr>
          <w:w w:val="105"/>
          <w:sz w:val="17"/>
        </w:rPr>
        <w:t>S</w:t>
      </w:r>
      <w:r>
        <w:rPr>
          <w:w w:val="105"/>
          <w:sz w:val="14"/>
        </w:rPr>
        <w:t>OC</w:t>
      </w:r>
      <w:r>
        <w:rPr>
          <w:w w:val="105"/>
          <w:sz w:val="17"/>
        </w:rPr>
        <w:t>’</w:t>
      </w:r>
      <w:r>
        <w:rPr>
          <w:w w:val="105"/>
          <w:sz w:val="14"/>
        </w:rPr>
        <w:t>Y</w:t>
      </w:r>
      <w:r>
        <w:rPr>
          <w:w w:val="105"/>
          <w:sz w:val="17"/>
        </w:rPr>
        <w:t>,</w:t>
      </w:r>
      <w:r>
        <w:rPr>
          <w:spacing w:val="-29"/>
          <w:w w:val="105"/>
          <w:sz w:val="17"/>
        </w:rPr>
        <w:t> </w:t>
      </w:r>
      <w:r>
        <w:rPr>
          <w:w w:val="105"/>
          <w:sz w:val="17"/>
        </w:rPr>
        <w:t>https://w</w:t>
      </w:r>
      <w:r>
        <w:rPr>
          <w:spacing w:val="-28"/>
          <w:w w:val="105"/>
          <w:sz w:val="17"/>
        </w:rPr>
        <w:t> </w:t>
      </w:r>
      <w:r>
        <w:rPr>
          <w:w w:val="105"/>
          <w:sz w:val="17"/>
        </w:rPr>
        <w:t>ww.cancer.org/treatment/understanding-your-diagnosis/tests/mri-for- cancer.html (last revised </w:t>
      </w:r>
      <w:r>
        <w:rPr>
          <w:spacing w:val="-7"/>
          <w:w w:val="105"/>
          <w:sz w:val="17"/>
        </w:rPr>
        <w:t>May </w:t>
      </w:r>
      <w:r>
        <w:rPr>
          <w:w w:val="105"/>
          <w:sz w:val="17"/>
        </w:rPr>
        <w:t>16,</w:t>
      </w:r>
      <w:r>
        <w:rPr>
          <w:spacing w:val="-22"/>
          <w:w w:val="105"/>
          <w:sz w:val="17"/>
        </w:rPr>
        <w:t> </w:t>
      </w:r>
      <w:r>
        <w:rPr>
          <w:w w:val="105"/>
          <w:sz w:val="17"/>
        </w:rPr>
        <w:t>2019).</w:t>
      </w:r>
    </w:p>
    <w:p>
      <w:pPr>
        <w:spacing w:line="204" w:lineRule="exact" w:before="0"/>
        <w:ind w:left="120" w:right="0" w:firstLine="0"/>
        <w:jc w:val="left"/>
        <w:rPr>
          <w:i/>
          <w:sz w:val="17"/>
        </w:rPr>
      </w:pPr>
      <w:bookmarkStart w:name="_bookmark25" w:id="27"/>
      <w:bookmarkEnd w:id="27"/>
      <w:r>
        <w:rPr/>
      </w:r>
      <w:r>
        <w:rPr>
          <w:position w:val="6"/>
          <w:sz w:val="13"/>
        </w:rPr>
        <w:t>26 </w:t>
      </w:r>
      <w:r>
        <w:rPr>
          <w:i/>
          <w:sz w:val="17"/>
        </w:rPr>
        <w:t>Id.</w:t>
      </w:r>
    </w:p>
    <w:p>
      <w:pPr>
        <w:spacing w:line="254" w:lineRule="auto" w:before="0"/>
        <w:ind w:left="120" w:right="147" w:firstLine="0"/>
        <w:jc w:val="left"/>
        <w:rPr>
          <w:sz w:val="17"/>
        </w:rPr>
      </w:pPr>
      <w:bookmarkStart w:name="_bookmark26" w:id="28"/>
      <w:bookmarkEnd w:id="28"/>
      <w:r>
        <w:rPr/>
      </w:r>
      <w:r>
        <w:rPr>
          <w:w w:val="105"/>
          <w:position w:val="6"/>
          <w:sz w:val="13"/>
        </w:rPr>
        <w:t>27 </w:t>
      </w:r>
      <w:r>
        <w:rPr>
          <w:w w:val="105"/>
          <w:sz w:val="17"/>
        </w:rPr>
        <w:t>Jeannette Sabatini, </w:t>
      </w:r>
      <w:r>
        <w:rPr>
          <w:i/>
          <w:w w:val="105"/>
          <w:sz w:val="17"/>
        </w:rPr>
        <w:t>MRI's Role In Active Surveillance: 3T MRI Offers a Better Portrait of Prostate Cancer — and Its </w:t>
      </w:r>
      <w:r>
        <w:rPr>
          <w:i/>
          <w:w w:val="105"/>
          <w:sz w:val="17"/>
        </w:rPr>
        <w:t>Risk to Men, </w:t>
      </w:r>
      <w:r>
        <w:rPr>
          <w:w w:val="105"/>
          <w:sz w:val="17"/>
        </w:rPr>
        <w:t>16 R</w:t>
      </w:r>
      <w:r>
        <w:rPr>
          <w:w w:val="105"/>
          <w:sz w:val="14"/>
        </w:rPr>
        <w:t>ADIOLOGY </w:t>
      </w:r>
      <w:r>
        <w:rPr>
          <w:w w:val="105"/>
          <w:sz w:val="17"/>
        </w:rPr>
        <w:t>T</w:t>
      </w:r>
      <w:r>
        <w:rPr>
          <w:w w:val="105"/>
          <w:sz w:val="14"/>
        </w:rPr>
        <w:t>ODAY </w:t>
      </w:r>
      <w:r>
        <w:rPr>
          <w:w w:val="105"/>
          <w:sz w:val="17"/>
        </w:rPr>
        <w:t>12, </w:t>
      </w:r>
      <w:r>
        <w:rPr>
          <w:i/>
          <w:w w:val="105"/>
          <w:sz w:val="17"/>
        </w:rPr>
        <w:t>available at </w:t>
      </w:r>
      <w:hyperlink r:id="rId19">
        <w:r>
          <w:rPr>
            <w:color w:val="0562C1"/>
            <w:w w:val="105"/>
            <w:sz w:val="17"/>
            <w:u w:val="single" w:color="0562C1"/>
          </w:rPr>
          <w:t>https://w ww.radiologytoday.net/archive/rt1215p12.shtm</w:t>
        </w:r>
        <w:r>
          <w:rPr>
            <w:color w:val="0562C1"/>
            <w:w w:val="105"/>
            <w:sz w:val="17"/>
          </w:rPr>
          <w:t>l</w:t>
        </w:r>
        <w:r>
          <w:rPr>
            <w:w w:val="105"/>
            <w:sz w:val="17"/>
          </w:rPr>
          <w:t>,</w:t>
        </w:r>
      </w:hyperlink>
      <w:r>
        <w:rPr>
          <w:w w:val="105"/>
          <w:sz w:val="17"/>
        </w:rPr>
        <w:t> </w:t>
      </w:r>
      <w:r>
        <w:rPr>
          <w:i/>
          <w:w w:val="105"/>
          <w:sz w:val="17"/>
        </w:rPr>
        <w:t>Accuracy </w:t>
      </w:r>
      <w:r>
        <w:rPr>
          <w:i/>
          <w:w w:val="105"/>
          <w:sz w:val="17"/>
        </w:rPr>
        <w:t>of 3T versus 1.5T breast MRI for pre-operative assessment of extent of disease in newly diagnosed DCIS, </w:t>
      </w:r>
      <w:r>
        <w:rPr>
          <w:w w:val="105"/>
          <w:sz w:val="17"/>
        </w:rPr>
        <w:t>Eur J Radiol. 84(4): 611–616. (2015)</w:t>
      </w:r>
      <w:r>
        <w:rPr>
          <w:i/>
          <w:w w:val="105"/>
          <w:sz w:val="17"/>
        </w:rPr>
        <w:t>, available at </w:t>
      </w:r>
      <w:hyperlink r:id="rId20">
        <w:r>
          <w:rPr>
            <w:color w:val="0562C1"/>
            <w:w w:val="105"/>
            <w:sz w:val="17"/>
            <w:u w:val="single" w:color="0562C1"/>
          </w:rPr>
          <w:t>https://w ww .ncbi.nlm.nih.gov/pmc/articles/PMC4348176/</w:t>
        </w:r>
      </w:hyperlink>
      <w:r>
        <w:rPr>
          <w:color w:val="0562C1"/>
          <w:w w:val="105"/>
          <w:sz w:val="17"/>
        </w:rPr>
        <w:t> </w:t>
      </w:r>
      <w:r>
        <w:rPr>
          <w:w w:val="105"/>
          <w:sz w:val="17"/>
        </w:rPr>
        <w:t>.</w:t>
      </w:r>
    </w:p>
    <w:p>
      <w:pPr>
        <w:spacing w:line="199" w:lineRule="exact" w:before="0"/>
        <w:ind w:left="120" w:right="0" w:firstLine="0"/>
        <w:jc w:val="left"/>
        <w:rPr>
          <w:sz w:val="17"/>
        </w:rPr>
      </w:pPr>
      <w:bookmarkStart w:name="_bookmark27" w:id="29"/>
      <w:bookmarkEnd w:id="29"/>
      <w:r>
        <w:rPr/>
      </w:r>
      <w:r>
        <w:rPr>
          <w:w w:val="105"/>
          <w:position w:val="6"/>
          <w:sz w:val="13"/>
        </w:rPr>
        <w:t>28 </w:t>
      </w:r>
      <w:r>
        <w:rPr>
          <w:i/>
          <w:w w:val="105"/>
          <w:sz w:val="17"/>
        </w:rPr>
        <w:t>Key Statistics for Prostate Cancer, </w:t>
      </w:r>
      <w:r>
        <w:rPr>
          <w:w w:val="105"/>
          <w:sz w:val="17"/>
        </w:rPr>
        <w:t>A</w:t>
      </w:r>
      <w:r>
        <w:rPr>
          <w:w w:val="105"/>
          <w:sz w:val="14"/>
        </w:rPr>
        <w:t>M</w:t>
      </w:r>
      <w:r>
        <w:rPr>
          <w:w w:val="105"/>
          <w:sz w:val="17"/>
        </w:rPr>
        <w:t>. C</w:t>
      </w:r>
      <w:r>
        <w:rPr>
          <w:w w:val="105"/>
          <w:sz w:val="14"/>
        </w:rPr>
        <w:t>ANCER </w:t>
      </w:r>
      <w:r>
        <w:rPr>
          <w:w w:val="105"/>
          <w:sz w:val="17"/>
        </w:rPr>
        <w:t>S</w:t>
      </w:r>
      <w:r>
        <w:rPr>
          <w:w w:val="105"/>
          <w:sz w:val="14"/>
        </w:rPr>
        <w:t>OC</w:t>
      </w:r>
      <w:r>
        <w:rPr>
          <w:w w:val="105"/>
          <w:sz w:val="17"/>
        </w:rPr>
        <w:t>’</w:t>
      </w:r>
      <w:r>
        <w:rPr>
          <w:w w:val="105"/>
          <w:sz w:val="14"/>
        </w:rPr>
        <w:t>Y </w:t>
      </w:r>
      <w:hyperlink r:id="rId21">
        <w:r>
          <w:rPr>
            <w:color w:val="0562C1"/>
            <w:w w:val="105"/>
            <w:sz w:val="17"/>
            <w:u w:val="single" w:color="0562C1"/>
          </w:rPr>
          <w:t>https://w ww.cancer.org/cancer/prostate-cancer/about/key-</w:t>
        </w:r>
      </w:hyperlink>
    </w:p>
    <w:p>
      <w:pPr>
        <w:spacing w:line="191" w:lineRule="exact" w:before="7"/>
        <w:ind w:left="120" w:right="0" w:firstLine="0"/>
        <w:jc w:val="left"/>
        <w:rPr>
          <w:sz w:val="17"/>
        </w:rPr>
      </w:pPr>
      <w:hyperlink r:id="rId21">
        <w:r>
          <w:rPr>
            <w:color w:val="0562C1"/>
            <w:w w:val="105"/>
            <w:sz w:val="17"/>
            <w:u w:val="single" w:color="0562C1"/>
          </w:rPr>
          <w:t>statistics.htm</w:t>
        </w:r>
        <w:r>
          <w:rPr>
            <w:color w:val="0562C1"/>
            <w:w w:val="105"/>
            <w:sz w:val="17"/>
          </w:rPr>
          <w:t>l</w:t>
        </w:r>
      </w:hyperlink>
      <w:r>
        <w:rPr>
          <w:color w:val="0562C1"/>
          <w:w w:val="105"/>
          <w:sz w:val="17"/>
        </w:rPr>
        <w:t> </w:t>
      </w:r>
      <w:r>
        <w:rPr>
          <w:w w:val="105"/>
          <w:sz w:val="17"/>
        </w:rPr>
        <w:t>(last revised Jan. 21, 2021)</w:t>
      </w:r>
    </w:p>
    <w:p>
      <w:pPr>
        <w:spacing w:line="254" w:lineRule="auto" w:before="0"/>
        <w:ind w:left="120" w:right="415" w:firstLine="0"/>
        <w:jc w:val="left"/>
        <w:rPr>
          <w:sz w:val="17"/>
        </w:rPr>
      </w:pPr>
      <w:bookmarkStart w:name="_bookmark28" w:id="30"/>
      <w:bookmarkEnd w:id="30"/>
      <w:r>
        <w:rPr/>
      </w:r>
      <w:r>
        <w:rPr>
          <w:spacing w:val="-4"/>
          <w:w w:val="105"/>
          <w:position w:val="6"/>
          <w:sz w:val="13"/>
        </w:rPr>
        <w:t>29 </w:t>
      </w:r>
      <w:r>
        <w:rPr>
          <w:i/>
          <w:w w:val="105"/>
          <w:sz w:val="17"/>
        </w:rPr>
        <w:t>MRI and Prostate Cancer, </w:t>
      </w:r>
      <w:r>
        <w:rPr>
          <w:w w:val="105"/>
          <w:sz w:val="17"/>
        </w:rPr>
        <w:t>C</w:t>
      </w:r>
      <w:r>
        <w:rPr>
          <w:w w:val="105"/>
          <w:sz w:val="14"/>
        </w:rPr>
        <w:t>OLUMBIA </w:t>
      </w:r>
      <w:r>
        <w:rPr>
          <w:w w:val="105"/>
          <w:sz w:val="17"/>
        </w:rPr>
        <w:t>R</w:t>
      </w:r>
      <w:r>
        <w:rPr>
          <w:w w:val="105"/>
          <w:sz w:val="14"/>
        </w:rPr>
        <w:t>ADIOL</w:t>
      </w:r>
      <w:r>
        <w:rPr>
          <w:w w:val="105"/>
          <w:sz w:val="17"/>
        </w:rPr>
        <w:t>., </w:t>
      </w:r>
      <w:hyperlink r:id="rId22">
        <w:r>
          <w:rPr>
            <w:color w:val="0562C1"/>
            <w:w w:val="105"/>
            <w:sz w:val="17"/>
            <w:u w:val="single" w:color="0562C1"/>
          </w:rPr>
          <w:t>https://w w </w:t>
        </w:r>
        <w:r>
          <w:rPr>
            <w:color w:val="0562C1"/>
            <w:spacing w:val="-3"/>
            <w:w w:val="105"/>
            <w:sz w:val="17"/>
            <w:u w:val="single" w:color="0562C1"/>
          </w:rPr>
          <w:t>w.columbiaradiology.org/new </w:t>
        </w:r>
        <w:r>
          <w:rPr>
            <w:color w:val="0562C1"/>
            <w:w w:val="105"/>
            <w:sz w:val="17"/>
            <w:u w:val="single" w:color="0562C1"/>
          </w:rPr>
          <w:t>s/mri-and-prostate-cancer</w:t>
        </w:r>
      </w:hyperlink>
      <w:r>
        <w:rPr>
          <w:color w:val="0562C1"/>
          <w:w w:val="105"/>
          <w:sz w:val="17"/>
        </w:rPr>
        <w:t> </w:t>
      </w:r>
      <w:r>
        <w:rPr>
          <w:w w:val="105"/>
          <w:sz w:val="17"/>
        </w:rPr>
        <w:t>(last revised </w:t>
      </w:r>
      <w:r>
        <w:rPr>
          <w:spacing w:val="-3"/>
          <w:w w:val="105"/>
          <w:sz w:val="17"/>
        </w:rPr>
        <w:t>Sept. </w:t>
      </w:r>
      <w:r>
        <w:rPr>
          <w:w w:val="105"/>
          <w:sz w:val="17"/>
        </w:rPr>
        <w:t>9, 2019).</w:t>
      </w:r>
    </w:p>
    <w:p>
      <w:pPr>
        <w:spacing w:line="192" w:lineRule="exact" w:before="0"/>
        <w:ind w:left="120" w:right="0" w:firstLine="0"/>
        <w:jc w:val="left"/>
        <w:rPr>
          <w:i/>
          <w:sz w:val="17"/>
        </w:rPr>
      </w:pPr>
      <w:bookmarkStart w:name="_bookmark29" w:id="31"/>
      <w:bookmarkEnd w:id="31"/>
      <w:r>
        <w:rPr/>
      </w:r>
      <w:r>
        <w:rPr>
          <w:position w:val="6"/>
          <w:sz w:val="13"/>
        </w:rPr>
        <w:t>30 </w:t>
      </w:r>
      <w:r>
        <w:rPr>
          <w:i/>
          <w:sz w:val="17"/>
        </w:rPr>
        <w:t>Id.</w:t>
      </w:r>
    </w:p>
    <w:p>
      <w:pPr>
        <w:spacing w:line="208" w:lineRule="exact" w:before="0"/>
        <w:ind w:left="120" w:right="0" w:firstLine="0"/>
        <w:jc w:val="left"/>
        <w:rPr>
          <w:i/>
          <w:sz w:val="17"/>
        </w:rPr>
      </w:pPr>
      <w:bookmarkStart w:name="_bookmark30" w:id="32"/>
      <w:bookmarkEnd w:id="32"/>
      <w:r>
        <w:rPr/>
      </w:r>
      <w:r>
        <w:rPr>
          <w:spacing w:val="-4"/>
          <w:w w:val="105"/>
          <w:position w:val="6"/>
          <w:sz w:val="13"/>
        </w:rPr>
        <w:t>31 </w:t>
      </w:r>
      <w:r>
        <w:rPr>
          <w:spacing w:val="-4"/>
          <w:w w:val="105"/>
          <w:sz w:val="17"/>
        </w:rPr>
        <w:t>Sabatini,  </w:t>
      </w:r>
      <w:r>
        <w:rPr>
          <w:i/>
          <w:w w:val="105"/>
          <w:sz w:val="17"/>
        </w:rPr>
        <w:t>supra </w:t>
      </w:r>
      <w:r>
        <w:rPr>
          <w:w w:val="105"/>
          <w:sz w:val="17"/>
        </w:rPr>
        <w:t>note</w:t>
      </w:r>
      <w:r>
        <w:rPr>
          <w:spacing w:val="-12"/>
          <w:w w:val="105"/>
          <w:sz w:val="17"/>
        </w:rPr>
        <w:t> </w:t>
      </w:r>
      <w:r>
        <w:rPr>
          <w:w w:val="105"/>
          <w:sz w:val="17"/>
        </w:rPr>
        <w:t>29</w:t>
      </w:r>
      <w:r>
        <w:rPr>
          <w:i/>
          <w:w w:val="105"/>
          <w:sz w:val="17"/>
        </w:rPr>
        <w:t>.</w:t>
      </w:r>
    </w:p>
    <w:p>
      <w:pPr>
        <w:spacing w:line="208" w:lineRule="exact" w:before="0"/>
        <w:ind w:left="120" w:right="0" w:firstLine="0"/>
        <w:jc w:val="left"/>
        <w:rPr>
          <w:i/>
          <w:sz w:val="17"/>
        </w:rPr>
      </w:pPr>
      <w:bookmarkStart w:name="_bookmark31" w:id="33"/>
      <w:bookmarkEnd w:id="33"/>
      <w:r>
        <w:rPr/>
      </w:r>
      <w:r>
        <w:rPr>
          <w:spacing w:val="-4"/>
          <w:w w:val="105"/>
          <w:position w:val="6"/>
          <w:sz w:val="13"/>
        </w:rPr>
        <w:t>32 </w:t>
      </w:r>
      <w:r>
        <w:rPr>
          <w:spacing w:val="-4"/>
          <w:w w:val="105"/>
          <w:sz w:val="17"/>
        </w:rPr>
        <w:t>Sabatini,  </w:t>
      </w:r>
      <w:r>
        <w:rPr>
          <w:i/>
          <w:w w:val="105"/>
          <w:sz w:val="17"/>
        </w:rPr>
        <w:t>supra </w:t>
      </w:r>
      <w:r>
        <w:rPr>
          <w:w w:val="105"/>
          <w:sz w:val="17"/>
        </w:rPr>
        <w:t>note</w:t>
      </w:r>
      <w:r>
        <w:rPr>
          <w:spacing w:val="-11"/>
          <w:w w:val="105"/>
          <w:sz w:val="17"/>
        </w:rPr>
        <w:t> </w:t>
      </w:r>
      <w:r>
        <w:rPr>
          <w:w w:val="105"/>
          <w:sz w:val="17"/>
        </w:rPr>
        <w:t>29</w:t>
      </w:r>
      <w:r>
        <w:rPr>
          <w:i/>
          <w:w w:val="105"/>
          <w:sz w:val="17"/>
        </w:rPr>
        <w:t>.</w:t>
      </w:r>
    </w:p>
    <w:p>
      <w:pPr>
        <w:spacing w:line="208" w:lineRule="exact" w:before="0"/>
        <w:ind w:left="120" w:right="0" w:firstLine="0"/>
        <w:jc w:val="left"/>
        <w:rPr>
          <w:i/>
          <w:sz w:val="17"/>
        </w:rPr>
      </w:pPr>
      <w:bookmarkStart w:name="_bookmark32" w:id="34"/>
      <w:bookmarkEnd w:id="34"/>
      <w:r>
        <w:rPr/>
      </w:r>
      <w:r>
        <w:rPr>
          <w:spacing w:val="-4"/>
          <w:w w:val="105"/>
          <w:position w:val="6"/>
          <w:sz w:val="13"/>
        </w:rPr>
        <w:t>33 </w:t>
      </w:r>
      <w:r>
        <w:rPr>
          <w:spacing w:val="-4"/>
          <w:w w:val="105"/>
          <w:sz w:val="17"/>
        </w:rPr>
        <w:t>Sabatini,  </w:t>
      </w:r>
      <w:r>
        <w:rPr>
          <w:i/>
          <w:w w:val="105"/>
          <w:sz w:val="17"/>
        </w:rPr>
        <w:t>supra </w:t>
      </w:r>
      <w:r>
        <w:rPr>
          <w:w w:val="105"/>
          <w:sz w:val="17"/>
        </w:rPr>
        <w:t>note</w:t>
      </w:r>
      <w:r>
        <w:rPr>
          <w:spacing w:val="-11"/>
          <w:w w:val="105"/>
          <w:sz w:val="17"/>
        </w:rPr>
        <w:t> </w:t>
      </w:r>
      <w:r>
        <w:rPr>
          <w:w w:val="105"/>
          <w:sz w:val="17"/>
        </w:rPr>
        <w:t>29</w:t>
      </w:r>
      <w:r>
        <w:rPr>
          <w:i/>
          <w:w w:val="105"/>
          <w:sz w:val="17"/>
        </w:rPr>
        <w:t>.</w:t>
      </w:r>
    </w:p>
    <w:p>
      <w:pPr>
        <w:spacing w:line="254" w:lineRule="auto" w:before="0"/>
        <w:ind w:left="120" w:right="438" w:firstLine="0"/>
        <w:jc w:val="left"/>
        <w:rPr>
          <w:sz w:val="17"/>
        </w:rPr>
      </w:pPr>
      <w:r>
        <w:rPr/>
        <w:pict>
          <v:rect style="position:absolute;margin-left:72pt;margin-top:20.29693pt;width:393.6pt;height:11.2pt;mso-position-horizontal-relative:page;mso-position-vertical-relative:paragraph;z-index:-252912640" filled="true" fillcolor="#ffffff" stroked="false">
            <v:fill type="solid"/>
            <w10:wrap type="none"/>
          </v:rect>
        </w:pict>
      </w:r>
      <w:bookmarkStart w:name="_bookmark33" w:id="35"/>
      <w:bookmarkEnd w:id="35"/>
      <w:r>
        <w:rPr/>
      </w:r>
      <w:r>
        <w:rPr>
          <w:w w:val="105"/>
          <w:position w:val="6"/>
          <w:sz w:val="13"/>
        </w:rPr>
        <w:t>34 </w:t>
      </w:r>
      <w:r>
        <w:rPr>
          <w:i/>
          <w:w w:val="105"/>
          <w:sz w:val="17"/>
        </w:rPr>
        <w:t>Breast Cancer</w:t>
      </w:r>
      <w:r>
        <w:rPr>
          <w:w w:val="105"/>
          <w:sz w:val="17"/>
        </w:rPr>
        <w:t>, A</w:t>
      </w:r>
      <w:r>
        <w:rPr>
          <w:w w:val="105"/>
          <w:sz w:val="14"/>
        </w:rPr>
        <w:t>M</w:t>
      </w:r>
      <w:r>
        <w:rPr>
          <w:w w:val="105"/>
          <w:sz w:val="17"/>
        </w:rPr>
        <w:t>. C</w:t>
      </w:r>
      <w:r>
        <w:rPr>
          <w:w w:val="105"/>
          <w:sz w:val="14"/>
        </w:rPr>
        <w:t>ANCER </w:t>
      </w:r>
      <w:r>
        <w:rPr>
          <w:w w:val="105"/>
          <w:sz w:val="17"/>
        </w:rPr>
        <w:t>S</w:t>
      </w:r>
      <w:r>
        <w:rPr>
          <w:w w:val="105"/>
          <w:sz w:val="14"/>
        </w:rPr>
        <w:t>OC</w:t>
      </w:r>
      <w:r>
        <w:rPr>
          <w:w w:val="105"/>
          <w:sz w:val="17"/>
        </w:rPr>
        <w:t>’</w:t>
      </w:r>
      <w:r>
        <w:rPr>
          <w:w w:val="105"/>
          <w:sz w:val="14"/>
        </w:rPr>
        <w:t>Y</w:t>
      </w:r>
      <w:hyperlink r:id="rId23">
        <w:r>
          <w:rPr>
            <w:w w:val="105"/>
            <w:sz w:val="17"/>
          </w:rPr>
          <w:t>,</w:t>
        </w:r>
        <w:r>
          <w:rPr>
            <w:color w:val="0562C1"/>
            <w:w w:val="105"/>
            <w:sz w:val="17"/>
            <w:u w:val="single" w:color="0562C1"/>
          </w:rPr>
          <w:t>https://www.cancer.org/cancer/breast-cancer/screening-tests-and-early-</w:t>
        </w:r>
      </w:hyperlink>
      <w:r>
        <w:rPr>
          <w:color w:val="0562C1"/>
          <w:w w:val="105"/>
          <w:sz w:val="17"/>
        </w:rPr>
        <w:t> </w:t>
      </w:r>
      <w:hyperlink r:id="rId23">
        <w:r>
          <w:rPr>
            <w:color w:val="0562C1"/>
            <w:w w:val="105"/>
            <w:sz w:val="17"/>
          </w:rPr>
          <w:t>detection/breast-mri-scans.html</w:t>
        </w:r>
      </w:hyperlink>
      <w:r>
        <w:rPr>
          <w:color w:val="0562C1"/>
          <w:w w:val="105"/>
          <w:sz w:val="17"/>
        </w:rPr>
        <w:t> </w:t>
      </w:r>
      <w:r>
        <w:rPr>
          <w:w w:val="105"/>
          <w:sz w:val="17"/>
        </w:rPr>
        <w:t>(last revised Oct. 3, 2019); Rebecca Rakow -Penner, MS, Brian Hargreaves, PhD,</w:t>
      </w:r>
    </w:p>
    <w:p>
      <w:pPr>
        <w:spacing w:line="181" w:lineRule="exact" w:before="0"/>
        <w:ind w:left="120" w:right="0" w:firstLine="0"/>
        <w:jc w:val="left"/>
        <w:rPr>
          <w:i/>
          <w:sz w:val="17"/>
        </w:rPr>
      </w:pPr>
      <w:r>
        <w:rPr>
          <w:w w:val="105"/>
          <w:sz w:val="17"/>
        </w:rPr>
        <w:t>Gary Glover, PhD, and Bruce Daniel, MD, </w:t>
      </w:r>
      <w:r>
        <w:rPr>
          <w:i/>
          <w:w w:val="105"/>
          <w:sz w:val="17"/>
        </w:rPr>
        <w:t>Breast MRI at 3T </w:t>
      </w:r>
      <w:r>
        <w:rPr>
          <w:w w:val="105"/>
          <w:sz w:val="17"/>
        </w:rPr>
        <w:t>A</w:t>
      </w:r>
      <w:r>
        <w:rPr>
          <w:w w:val="105"/>
          <w:sz w:val="14"/>
        </w:rPr>
        <w:t>PPLIED </w:t>
      </w:r>
      <w:r>
        <w:rPr>
          <w:w w:val="105"/>
          <w:sz w:val="17"/>
        </w:rPr>
        <w:t>R</w:t>
      </w:r>
      <w:r>
        <w:rPr>
          <w:w w:val="105"/>
          <w:sz w:val="14"/>
        </w:rPr>
        <w:t>ADIOLOGY </w:t>
      </w:r>
      <w:r>
        <w:rPr>
          <w:w w:val="105"/>
          <w:sz w:val="17"/>
        </w:rPr>
        <w:t>(2009), </w:t>
      </w:r>
      <w:r>
        <w:rPr>
          <w:i/>
          <w:w w:val="105"/>
          <w:sz w:val="17"/>
        </w:rPr>
        <w:t>available at</w:t>
      </w:r>
    </w:p>
    <w:p>
      <w:pPr>
        <w:spacing w:before="3"/>
        <w:ind w:left="120" w:right="0" w:firstLine="0"/>
        <w:jc w:val="left"/>
        <w:rPr>
          <w:sz w:val="17"/>
        </w:rPr>
      </w:pPr>
      <w:hyperlink r:id="rId24">
        <w:r>
          <w:rPr>
            <w:color w:val="0562C1"/>
            <w:w w:val="105"/>
            <w:sz w:val="17"/>
            <w:u w:val="single" w:color="0562C1"/>
          </w:rPr>
          <w:t>https://appliedradiology.com/articles/breast- mr i-at-</w:t>
        </w:r>
      </w:hyperlink>
    </w:p>
    <w:p>
      <w:pPr>
        <w:tabs>
          <w:tab w:pos="6758" w:val="left" w:leader="none"/>
        </w:tabs>
        <w:spacing w:line="254" w:lineRule="auto" w:before="13"/>
        <w:ind w:left="120" w:right="247" w:firstLine="0"/>
        <w:jc w:val="left"/>
        <w:rPr>
          <w:sz w:val="17"/>
        </w:rPr>
      </w:pPr>
      <w:hyperlink r:id="rId24">
        <w:r>
          <w:rPr>
            <w:color w:val="0562C1"/>
            <w:w w:val="105"/>
            <w:sz w:val="17"/>
            <w:u w:val="single" w:color="0562C1"/>
          </w:rPr>
          <w:t>3t?utm_source=TrendMD&amp;utm_medium=cpc&amp;utm_campaign=Applied_Radiology</w:t>
          <w:tab/>
          <w:t>TrendMD_0</w:t>
        </w:r>
      </w:hyperlink>
      <w:r>
        <w:rPr>
          <w:color w:val="0562C1"/>
          <w:w w:val="105"/>
          <w:sz w:val="17"/>
        </w:rPr>
        <w:t> </w:t>
      </w:r>
      <w:r>
        <w:rPr>
          <w:w w:val="105"/>
          <w:sz w:val="17"/>
        </w:rPr>
        <w:t>(last </w:t>
      </w:r>
      <w:r>
        <w:rPr>
          <w:spacing w:val="3"/>
          <w:w w:val="105"/>
          <w:sz w:val="17"/>
        </w:rPr>
        <w:t>accessed</w:t>
      </w:r>
      <w:r>
        <w:rPr>
          <w:spacing w:val="-8"/>
          <w:w w:val="105"/>
          <w:sz w:val="17"/>
        </w:rPr>
        <w:t> </w:t>
      </w:r>
      <w:r>
        <w:rPr>
          <w:spacing w:val="-5"/>
          <w:w w:val="105"/>
          <w:sz w:val="17"/>
        </w:rPr>
        <w:t>Feb. </w:t>
      </w:r>
      <w:r>
        <w:rPr>
          <w:w w:val="105"/>
          <w:sz w:val="17"/>
        </w:rPr>
        <w:t>19,</w:t>
      </w:r>
      <w:r>
        <w:rPr>
          <w:spacing w:val="12"/>
          <w:w w:val="105"/>
          <w:sz w:val="17"/>
        </w:rPr>
        <w:t> </w:t>
      </w:r>
      <w:r>
        <w:rPr>
          <w:w w:val="105"/>
          <w:sz w:val="17"/>
        </w:rPr>
        <w:t>2021).</w:t>
      </w:r>
    </w:p>
    <w:p>
      <w:pPr>
        <w:spacing w:line="192" w:lineRule="exact" w:before="0"/>
        <w:ind w:left="120" w:right="0" w:firstLine="0"/>
        <w:jc w:val="left"/>
        <w:rPr>
          <w:sz w:val="17"/>
        </w:rPr>
      </w:pPr>
      <w:bookmarkStart w:name="_bookmark34" w:id="36"/>
      <w:bookmarkEnd w:id="36"/>
      <w:r>
        <w:rPr/>
      </w:r>
      <w:r>
        <w:rPr>
          <w:spacing w:val="-4"/>
          <w:w w:val="105"/>
          <w:position w:val="6"/>
          <w:sz w:val="13"/>
        </w:rPr>
        <w:t>35 </w:t>
      </w:r>
      <w:r>
        <w:rPr>
          <w:spacing w:val="-6"/>
          <w:w w:val="105"/>
          <w:sz w:val="17"/>
        </w:rPr>
        <w:t>Rakow </w:t>
      </w:r>
      <w:r>
        <w:rPr>
          <w:spacing w:val="-4"/>
          <w:w w:val="105"/>
          <w:sz w:val="17"/>
        </w:rPr>
        <w:t>-Penner  </w:t>
      </w:r>
      <w:r>
        <w:rPr>
          <w:w w:val="105"/>
          <w:sz w:val="17"/>
        </w:rPr>
        <w:t>et </w:t>
      </w:r>
      <w:r>
        <w:rPr>
          <w:spacing w:val="-3"/>
          <w:w w:val="105"/>
          <w:sz w:val="17"/>
        </w:rPr>
        <w:t>al., </w:t>
      </w:r>
      <w:r>
        <w:rPr>
          <w:i/>
          <w:w w:val="105"/>
          <w:sz w:val="17"/>
        </w:rPr>
        <w:t>supra </w:t>
      </w:r>
      <w:r>
        <w:rPr>
          <w:w w:val="105"/>
          <w:sz w:val="17"/>
        </w:rPr>
        <w:t>note</w:t>
      </w:r>
      <w:r>
        <w:rPr>
          <w:spacing w:val="3"/>
          <w:w w:val="105"/>
          <w:sz w:val="17"/>
        </w:rPr>
        <w:t> </w:t>
      </w:r>
      <w:r>
        <w:rPr>
          <w:spacing w:val="-2"/>
          <w:w w:val="105"/>
          <w:sz w:val="17"/>
        </w:rPr>
        <w:t>36.</w:t>
      </w:r>
    </w:p>
    <w:p>
      <w:pPr>
        <w:spacing w:line="208" w:lineRule="exact" w:before="0"/>
        <w:ind w:left="120" w:right="0" w:firstLine="0"/>
        <w:jc w:val="left"/>
        <w:rPr>
          <w:sz w:val="17"/>
        </w:rPr>
      </w:pPr>
      <w:bookmarkStart w:name="_bookmark35" w:id="37"/>
      <w:bookmarkEnd w:id="37"/>
      <w:r>
        <w:rPr/>
      </w:r>
      <w:r>
        <w:rPr>
          <w:spacing w:val="-4"/>
          <w:w w:val="105"/>
          <w:position w:val="6"/>
          <w:sz w:val="13"/>
        </w:rPr>
        <w:t>36 </w:t>
      </w:r>
      <w:r>
        <w:rPr>
          <w:spacing w:val="-6"/>
          <w:w w:val="105"/>
          <w:sz w:val="17"/>
        </w:rPr>
        <w:t>Rakow </w:t>
      </w:r>
      <w:r>
        <w:rPr>
          <w:spacing w:val="-4"/>
          <w:w w:val="105"/>
          <w:sz w:val="17"/>
        </w:rPr>
        <w:t>-Penner  </w:t>
      </w:r>
      <w:r>
        <w:rPr>
          <w:w w:val="105"/>
          <w:sz w:val="17"/>
        </w:rPr>
        <w:t>et </w:t>
      </w:r>
      <w:r>
        <w:rPr>
          <w:spacing w:val="-3"/>
          <w:w w:val="105"/>
          <w:sz w:val="17"/>
        </w:rPr>
        <w:t>al., </w:t>
      </w:r>
      <w:r>
        <w:rPr>
          <w:i/>
          <w:w w:val="105"/>
          <w:sz w:val="17"/>
        </w:rPr>
        <w:t>supra </w:t>
      </w:r>
      <w:r>
        <w:rPr>
          <w:w w:val="105"/>
          <w:sz w:val="17"/>
        </w:rPr>
        <w:t>note</w:t>
      </w:r>
      <w:r>
        <w:rPr>
          <w:spacing w:val="3"/>
          <w:w w:val="105"/>
          <w:sz w:val="17"/>
        </w:rPr>
        <w:t> </w:t>
      </w:r>
      <w:r>
        <w:rPr>
          <w:spacing w:val="-2"/>
          <w:w w:val="105"/>
          <w:sz w:val="17"/>
        </w:rPr>
        <w:t>36.</w:t>
      </w:r>
    </w:p>
    <w:p>
      <w:pPr>
        <w:spacing w:line="213" w:lineRule="exact" w:before="0"/>
        <w:ind w:left="120" w:right="0" w:firstLine="0"/>
        <w:jc w:val="left"/>
        <w:rPr>
          <w:sz w:val="17"/>
        </w:rPr>
      </w:pPr>
      <w:bookmarkStart w:name="_bookmark36" w:id="38"/>
      <w:bookmarkEnd w:id="38"/>
      <w:r>
        <w:rPr/>
      </w:r>
      <w:r>
        <w:rPr>
          <w:spacing w:val="-4"/>
          <w:w w:val="105"/>
          <w:position w:val="6"/>
          <w:sz w:val="13"/>
        </w:rPr>
        <w:t>37 </w:t>
      </w:r>
      <w:r>
        <w:rPr>
          <w:spacing w:val="-6"/>
          <w:w w:val="105"/>
          <w:sz w:val="17"/>
        </w:rPr>
        <w:t>Rakow </w:t>
      </w:r>
      <w:r>
        <w:rPr>
          <w:spacing w:val="-4"/>
          <w:w w:val="105"/>
          <w:sz w:val="17"/>
        </w:rPr>
        <w:t>-Penner  </w:t>
      </w:r>
      <w:r>
        <w:rPr>
          <w:w w:val="105"/>
          <w:sz w:val="17"/>
        </w:rPr>
        <w:t>et </w:t>
      </w:r>
      <w:r>
        <w:rPr>
          <w:spacing w:val="-3"/>
          <w:w w:val="105"/>
          <w:sz w:val="17"/>
        </w:rPr>
        <w:t>al., </w:t>
      </w:r>
      <w:r>
        <w:rPr>
          <w:i/>
          <w:w w:val="105"/>
          <w:sz w:val="17"/>
        </w:rPr>
        <w:t>supra </w:t>
      </w:r>
      <w:r>
        <w:rPr>
          <w:w w:val="105"/>
          <w:sz w:val="17"/>
        </w:rPr>
        <w:t>note</w:t>
      </w:r>
      <w:r>
        <w:rPr>
          <w:spacing w:val="3"/>
          <w:w w:val="105"/>
          <w:sz w:val="17"/>
        </w:rPr>
        <w:t> </w:t>
      </w:r>
      <w:r>
        <w:rPr>
          <w:spacing w:val="-2"/>
          <w:w w:val="105"/>
          <w:sz w:val="17"/>
        </w:rPr>
        <w:t>36.</w:t>
      </w:r>
    </w:p>
    <w:p>
      <w:pPr>
        <w:spacing w:after="0" w:line="213" w:lineRule="exact"/>
        <w:jc w:val="left"/>
        <w:rPr>
          <w:sz w:val="17"/>
        </w:rPr>
        <w:sectPr>
          <w:pgSz w:w="12240" w:h="15840"/>
          <w:pgMar w:header="0" w:footer="713" w:top="1340" w:bottom="900" w:left="1320" w:right="1320"/>
        </w:sectPr>
      </w:pPr>
    </w:p>
    <w:p>
      <w:pPr>
        <w:pStyle w:val="Heading2"/>
        <w:tabs>
          <w:tab w:pos="1559" w:val="left" w:leader="none"/>
        </w:tabs>
        <w:spacing w:before="85"/>
      </w:pPr>
      <w:r>
        <w:rPr>
          <w:spacing w:val="2"/>
        </w:rPr>
        <w:t>F1.b.ii</w:t>
        <w:tab/>
      </w:r>
      <w:r>
        <w:rPr>
          <w:u w:val="single"/>
        </w:rPr>
        <w:t>Public </w:t>
      </w:r>
      <w:r>
        <w:rPr>
          <w:spacing w:val="4"/>
          <w:u w:val="single"/>
        </w:rPr>
        <w:t>Health</w:t>
      </w:r>
      <w:r>
        <w:rPr>
          <w:spacing w:val="-31"/>
          <w:u w:val="single"/>
        </w:rPr>
        <w:t> </w:t>
      </w:r>
      <w:r>
        <w:rPr>
          <w:spacing w:val="-3"/>
          <w:u w:val="single"/>
        </w:rPr>
        <w:t>Value/Outcome-Oriented:</w:t>
      </w:r>
    </w:p>
    <w:p>
      <w:pPr>
        <w:spacing w:line="237" w:lineRule="auto" w:before="5"/>
        <w:ind w:left="1560" w:right="104" w:firstLine="0"/>
        <w:jc w:val="both"/>
        <w:rPr>
          <w:b/>
          <w:sz w:val="22"/>
        </w:rPr>
      </w:pPr>
      <w:r>
        <w:rPr>
          <w:b/>
          <w:sz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pPr>
        <w:pStyle w:val="BodyText"/>
        <w:spacing w:before="7"/>
        <w:rPr>
          <w:b/>
        </w:rPr>
      </w:pPr>
    </w:p>
    <w:p>
      <w:pPr>
        <w:pStyle w:val="ListParagraph"/>
        <w:numPr>
          <w:ilvl w:val="0"/>
          <w:numId w:val="3"/>
        </w:numPr>
        <w:tabs>
          <w:tab w:pos="392" w:val="left" w:leader="none"/>
        </w:tabs>
        <w:spacing w:line="240" w:lineRule="auto" w:before="1" w:after="0"/>
        <w:ind w:left="391" w:right="0" w:hanging="272"/>
        <w:jc w:val="left"/>
        <w:rPr>
          <w:sz w:val="22"/>
        </w:rPr>
      </w:pPr>
      <w:r>
        <w:rPr>
          <w:sz w:val="22"/>
          <w:u w:val="single"/>
        </w:rPr>
        <w:t>Expansion of </w:t>
      </w:r>
      <w:r>
        <w:rPr>
          <w:spacing w:val="-3"/>
          <w:sz w:val="22"/>
          <w:u w:val="single"/>
        </w:rPr>
        <w:t>Imaging </w:t>
      </w:r>
      <w:r>
        <w:rPr>
          <w:sz w:val="22"/>
          <w:u w:val="single"/>
        </w:rPr>
        <w:t>Services at the</w:t>
      </w:r>
      <w:r>
        <w:rPr>
          <w:spacing w:val="-45"/>
          <w:sz w:val="22"/>
          <w:u w:val="single"/>
        </w:rPr>
        <w:t> </w:t>
      </w:r>
      <w:r>
        <w:rPr>
          <w:sz w:val="22"/>
          <w:u w:val="single"/>
        </w:rPr>
        <w:t>Hospital</w:t>
      </w:r>
    </w:p>
    <w:p>
      <w:pPr>
        <w:pStyle w:val="BodyText"/>
        <w:spacing w:before="1"/>
        <w:rPr>
          <w:sz w:val="21"/>
        </w:rPr>
      </w:pPr>
    </w:p>
    <w:p>
      <w:pPr>
        <w:pStyle w:val="BodyText"/>
        <w:ind w:left="119" w:right="118"/>
        <w:jc w:val="both"/>
      </w:pPr>
      <w:r>
        <w:rPr>
          <w:spacing w:val="3"/>
        </w:rPr>
        <w:t>Through </w:t>
      </w:r>
      <w:r>
        <w:rPr/>
        <w:t>the Proposed Project, </w:t>
      </w:r>
      <w:r>
        <w:rPr>
          <w:spacing w:val="-8"/>
        </w:rPr>
        <w:t>SSHS </w:t>
      </w:r>
      <w:r>
        <w:rPr/>
        <w:t>seeks to improve patient experience and health </w:t>
      </w:r>
      <w:r>
        <w:rPr>
          <w:spacing w:val="-7"/>
        </w:rPr>
        <w:t>outcomes, </w:t>
      </w:r>
      <w:r>
        <w:rPr/>
        <w:t>and enhance quality of life for </w:t>
      </w:r>
      <w:r>
        <w:rPr>
          <w:spacing w:val="-4"/>
        </w:rPr>
        <w:t>SSH </w:t>
      </w:r>
      <w:r>
        <w:rPr/>
        <w:t>patients by increasing access to high-quality </w:t>
      </w:r>
      <w:r>
        <w:rPr>
          <w:spacing w:val="-5"/>
        </w:rPr>
        <w:t>MRI </w:t>
      </w:r>
      <w:r>
        <w:rPr>
          <w:spacing w:val="-3"/>
        </w:rPr>
        <w:t>services. </w:t>
      </w:r>
      <w:r>
        <w:rPr/>
        <w:t>Wait times for </w:t>
      </w:r>
      <w:r>
        <w:rPr>
          <w:spacing w:val="-5"/>
        </w:rPr>
        <w:t>MRI </w:t>
      </w:r>
      <w:r>
        <w:rPr/>
        <w:t>services for emergency </w:t>
      </w:r>
      <w:r>
        <w:rPr>
          <w:spacing w:val="2"/>
        </w:rPr>
        <w:t>room </w:t>
      </w:r>
      <w:r>
        <w:rPr/>
        <w:t>and admitted patients </w:t>
      </w:r>
      <w:r>
        <w:rPr>
          <w:spacing w:val="2"/>
        </w:rPr>
        <w:t>are </w:t>
      </w:r>
      <w:r>
        <w:rPr/>
        <w:t>on average 13 </w:t>
      </w:r>
      <w:r>
        <w:rPr>
          <w:spacing w:val="-7"/>
        </w:rPr>
        <w:t>hours </w:t>
      </w:r>
      <w:r>
        <w:rPr/>
        <w:t>and 24 </w:t>
      </w:r>
      <w:r>
        <w:rPr>
          <w:spacing w:val="2"/>
        </w:rPr>
        <w:t>hours, </w:t>
      </w:r>
      <w:r>
        <w:rPr/>
        <w:t>respectively. Delayed access to imaging services, especially in the </w:t>
      </w:r>
      <w:r>
        <w:rPr>
          <w:spacing w:val="-3"/>
        </w:rPr>
        <w:t>emergency </w:t>
      </w:r>
      <w:r>
        <w:rPr/>
        <w:t>department and inpatient setting, can lead to delayed diagnosis and treatment. </w:t>
      </w:r>
      <w:r>
        <w:rPr>
          <w:spacing w:val="-4"/>
        </w:rPr>
        <w:t>Furthermore, </w:t>
      </w:r>
      <w:r>
        <w:rPr/>
        <w:t>significant delays in access to </w:t>
      </w:r>
      <w:r>
        <w:rPr>
          <w:spacing w:val="-5"/>
        </w:rPr>
        <w:t>MRI </w:t>
      </w:r>
      <w:r>
        <w:rPr/>
        <w:t>for admitted patients </w:t>
      </w:r>
      <w:r>
        <w:rPr>
          <w:spacing w:val="-3"/>
        </w:rPr>
        <w:t>may </w:t>
      </w:r>
      <w:r>
        <w:rPr/>
        <w:t>cause their length of stay to </w:t>
      </w:r>
      <w:r>
        <w:rPr>
          <w:spacing w:val="-7"/>
        </w:rPr>
        <w:t>be </w:t>
      </w:r>
      <w:r>
        <w:rPr/>
        <w:t>extended</w:t>
      </w:r>
      <w:r>
        <w:rPr>
          <w:spacing w:val="-16"/>
        </w:rPr>
        <w:t> </w:t>
      </w:r>
      <w:r>
        <w:rPr/>
        <w:t>if</w:t>
      </w:r>
      <w:r>
        <w:rPr>
          <w:spacing w:val="4"/>
        </w:rPr>
        <w:t> </w:t>
      </w:r>
      <w:r>
        <w:rPr/>
        <w:t>imaging</w:t>
      </w:r>
      <w:r>
        <w:rPr>
          <w:spacing w:val="-15"/>
        </w:rPr>
        <w:t> </w:t>
      </w:r>
      <w:r>
        <w:rPr/>
        <w:t>is</w:t>
      </w:r>
      <w:r>
        <w:rPr>
          <w:spacing w:val="21"/>
        </w:rPr>
        <w:t> </w:t>
      </w:r>
      <w:r>
        <w:rPr>
          <w:spacing w:val="2"/>
        </w:rPr>
        <w:t>required</w:t>
      </w:r>
      <w:r>
        <w:rPr>
          <w:spacing w:val="-15"/>
        </w:rPr>
        <w:t> </w:t>
      </w:r>
      <w:r>
        <w:rPr/>
        <w:t>prior</w:t>
      </w:r>
      <w:r>
        <w:rPr>
          <w:spacing w:val="-12"/>
        </w:rPr>
        <w:t> </w:t>
      </w:r>
      <w:r>
        <w:rPr/>
        <w:t>to</w:t>
      </w:r>
      <w:r>
        <w:rPr>
          <w:spacing w:val="-16"/>
        </w:rPr>
        <w:t> </w:t>
      </w:r>
      <w:r>
        <w:rPr/>
        <w:t>discharge.</w:t>
      </w:r>
      <w:r>
        <w:rPr>
          <w:spacing w:val="-17"/>
        </w:rPr>
        <w:t> </w:t>
      </w:r>
      <w:r>
        <w:rPr>
          <w:spacing w:val="2"/>
        </w:rPr>
        <w:t>Alonger</w:t>
      </w:r>
      <w:r>
        <w:rPr>
          <w:spacing w:val="-13"/>
        </w:rPr>
        <w:t> </w:t>
      </w:r>
      <w:r>
        <w:rPr/>
        <w:t>admission</w:t>
      </w:r>
      <w:r>
        <w:rPr>
          <w:spacing w:val="-15"/>
        </w:rPr>
        <w:t> </w:t>
      </w:r>
      <w:r>
        <w:rPr>
          <w:spacing w:val="-6"/>
        </w:rPr>
        <w:t>will</w:t>
      </w:r>
      <w:r>
        <w:rPr>
          <w:spacing w:val="20"/>
        </w:rPr>
        <w:t> </w:t>
      </w:r>
      <w:r>
        <w:rPr/>
        <w:t>often</w:t>
      </w:r>
      <w:r>
        <w:rPr>
          <w:spacing w:val="-15"/>
        </w:rPr>
        <w:t> </w:t>
      </w:r>
      <w:r>
        <w:rPr/>
        <w:t>result</w:t>
      </w:r>
      <w:r>
        <w:rPr>
          <w:spacing w:val="-17"/>
        </w:rPr>
        <w:t> </w:t>
      </w:r>
      <w:r>
        <w:rPr/>
        <w:t>in</w:t>
      </w:r>
      <w:r>
        <w:rPr>
          <w:spacing w:val="-16"/>
        </w:rPr>
        <w:t> </w:t>
      </w:r>
      <w:r>
        <w:rPr>
          <w:spacing w:val="-3"/>
        </w:rPr>
        <w:t>increased </w:t>
      </w:r>
      <w:r>
        <w:rPr/>
        <w:t>costs and </w:t>
      </w:r>
      <w:r>
        <w:rPr>
          <w:spacing w:val="-3"/>
        </w:rPr>
        <w:t>may </w:t>
      </w:r>
      <w:r>
        <w:rPr/>
        <w:t>also negatively affect patient satisfaction and well-being. </w:t>
      </w:r>
      <w:r>
        <w:rPr>
          <w:spacing w:val="-4"/>
        </w:rPr>
        <w:t>Similarly,  </w:t>
      </w:r>
      <w:r>
        <w:rPr>
          <w:spacing w:val="-3"/>
        </w:rPr>
        <w:t>patient </w:t>
      </w:r>
      <w:r>
        <w:rPr/>
        <w:t>satisfaction </w:t>
      </w:r>
      <w:r>
        <w:rPr>
          <w:spacing w:val="-3"/>
        </w:rPr>
        <w:t>may </w:t>
      </w:r>
      <w:r>
        <w:rPr/>
        <w:t>reflect other </w:t>
      </w:r>
      <w:r>
        <w:rPr>
          <w:spacing w:val="2"/>
        </w:rPr>
        <w:t>barriers </w:t>
      </w:r>
      <w:r>
        <w:rPr/>
        <w:t>to receiving imaging services such as being transported outside the Hospital for </w:t>
      </w:r>
      <w:r>
        <w:rPr>
          <w:spacing w:val="-6"/>
        </w:rPr>
        <w:t>MR </w:t>
      </w:r>
      <w:r>
        <w:rPr/>
        <w:t>imaging. </w:t>
      </w:r>
      <w:r>
        <w:rPr>
          <w:spacing w:val="3"/>
        </w:rPr>
        <w:t>The </w:t>
      </w:r>
      <w:r>
        <w:rPr/>
        <w:t>addition of a 3T </w:t>
      </w:r>
      <w:r>
        <w:rPr>
          <w:spacing w:val="-5"/>
        </w:rPr>
        <w:t>MRI </w:t>
      </w:r>
      <w:r>
        <w:rPr/>
        <w:t>unit at the Hospital’s </w:t>
      </w:r>
      <w:r>
        <w:rPr>
          <w:spacing w:val="-3"/>
        </w:rPr>
        <w:t>main</w:t>
      </w:r>
      <w:r>
        <w:rPr>
          <w:spacing w:val="-42"/>
        </w:rPr>
        <w:t> </w:t>
      </w:r>
      <w:r>
        <w:rPr>
          <w:spacing w:val="-6"/>
        </w:rPr>
        <w:t>campus will</w:t>
      </w:r>
      <w:r>
        <w:rPr>
          <w:spacing w:val="20"/>
        </w:rPr>
        <w:t> </w:t>
      </w:r>
      <w:r>
        <w:rPr/>
        <w:t>allow</w:t>
      </w:r>
      <w:r>
        <w:rPr>
          <w:spacing w:val="-22"/>
        </w:rPr>
        <w:t> </w:t>
      </w:r>
      <w:r>
        <w:rPr>
          <w:spacing w:val="-8"/>
        </w:rPr>
        <w:t>SSHS</w:t>
      </w:r>
      <w:r>
        <w:rPr>
          <w:spacing w:val="36"/>
        </w:rPr>
        <w:t> </w:t>
      </w:r>
      <w:r>
        <w:rPr/>
        <w:t>to</w:t>
      </w:r>
      <w:r>
        <w:rPr>
          <w:spacing w:val="-15"/>
        </w:rPr>
        <w:t> </w:t>
      </w:r>
      <w:r>
        <w:rPr/>
        <w:t>increase</w:t>
      </w:r>
      <w:r>
        <w:rPr>
          <w:spacing w:val="-15"/>
        </w:rPr>
        <w:t> </w:t>
      </w:r>
      <w:r>
        <w:rPr/>
        <w:t>timely</w:t>
      </w:r>
      <w:r>
        <w:rPr>
          <w:spacing w:val="-20"/>
        </w:rPr>
        <w:t> </w:t>
      </w:r>
      <w:r>
        <w:rPr/>
        <w:t>access</w:t>
      </w:r>
      <w:r>
        <w:rPr>
          <w:spacing w:val="-21"/>
        </w:rPr>
        <w:t> </w:t>
      </w:r>
      <w:r>
        <w:rPr/>
        <w:t>to</w:t>
      </w:r>
      <w:r>
        <w:rPr>
          <w:spacing w:val="-15"/>
        </w:rPr>
        <w:t> </w:t>
      </w:r>
      <w:r>
        <w:rPr/>
        <w:t>high-quality</w:t>
      </w:r>
      <w:r>
        <w:rPr>
          <w:spacing w:val="-20"/>
        </w:rPr>
        <w:t> </w:t>
      </w:r>
      <w:r>
        <w:rPr/>
        <w:t>imaging</w:t>
      </w:r>
      <w:r>
        <w:rPr>
          <w:spacing w:val="-15"/>
        </w:rPr>
        <w:t> </w:t>
      </w:r>
      <w:r>
        <w:rPr/>
        <w:t>services</w:t>
      </w:r>
      <w:r>
        <w:rPr>
          <w:spacing w:val="-20"/>
        </w:rPr>
        <w:t> </w:t>
      </w:r>
      <w:r>
        <w:rPr/>
        <w:t>in</w:t>
      </w:r>
      <w:r>
        <w:rPr>
          <w:spacing w:val="-16"/>
        </w:rPr>
        <w:t> </w:t>
      </w:r>
      <w:r>
        <w:rPr/>
        <w:t>the</w:t>
      </w:r>
      <w:r>
        <w:rPr>
          <w:spacing w:val="-15"/>
        </w:rPr>
        <w:t> </w:t>
      </w:r>
      <w:r>
        <w:rPr>
          <w:spacing w:val="-3"/>
        </w:rPr>
        <w:t>community,</w:t>
      </w:r>
      <w:r>
        <w:rPr>
          <w:spacing w:val="-17"/>
        </w:rPr>
        <w:t> </w:t>
      </w:r>
      <w:r>
        <w:rPr>
          <w:spacing w:val="-7"/>
        </w:rPr>
        <w:t>which </w:t>
      </w:r>
      <w:r>
        <w:rPr/>
        <w:t>also </w:t>
      </w:r>
      <w:r>
        <w:rPr>
          <w:spacing w:val="-6"/>
        </w:rPr>
        <w:t>will </w:t>
      </w:r>
      <w:r>
        <w:rPr/>
        <w:t>improve health outcomes, patient satisfaction, and quality of life for its</w:t>
      </w:r>
      <w:r>
        <w:rPr>
          <w:spacing w:val="-41"/>
        </w:rPr>
        <w:t> </w:t>
      </w:r>
      <w:r>
        <w:rPr/>
        <w:t>patients.</w:t>
      </w:r>
    </w:p>
    <w:p>
      <w:pPr>
        <w:pStyle w:val="BodyText"/>
        <w:spacing w:before="7"/>
      </w:pPr>
    </w:p>
    <w:p>
      <w:pPr>
        <w:pStyle w:val="ListParagraph"/>
        <w:numPr>
          <w:ilvl w:val="0"/>
          <w:numId w:val="3"/>
        </w:numPr>
        <w:tabs>
          <w:tab w:pos="537" w:val="left" w:leader="none"/>
        </w:tabs>
        <w:spacing w:line="240" w:lineRule="auto" w:before="0" w:after="0"/>
        <w:ind w:left="536" w:right="0" w:hanging="322"/>
        <w:jc w:val="left"/>
        <w:rPr>
          <w:sz w:val="22"/>
        </w:rPr>
      </w:pPr>
      <w:r>
        <w:rPr>
          <w:sz w:val="22"/>
          <w:u w:val="single"/>
        </w:rPr>
        <w:t>Assessing the </w:t>
      </w:r>
      <w:r>
        <w:rPr>
          <w:spacing w:val="-4"/>
          <w:sz w:val="22"/>
          <w:u w:val="single"/>
        </w:rPr>
        <w:t>Impact </w:t>
      </w:r>
      <w:r>
        <w:rPr>
          <w:sz w:val="22"/>
          <w:u w:val="single"/>
        </w:rPr>
        <w:t>of the Proposed</w:t>
      </w:r>
      <w:r>
        <w:rPr>
          <w:spacing w:val="-38"/>
          <w:sz w:val="22"/>
          <w:u w:val="single"/>
        </w:rPr>
        <w:t> </w:t>
      </w:r>
      <w:r>
        <w:rPr>
          <w:sz w:val="22"/>
          <w:u w:val="single"/>
        </w:rPr>
        <w:t>Project</w:t>
      </w:r>
    </w:p>
    <w:p>
      <w:pPr>
        <w:pStyle w:val="BodyText"/>
        <w:spacing w:before="9"/>
        <w:rPr>
          <w:sz w:val="19"/>
        </w:rPr>
      </w:pPr>
    </w:p>
    <w:p>
      <w:pPr>
        <w:pStyle w:val="BodyText"/>
        <w:spacing w:line="242" w:lineRule="auto"/>
        <w:ind w:left="120" w:right="101"/>
        <w:jc w:val="both"/>
      </w:pPr>
      <w:r>
        <w:rPr>
          <w:spacing w:val="-4"/>
        </w:rPr>
        <w:t>SSH </w:t>
      </w:r>
      <w:r>
        <w:rPr>
          <w:spacing w:val="-6"/>
        </w:rPr>
        <w:t>will </w:t>
      </w:r>
      <w:r>
        <w:rPr/>
        <w:t>use the following quality measures and </w:t>
      </w:r>
      <w:r>
        <w:rPr>
          <w:spacing w:val="-3"/>
        </w:rPr>
        <w:t>projections </w:t>
      </w:r>
      <w:r>
        <w:rPr/>
        <w:t>to assess the impact of the </w:t>
      </w:r>
      <w:r>
        <w:rPr>
          <w:spacing w:val="-9"/>
        </w:rPr>
        <w:t>Proposed </w:t>
      </w:r>
      <w:r>
        <w:rPr/>
        <w:t>Project. Along </w:t>
      </w:r>
      <w:r>
        <w:rPr>
          <w:spacing w:val="-5"/>
        </w:rPr>
        <w:t>with </w:t>
      </w:r>
      <w:r>
        <w:rPr/>
        <w:t>quality indicators to measure patient satisfaction, these measures </w:t>
      </w:r>
      <w:r>
        <w:rPr>
          <w:spacing w:val="-6"/>
        </w:rPr>
        <w:t>will </w:t>
      </w:r>
      <w:r>
        <w:rPr/>
        <w:t>allow </w:t>
      </w:r>
      <w:r>
        <w:rPr>
          <w:spacing w:val="-8"/>
        </w:rPr>
        <w:t>SSHS </w:t>
      </w:r>
      <w:r>
        <w:rPr/>
        <w:t>to assess access and quality of </w:t>
      </w:r>
      <w:r>
        <w:rPr>
          <w:spacing w:val="2"/>
        </w:rPr>
        <w:t>care. </w:t>
      </w:r>
      <w:r>
        <w:rPr>
          <w:spacing w:val="3"/>
        </w:rPr>
        <w:t>The </w:t>
      </w:r>
      <w:r>
        <w:rPr/>
        <w:t>selected measures </w:t>
      </w:r>
      <w:r>
        <w:rPr>
          <w:spacing w:val="2"/>
        </w:rPr>
        <w:t>are </w:t>
      </w:r>
      <w:r>
        <w:rPr/>
        <w:t>discussed below:</w:t>
      </w:r>
    </w:p>
    <w:p>
      <w:pPr>
        <w:pStyle w:val="BodyText"/>
        <w:spacing w:before="11"/>
        <w:rPr>
          <w:sz w:val="27"/>
        </w:rPr>
      </w:pPr>
    </w:p>
    <w:p>
      <w:pPr>
        <w:pStyle w:val="ListParagraph"/>
        <w:numPr>
          <w:ilvl w:val="1"/>
          <w:numId w:val="3"/>
        </w:numPr>
        <w:tabs>
          <w:tab w:pos="1385" w:val="left" w:leader="none"/>
        </w:tabs>
        <w:spacing w:line="242" w:lineRule="auto" w:before="0" w:after="0"/>
        <w:ind w:left="1384" w:right="118" w:hanging="448"/>
        <w:jc w:val="both"/>
        <w:rPr>
          <w:sz w:val="22"/>
        </w:rPr>
      </w:pPr>
      <w:r>
        <w:rPr>
          <w:b/>
          <w:spacing w:val="4"/>
          <w:sz w:val="22"/>
        </w:rPr>
        <w:t>Patient </w:t>
      </w:r>
      <w:r>
        <w:rPr>
          <w:b/>
          <w:sz w:val="22"/>
        </w:rPr>
        <w:t>Experience/Satisfaction</w:t>
      </w:r>
      <w:r>
        <w:rPr>
          <w:sz w:val="22"/>
        </w:rPr>
        <w:t>: Patients that </w:t>
      </w:r>
      <w:r>
        <w:rPr>
          <w:spacing w:val="2"/>
          <w:sz w:val="22"/>
        </w:rPr>
        <w:t>are </w:t>
      </w:r>
      <w:r>
        <w:rPr>
          <w:sz w:val="22"/>
        </w:rPr>
        <w:t>satisfied </w:t>
      </w:r>
      <w:r>
        <w:rPr>
          <w:spacing w:val="-5"/>
          <w:sz w:val="22"/>
        </w:rPr>
        <w:t>with </w:t>
      </w:r>
      <w:r>
        <w:rPr>
          <w:sz w:val="22"/>
        </w:rPr>
        <w:t>care </w:t>
      </w:r>
      <w:r>
        <w:rPr>
          <w:spacing w:val="2"/>
          <w:sz w:val="22"/>
        </w:rPr>
        <w:t>are </w:t>
      </w:r>
      <w:r>
        <w:rPr>
          <w:spacing w:val="-5"/>
          <w:sz w:val="22"/>
        </w:rPr>
        <w:t>more </w:t>
      </w:r>
      <w:r>
        <w:rPr>
          <w:sz w:val="22"/>
        </w:rPr>
        <w:t>likely to seek additional treatment </w:t>
      </w:r>
      <w:r>
        <w:rPr>
          <w:spacing w:val="-3"/>
          <w:sz w:val="22"/>
        </w:rPr>
        <w:t>when </w:t>
      </w:r>
      <w:r>
        <w:rPr>
          <w:sz w:val="22"/>
        </w:rPr>
        <w:t>necessary. </w:t>
      </w:r>
      <w:r>
        <w:rPr>
          <w:spacing w:val="-4"/>
          <w:sz w:val="22"/>
        </w:rPr>
        <w:t>SSH </w:t>
      </w:r>
      <w:r>
        <w:rPr>
          <w:sz w:val="22"/>
        </w:rPr>
        <w:t>staff </w:t>
      </w:r>
      <w:r>
        <w:rPr>
          <w:spacing w:val="-6"/>
          <w:sz w:val="22"/>
        </w:rPr>
        <w:t>will </w:t>
      </w:r>
      <w:r>
        <w:rPr>
          <w:sz w:val="22"/>
        </w:rPr>
        <w:t>review </w:t>
      </w:r>
      <w:r>
        <w:rPr>
          <w:spacing w:val="-3"/>
          <w:sz w:val="22"/>
        </w:rPr>
        <w:t>overall </w:t>
      </w:r>
      <w:r>
        <w:rPr>
          <w:sz w:val="22"/>
        </w:rPr>
        <w:t>ratings</w:t>
      </w:r>
      <w:r>
        <w:rPr>
          <w:spacing w:val="-12"/>
          <w:sz w:val="22"/>
        </w:rPr>
        <w:t> </w:t>
      </w:r>
      <w:r>
        <w:rPr>
          <w:sz w:val="22"/>
        </w:rPr>
        <w:t>of</w:t>
      </w:r>
      <w:r>
        <w:rPr>
          <w:spacing w:val="-9"/>
          <w:sz w:val="22"/>
        </w:rPr>
        <w:t> </w:t>
      </w:r>
      <w:r>
        <w:rPr>
          <w:sz w:val="22"/>
        </w:rPr>
        <w:t>care</w:t>
      </w:r>
      <w:r>
        <w:rPr>
          <w:spacing w:val="-6"/>
          <w:sz w:val="22"/>
        </w:rPr>
        <w:t> </w:t>
      </w:r>
      <w:r>
        <w:rPr>
          <w:spacing w:val="-5"/>
          <w:sz w:val="22"/>
        </w:rPr>
        <w:t>with</w:t>
      </w:r>
      <w:r>
        <w:rPr>
          <w:spacing w:val="-7"/>
          <w:sz w:val="22"/>
        </w:rPr>
        <w:t> </w:t>
      </w:r>
      <w:r>
        <w:rPr>
          <w:sz w:val="22"/>
        </w:rPr>
        <w:t>imaging</w:t>
      </w:r>
      <w:r>
        <w:rPr>
          <w:spacing w:val="-7"/>
          <w:sz w:val="22"/>
        </w:rPr>
        <w:t> </w:t>
      </w:r>
      <w:r>
        <w:rPr>
          <w:sz w:val="22"/>
        </w:rPr>
        <w:t>services</w:t>
      </w:r>
      <w:r>
        <w:rPr>
          <w:spacing w:val="-11"/>
          <w:sz w:val="22"/>
        </w:rPr>
        <w:t> </w:t>
      </w:r>
      <w:r>
        <w:rPr>
          <w:sz w:val="22"/>
        </w:rPr>
        <w:t>via</w:t>
      </w:r>
      <w:r>
        <w:rPr>
          <w:spacing w:val="-7"/>
          <w:sz w:val="22"/>
        </w:rPr>
        <w:t> </w:t>
      </w:r>
      <w:r>
        <w:rPr>
          <w:sz w:val="22"/>
        </w:rPr>
        <w:t>a</w:t>
      </w:r>
      <w:r>
        <w:rPr>
          <w:spacing w:val="-7"/>
          <w:sz w:val="22"/>
        </w:rPr>
        <w:t> </w:t>
      </w:r>
      <w:r>
        <w:rPr>
          <w:sz w:val="22"/>
        </w:rPr>
        <w:t>Press</w:t>
      </w:r>
      <w:r>
        <w:rPr>
          <w:spacing w:val="-11"/>
          <w:sz w:val="22"/>
        </w:rPr>
        <w:t> </w:t>
      </w:r>
      <w:r>
        <w:rPr>
          <w:sz w:val="22"/>
        </w:rPr>
        <w:t>Ganey</w:t>
      </w:r>
      <w:r>
        <w:rPr>
          <w:spacing w:val="-11"/>
          <w:sz w:val="22"/>
        </w:rPr>
        <w:t> </w:t>
      </w:r>
      <w:r>
        <w:rPr>
          <w:sz w:val="22"/>
        </w:rPr>
        <w:t>survey.</w:t>
      </w:r>
    </w:p>
    <w:p>
      <w:pPr>
        <w:pStyle w:val="BodyText"/>
        <w:spacing w:line="242" w:lineRule="auto" w:before="82"/>
        <w:ind w:left="1384" w:right="122"/>
        <w:jc w:val="both"/>
      </w:pPr>
      <w:r>
        <w:rPr>
          <w:b/>
          <w:spacing w:val="4"/>
        </w:rPr>
        <w:t>Measure:</w:t>
      </w:r>
      <w:r>
        <w:rPr>
          <w:b/>
          <w:spacing w:val="-17"/>
        </w:rPr>
        <w:t> </w:t>
      </w:r>
      <w:r>
        <w:rPr/>
        <w:t>Overall</w:t>
      </w:r>
      <w:r>
        <w:rPr>
          <w:spacing w:val="-5"/>
        </w:rPr>
        <w:t> </w:t>
      </w:r>
      <w:r>
        <w:rPr/>
        <w:t>rating of</w:t>
      </w:r>
      <w:r>
        <w:rPr>
          <w:spacing w:val="-2"/>
        </w:rPr>
        <w:t> </w:t>
      </w:r>
      <w:r>
        <w:rPr/>
        <w:t>care</w:t>
      </w:r>
      <w:r>
        <w:rPr>
          <w:spacing w:val="-19"/>
        </w:rPr>
        <w:t> </w:t>
      </w:r>
      <w:r>
        <w:rPr/>
        <w:t>using</w:t>
      </w:r>
      <w:r>
        <w:rPr>
          <w:spacing w:val="1"/>
        </w:rPr>
        <w:t> </w:t>
      </w:r>
      <w:r>
        <w:rPr/>
        <w:t>response options:</w:t>
      </w:r>
      <w:r>
        <w:rPr>
          <w:spacing w:val="-1"/>
        </w:rPr>
        <w:t> </w:t>
      </w:r>
      <w:r>
        <w:rPr/>
        <w:t>Very</w:t>
      </w:r>
      <w:r>
        <w:rPr>
          <w:spacing w:val="-5"/>
        </w:rPr>
        <w:t> </w:t>
      </w:r>
      <w:r>
        <w:rPr/>
        <w:t>poor,</w:t>
      </w:r>
      <w:r>
        <w:rPr>
          <w:spacing w:val="-2"/>
        </w:rPr>
        <w:t> </w:t>
      </w:r>
      <w:r>
        <w:rPr/>
        <w:t>poor,</w:t>
      </w:r>
      <w:r>
        <w:rPr>
          <w:spacing w:val="-2"/>
        </w:rPr>
        <w:t> </w:t>
      </w:r>
      <w:r>
        <w:rPr/>
        <w:t>fair,</w:t>
      </w:r>
      <w:r>
        <w:rPr>
          <w:spacing w:val="-1"/>
        </w:rPr>
        <w:t> </w:t>
      </w:r>
      <w:r>
        <w:rPr>
          <w:spacing w:val="-11"/>
        </w:rPr>
        <w:t>good, </w:t>
      </w:r>
      <w:r>
        <w:rPr/>
        <w:t>very</w:t>
      </w:r>
      <w:r>
        <w:rPr>
          <w:spacing w:val="-14"/>
        </w:rPr>
        <w:t> </w:t>
      </w:r>
      <w:r>
        <w:rPr>
          <w:spacing w:val="3"/>
        </w:rPr>
        <w:t>good</w:t>
      </w:r>
    </w:p>
    <w:p>
      <w:pPr>
        <w:pStyle w:val="BodyText"/>
        <w:spacing w:line="235" w:lineRule="auto" w:before="85"/>
        <w:ind w:left="1384" w:right="121"/>
        <w:jc w:val="both"/>
      </w:pPr>
      <w:r>
        <w:rPr>
          <w:b/>
        </w:rPr>
        <w:t>Projections: </w:t>
      </w:r>
      <w:r>
        <w:rPr>
          <w:spacing w:val="-8"/>
        </w:rPr>
        <w:t>SSHS </w:t>
      </w:r>
      <w:r>
        <w:rPr>
          <w:spacing w:val="-6"/>
        </w:rPr>
        <w:t>will </w:t>
      </w:r>
      <w:r>
        <w:rPr/>
        <w:t>provide baseline measures and </w:t>
      </w:r>
      <w:r>
        <w:rPr>
          <w:spacing w:val="2"/>
        </w:rPr>
        <w:t>three years </w:t>
      </w:r>
      <w:r>
        <w:rPr/>
        <w:t>of </w:t>
      </w:r>
      <w:r>
        <w:rPr>
          <w:spacing w:val="-3"/>
        </w:rPr>
        <w:t>projections </w:t>
      </w:r>
      <w:r>
        <w:rPr/>
        <w:t>following one full year of </w:t>
      </w:r>
      <w:r>
        <w:rPr>
          <w:spacing w:val="2"/>
        </w:rPr>
        <w:t>operation from </w:t>
      </w:r>
      <w:r>
        <w:rPr/>
        <w:t>the date of implementation of the </w:t>
      </w:r>
      <w:r>
        <w:rPr>
          <w:spacing w:val="-7"/>
        </w:rPr>
        <w:t>Proposed </w:t>
      </w:r>
      <w:r>
        <w:rPr/>
        <w:t>Project.</w:t>
      </w:r>
    </w:p>
    <w:p>
      <w:pPr>
        <w:pStyle w:val="BodyText"/>
        <w:spacing w:line="242" w:lineRule="auto" w:before="84"/>
        <w:ind w:left="1384" w:right="121"/>
        <w:jc w:val="both"/>
      </w:pPr>
      <w:r>
        <w:rPr>
          <w:b/>
        </w:rPr>
        <w:t>Monitoring: </w:t>
      </w:r>
      <w:r>
        <w:rPr/>
        <w:t>Results will be benchmarked and reviewed quarterly by the Radiology Department.</w:t>
      </w:r>
    </w:p>
    <w:p>
      <w:pPr>
        <w:pStyle w:val="ListParagraph"/>
        <w:numPr>
          <w:ilvl w:val="1"/>
          <w:numId w:val="3"/>
        </w:numPr>
        <w:tabs>
          <w:tab w:pos="1385" w:val="left" w:leader="none"/>
        </w:tabs>
        <w:spacing w:line="237" w:lineRule="auto" w:before="83" w:after="0"/>
        <w:ind w:left="1384" w:right="106" w:hanging="545"/>
        <w:jc w:val="both"/>
        <w:rPr>
          <w:sz w:val="22"/>
        </w:rPr>
      </w:pPr>
      <w:r>
        <w:rPr>
          <w:b/>
          <w:sz w:val="22"/>
        </w:rPr>
        <w:t>Access - Wait Times</w:t>
      </w:r>
      <w:r>
        <w:rPr>
          <w:sz w:val="22"/>
        </w:rPr>
        <w:t>: </w:t>
      </w:r>
      <w:r>
        <w:rPr>
          <w:spacing w:val="3"/>
          <w:sz w:val="22"/>
        </w:rPr>
        <w:t>The </w:t>
      </w:r>
      <w:r>
        <w:rPr>
          <w:sz w:val="22"/>
        </w:rPr>
        <w:t>Proposed Project seeks to </w:t>
      </w:r>
      <w:r>
        <w:rPr>
          <w:spacing w:val="2"/>
          <w:sz w:val="22"/>
        </w:rPr>
        <w:t>ensure </w:t>
      </w:r>
      <w:r>
        <w:rPr>
          <w:sz w:val="22"/>
        </w:rPr>
        <w:t>timely access to </w:t>
      </w:r>
      <w:r>
        <w:rPr>
          <w:spacing w:val="-5"/>
          <w:sz w:val="22"/>
        </w:rPr>
        <w:t>MRI </w:t>
      </w:r>
      <w:r>
        <w:rPr>
          <w:sz w:val="22"/>
        </w:rPr>
        <w:t>services. </w:t>
      </w:r>
      <w:r>
        <w:rPr>
          <w:spacing w:val="-4"/>
          <w:sz w:val="22"/>
        </w:rPr>
        <w:t>SSH </w:t>
      </w:r>
      <w:r>
        <w:rPr>
          <w:spacing w:val="-6"/>
          <w:sz w:val="22"/>
        </w:rPr>
        <w:t>will </w:t>
      </w:r>
      <w:r>
        <w:rPr>
          <w:sz w:val="22"/>
        </w:rPr>
        <w:t>track the </w:t>
      </w:r>
      <w:r>
        <w:rPr>
          <w:spacing w:val="-3"/>
          <w:sz w:val="22"/>
        </w:rPr>
        <w:t>time </w:t>
      </w:r>
      <w:r>
        <w:rPr>
          <w:sz w:val="22"/>
        </w:rPr>
        <w:t>interval (in </w:t>
      </w:r>
      <w:r>
        <w:rPr>
          <w:spacing w:val="2"/>
          <w:sz w:val="22"/>
        </w:rPr>
        <w:t>hours) from </w:t>
      </w:r>
      <w:r>
        <w:rPr>
          <w:spacing w:val="-3"/>
          <w:sz w:val="22"/>
        </w:rPr>
        <w:t>when </w:t>
      </w:r>
      <w:r>
        <w:rPr>
          <w:sz w:val="22"/>
        </w:rPr>
        <w:t>the case </w:t>
      </w:r>
      <w:r>
        <w:rPr>
          <w:spacing w:val="-5"/>
          <w:sz w:val="22"/>
        </w:rPr>
        <w:t>was initiated </w:t>
      </w:r>
      <w:r>
        <w:rPr>
          <w:sz w:val="22"/>
        </w:rPr>
        <w:t>for scheduling to appointment. This information </w:t>
      </w:r>
      <w:r>
        <w:rPr>
          <w:spacing w:val="-6"/>
          <w:sz w:val="22"/>
        </w:rPr>
        <w:t>will </w:t>
      </w:r>
      <w:r>
        <w:rPr>
          <w:sz w:val="22"/>
        </w:rPr>
        <w:t>be obtained via the electronic medical </w:t>
      </w:r>
      <w:r>
        <w:rPr>
          <w:spacing w:val="2"/>
          <w:sz w:val="22"/>
        </w:rPr>
        <w:t>record </w:t>
      </w:r>
      <w:r>
        <w:rPr>
          <w:sz w:val="22"/>
        </w:rPr>
        <w:t>system,</w:t>
      </w:r>
      <w:r>
        <w:rPr>
          <w:spacing w:val="-39"/>
          <w:sz w:val="22"/>
        </w:rPr>
        <w:t> </w:t>
      </w:r>
      <w:r>
        <w:rPr>
          <w:sz w:val="22"/>
        </w:rPr>
        <w:t>Epic.</w:t>
      </w:r>
    </w:p>
    <w:p>
      <w:pPr>
        <w:pStyle w:val="BodyText"/>
        <w:spacing w:line="242" w:lineRule="auto" w:before="84"/>
        <w:ind w:left="1384" w:right="124"/>
        <w:jc w:val="both"/>
      </w:pPr>
      <w:r>
        <w:rPr>
          <w:b/>
        </w:rPr>
        <w:t>Measure: </w:t>
      </w:r>
      <w:r>
        <w:rPr/>
        <w:t>Time interval (in hours) from when the case was initiated for scheduling to appointment.</w:t>
      </w:r>
    </w:p>
    <w:p>
      <w:pPr>
        <w:pStyle w:val="BodyText"/>
        <w:spacing w:line="242" w:lineRule="auto" w:before="65"/>
        <w:ind w:left="1384" w:right="121"/>
        <w:jc w:val="both"/>
      </w:pPr>
      <w:r>
        <w:rPr>
          <w:b/>
        </w:rPr>
        <w:t>Monitoring: </w:t>
      </w:r>
      <w:r>
        <w:rPr/>
        <w:t>Results will be benchmarked and reviewed quarterly by the Radiology Department.</w:t>
      </w:r>
    </w:p>
    <w:p>
      <w:pPr>
        <w:spacing w:line="319" w:lineRule="auto" w:before="81"/>
        <w:ind w:left="2280" w:right="2951" w:hanging="896"/>
        <w:jc w:val="both"/>
        <w:rPr>
          <w:sz w:val="22"/>
        </w:rPr>
      </w:pPr>
      <w:r>
        <w:rPr>
          <w:b/>
          <w:sz w:val="22"/>
        </w:rPr>
        <w:t>Projections - Admitted patients: </w:t>
      </w:r>
      <w:r>
        <w:rPr>
          <w:sz w:val="22"/>
        </w:rPr>
        <w:t>Baseline: 24 </w:t>
      </w:r>
      <w:r>
        <w:rPr>
          <w:spacing w:val="2"/>
          <w:sz w:val="22"/>
        </w:rPr>
        <w:t>hours </w:t>
      </w:r>
      <w:r>
        <w:rPr>
          <w:sz w:val="22"/>
        </w:rPr>
        <w:t>Year 1: 14</w:t>
      </w:r>
      <w:r>
        <w:rPr>
          <w:spacing w:val="-29"/>
          <w:sz w:val="22"/>
        </w:rPr>
        <w:t> </w:t>
      </w:r>
      <w:r>
        <w:rPr>
          <w:spacing w:val="2"/>
          <w:sz w:val="22"/>
        </w:rPr>
        <w:t>hours</w:t>
      </w:r>
    </w:p>
    <w:p>
      <w:pPr>
        <w:pStyle w:val="BodyText"/>
        <w:spacing w:line="252" w:lineRule="exact"/>
        <w:ind w:left="2280"/>
        <w:jc w:val="both"/>
      </w:pPr>
      <w:r>
        <w:rPr/>
        <w:t>Year 2: 12</w:t>
      </w:r>
      <w:r>
        <w:rPr>
          <w:spacing w:val="6"/>
        </w:rPr>
        <w:t> </w:t>
      </w:r>
      <w:r>
        <w:rPr>
          <w:spacing w:val="2"/>
        </w:rPr>
        <w:t>hours</w:t>
      </w:r>
    </w:p>
    <w:p>
      <w:pPr>
        <w:spacing w:after="0" w:line="252" w:lineRule="exact"/>
        <w:jc w:val="both"/>
        <w:sectPr>
          <w:pgSz w:w="12240" w:h="15840"/>
          <w:pgMar w:header="0" w:footer="713" w:top="1340" w:bottom="900" w:left="1320" w:right="1320"/>
        </w:sectPr>
      </w:pPr>
    </w:p>
    <w:p>
      <w:pPr>
        <w:pStyle w:val="BodyText"/>
        <w:spacing w:before="85"/>
        <w:ind w:left="2280"/>
        <w:jc w:val="both"/>
      </w:pPr>
      <w:r>
        <w:rPr/>
        <w:t>Year 3: 8</w:t>
      </w:r>
      <w:r>
        <w:rPr>
          <w:spacing w:val="17"/>
        </w:rPr>
        <w:t> </w:t>
      </w:r>
      <w:r>
        <w:rPr>
          <w:spacing w:val="2"/>
        </w:rPr>
        <w:t>hours</w:t>
      </w:r>
    </w:p>
    <w:p>
      <w:pPr>
        <w:spacing w:line="319" w:lineRule="auto" w:before="83"/>
        <w:ind w:left="2279" w:right="1782" w:hanging="896"/>
        <w:jc w:val="both"/>
        <w:rPr>
          <w:sz w:val="22"/>
        </w:rPr>
      </w:pPr>
      <w:r>
        <w:rPr>
          <w:b/>
          <w:sz w:val="22"/>
        </w:rPr>
        <w:t>Projections – Emergency </w:t>
      </w:r>
      <w:r>
        <w:rPr>
          <w:b/>
          <w:spacing w:val="3"/>
          <w:sz w:val="22"/>
        </w:rPr>
        <w:t>and </w:t>
      </w:r>
      <w:r>
        <w:rPr>
          <w:b/>
          <w:sz w:val="22"/>
        </w:rPr>
        <w:t>Observation: </w:t>
      </w:r>
      <w:r>
        <w:rPr>
          <w:sz w:val="22"/>
        </w:rPr>
        <w:t>Baseline: 13 hours Year 1: 8</w:t>
      </w:r>
      <w:r>
        <w:rPr>
          <w:spacing w:val="-13"/>
          <w:sz w:val="22"/>
        </w:rPr>
        <w:t> </w:t>
      </w:r>
      <w:r>
        <w:rPr>
          <w:spacing w:val="2"/>
          <w:sz w:val="22"/>
        </w:rPr>
        <w:t>hours</w:t>
      </w:r>
    </w:p>
    <w:p>
      <w:pPr>
        <w:pStyle w:val="BodyText"/>
        <w:spacing w:line="236" w:lineRule="exact"/>
        <w:ind w:left="2279"/>
        <w:jc w:val="both"/>
      </w:pPr>
      <w:r>
        <w:rPr/>
        <w:t>Year 2: 6</w:t>
      </w:r>
      <w:r>
        <w:rPr>
          <w:spacing w:val="17"/>
        </w:rPr>
        <w:t> </w:t>
      </w:r>
      <w:r>
        <w:rPr>
          <w:spacing w:val="2"/>
        </w:rPr>
        <w:t>hours</w:t>
      </w:r>
    </w:p>
    <w:p>
      <w:pPr>
        <w:pStyle w:val="BodyText"/>
        <w:spacing w:before="83"/>
        <w:ind w:left="2279"/>
        <w:jc w:val="both"/>
      </w:pPr>
      <w:r>
        <w:rPr/>
        <w:t>Year 3: 6</w:t>
      </w:r>
      <w:r>
        <w:rPr>
          <w:spacing w:val="17"/>
        </w:rPr>
        <w:t> </w:t>
      </w:r>
      <w:r>
        <w:rPr>
          <w:spacing w:val="2"/>
        </w:rPr>
        <w:t>hours</w:t>
      </w:r>
    </w:p>
    <w:p>
      <w:pPr>
        <w:pStyle w:val="ListParagraph"/>
        <w:numPr>
          <w:ilvl w:val="1"/>
          <w:numId w:val="3"/>
        </w:numPr>
        <w:tabs>
          <w:tab w:pos="1384" w:val="left" w:leader="none"/>
        </w:tabs>
        <w:spacing w:line="240" w:lineRule="auto" w:before="83" w:after="0"/>
        <w:ind w:left="1383" w:right="118" w:hanging="544"/>
        <w:jc w:val="both"/>
        <w:rPr>
          <w:sz w:val="22"/>
        </w:rPr>
      </w:pPr>
      <w:r>
        <w:rPr>
          <w:b/>
          <w:spacing w:val="2"/>
          <w:sz w:val="22"/>
        </w:rPr>
        <w:t>Quality </w:t>
      </w:r>
      <w:r>
        <w:rPr>
          <w:b/>
          <w:spacing w:val="3"/>
          <w:sz w:val="22"/>
        </w:rPr>
        <w:t>of </w:t>
      </w:r>
      <w:r>
        <w:rPr>
          <w:b/>
          <w:spacing w:val="2"/>
          <w:sz w:val="22"/>
        </w:rPr>
        <w:t>Care </w:t>
      </w:r>
      <w:r>
        <w:rPr>
          <w:b/>
          <w:sz w:val="22"/>
        </w:rPr>
        <w:t>- </w:t>
      </w:r>
      <w:r>
        <w:rPr>
          <w:b/>
          <w:spacing w:val="4"/>
          <w:sz w:val="22"/>
        </w:rPr>
        <w:t>Reporting </w:t>
      </w:r>
      <w:r>
        <w:rPr>
          <w:b/>
          <w:spacing w:val="3"/>
          <w:sz w:val="22"/>
        </w:rPr>
        <w:t>of </w:t>
      </w:r>
      <w:r>
        <w:rPr>
          <w:b/>
          <w:spacing w:val="2"/>
          <w:sz w:val="22"/>
        </w:rPr>
        <w:t>Critical </w:t>
      </w:r>
      <w:r>
        <w:rPr>
          <w:b/>
          <w:spacing w:val="-3"/>
          <w:sz w:val="22"/>
        </w:rPr>
        <w:t>Value </w:t>
      </w:r>
      <w:r>
        <w:rPr>
          <w:b/>
          <w:spacing w:val="2"/>
          <w:sz w:val="22"/>
        </w:rPr>
        <w:t>Results: </w:t>
      </w:r>
      <w:r>
        <w:rPr>
          <w:spacing w:val="-4"/>
          <w:sz w:val="22"/>
        </w:rPr>
        <w:t>SSH </w:t>
      </w:r>
      <w:r>
        <w:rPr>
          <w:sz w:val="22"/>
        </w:rPr>
        <w:t>uses </w:t>
      </w:r>
      <w:r>
        <w:rPr>
          <w:spacing w:val="-3"/>
          <w:sz w:val="22"/>
        </w:rPr>
        <w:t>PowerScribe within </w:t>
      </w:r>
      <w:r>
        <w:rPr>
          <w:spacing w:val="-7"/>
          <w:sz w:val="22"/>
        </w:rPr>
        <w:t>EPIC </w:t>
      </w:r>
      <w:r>
        <w:rPr>
          <w:sz w:val="22"/>
        </w:rPr>
        <w:t>to document radiology findings, including any follow-up actions </w:t>
      </w:r>
      <w:r>
        <w:rPr>
          <w:spacing w:val="-8"/>
          <w:sz w:val="22"/>
        </w:rPr>
        <w:t>required </w:t>
      </w:r>
      <w:r>
        <w:rPr>
          <w:sz w:val="22"/>
        </w:rPr>
        <w:t>as a result of Critical or Significant findings. </w:t>
      </w:r>
      <w:r>
        <w:rPr>
          <w:spacing w:val="-3"/>
          <w:sz w:val="22"/>
        </w:rPr>
        <w:t>All </w:t>
      </w:r>
      <w:r>
        <w:rPr>
          <w:sz w:val="22"/>
        </w:rPr>
        <w:t>Radiologists </w:t>
      </w:r>
      <w:r>
        <w:rPr>
          <w:spacing w:val="2"/>
          <w:sz w:val="22"/>
        </w:rPr>
        <w:t>are </w:t>
      </w:r>
      <w:r>
        <w:rPr>
          <w:sz w:val="22"/>
        </w:rPr>
        <w:t>expected </w:t>
      </w:r>
      <w:r>
        <w:rPr>
          <w:spacing w:val="-8"/>
          <w:sz w:val="22"/>
        </w:rPr>
        <w:t>to </w:t>
      </w:r>
      <w:r>
        <w:rPr>
          <w:sz w:val="22"/>
        </w:rPr>
        <w:t>document Critical or Significant findings </w:t>
      </w:r>
      <w:r>
        <w:rPr>
          <w:spacing w:val="-3"/>
          <w:sz w:val="22"/>
        </w:rPr>
        <w:t>within </w:t>
      </w:r>
      <w:r>
        <w:rPr>
          <w:sz w:val="22"/>
        </w:rPr>
        <w:t>the “Follow </w:t>
      </w:r>
      <w:r>
        <w:rPr>
          <w:spacing w:val="-5"/>
          <w:sz w:val="22"/>
        </w:rPr>
        <w:t>Up” </w:t>
      </w:r>
      <w:r>
        <w:rPr>
          <w:sz w:val="22"/>
        </w:rPr>
        <w:t>tab in </w:t>
      </w:r>
      <w:r>
        <w:rPr>
          <w:spacing w:val="-3"/>
          <w:sz w:val="22"/>
        </w:rPr>
        <w:t>PowerScribe. </w:t>
      </w:r>
      <w:r>
        <w:rPr>
          <w:sz w:val="22"/>
        </w:rPr>
        <w:t>Once an acuity of Critical or Significant is </w:t>
      </w:r>
      <w:r>
        <w:rPr>
          <w:spacing w:val="2"/>
          <w:sz w:val="22"/>
        </w:rPr>
        <w:t>entered </w:t>
      </w:r>
      <w:r>
        <w:rPr>
          <w:sz w:val="22"/>
        </w:rPr>
        <w:t>into the patient’s medical </w:t>
      </w:r>
      <w:r>
        <w:rPr>
          <w:spacing w:val="-5"/>
          <w:sz w:val="22"/>
        </w:rPr>
        <w:t>record, </w:t>
      </w:r>
      <w:r>
        <w:rPr>
          <w:sz w:val="22"/>
        </w:rPr>
        <w:t>a </w:t>
      </w:r>
      <w:r>
        <w:rPr>
          <w:spacing w:val="2"/>
          <w:sz w:val="22"/>
        </w:rPr>
        <w:t>72-hour </w:t>
      </w:r>
      <w:r>
        <w:rPr>
          <w:sz w:val="22"/>
        </w:rPr>
        <w:t>timer is </w:t>
      </w:r>
      <w:r>
        <w:rPr>
          <w:spacing w:val="2"/>
          <w:sz w:val="22"/>
        </w:rPr>
        <w:t>triggered </w:t>
      </w:r>
      <w:r>
        <w:rPr>
          <w:sz w:val="22"/>
        </w:rPr>
        <w:t>for administrative staff to notify the patient’s care </w:t>
      </w:r>
      <w:r>
        <w:rPr>
          <w:spacing w:val="-11"/>
          <w:sz w:val="22"/>
        </w:rPr>
        <w:t>team. </w:t>
      </w:r>
      <w:r>
        <w:rPr>
          <w:spacing w:val="-8"/>
          <w:sz w:val="22"/>
        </w:rPr>
        <w:t>If </w:t>
      </w:r>
      <w:r>
        <w:rPr>
          <w:sz w:val="22"/>
        </w:rPr>
        <w:t>follow-up is not completed </w:t>
      </w:r>
      <w:r>
        <w:rPr>
          <w:spacing w:val="-3"/>
          <w:sz w:val="22"/>
        </w:rPr>
        <w:t>within </w:t>
      </w:r>
      <w:r>
        <w:rPr>
          <w:spacing w:val="3"/>
          <w:sz w:val="22"/>
        </w:rPr>
        <w:t>72-hours, </w:t>
      </w:r>
      <w:r>
        <w:rPr>
          <w:sz w:val="22"/>
        </w:rPr>
        <w:t>an escalation alert is sent out to a specific</w:t>
      </w:r>
      <w:r>
        <w:rPr>
          <w:spacing w:val="-14"/>
          <w:sz w:val="22"/>
        </w:rPr>
        <w:t> </w:t>
      </w:r>
      <w:r>
        <w:rPr>
          <w:spacing w:val="2"/>
          <w:sz w:val="22"/>
        </w:rPr>
        <w:t>pool</w:t>
      </w:r>
      <w:r>
        <w:rPr>
          <w:spacing w:val="-14"/>
          <w:sz w:val="22"/>
        </w:rPr>
        <w:t> </w:t>
      </w:r>
      <w:r>
        <w:rPr>
          <w:sz w:val="22"/>
        </w:rPr>
        <w:t>of</w:t>
      </w:r>
      <w:r>
        <w:rPr>
          <w:spacing w:val="-11"/>
          <w:sz w:val="22"/>
        </w:rPr>
        <w:t> </w:t>
      </w:r>
      <w:r>
        <w:rPr>
          <w:sz w:val="22"/>
        </w:rPr>
        <w:t>administrative</w:t>
      </w:r>
      <w:r>
        <w:rPr>
          <w:spacing w:val="-9"/>
          <w:sz w:val="22"/>
        </w:rPr>
        <w:t> </w:t>
      </w:r>
      <w:r>
        <w:rPr>
          <w:sz w:val="22"/>
        </w:rPr>
        <w:t>imaging</w:t>
      </w:r>
      <w:r>
        <w:rPr>
          <w:spacing w:val="-9"/>
          <w:sz w:val="22"/>
        </w:rPr>
        <w:t> </w:t>
      </w:r>
      <w:r>
        <w:rPr>
          <w:sz w:val="22"/>
        </w:rPr>
        <w:t>staff.</w:t>
      </w:r>
    </w:p>
    <w:p>
      <w:pPr>
        <w:pStyle w:val="BodyText"/>
        <w:spacing w:line="228" w:lineRule="auto" w:before="99"/>
        <w:ind w:left="1383" w:right="109"/>
        <w:jc w:val="both"/>
      </w:pPr>
      <w:r>
        <w:rPr>
          <w:b/>
        </w:rPr>
        <w:t>Measure: </w:t>
      </w:r>
      <w:r>
        <w:rPr/>
        <w:t>Number of radiologists conducting critical value reporting on cases being interpreted.</w:t>
      </w:r>
    </w:p>
    <w:p>
      <w:pPr>
        <w:spacing w:before="85"/>
        <w:ind w:left="1383" w:right="0" w:firstLine="0"/>
        <w:jc w:val="both"/>
        <w:rPr>
          <w:sz w:val="22"/>
        </w:rPr>
      </w:pPr>
      <w:r>
        <w:rPr>
          <w:b/>
          <w:sz w:val="22"/>
        </w:rPr>
        <w:t>Projections: </w:t>
      </w:r>
      <w:r>
        <w:rPr>
          <w:sz w:val="22"/>
        </w:rPr>
        <w:t>Baseline: 100%</w:t>
      </w:r>
    </w:p>
    <w:p>
      <w:pPr>
        <w:pStyle w:val="BodyText"/>
        <w:spacing w:before="83"/>
        <w:ind w:left="2279"/>
      </w:pPr>
      <w:r>
        <w:rPr>
          <w:spacing w:val="-4"/>
        </w:rPr>
        <w:t>Year </w:t>
      </w:r>
      <w:r>
        <w:rPr/>
        <w:t>1:</w:t>
      </w:r>
      <w:r>
        <w:rPr>
          <w:spacing w:val="9"/>
        </w:rPr>
        <w:t> </w:t>
      </w:r>
      <w:r>
        <w:rPr>
          <w:spacing w:val="3"/>
        </w:rPr>
        <w:t>100%</w:t>
      </w:r>
    </w:p>
    <w:p>
      <w:pPr>
        <w:pStyle w:val="BodyText"/>
        <w:spacing w:before="83"/>
        <w:ind w:left="2279"/>
      </w:pPr>
      <w:r>
        <w:rPr>
          <w:spacing w:val="-4"/>
        </w:rPr>
        <w:t>Year </w:t>
      </w:r>
      <w:r>
        <w:rPr/>
        <w:t>2:</w:t>
      </w:r>
      <w:r>
        <w:rPr>
          <w:spacing w:val="9"/>
        </w:rPr>
        <w:t> </w:t>
      </w:r>
      <w:r>
        <w:rPr>
          <w:spacing w:val="3"/>
        </w:rPr>
        <w:t>100%</w:t>
      </w:r>
    </w:p>
    <w:p>
      <w:pPr>
        <w:pStyle w:val="BodyText"/>
        <w:spacing w:before="83"/>
        <w:ind w:left="2279"/>
      </w:pPr>
      <w:r>
        <w:rPr>
          <w:spacing w:val="-4"/>
        </w:rPr>
        <w:t>Year </w:t>
      </w:r>
      <w:r>
        <w:rPr/>
        <w:t>3:</w:t>
      </w:r>
      <w:r>
        <w:rPr>
          <w:spacing w:val="9"/>
        </w:rPr>
        <w:t> </w:t>
      </w:r>
      <w:r>
        <w:rPr>
          <w:spacing w:val="3"/>
        </w:rPr>
        <w:t>100%</w:t>
      </w:r>
    </w:p>
    <w:p>
      <w:pPr>
        <w:pStyle w:val="BodyText"/>
        <w:spacing w:line="242" w:lineRule="auto" w:before="67"/>
        <w:ind w:left="1383" w:right="121"/>
        <w:jc w:val="both"/>
      </w:pPr>
      <w:r>
        <w:rPr>
          <w:b/>
        </w:rPr>
        <w:t>Monitoring: </w:t>
      </w:r>
      <w:r>
        <w:rPr/>
        <w:t>MRI scans will be forwarded to the patient’s care team in order to complete follow-up as required. The radiologist will be available to answer any questions.</w:t>
      </w:r>
    </w:p>
    <w:p>
      <w:pPr>
        <w:pStyle w:val="ListParagraph"/>
        <w:numPr>
          <w:ilvl w:val="1"/>
          <w:numId w:val="3"/>
        </w:numPr>
        <w:tabs>
          <w:tab w:pos="1384" w:val="left" w:leader="none"/>
        </w:tabs>
        <w:spacing w:line="237" w:lineRule="auto" w:before="84" w:after="0"/>
        <w:ind w:left="1383" w:right="121" w:hanging="544"/>
        <w:jc w:val="both"/>
        <w:rPr>
          <w:sz w:val="22"/>
        </w:rPr>
      </w:pPr>
      <w:r>
        <w:rPr>
          <w:b/>
          <w:spacing w:val="2"/>
          <w:sz w:val="22"/>
        </w:rPr>
        <w:t>Quality</w:t>
      </w:r>
      <w:r>
        <w:rPr>
          <w:b/>
          <w:spacing w:val="-20"/>
          <w:sz w:val="22"/>
        </w:rPr>
        <w:t> </w:t>
      </w:r>
      <w:r>
        <w:rPr>
          <w:b/>
          <w:spacing w:val="3"/>
          <w:sz w:val="22"/>
        </w:rPr>
        <w:t>of</w:t>
      </w:r>
      <w:r>
        <w:rPr>
          <w:b/>
          <w:spacing w:val="2"/>
          <w:sz w:val="22"/>
        </w:rPr>
        <w:t> Care</w:t>
      </w:r>
      <w:r>
        <w:rPr>
          <w:b/>
          <w:spacing w:val="18"/>
          <w:sz w:val="22"/>
        </w:rPr>
        <w:t> </w:t>
      </w:r>
      <w:r>
        <w:rPr>
          <w:b/>
          <w:sz w:val="22"/>
        </w:rPr>
        <w:t>-</w:t>
      </w:r>
      <w:r>
        <w:rPr>
          <w:b/>
          <w:spacing w:val="2"/>
          <w:sz w:val="22"/>
        </w:rPr>
        <w:t> </w:t>
      </w:r>
      <w:r>
        <w:rPr>
          <w:b/>
          <w:sz w:val="22"/>
        </w:rPr>
        <w:t>Quality</w:t>
      </w:r>
      <w:r>
        <w:rPr>
          <w:b/>
          <w:spacing w:val="-19"/>
          <w:sz w:val="22"/>
        </w:rPr>
        <w:t> </w:t>
      </w:r>
      <w:r>
        <w:rPr>
          <w:b/>
          <w:spacing w:val="3"/>
          <w:sz w:val="22"/>
        </w:rPr>
        <w:t>of</w:t>
      </w:r>
      <w:r>
        <w:rPr>
          <w:b/>
          <w:spacing w:val="2"/>
          <w:sz w:val="22"/>
        </w:rPr>
        <w:t> </w:t>
      </w:r>
      <w:r>
        <w:rPr>
          <w:b/>
          <w:sz w:val="22"/>
        </w:rPr>
        <w:t>MRI</w:t>
      </w:r>
      <w:r>
        <w:rPr>
          <w:b/>
          <w:spacing w:val="-3"/>
          <w:sz w:val="22"/>
        </w:rPr>
        <w:t> </w:t>
      </w:r>
      <w:r>
        <w:rPr>
          <w:b/>
          <w:sz w:val="22"/>
        </w:rPr>
        <w:t>Scan</w:t>
      </w:r>
      <w:r>
        <w:rPr>
          <w:sz w:val="22"/>
        </w:rPr>
        <w:t>:</w:t>
      </w:r>
      <w:r>
        <w:rPr>
          <w:spacing w:val="-3"/>
          <w:sz w:val="22"/>
        </w:rPr>
        <w:t> </w:t>
      </w:r>
      <w:r>
        <w:rPr>
          <w:spacing w:val="3"/>
          <w:sz w:val="22"/>
        </w:rPr>
        <w:t>The</w:t>
      </w:r>
      <w:r>
        <w:rPr>
          <w:spacing w:val="-20"/>
          <w:sz w:val="22"/>
        </w:rPr>
        <w:t> </w:t>
      </w:r>
      <w:r>
        <w:rPr>
          <w:sz w:val="22"/>
        </w:rPr>
        <w:t>quality</w:t>
      </w:r>
      <w:r>
        <w:rPr>
          <w:spacing w:val="-5"/>
          <w:sz w:val="22"/>
        </w:rPr>
        <w:t> </w:t>
      </w:r>
      <w:r>
        <w:rPr>
          <w:sz w:val="22"/>
        </w:rPr>
        <w:t>of</w:t>
      </w:r>
      <w:r>
        <w:rPr>
          <w:spacing w:val="-3"/>
          <w:sz w:val="22"/>
        </w:rPr>
        <w:t> </w:t>
      </w:r>
      <w:r>
        <w:rPr>
          <w:sz w:val="22"/>
        </w:rPr>
        <w:t>an </w:t>
      </w:r>
      <w:r>
        <w:rPr>
          <w:spacing w:val="-5"/>
          <w:sz w:val="22"/>
        </w:rPr>
        <w:t>MRI</w:t>
      </w:r>
      <w:r>
        <w:rPr>
          <w:spacing w:val="-22"/>
          <w:sz w:val="22"/>
        </w:rPr>
        <w:t> </w:t>
      </w:r>
      <w:r>
        <w:rPr>
          <w:sz w:val="22"/>
        </w:rPr>
        <w:t>scan</w:t>
      </w:r>
      <w:r>
        <w:rPr>
          <w:spacing w:val="-1"/>
          <w:sz w:val="22"/>
        </w:rPr>
        <w:t> </w:t>
      </w:r>
      <w:r>
        <w:rPr>
          <w:sz w:val="22"/>
        </w:rPr>
        <w:t>is</w:t>
      </w:r>
      <w:r>
        <w:rPr>
          <w:spacing w:val="14"/>
          <w:sz w:val="22"/>
        </w:rPr>
        <w:t> </w:t>
      </w:r>
      <w:r>
        <w:rPr>
          <w:sz w:val="22"/>
        </w:rPr>
        <w:t>imperative</w:t>
      </w:r>
      <w:r>
        <w:rPr>
          <w:spacing w:val="-1"/>
          <w:sz w:val="22"/>
        </w:rPr>
        <w:t> </w:t>
      </w:r>
      <w:r>
        <w:rPr>
          <w:spacing w:val="-8"/>
          <w:sz w:val="22"/>
        </w:rPr>
        <w:t>to </w:t>
      </w:r>
      <w:r>
        <w:rPr>
          <w:sz w:val="22"/>
        </w:rPr>
        <w:t>its interpretation. Accordingly, the System </w:t>
      </w:r>
      <w:r>
        <w:rPr>
          <w:spacing w:val="-6"/>
          <w:sz w:val="22"/>
        </w:rPr>
        <w:t>will </w:t>
      </w:r>
      <w:r>
        <w:rPr>
          <w:sz w:val="22"/>
        </w:rPr>
        <w:t>evaluate the number of scans </w:t>
      </w:r>
      <w:r>
        <w:rPr>
          <w:spacing w:val="-3"/>
          <w:sz w:val="22"/>
        </w:rPr>
        <w:t>that </w:t>
      </w:r>
      <w:r>
        <w:rPr>
          <w:spacing w:val="2"/>
          <w:sz w:val="22"/>
        </w:rPr>
        <w:t>need </w:t>
      </w:r>
      <w:r>
        <w:rPr>
          <w:sz w:val="22"/>
        </w:rPr>
        <w:t>to be </w:t>
      </w:r>
      <w:r>
        <w:rPr>
          <w:spacing w:val="2"/>
          <w:sz w:val="22"/>
        </w:rPr>
        <w:t>repeated </w:t>
      </w:r>
      <w:r>
        <w:rPr>
          <w:spacing w:val="-3"/>
          <w:sz w:val="22"/>
        </w:rPr>
        <w:t>within </w:t>
      </w:r>
      <w:r>
        <w:rPr>
          <w:sz w:val="22"/>
        </w:rPr>
        <w:t>a </w:t>
      </w:r>
      <w:r>
        <w:rPr>
          <w:spacing w:val="3"/>
          <w:sz w:val="22"/>
        </w:rPr>
        <w:t>48-hour </w:t>
      </w:r>
      <w:r>
        <w:rPr>
          <w:spacing w:val="2"/>
          <w:sz w:val="22"/>
        </w:rPr>
        <w:t>period from </w:t>
      </w:r>
      <w:r>
        <w:rPr>
          <w:sz w:val="22"/>
        </w:rPr>
        <w:t>the date of the original scan </w:t>
      </w:r>
      <w:r>
        <w:rPr>
          <w:spacing w:val="-8"/>
          <w:sz w:val="22"/>
        </w:rPr>
        <w:t>to </w:t>
      </w:r>
      <w:r>
        <w:rPr>
          <w:spacing w:val="2"/>
          <w:sz w:val="22"/>
        </w:rPr>
        <w:t>ensure</w:t>
      </w:r>
      <w:r>
        <w:rPr>
          <w:spacing w:val="-9"/>
          <w:sz w:val="22"/>
        </w:rPr>
        <w:t> </w:t>
      </w:r>
      <w:r>
        <w:rPr>
          <w:sz w:val="22"/>
        </w:rPr>
        <w:t>radiology</w:t>
      </w:r>
      <w:r>
        <w:rPr>
          <w:spacing w:val="-12"/>
          <w:sz w:val="22"/>
        </w:rPr>
        <w:t> </w:t>
      </w:r>
      <w:r>
        <w:rPr>
          <w:sz w:val="22"/>
        </w:rPr>
        <w:t>technicians</w:t>
      </w:r>
      <w:r>
        <w:rPr>
          <w:spacing w:val="-12"/>
          <w:sz w:val="22"/>
        </w:rPr>
        <w:t> </w:t>
      </w:r>
      <w:r>
        <w:rPr>
          <w:spacing w:val="2"/>
          <w:sz w:val="22"/>
        </w:rPr>
        <w:t>are</w:t>
      </w:r>
      <w:r>
        <w:rPr>
          <w:spacing w:val="-8"/>
          <w:sz w:val="22"/>
        </w:rPr>
        <w:t> </w:t>
      </w:r>
      <w:r>
        <w:rPr>
          <w:sz w:val="22"/>
        </w:rPr>
        <w:t>performing</w:t>
      </w:r>
      <w:r>
        <w:rPr>
          <w:spacing w:val="-8"/>
          <w:sz w:val="22"/>
        </w:rPr>
        <w:t> </w:t>
      </w:r>
      <w:r>
        <w:rPr>
          <w:sz w:val="22"/>
        </w:rPr>
        <w:t>appropriate</w:t>
      </w:r>
      <w:r>
        <w:rPr>
          <w:spacing w:val="-9"/>
          <w:sz w:val="22"/>
        </w:rPr>
        <w:t> </w:t>
      </w:r>
      <w:r>
        <w:rPr>
          <w:sz w:val="22"/>
        </w:rPr>
        <w:t>scans.</w:t>
      </w:r>
    </w:p>
    <w:p>
      <w:pPr>
        <w:pStyle w:val="BodyText"/>
        <w:spacing w:line="242" w:lineRule="auto" w:before="84"/>
        <w:ind w:left="1383" w:right="136"/>
        <w:jc w:val="both"/>
      </w:pPr>
      <w:r>
        <w:rPr>
          <w:b/>
        </w:rPr>
        <w:t>Measure: </w:t>
      </w:r>
      <w:r>
        <w:rPr/>
        <w:t>The number of repeat MRI scans performed on patients within a 48-hour period from the date of the original scan.</w:t>
      </w:r>
    </w:p>
    <w:p>
      <w:pPr>
        <w:spacing w:before="81"/>
        <w:ind w:left="1383" w:right="0" w:firstLine="0"/>
        <w:jc w:val="both"/>
        <w:rPr>
          <w:sz w:val="22"/>
        </w:rPr>
      </w:pPr>
      <w:r>
        <w:rPr>
          <w:b/>
          <w:sz w:val="22"/>
        </w:rPr>
        <w:t>Projections: </w:t>
      </w:r>
      <w:r>
        <w:rPr>
          <w:sz w:val="22"/>
        </w:rPr>
        <w:t>Baseline: 5/month</w:t>
      </w:r>
    </w:p>
    <w:p>
      <w:pPr>
        <w:pStyle w:val="BodyText"/>
        <w:spacing w:before="83"/>
        <w:ind w:left="2279"/>
      </w:pPr>
      <w:r>
        <w:rPr/>
        <w:t>Year 1: 4/month </w:t>
      </w:r>
      <w:r>
        <w:rPr>
          <w:spacing w:val="2"/>
        </w:rPr>
        <w:t>(20%</w:t>
      </w:r>
      <w:r>
        <w:rPr>
          <w:spacing w:val="11"/>
        </w:rPr>
        <w:t> </w:t>
      </w:r>
      <w:r>
        <w:rPr/>
        <w:t>improvement)</w:t>
      </w:r>
    </w:p>
    <w:p>
      <w:pPr>
        <w:pStyle w:val="BodyText"/>
        <w:spacing w:before="67"/>
        <w:ind w:left="2278"/>
      </w:pPr>
      <w:r>
        <w:rPr/>
        <w:t>Year 2: 3/month </w:t>
      </w:r>
      <w:r>
        <w:rPr>
          <w:spacing w:val="2"/>
        </w:rPr>
        <w:t>(40%</w:t>
      </w:r>
      <w:r>
        <w:rPr>
          <w:spacing w:val="11"/>
        </w:rPr>
        <w:t> </w:t>
      </w:r>
      <w:r>
        <w:rPr/>
        <w:t>improvement)</w:t>
      </w:r>
    </w:p>
    <w:p>
      <w:pPr>
        <w:pStyle w:val="BodyText"/>
        <w:spacing w:before="83"/>
        <w:ind w:left="2278"/>
      </w:pPr>
      <w:r>
        <w:rPr/>
        <w:t>Year 3: 2/month </w:t>
      </w:r>
      <w:r>
        <w:rPr>
          <w:spacing w:val="2"/>
        </w:rPr>
        <w:t>(60%</w:t>
      </w:r>
      <w:r>
        <w:rPr>
          <w:spacing w:val="11"/>
        </w:rPr>
        <w:t> </w:t>
      </w:r>
      <w:r>
        <w:rPr/>
        <w:t>improvement)</w:t>
      </w:r>
    </w:p>
    <w:p>
      <w:pPr>
        <w:pStyle w:val="BodyText"/>
        <w:spacing w:line="242" w:lineRule="auto" w:before="83"/>
        <w:ind w:left="1382" w:right="109"/>
        <w:jc w:val="both"/>
      </w:pPr>
      <w:r>
        <w:rPr>
          <w:b/>
          <w:spacing w:val="2"/>
        </w:rPr>
        <w:t>Monitoring: </w:t>
      </w:r>
      <w:r>
        <w:rPr>
          <w:spacing w:val="-5"/>
        </w:rPr>
        <w:t>MRI </w:t>
      </w:r>
      <w:r>
        <w:rPr/>
        <w:t>technologists </w:t>
      </w:r>
      <w:r>
        <w:rPr>
          <w:spacing w:val="-6"/>
        </w:rPr>
        <w:t>will </w:t>
      </w:r>
      <w:r>
        <w:rPr/>
        <w:t>track the number of scans that </w:t>
      </w:r>
      <w:r>
        <w:rPr>
          <w:spacing w:val="2"/>
        </w:rPr>
        <w:t>are </w:t>
      </w:r>
      <w:r>
        <w:rPr>
          <w:spacing w:val="-4"/>
        </w:rPr>
        <w:t>repeated </w:t>
      </w:r>
      <w:r>
        <w:rPr>
          <w:spacing w:val="-9"/>
        </w:rPr>
        <w:t>and </w:t>
      </w:r>
      <w:r>
        <w:rPr/>
        <w:t>scheduled for the </w:t>
      </w:r>
      <w:r>
        <w:rPr>
          <w:spacing w:val="-3"/>
        </w:rPr>
        <w:t>next </w:t>
      </w:r>
      <w:r>
        <w:rPr/>
        <w:t>scan day. Technologists </w:t>
      </w:r>
      <w:r>
        <w:rPr>
          <w:spacing w:val="-6"/>
        </w:rPr>
        <w:t>will </w:t>
      </w:r>
      <w:r>
        <w:rPr/>
        <w:t>document each case </w:t>
      </w:r>
      <w:r>
        <w:rPr>
          <w:spacing w:val="-4"/>
        </w:rPr>
        <w:t>and </w:t>
      </w:r>
      <w:r>
        <w:rPr/>
        <w:t>conduct a monthly comparison to total volume to meet or exceed the metric.</w:t>
      </w:r>
    </w:p>
    <w:p>
      <w:pPr>
        <w:spacing w:after="0" w:line="242" w:lineRule="auto"/>
        <w:jc w:val="both"/>
        <w:sectPr>
          <w:pgSz w:w="12240" w:h="15840"/>
          <w:pgMar w:header="0" w:footer="713" w:top="1340" w:bottom="900" w:left="1320" w:right="1320"/>
        </w:sectPr>
      </w:pPr>
    </w:p>
    <w:p>
      <w:pPr>
        <w:pStyle w:val="Heading2"/>
        <w:tabs>
          <w:tab w:pos="1559" w:val="left" w:leader="none"/>
        </w:tabs>
        <w:spacing w:before="85"/>
      </w:pPr>
      <w:r>
        <w:rPr>
          <w:spacing w:val="2"/>
        </w:rPr>
        <w:t>F1.b.iii</w:t>
        <w:tab/>
      </w:r>
      <w:r>
        <w:rPr>
          <w:u w:val="single"/>
        </w:rPr>
        <w:t>Public </w:t>
      </w:r>
      <w:r>
        <w:rPr>
          <w:spacing w:val="4"/>
          <w:u w:val="single"/>
        </w:rPr>
        <w:t>Health</w:t>
      </w:r>
      <w:r>
        <w:rPr>
          <w:spacing w:val="-41"/>
          <w:u w:val="single"/>
        </w:rPr>
        <w:t> </w:t>
      </w:r>
      <w:r>
        <w:rPr>
          <w:spacing w:val="-3"/>
          <w:u w:val="single"/>
        </w:rPr>
        <w:t>Value </w:t>
      </w:r>
      <w:r>
        <w:rPr>
          <w:u w:val="single"/>
        </w:rPr>
        <w:t>/Health </w:t>
      </w:r>
      <w:r>
        <w:rPr>
          <w:spacing w:val="-3"/>
          <w:u w:val="single"/>
        </w:rPr>
        <w:t>Equity-Focused:</w:t>
      </w:r>
    </w:p>
    <w:p>
      <w:pPr>
        <w:spacing w:line="237" w:lineRule="auto" w:before="5"/>
        <w:ind w:left="1560" w:right="104" w:firstLine="0"/>
        <w:jc w:val="both"/>
        <w:rPr>
          <w:b/>
          <w:sz w:val="22"/>
        </w:rPr>
      </w:pPr>
      <w:r>
        <w:rPr>
          <w:b/>
          <w:sz w:val="22"/>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pPr>
        <w:pStyle w:val="BodyText"/>
        <w:spacing w:before="8"/>
        <w:rPr>
          <w:b/>
          <w:sz w:val="35"/>
        </w:rPr>
      </w:pPr>
    </w:p>
    <w:p>
      <w:pPr>
        <w:pStyle w:val="ListParagraph"/>
        <w:numPr>
          <w:ilvl w:val="0"/>
          <w:numId w:val="4"/>
        </w:numPr>
        <w:tabs>
          <w:tab w:pos="489" w:val="left" w:leader="none"/>
        </w:tabs>
        <w:spacing w:line="240" w:lineRule="auto" w:before="0" w:after="0"/>
        <w:ind w:left="488" w:right="0" w:hanging="369"/>
        <w:jc w:val="left"/>
        <w:rPr>
          <w:sz w:val="22"/>
        </w:rPr>
      </w:pPr>
      <w:r>
        <w:rPr>
          <w:sz w:val="22"/>
          <w:u w:val="single"/>
        </w:rPr>
        <w:t>Nondiscrimination</w:t>
      </w:r>
    </w:p>
    <w:p>
      <w:pPr>
        <w:pStyle w:val="BodyText"/>
        <w:spacing w:before="2"/>
        <w:rPr>
          <w:sz w:val="21"/>
        </w:rPr>
      </w:pPr>
    </w:p>
    <w:p>
      <w:pPr>
        <w:pStyle w:val="BodyText"/>
        <w:ind w:left="119" w:right="109"/>
        <w:jc w:val="both"/>
      </w:pPr>
      <w:r>
        <w:rPr>
          <w:spacing w:val="-8"/>
        </w:rPr>
        <w:t>In </w:t>
      </w:r>
      <w:r>
        <w:rPr>
          <w:spacing w:val="2"/>
        </w:rPr>
        <w:t>furtherance </w:t>
      </w:r>
      <w:r>
        <w:rPr/>
        <w:t>of health equity across all populations, especially those </w:t>
      </w:r>
      <w:r>
        <w:rPr>
          <w:spacing w:val="-3"/>
        </w:rPr>
        <w:t>most </w:t>
      </w:r>
      <w:r>
        <w:rPr/>
        <w:t>at risk, </w:t>
      </w:r>
      <w:r>
        <w:rPr>
          <w:spacing w:val="-8"/>
        </w:rPr>
        <w:t>SSHS </w:t>
      </w:r>
      <w:r>
        <w:rPr>
          <w:spacing w:val="-6"/>
        </w:rPr>
        <w:t>will </w:t>
      </w:r>
      <w:r>
        <w:rPr/>
        <w:t>continue to serve uninsured, underinsured, and Medicaid-eligible individuals. </w:t>
      </w:r>
      <w:r>
        <w:rPr>
          <w:spacing w:val="3"/>
        </w:rPr>
        <w:t>The </w:t>
      </w:r>
      <w:r>
        <w:rPr/>
        <w:t>System does not discriminate on the ability to pay or payer source and </w:t>
      </w:r>
      <w:r>
        <w:rPr>
          <w:spacing w:val="-6"/>
        </w:rPr>
        <w:t>will </w:t>
      </w:r>
      <w:r>
        <w:rPr/>
        <w:t>apply this policy to all </w:t>
      </w:r>
      <w:r>
        <w:rPr>
          <w:spacing w:val="-3"/>
        </w:rPr>
        <w:t>services </w:t>
      </w:r>
      <w:r>
        <w:rPr/>
        <w:t>provided </w:t>
      </w:r>
      <w:r>
        <w:rPr>
          <w:spacing w:val="2"/>
        </w:rPr>
        <w:t>through </w:t>
      </w:r>
      <w:r>
        <w:rPr/>
        <w:t>the Proposed Project. Moreover, the Hospital has </w:t>
      </w:r>
      <w:r>
        <w:rPr>
          <w:spacing w:val="2"/>
        </w:rPr>
        <w:t>been </w:t>
      </w:r>
      <w:r>
        <w:rPr/>
        <w:t>deemed a </w:t>
      </w:r>
      <w:r>
        <w:rPr>
          <w:spacing w:val="-3"/>
        </w:rPr>
        <w:t>Certified </w:t>
      </w:r>
      <w:r>
        <w:rPr/>
        <w:t>Application Counselor Organization. </w:t>
      </w:r>
      <w:r>
        <w:rPr>
          <w:spacing w:val="3"/>
        </w:rPr>
        <w:t>Through </w:t>
      </w:r>
      <w:r>
        <w:rPr/>
        <w:t>the certification, the Hospital trains </w:t>
      </w:r>
      <w:r>
        <w:rPr>
          <w:spacing w:val="2"/>
        </w:rPr>
        <w:t>personnel </w:t>
      </w:r>
      <w:r>
        <w:rPr>
          <w:spacing w:val="-13"/>
        </w:rPr>
        <w:t>on </w:t>
      </w:r>
      <w:r>
        <w:rPr/>
        <w:t>the</w:t>
      </w:r>
      <w:r>
        <w:rPr>
          <w:spacing w:val="-9"/>
        </w:rPr>
        <w:t> </w:t>
      </w:r>
      <w:r>
        <w:rPr/>
        <w:t>eligibility</w:t>
      </w:r>
      <w:r>
        <w:rPr>
          <w:spacing w:val="-15"/>
        </w:rPr>
        <w:t> </w:t>
      </w:r>
      <w:r>
        <w:rPr/>
        <w:t>and</w:t>
      </w:r>
      <w:r>
        <w:rPr>
          <w:spacing w:val="-9"/>
        </w:rPr>
        <w:t> </w:t>
      </w:r>
      <w:r>
        <w:rPr/>
        <w:t>benefit</w:t>
      </w:r>
      <w:r>
        <w:rPr>
          <w:spacing w:val="-12"/>
        </w:rPr>
        <w:t> </w:t>
      </w:r>
      <w:r>
        <w:rPr/>
        <w:t>rules</w:t>
      </w:r>
      <w:r>
        <w:rPr>
          <w:spacing w:val="-15"/>
        </w:rPr>
        <w:t> </w:t>
      </w:r>
      <w:r>
        <w:rPr/>
        <w:t>and</w:t>
      </w:r>
      <w:r>
        <w:rPr>
          <w:spacing w:val="-8"/>
        </w:rPr>
        <w:t> </w:t>
      </w:r>
      <w:r>
        <w:rPr>
          <w:spacing w:val="2"/>
        </w:rPr>
        <w:t>regulationsin</w:t>
      </w:r>
      <w:r>
        <w:rPr>
          <w:spacing w:val="-9"/>
        </w:rPr>
        <w:t> </w:t>
      </w:r>
      <w:r>
        <w:rPr>
          <w:spacing w:val="2"/>
        </w:rPr>
        <w:t>order</w:t>
      </w:r>
      <w:r>
        <w:rPr>
          <w:spacing w:val="-6"/>
        </w:rPr>
        <w:t> </w:t>
      </w:r>
      <w:r>
        <w:rPr/>
        <w:t>to</w:t>
      </w:r>
      <w:r>
        <w:rPr>
          <w:spacing w:val="-9"/>
        </w:rPr>
        <w:t> </w:t>
      </w:r>
      <w:r>
        <w:rPr/>
        <w:t>certify</w:t>
      </w:r>
      <w:r>
        <w:rPr>
          <w:spacing w:val="-15"/>
        </w:rPr>
        <w:t> </w:t>
      </w:r>
      <w:r>
        <w:rPr/>
        <w:t>individuals</w:t>
      </w:r>
      <w:r>
        <w:rPr>
          <w:spacing w:val="-14"/>
        </w:rPr>
        <w:t> </w:t>
      </w:r>
      <w:r>
        <w:rPr/>
        <w:t>as</w:t>
      </w:r>
      <w:r>
        <w:rPr>
          <w:spacing w:val="-9"/>
        </w:rPr>
        <w:t> </w:t>
      </w:r>
      <w:r>
        <w:rPr/>
        <w:t>Certified</w:t>
      </w:r>
      <w:r>
        <w:rPr>
          <w:spacing w:val="-33"/>
        </w:rPr>
        <w:t> </w:t>
      </w:r>
      <w:r>
        <w:rPr>
          <w:spacing w:val="-6"/>
        </w:rPr>
        <w:t>Application </w:t>
      </w:r>
      <w:r>
        <w:rPr/>
        <w:t>Counselors.</w:t>
      </w:r>
      <w:r>
        <w:rPr>
          <w:spacing w:val="4"/>
        </w:rPr>
        <w:t> </w:t>
      </w:r>
      <w:r>
        <w:rPr/>
        <w:t>These</w:t>
      </w:r>
      <w:r>
        <w:rPr>
          <w:spacing w:val="-14"/>
        </w:rPr>
        <w:t> </w:t>
      </w:r>
      <w:r>
        <w:rPr/>
        <w:t>individuals</w:t>
      </w:r>
      <w:r>
        <w:rPr>
          <w:spacing w:val="-19"/>
        </w:rPr>
        <w:t> </w:t>
      </w:r>
      <w:r>
        <w:rPr>
          <w:spacing w:val="2"/>
        </w:rPr>
        <w:t>are</w:t>
      </w:r>
      <w:r>
        <w:rPr>
          <w:spacing w:val="-14"/>
        </w:rPr>
        <w:t> </w:t>
      </w:r>
      <w:r>
        <w:rPr/>
        <w:t>able</w:t>
      </w:r>
      <w:r>
        <w:rPr>
          <w:spacing w:val="-12"/>
        </w:rPr>
        <w:t> </w:t>
      </w:r>
      <w:r>
        <w:rPr/>
        <w:t>to</w:t>
      </w:r>
      <w:r>
        <w:rPr>
          <w:spacing w:val="-14"/>
        </w:rPr>
        <w:t> </w:t>
      </w:r>
      <w:r>
        <w:rPr/>
        <w:t>assist</w:t>
      </w:r>
      <w:r>
        <w:rPr>
          <w:spacing w:val="-17"/>
        </w:rPr>
        <w:t> </w:t>
      </w:r>
      <w:r>
        <w:rPr/>
        <w:t>patients</w:t>
      </w:r>
      <w:r>
        <w:rPr>
          <w:spacing w:val="-18"/>
        </w:rPr>
        <w:t> </w:t>
      </w:r>
      <w:r>
        <w:rPr>
          <w:spacing w:val="-5"/>
        </w:rPr>
        <w:t>with</w:t>
      </w:r>
      <w:r>
        <w:rPr>
          <w:spacing w:val="8"/>
        </w:rPr>
        <w:t> </w:t>
      </w:r>
      <w:r>
        <w:rPr/>
        <w:t>enrollment</w:t>
      </w:r>
      <w:r>
        <w:rPr>
          <w:spacing w:val="-17"/>
        </w:rPr>
        <w:t> </w:t>
      </w:r>
      <w:r>
        <w:rPr/>
        <w:t>in</w:t>
      </w:r>
      <w:r>
        <w:rPr>
          <w:spacing w:val="7"/>
        </w:rPr>
        <w:t> </w:t>
      </w:r>
      <w:r>
        <w:rPr/>
        <w:t>MassHealth,</w:t>
      </w:r>
      <w:r>
        <w:rPr>
          <w:spacing w:val="5"/>
        </w:rPr>
        <w:t> </w:t>
      </w:r>
      <w:r>
        <w:rPr>
          <w:spacing w:val="-3"/>
        </w:rPr>
        <w:t>premium </w:t>
      </w:r>
      <w:r>
        <w:rPr/>
        <w:t>assistance payment programs </w:t>
      </w:r>
      <w:r>
        <w:rPr>
          <w:spacing w:val="4"/>
        </w:rPr>
        <w:t>offeredby </w:t>
      </w:r>
      <w:r>
        <w:rPr/>
        <w:t>the </w:t>
      </w:r>
      <w:r>
        <w:rPr>
          <w:spacing w:val="-3"/>
        </w:rPr>
        <w:t>Health </w:t>
      </w:r>
      <w:r>
        <w:rPr/>
        <w:t>Connector (including </w:t>
      </w:r>
      <w:r>
        <w:rPr>
          <w:spacing w:val="-3"/>
        </w:rPr>
        <w:t>ConnectorCare), </w:t>
      </w:r>
      <w:r>
        <w:rPr>
          <w:spacing w:val="-8"/>
        </w:rPr>
        <w:t>Health </w:t>
      </w:r>
      <w:r>
        <w:rPr/>
        <w:t>Safety </w:t>
      </w:r>
      <w:r>
        <w:rPr>
          <w:spacing w:val="-4"/>
        </w:rPr>
        <w:t>Net, </w:t>
      </w:r>
      <w:r>
        <w:rPr/>
        <w:t>the Children’s Medical Security Program, Medical Hardship and </w:t>
      </w:r>
      <w:r>
        <w:rPr>
          <w:spacing w:val="-6"/>
        </w:rPr>
        <w:t>SSH’s </w:t>
      </w:r>
      <w:r>
        <w:rPr>
          <w:spacing w:val="-2"/>
        </w:rPr>
        <w:t>Financial </w:t>
      </w:r>
      <w:r>
        <w:rPr/>
        <w:t>Assistance Program. </w:t>
      </w:r>
      <w:r>
        <w:rPr>
          <w:spacing w:val="-3"/>
        </w:rPr>
        <w:t>As </w:t>
      </w:r>
      <w:r>
        <w:rPr/>
        <w:t>highlighted throughout this narrative, the Proposed Project </w:t>
      </w:r>
      <w:r>
        <w:rPr>
          <w:spacing w:val="-6"/>
        </w:rPr>
        <w:t>will </w:t>
      </w:r>
      <w:r>
        <w:rPr>
          <w:spacing w:val="-3"/>
        </w:rPr>
        <w:t>improve </w:t>
      </w:r>
      <w:r>
        <w:rPr/>
        <w:t>access</w:t>
      </w:r>
      <w:r>
        <w:rPr>
          <w:spacing w:val="-12"/>
        </w:rPr>
        <w:t> </w:t>
      </w:r>
      <w:r>
        <w:rPr/>
        <w:t>to</w:t>
      </w:r>
      <w:r>
        <w:rPr>
          <w:spacing w:val="-7"/>
        </w:rPr>
        <w:t> </w:t>
      </w:r>
      <w:r>
        <w:rPr/>
        <w:t>high-quality</w:t>
      </w:r>
      <w:r>
        <w:rPr>
          <w:spacing w:val="-11"/>
        </w:rPr>
        <w:t> </w:t>
      </w:r>
      <w:r>
        <w:rPr>
          <w:spacing w:val="-5"/>
        </w:rPr>
        <w:t>MRI</w:t>
      </w:r>
      <w:r>
        <w:rPr>
          <w:spacing w:val="-26"/>
        </w:rPr>
        <w:t> </w:t>
      </w:r>
      <w:r>
        <w:rPr/>
        <w:t>services</w:t>
      </w:r>
      <w:r>
        <w:rPr>
          <w:spacing w:val="-12"/>
        </w:rPr>
        <w:t> </w:t>
      </w:r>
      <w:r>
        <w:rPr/>
        <w:t>for</w:t>
      </w:r>
      <w:r>
        <w:rPr>
          <w:spacing w:val="-5"/>
        </w:rPr>
        <w:t> </w:t>
      </w:r>
      <w:r>
        <w:rPr/>
        <w:t>patients</w:t>
      </w:r>
      <w:r>
        <w:rPr>
          <w:spacing w:val="-11"/>
        </w:rPr>
        <w:t> </w:t>
      </w:r>
      <w:r>
        <w:rPr/>
        <w:t>of</w:t>
      </w:r>
      <w:r>
        <w:rPr>
          <w:spacing w:val="-9"/>
        </w:rPr>
        <w:t> </w:t>
      </w:r>
      <w:r>
        <w:rPr>
          <w:spacing w:val="-4"/>
        </w:rPr>
        <w:t>SSH</w:t>
      </w:r>
      <w:r>
        <w:rPr>
          <w:spacing w:val="-12"/>
        </w:rPr>
        <w:t> </w:t>
      </w:r>
      <w:r>
        <w:rPr/>
        <w:t>and</w:t>
      </w:r>
      <w:r>
        <w:rPr>
          <w:spacing w:val="-7"/>
        </w:rPr>
        <w:t> </w:t>
      </w:r>
      <w:r>
        <w:rPr/>
        <w:t>the</w:t>
      </w:r>
      <w:r>
        <w:rPr>
          <w:spacing w:val="-7"/>
        </w:rPr>
        <w:t> </w:t>
      </w:r>
      <w:r>
        <w:rPr/>
        <w:t>System.</w:t>
      </w:r>
    </w:p>
    <w:p>
      <w:pPr>
        <w:pStyle w:val="BodyText"/>
        <w:spacing w:before="4"/>
      </w:pPr>
    </w:p>
    <w:p>
      <w:pPr>
        <w:pStyle w:val="ListParagraph"/>
        <w:numPr>
          <w:ilvl w:val="0"/>
          <w:numId w:val="4"/>
        </w:numPr>
        <w:tabs>
          <w:tab w:pos="392" w:val="left" w:leader="none"/>
        </w:tabs>
        <w:spacing w:line="240" w:lineRule="auto" w:before="0" w:after="0"/>
        <w:ind w:left="391" w:right="0" w:hanging="272"/>
        <w:jc w:val="left"/>
        <w:rPr>
          <w:sz w:val="22"/>
        </w:rPr>
      </w:pPr>
      <w:r>
        <w:rPr>
          <w:sz w:val="22"/>
          <w:u w:val="single"/>
        </w:rPr>
        <w:t>Providing Culturally Competent Care and Language</w:t>
      </w:r>
      <w:r>
        <w:rPr>
          <w:spacing w:val="32"/>
          <w:sz w:val="22"/>
          <w:u w:val="single"/>
        </w:rPr>
        <w:t> </w:t>
      </w:r>
      <w:r>
        <w:rPr>
          <w:sz w:val="22"/>
          <w:u w:val="single"/>
        </w:rPr>
        <w:t>Accessibility</w:t>
      </w:r>
    </w:p>
    <w:p>
      <w:pPr>
        <w:pStyle w:val="BodyText"/>
        <w:spacing w:before="2"/>
        <w:rPr>
          <w:sz w:val="14"/>
        </w:rPr>
      </w:pPr>
    </w:p>
    <w:p>
      <w:pPr>
        <w:pStyle w:val="BodyText"/>
        <w:spacing w:before="96"/>
        <w:ind w:left="119" w:right="107"/>
        <w:jc w:val="both"/>
      </w:pPr>
      <w:r>
        <w:rPr>
          <w:spacing w:val="-8"/>
        </w:rPr>
        <w:t>SSHS </w:t>
      </w:r>
      <w:r>
        <w:rPr/>
        <w:t>is committed to providing culturally competent care to the </w:t>
      </w:r>
      <w:r>
        <w:rPr>
          <w:spacing w:val="-3"/>
        </w:rPr>
        <w:t>community. All </w:t>
      </w:r>
      <w:r>
        <w:rPr/>
        <w:t>clinical and non- clinical staff </w:t>
      </w:r>
      <w:r>
        <w:rPr>
          <w:spacing w:val="2"/>
        </w:rPr>
        <w:t>are </w:t>
      </w:r>
      <w:r>
        <w:rPr/>
        <w:t>provided </w:t>
      </w:r>
      <w:r>
        <w:rPr>
          <w:spacing w:val="-5"/>
        </w:rPr>
        <w:t>with </w:t>
      </w:r>
      <w:r>
        <w:rPr/>
        <w:t>cultural and linguistic education upon hire and annually </w:t>
      </w:r>
      <w:r>
        <w:rPr>
          <w:spacing w:val="-7"/>
        </w:rPr>
        <w:t>thereafter. </w:t>
      </w:r>
      <w:r>
        <w:rPr/>
        <w:t>Additionally, </w:t>
      </w:r>
      <w:r>
        <w:rPr>
          <w:spacing w:val="-4"/>
        </w:rPr>
        <w:t>SSH </w:t>
      </w:r>
      <w:r>
        <w:rPr/>
        <w:t>provides extensive linguistic and cultural </w:t>
      </w:r>
      <w:r>
        <w:rPr>
          <w:spacing w:val="-3"/>
        </w:rPr>
        <w:t>support </w:t>
      </w:r>
      <w:r>
        <w:rPr/>
        <w:t>to its patients, including </w:t>
      </w:r>
      <w:r>
        <w:rPr>
          <w:spacing w:val="-12"/>
        </w:rPr>
        <w:t>those </w:t>
      </w:r>
      <w:r>
        <w:rPr/>
        <w:t>receiving imaging services. </w:t>
      </w:r>
      <w:r>
        <w:rPr>
          <w:spacing w:val="-13"/>
        </w:rPr>
        <w:t>To </w:t>
      </w:r>
      <w:r>
        <w:rPr/>
        <w:t>help bridge linguistic and </w:t>
      </w:r>
      <w:r>
        <w:rPr>
          <w:spacing w:val="-3"/>
        </w:rPr>
        <w:t>cultural </w:t>
      </w:r>
      <w:r>
        <w:rPr/>
        <w:t>gaps, </w:t>
      </w:r>
      <w:r>
        <w:rPr>
          <w:spacing w:val="-4"/>
        </w:rPr>
        <w:t>SSH </w:t>
      </w:r>
      <w:r>
        <w:rPr/>
        <w:t>provides </w:t>
      </w:r>
      <w:r>
        <w:rPr>
          <w:spacing w:val="-5"/>
        </w:rPr>
        <w:t>professional </w:t>
      </w:r>
      <w:r>
        <w:rPr/>
        <w:t>medical interpreters through face-to-face, telephonic, and video </w:t>
      </w:r>
      <w:r>
        <w:rPr>
          <w:spacing w:val="-3"/>
        </w:rPr>
        <w:t>conference </w:t>
      </w:r>
      <w:r>
        <w:rPr/>
        <w:t>modalities. </w:t>
      </w:r>
      <w:r>
        <w:rPr>
          <w:spacing w:val="-3"/>
        </w:rPr>
        <w:t>All </w:t>
      </w:r>
      <w:r>
        <w:rPr>
          <w:spacing w:val="-6"/>
        </w:rPr>
        <w:t>written </w:t>
      </w:r>
      <w:r>
        <w:rPr/>
        <w:t>materials, including signs, </w:t>
      </w:r>
      <w:r>
        <w:rPr>
          <w:spacing w:val="2"/>
        </w:rPr>
        <w:t>brochure, </w:t>
      </w:r>
      <w:r>
        <w:rPr/>
        <w:t>and forms </w:t>
      </w:r>
      <w:r>
        <w:rPr>
          <w:spacing w:val="2"/>
        </w:rPr>
        <w:t>are </w:t>
      </w:r>
      <w:r>
        <w:rPr/>
        <w:t>professionally translated. Bilingual </w:t>
      </w:r>
      <w:r>
        <w:rPr>
          <w:spacing w:val="-5"/>
        </w:rPr>
        <w:t>providers </w:t>
      </w:r>
      <w:r>
        <w:rPr>
          <w:spacing w:val="2"/>
        </w:rPr>
        <w:t>are required </w:t>
      </w:r>
      <w:r>
        <w:rPr/>
        <w:t>to go </w:t>
      </w:r>
      <w:r>
        <w:rPr>
          <w:spacing w:val="2"/>
        </w:rPr>
        <w:t>through </w:t>
      </w:r>
      <w:r>
        <w:rPr/>
        <w:t>proficiency testing. Interpreter services also provide services for </w:t>
      </w:r>
      <w:r>
        <w:rPr>
          <w:spacing w:val="-10"/>
        </w:rPr>
        <w:t>deaf </w:t>
      </w:r>
      <w:r>
        <w:rPr/>
        <w:t>and </w:t>
      </w:r>
      <w:r>
        <w:rPr>
          <w:spacing w:val="2"/>
        </w:rPr>
        <w:t>hard </w:t>
      </w:r>
      <w:r>
        <w:rPr/>
        <w:t>of </w:t>
      </w:r>
      <w:r>
        <w:rPr>
          <w:spacing w:val="2"/>
        </w:rPr>
        <w:t>hearing </w:t>
      </w:r>
      <w:r>
        <w:rPr/>
        <w:t>patients, including American Sign </w:t>
      </w:r>
      <w:r>
        <w:rPr>
          <w:spacing w:val="2"/>
        </w:rPr>
        <w:t>Language </w:t>
      </w:r>
      <w:r>
        <w:rPr/>
        <w:t>translators and Certified </w:t>
      </w:r>
      <w:r>
        <w:rPr>
          <w:spacing w:val="-3"/>
        </w:rPr>
        <w:t>Deaf </w:t>
      </w:r>
      <w:r>
        <w:rPr/>
        <w:t>Interpreters.</w:t>
      </w:r>
    </w:p>
    <w:p>
      <w:pPr>
        <w:pStyle w:val="BodyText"/>
        <w:spacing w:before="10"/>
        <w:rPr>
          <w:sz w:val="21"/>
        </w:rPr>
      </w:pPr>
    </w:p>
    <w:p>
      <w:pPr>
        <w:pStyle w:val="ListParagraph"/>
        <w:numPr>
          <w:ilvl w:val="0"/>
          <w:numId w:val="4"/>
        </w:numPr>
        <w:tabs>
          <w:tab w:pos="409" w:val="left" w:leader="none"/>
        </w:tabs>
        <w:spacing w:line="240" w:lineRule="auto" w:before="0" w:after="0"/>
        <w:ind w:left="408" w:right="0" w:hanging="289"/>
        <w:jc w:val="left"/>
        <w:rPr>
          <w:sz w:val="22"/>
        </w:rPr>
      </w:pPr>
      <w:r>
        <w:rPr>
          <w:sz w:val="22"/>
          <w:u w:val="single"/>
        </w:rPr>
        <w:t>Social Determinants of</w:t>
      </w:r>
      <w:r>
        <w:rPr>
          <w:spacing w:val="-45"/>
          <w:sz w:val="22"/>
          <w:u w:val="single"/>
        </w:rPr>
        <w:t> </w:t>
      </w:r>
      <w:r>
        <w:rPr>
          <w:spacing w:val="-3"/>
          <w:sz w:val="22"/>
          <w:u w:val="single"/>
        </w:rPr>
        <w:t>Health </w:t>
      </w:r>
      <w:r>
        <w:rPr>
          <w:sz w:val="22"/>
          <w:u w:val="single"/>
        </w:rPr>
        <w:t>Screening</w:t>
      </w:r>
    </w:p>
    <w:p>
      <w:pPr>
        <w:pStyle w:val="BodyText"/>
        <w:spacing w:before="1"/>
        <w:rPr>
          <w:sz w:val="21"/>
        </w:rPr>
      </w:pPr>
    </w:p>
    <w:p>
      <w:pPr>
        <w:spacing w:before="0"/>
        <w:ind w:left="840" w:right="0" w:firstLine="0"/>
        <w:jc w:val="left"/>
        <w:rPr>
          <w:i/>
          <w:sz w:val="22"/>
        </w:rPr>
      </w:pPr>
      <w:r>
        <w:rPr>
          <w:i/>
          <w:sz w:val="22"/>
        </w:rPr>
        <w:t>South Shore Health System</w:t>
      </w:r>
    </w:p>
    <w:p>
      <w:pPr>
        <w:pStyle w:val="BodyText"/>
        <w:spacing w:before="6"/>
        <w:rPr>
          <w:i/>
        </w:rPr>
      </w:pPr>
    </w:p>
    <w:p>
      <w:pPr>
        <w:pStyle w:val="BodyText"/>
        <w:ind w:left="119" w:right="119"/>
        <w:jc w:val="both"/>
      </w:pPr>
      <w:r>
        <w:rPr>
          <w:spacing w:val="-8"/>
        </w:rPr>
        <w:t>SSHS </w:t>
      </w:r>
      <w:r>
        <w:rPr/>
        <w:t>has implemented several population health initiatives to further promote health </w:t>
      </w:r>
      <w:r>
        <w:rPr>
          <w:spacing w:val="-8"/>
        </w:rPr>
        <w:t>equity. </w:t>
      </w:r>
      <w:r>
        <w:rPr>
          <w:spacing w:val="-10"/>
        </w:rPr>
        <w:t>One </w:t>
      </w:r>
      <w:r>
        <w:rPr/>
        <w:t>such</w:t>
      </w:r>
      <w:r>
        <w:rPr>
          <w:spacing w:val="2"/>
        </w:rPr>
        <w:t> </w:t>
      </w:r>
      <w:r>
        <w:rPr/>
        <w:t>initiative</w:t>
      </w:r>
      <w:r>
        <w:rPr>
          <w:spacing w:val="2"/>
        </w:rPr>
        <w:t> </w:t>
      </w:r>
      <w:r>
        <w:rPr/>
        <w:t>is</w:t>
      </w:r>
      <w:r>
        <w:rPr>
          <w:spacing w:val="-2"/>
        </w:rPr>
        <w:t> </w:t>
      </w:r>
      <w:r>
        <w:rPr/>
        <w:t>conducting</w:t>
      </w:r>
      <w:r>
        <w:rPr>
          <w:spacing w:val="-18"/>
        </w:rPr>
        <w:t> </w:t>
      </w:r>
      <w:r>
        <w:rPr/>
        <w:t>a</w:t>
      </w:r>
      <w:r>
        <w:rPr>
          <w:spacing w:val="3"/>
        </w:rPr>
        <w:t> </w:t>
      </w:r>
      <w:r>
        <w:rPr/>
        <w:t>Social</w:t>
      </w:r>
      <w:r>
        <w:rPr>
          <w:spacing w:val="-4"/>
        </w:rPr>
        <w:t> </w:t>
      </w:r>
      <w:r>
        <w:rPr/>
        <w:t>Determinant</w:t>
      </w:r>
      <w:r>
        <w:rPr>
          <w:spacing w:val="-20"/>
        </w:rPr>
        <w:t> </w:t>
      </w:r>
      <w:r>
        <w:rPr/>
        <w:t>of </w:t>
      </w:r>
      <w:r>
        <w:rPr>
          <w:spacing w:val="-3"/>
        </w:rPr>
        <w:t>Health</w:t>
      </w:r>
      <w:r>
        <w:rPr>
          <w:spacing w:val="2"/>
        </w:rPr>
        <w:t> </w:t>
      </w:r>
      <w:r>
        <w:rPr/>
        <w:t>(“SDoH”)</w:t>
      </w:r>
      <w:r>
        <w:rPr>
          <w:spacing w:val="5"/>
        </w:rPr>
        <w:t> </w:t>
      </w:r>
      <w:r>
        <w:rPr/>
        <w:t>screening</w:t>
      </w:r>
      <w:r>
        <w:rPr>
          <w:spacing w:val="3"/>
        </w:rPr>
        <w:t> </w:t>
      </w:r>
      <w:r>
        <w:rPr/>
        <w:t>for</w:t>
      </w:r>
      <w:r>
        <w:rPr>
          <w:spacing w:val="-15"/>
        </w:rPr>
        <w:t> </w:t>
      </w:r>
      <w:r>
        <w:rPr>
          <w:spacing w:val="-3"/>
        </w:rPr>
        <w:t>Medicaid</w:t>
      </w:r>
      <w:r>
        <w:rPr>
          <w:spacing w:val="-17"/>
        </w:rPr>
        <w:t> </w:t>
      </w:r>
      <w:r>
        <w:rPr>
          <w:spacing w:val="-14"/>
        </w:rPr>
        <w:t>ACO </w:t>
      </w:r>
      <w:r>
        <w:rPr/>
        <w:t>patients. </w:t>
      </w:r>
      <w:r>
        <w:rPr>
          <w:spacing w:val="3"/>
        </w:rPr>
        <w:t>The </w:t>
      </w:r>
      <w:r>
        <w:rPr/>
        <w:t>System has </w:t>
      </w:r>
      <w:r>
        <w:rPr>
          <w:spacing w:val="2"/>
        </w:rPr>
        <w:t>adopted </w:t>
      </w:r>
      <w:r>
        <w:rPr/>
        <w:t>the </w:t>
      </w:r>
      <w:r>
        <w:rPr>
          <w:spacing w:val="-6"/>
        </w:rPr>
        <w:t>THRIVE </w:t>
      </w:r>
      <w:r>
        <w:rPr/>
        <w:t>screener to facilitate conversations  with  patients and document </w:t>
      </w:r>
      <w:r>
        <w:rPr>
          <w:spacing w:val="2"/>
        </w:rPr>
        <w:t>areas </w:t>
      </w:r>
      <w:r>
        <w:rPr/>
        <w:t>of </w:t>
      </w:r>
      <w:r>
        <w:rPr>
          <w:spacing w:val="2"/>
        </w:rPr>
        <w:t>need. </w:t>
      </w:r>
      <w:r>
        <w:rPr>
          <w:spacing w:val="-4"/>
        </w:rPr>
        <w:t>Using </w:t>
      </w:r>
      <w:r>
        <w:rPr/>
        <w:t>the tool, patients </w:t>
      </w:r>
      <w:r>
        <w:rPr>
          <w:spacing w:val="2"/>
        </w:rPr>
        <w:t>are </w:t>
      </w:r>
      <w:r>
        <w:rPr/>
        <w:t>asked </w:t>
      </w:r>
      <w:r>
        <w:rPr>
          <w:spacing w:val="2"/>
        </w:rPr>
        <w:t>about </w:t>
      </w:r>
      <w:r>
        <w:rPr/>
        <w:t>their living situation, access to food and ability to pay, </w:t>
      </w:r>
      <w:r>
        <w:rPr>
          <w:spacing w:val="2"/>
        </w:rPr>
        <w:t>transportation, </w:t>
      </w:r>
      <w:r>
        <w:rPr/>
        <w:t>and education. </w:t>
      </w:r>
      <w:r>
        <w:rPr>
          <w:spacing w:val="-3"/>
        </w:rPr>
        <w:t>All </w:t>
      </w:r>
      <w:r>
        <w:rPr/>
        <w:t>responses </w:t>
      </w:r>
      <w:r>
        <w:rPr>
          <w:spacing w:val="2"/>
        </w:rPr>
        <w:t>are </w:t>
      </w:r>
      <w:r>
        <w:rPr/>
        <w:t>documented </w:t>
      </w:r>
      <w:r>
        <w:rPr>
          <w:spacing w:val="-3"/>
        </w:rPr>
        <w:t>within </w:t>
      </w:r>
      <w:r>
        <w:rPr/>
        <w:t>the System’s  electronic medical  </w:t>
      </w:r>
      <w:r>
        <w:rPr>
          <w:spacing w:val="2"/>
        </w:rPr>
        <w:t>records </w:t>
      </w:r>
      <w:r>
        <w:rPr/>
        <w:t>system,  Epic, so that information is available to the patient’s entire care team </w:t>
      </w:r>
      <w:r>
        <w:rPr>
          <w:spacing w:val="-3"/>
        </w:rPr>
        <w:t>within </w:t>
      </w:r>
      <w:r>
        <w:rPr/>
        <w:t>the system. Additionally, SDoH </w:t>
      </w:r>
      <w:r>
        <w:rPr>
          <w:spacing w:val="2"/>
        </w:rPr>
        <w:t>screenings are </w:t>
      </w:r>
      <w:r>
        <w:rPr/>
        <w:t>documented </w:t>
      </w:r>
      <w:r>
        <w:rPr>
          <w:spacing w:val="2"/>
        </w:rPr>
        <w:t>through </w:t>
      </w:r>
      <w:r>
        <w:rPr/>
        <w:t>flowsheets in Epic by nurses, case managers and social workers  using information collected by nursing, medical assistants,  case  managers  and  social workers.</w:t>
      </w:r>
    </w:p>
    <w:p>
      <w:pPr>
        <w:spacing w:after="0"/>
        <w:jc w:val="both"/>
        <w:sectPr>
          <w:pgSz w:w="12240" w:h="15840"/>
          <w:pgMar w:header="0" w:footer="713" w:top="1340" w:bottom="900" w:left="1320" w:right="1320"/>
        </w:sectPr>
      </w:pPr>
    </w:p>
    <w:p>
      <w:pPr>
        <w:pStyle w:val="BodyText"/>
        <w:spacing w:before="181"/>
        <w:ind w:left="119" w:right="118"/>
        <w:jc w:val="both"/>
      </w:pPr>
      <w:r>
        <w:rPr>
          <w:spacing w:val="-8"/>
        </w:rPr>
        <w:t>If </w:t>
      </w:r>
      <w:r>
        <w:rPr/>
        <w:t>a patient screens positive for a </w:t>
      </w:r>
      <w:r>
        <w:rPr>
          <w:spacing w:val="-5"/>
        </w:rPr>
        <w:t>SDoH, </w:t>
      </w:r>
      <w:r>
        <w:rPr/>
        <w:t>a </w:t>
      </w:r>
      <w:r>
        <w:rPr>
          <w:spacing w:val="3"/>
        </w:rPr>
        <w:t>referral </w:t>
      </w:r>
      <w:r>
        <w:rPr/>
        <w:t>can be initiated </w:t>
      </w:r>
      <w:r>
        <w:rPr>
          <w:spacing w:val="-3"/>
        </w:rPr>
        <w:t>within </w:t>
      </w:r>
      <w:r>
        <w:rPr/>
        <w:t>Epic notifying </w:t>
      </w:r>
      <w:r>
        <w:rPr>
          <w:spacing w:val="2"/>
        </w:rPr>
        <w:t>the </w:t>
      </w:r>
      <w:r>
        <w:rPr/>
        <w:t>Population </w:t>
      </w:r>
      <w:r>
        <w:rPr>
          <w:spacing w:val="-3"/>
        </w:rPr>
        <w:t>Health </w:t>
      </w:r>
      <w:r>
        <w:rPr/>
        <w:t>Team. Referrals can also be made directly  to  Case  Management  </w:t>
      </w:r>
      <w:r>
        <w:rPr>
          <w:spacing w:val="3"/>
        </w:rPr>
        <w:t>and </w:t>
      </w:r>
      <w:r>
        <w:rPr/>
        <w:t>Social Work. </w:t>
      </w:r>
      <w:r>
        <w:rPr>
          <w:spacing w:val="3"/>
        </w:rPr>
        <w:t>Through </w:t>
      </w:r>
      <w:r>
        <w:rPr/>
        <w:t>the </w:t>
      </w:r>
      <w:r>
        <w:rPr>
          <w:spacing w:val="-6"/>
        </w:rPr>
        <w:t>THRIVE </w:t>
      </w:r>
      <w:r>
        <w:rPr/>
        <w:t>assessment,  </w:t>
      </w:r>
      <w:r>
        <w:rPr>
          <w:spacing w:val="2"/>
        </w:rPr>
        <w:t>providers </w:t>
      </w:r>
      <w:r>
        <w:rPr/>
        <w:t>have immediate  access to a listing of community </w:t>
      </w:r>
      <w:r>
        <w:rPr>
          <w:spacing w:val="2"/>
        </w:rPr>
        <w:t>resources </w:t>
      </w:r>
      <w:r>
        <w:rPr/>
        <w:t>they can discuss </w:t>
      </w:r>
      <w:r>
        <w:rPr>
          <w:spacing w:val="-5"/>
        </w:rPr>
        <w:t>with </w:t>
      </w:r>
      <w:r>
        <w:rPr/>
        <w:t>the patient. Additionally, a </w:t>
      </w:r>
      <w:r>
        <w:rPr>
          <w:spacing w:val="2"/>
        </w:rPr>
        <w:t>print-out </w:t>
      </w:r>
      <w:r>
        <w:rPr/>
        <w:t>can </w:t>
      </w:r>
      <w:r>
        <w:rPr>
          <w:spacing w:val="3"/>
        </w:rPr>
        <w:t>be </w:t>
      </w:r>
      <w:r>
        <w:rPr>
          <w:spacing w:val="2"/>
        </w:rPr>
        <w:t>generated </w:t>
      </w:r>
      <w:r>
        <w:rPr/>
        <w:t>for the patient to take home </w:t>
      </w:r>
      <w:r>
        <w:rPr>
          <w:spacing w:val="-5"/>
        </w:rPr>
        <w:t>with</w:t>
      </w:r>
      <w:r>
        <w:rPr>
          <w:spacing w:val="-17"/>
        </w:rPr>
        <w:t> </w:t>
      </w:r>
      <w:r>
        <w:rPr/>
        <w:t>them.</w:t>
      </w:r>
    </w:p>
    <w:p>
      <w:pPr>
        <w:pStyle w:val="BodyText"/>
        <w:spacing w:before="2"/>
      </w:pPr>
    </w:p>
    <w:p>
      <w:pPr>
        <w:pStyle w:val="BodyText"/>
        <w:spacing w:before="1"/>
        <w:ind w:left="119" w:right="119"/>
        <w:jc w:val="both"/>
      </w:pPr>
      <w:r>
        <w:rPr>
          <w:spacing w:val="3"/>
        </w:rPr>
        <w:t>Further, </w:t>
      </w:r>
      <w:r>
        <w:rPr/>
        <w:t>the Community Resources Directory can be accessed </w:t>
      </w:r>
      <w:r>
        <w:rPr>
          <w:spacing w:val="2"/>
        </w:rPr>
        <w:t>through  </w:t>
      </w:r>
      <w:r>
        <w:rPr/>
        <w:t>the  </w:t>
      </w:r>
      <w:r>
        <w:rPr>
          <w:spacing w:val="2"/>
        </w:rPr>
        <w:t>System’s </w:t>
      </w:r>
      <w:r>
        <w:rPr/>
        <w:t>webpage. </w:t>
      </w:r>
      <w:r>
        <w:rPr>
          <w:spacing w:val="3"/>
        </w:rPr>
        <w:t>The </w:t>
      </w:r>
      <w:r>
        <w:rPr/>
        <w:t>Directory is maintained by Aunt Bertha, </w:t>
      </w:r>
      <w:r>
        <w:rPr>
          <w:spacing w:val="-4"/>
        </w:rPr>
        <w:t>Inc. </w:t>
      </w:r>
      <w:r>
        <w:rPr/>
        <w:t>and </w:t>
      </w:r>
      <w:r>
        <w:rPr>
          <w:spacing w:val="-3"/>
        </w:rPr>
        <w:t>allows </w:t>
      </w:r>
      <w:r>
        <w:rPr/>
        <w:t>patients and </w:t>
      </w:r>
      <w:r>
        <w:rPr>
          <w:spacing w:val="-4"/>
        </w:rPr>
        <w:t>the </w:t>
      </w:r>
      <w:r>
        <w:rPr/>
        <w:t>community to privately browse a variety of programs based on location and eligibility. </w:t>
      </w:r>
      <w:r>
        <w:rPr>
          <w:spacing w:val="-5"/>
        </w:rPr>
        <w:t>Individuals </w:t>
      </w:r>
      <w:r>
        <w:rPr/>
        <w:t>can search for local organizations such as food pantries, home healthcare agencies, </w:t>
      </w:r>
      <w:r>
        <w:rPr>
          <w:spacing w:val="-6"/>
        </w:rPr>
        <w:t>substance </w:t>
      </w:r>
      <w:r>
        <w:rPr/>
        <w:t>abuse treatment, and legal assistance. </w:t>
      </w:r>
      <w:hyperlink w:history="true" w:anchor="_bookmark37">
        <w:r>
          <w:rPr>
            <w:position w:val="6"/>
            <w:sz w:val="14"/>
          </w:rPr>
          <w:t>38 </w:t>
        </w:r>
      </w:hyperlink>
      <w:r>
        <w:rPr/>
        <w:t>This </w:t>
      </w:r>
      <w:r>
        <w:rPr>
          <w:spacing w:val="3"/>
        </w:rPr>
        <w:t>program </w:t>
      </w:r>
      <w:r>
        <w:rPr/>
        <w:t>is intended to serve the </w:t>
      </w:r>
      <w:r>
        <w:rPr>
          <w:spacing w:val="2"/>
        </w:rPr>
        <w:t>Greater </w:t>
      </w:r>
      <w:r>
        <w:rPr>
          <w:spacing w:val="-7"/>
        </w:rPr>
        <w:t>South </w:t>
      </w:r>
      <w:r>
        <w:rPr/>
        <w:t>Shore community as </w:t>
      </w:r>
      <w:r>
        <w:rPr>
          <w:spacing w:val="-5"/>
        </w:rPr>
        <w:t>well </w:t>
      </w:r>
      <w:r>
        <w:rPr/>
        <w:t>as </w:t>
      </w:r>
      <w:r>
        <w:rPr>
          <w:spacing w:val="-8"/>
        </w:rPr>
        <w:t>SSHS </w:t>
      </w:r>
      <w:r>
        <w:rPr/>
        <w:t>patients </w:t>
      </w:r>
      <w:r>
        <w:rPr>
          <w:spacing w:val="-5"/>
        </w:rPr>
        <w:t>who </w:t>
      </w:r>
      <w:r>
        <w:rPr/>
        <w:t>might </w:t>
      </w:r>
      <w:r>
        <w:rPr>
          <w:spacing w:val="2"/>
        </w:rPr>
        <w:t>need </w:t>
      </w:r>
      <w:r>
        <w:rPr/>
        <w:t>services in between appointments or </w:t>
      </w:r>
      <w:r>
        <w:rPr>
          <w:spacing w:val="-5"/>
        </w:rPr>
        <w:t>who </w:t>
      </w:r>
      <w:r>
        <w:rPr/>
        <w:t>do not feel comfortable discussing their </w:t>
      </w:r>
      <w:r>
        <w:rPr>
          <w:spacing w:val="2"/>
        </w:rPr>
        <w:t>needs </w:t>
      </w:r>
      <w:r>
        <w:rPr>
          <w:spacing w:val="-5"/>
        </w:rPr>
        <w:t>with </w:t>
      </w:r>
      <w:r>
        <w:rPr/>
        <w:t>their primary care provider </w:t>
      </w:r>
      <w:r>
        <w:rPr>
          <w:spacing w:val="-3"/>
        </w:rPr>
        <w:t>(“PCP”). </w:t>
      </w:r>
      <w:r>
        <w:rPr>
          <w:spacing w:val="3"/>
        </w:rPr>
        <w:t>The </w:t>
      </w:r>
      <w:r>
        <w:rPr/>
        <w:t>System also </w:t>
      </w:r>
      <w:r>
        <w:rPr>
          <w:spacing w:val="2"/>
        </w:rPr>
        <w:t>hopes </w:t>
      </w:r>
      <w:r>
        <w:rPr/>
        <w:t>the directory </w:t>
      </w:r>
      <w:r>
        <w:rPr>
          <w:spacing w:val="-3"/>
        </w:rPr>
        <w:t>may </w:t>
      </w:r>
      <w:r>
        <w:rPr/>
        <w:t>prompt more patients to reach out to their </w:t>
      </w:r>
      <w:r>
        <w:rPr>
          <w:spacing w:val="-3"/>
        </w:rPr>
        <w:t>PCP </w:t>
      </w:r>
      <w:r>
        <w:rPr>
          <w:spacing w:val="-8"/>
        </w:rPr>
        <w:t>to </w:t>
      </w:r>
      <w:r>
        <w:rPr/>
        <w:t>discuss </w:t>
      </w:r>
      <w:r>
        <w:rPr>
          <w:spacing w:val="2"/>
        </w:rPr>
        <w:t>referall</w:t>
      </w:r>
      <w:r>
        <w:rPr>
          <w:spacing w:val="-29"/>
        </w:rPr>
        <w:t> </w:t>
      </w:r>
      <w:r>
        <w:rPr/>
        <w:t>services.</w:t>
      </w:r>
    </w:p>
    <w:p>
      <w:pPr>
        <w:pStyle w:val="BodyText"/>
      </w:pPr>
    </w:p>
    <w:p>
      <w:pPr>
        <w:pStyle w:val="Heading2"/>
        <w:tabs>
          <w:tab w:pos="1559" w:val="left" w:leader="none"/>
        </w:tabs>
        <w:spacing w:line="237" w:lineRule="auto"/>
        <w:ind w:left="1560" w:right="110" w:hanging="1440"/>
      </w:pPr>
      <w:r>
        <w:rPr>
          <w:spacing w:val="2"/>
        </w:rPr>
        <w:t>F1.b.iv</w:t>
        <w:tab/>
        <w:t>Provide </w:t>
      </w:r>
      <w:r>
        <w:rPr/>
        <w:t>additional </w:t>
      </w:r>
      <w:r>
        <w:rPr>
          <w:spacing w:val="-3"/>
        </w:rPr>
        <w:t>information </w:t>
      </w:r>
      <w:r>
        <w:rPr>
          <w:spacing w:val="2"/>
        </w:rPr>
        <w:t>to </w:t>
      </w:r>
      <w:r>
        <w:rPr>
          <w:spacing w:val="-3"/>
        </w:rPr>
        <w:t>demonstrate </w:t>
      </w:r>
      <w:r>
        <w:rPr/>
        <w:t>that the </w:t>
      </w:r>
      <w:r>
        <w:rPr>
          <w:spacing w:val="-3"/>
        </w:rPr>
        <w:t>Proposed </w:t>
      </w:r>
      <w:r>
        <w:rPr/>
        <w:t>Project </w:t>
      </w:r>
      <w:r>
        <w:rPr>
          <w:spacing w:val="-12"/>
        </w:rPr>
        <w:t>will </w:t>
      </w:r>
      <w:r>
        <w:rPr>
          <w:spacing w:val="6"/>
        </w:rPr>
        <w:t>result </w:t>
      </w:r>
      <w:r>
        <w:rPr/>
        <w:t>in </w:t>
      </w:r>
      <w:r>
        <w:rPr>
          <w:spacing w:val="4"/>
        </w:rPr>
        <w:t>improved </w:t>
      </w:r>
      <w:r>
        <w:rPr>
          <w:spacing w:val="5"/>
        </w:rPr>
        <w:t>health </w:t>
      </w:r>
      <w:r>
        <w:rPr>
          <w:spacing w:val="3"/>
        </w:rPr>
        <w:t>outcomes and quality of </w:t>
      </w:r>
      <w:r>
        <w:rPr/>
        <w:t>life </w:t>
      </w:r>
      <w:r>
        <w:rPr>
          <w:spacing w:val="3"/>
        </w:rPr>
        <w:t>of </w:t>
      </w:r>
      <w:r>
        <w:rPr>
          <w:spacing w:val="4"/>
        </w:rPr>
        <w:t>the </w:t>
      </w:r>
      <w:r>
        <w:rPr/>
        <w:t>Applicant's </w:t>
      </w:r>
      <w:r>
        <w:rPr>
          <w:spacing w:val="4"/>
        </w:rPr>
        <w:t>existing Patient Panel, </w:t>
      </w:r>
      <w:r>
        <w:rPr/>
        <w:t>while </w:t>
      </w:r>
      <w:r>
        <w:rPr>
          <w:spacing w:val="2"/>
        </w:rPr>
        <w:t>providing </w:t>
      </w:r>
      <w:r>
        <w:rPr>
          <w:spacing w:val="-3"/>
        </w:rPr>
        <w:t>reasonable </w:t>
      </w:r>
      <w:r>
        <w:rPr>
          <w:spacing w:val="2"/>
        </w:rPr>
        <w:t>assurances </w:t>
      </w:r>
      <w:r>
        <w:rPr>
          <w:spacing w:val="3"/>
        </w:rPr>
        <w:t>of </w:t>
      </w:r>
      <w:r>
        <w:rPr>
          <w:spacing w:val="-3"/>
        </w:rPr>
        <w:t>health </w:t>
      </w:r>
      <w:r>
        <w:rPr/>
        <w:t>equity.</w:t>
      </w:r>
    </w:p>
    <w:p>
      <w:pPr>
        <w:pStyle w:val="BodyText"/>
        <w:spacing w:before="7"/>
        <w:rPr>
          <w:b/>
        </w:rPr>
      </w:pPr>
    </w:p>
    <w:p>
      <w:pPr>
        <w:pStyle w:val="BodyText"/>
        <w:ind w:left="119" w:right="118"/>
        <w:jc w:val="both"/>
      </w:pPr>
      <w:r>
        <w:rPr>
          <w:spacing w:val="-3"/>
        </w:rPr>
        <w:t>Health </w:t>
      </w:r>
      <w:r>
        <w:rPr/>
        <w:t>outcomes and quality indicators for the Applicant’s patient </w:t>
      </w:r>
      <w:r>
        <w:rPr>
          <w:spacing w:val="2"/>
        </w:rPr>
        <w:t>panel </w:t>
      </w:r>
      <w:r>
        <w:rPr>
          <w:spacing w:val="-6"/>
        </w:rPr>
        <w:t>will </w:t>
      </w:r>
      <w:r>
        <w:rPr/>
        <w:t>be improved </w:t>
      </w:r>
      <w:r>
        <w:rPr>
          <w:spacing w:val="-5"/>
        </w:rPr>
        <w:t>through </w:t>
      </w:r>
      <w:r>
        <w:rPr/>
        <w:t>the Proposed Project as patients </w:t>
      </w:r>
      <w:r>
        <w:rPr>
          <w:spacing w:val="-6"/>
        </w:rPr>
        <w:t>will </w:t>
      </w:r>
      <w:r>
        <w:rPr/>
        <w:t>have increased access to </w:t>
      </w:r>
      <w:r>
        <w:rPr>
          <w:spacing w:val="-3"/>
        </w:rPr>
        <w:t>high-quality, </w:t>
      </w:r>
      <w:r>
        <w:rPr/>
        <w:t>timely </w:t>
      </w:r>
      <w:r>
        <w:rPr>
          <w:spacing w:val="-5"/>
        </w:rPr>
        <w:t>MRI </w:t>
      </w:r>
      <w:r>
        <w:rPr>
          <w:spacing w:val="-3"/>
        </w:rPr>
        <w:t>services. </w:t>
      </w:r>
      <w:r>
        <w:rPr/>
        <w:t>Offering 3T </w:t>
      </w:r>
      <w:r>
        <w:rPr>
          <w:spacing w:val="-6"/>
        </w:rPr>
        <w:t>MR </w:t>
      </w:r>
      <w:r>
        <w:rPr/>
        <w:t>imaging services at the Hospital </w:t>
      </w:r>
      <w:r>
        <w:rPr>
          <w:spacing w:val="-6"/>
        </w:rPr>
        <w:t>will </w:t>
      </w:r>
      <w:r>
        <w:rPr>
          <w:spacing w:val="2"/>
        </w:rPr>
        <w:t>create </w:t>
      </w:r>
      <w:r>
        <w:rPr/>
        <w:t>additional </w:t>
      </w:r>
      <w:r>
        <w:rPr>
          <w:spacing w:val="-6"/>
        </w:rPr>
        <w:t>MR </w:t>
      </w:r>
      <w:r>
        <w:rPr/>
        <w:t>imaging </w:t>
      </w:r>
      <w:r>
        <w:rPr>
          <w:spacing w:val="-5"/>
        </w:rPr>
        <w:t>capacity, </w:t>
      </w:r>
      <w:r>
        <w:rPr/>
        <w:t>reducing</w:t>
      </w:r>
      <w:r>
        <w:rPr>
          <w:spacing w:val="-14"/>
        </w:rPr>
        <w:t> </w:t>
      </w:r>
      <w:r>
        <w:rPr/>
        <w:t>service</w:t>
      </w:r>
      <w:r>
        <w:rPr>
          <w:spacing w:val="-14"/>
        </w:rPr>
        <w:t> </w:t>
      </w:r>
      <w:r>
        <w:rPr/>
        <w:t>delays,</w:t>
      </w:r>
      <w:r>
        <w:rPr>
          <w:spacing w:val="-17"/>
        </w:rPr>
        <w:t> </w:t>
      </w:r>
      <w:r>
        <w:rPr/>
        <w:t>as</w:t>
      </w:r>
      <w:r>
        <w:rPr>
          <w:spacing w:val="-19"/>
        </w:rPr>
        <w:t> </w:t>
      </w:r>
      <w:r>
        <w:rPr>
          <w:spacing w:val="-5"/>
        </w:rPr>
        <w:t>well</w:t>
      </w:r>
      <w:r>
        <w:rPr>
          <w:spacing w:val="1"/>
        </w:rPr>
        <w:t> </w:t>
      </w:r>
      <w:r>
        <w:rPr/>
        <w:t>as</w:t>
      </w:r>
      <w:r>
        <w:rPr>
          <w:spacing w:val="-20"/>
        </w:rPr>
        <w:t> </w:t>
      </w:r>
      <w:r>
        <w:rPr/>
        <w:t>allowing</w:t>
      </w:r>
      <w:r>
        <w:rPr>
          <w:spacing w:val="8"/>
        </w:rPr>
        <w:t> </w:t>
      </w:r>
      <w:r>
        <w:rPr/>
        <w:t>patients</w:t>
      </w:r>
      <w:r>
        <w:rPr>
          <w:spacing w:val="-19"/>
        </w:rPr>
        <w:t> </w:t>
      </w:r>
      <w:r>
        <w:rPr/>
        <w:t>to</w:t>
      </w:r>
      <w:r>
        <w:rPr>
          <w:spacing w:val="-14"/>
        </w:rPr>
        <w:t> </w:t>
      </w:r>
      <w:r>
        <w:rPr/>
        <w:t>stay</w:t>
      </w:r>
      <w:r>
        <w:rPr>
          <w:spacing w:val="-20"/>
        </w:rPr>
        <w:t> </w:t>
      </w:r>
      <w:r>
        <w:rPr>
          <w:spacing w:val="-3"/>
        </w:rPr>
        <w:t>within</w:t>
      </w:r>
      <w:r>
        <w:rPr>
          <w:spacing w:val="29"/>
        </w:rPr>
        <w:t> </w:t>
      </w:r>
      <w:r>
        <w:rPr/>
        <w:t>the</w:t>
      </w:r>
      <w:r>
        <w:rPr>
          <w:spacing w:val="-14"/>
        </w:rPr>
        <w:t> </w:t>
      </w:r>
      <w:r>
        <w:rPr/>
        <w:t>System</w:t>
      </w:r>
      <w:r>
        <w:rPr>
          <w:spacing w:val="-7"/>
        </w:rPr>
        <w:t> </w:t>
      </w:r>
      <w:r>
        <w:rPr/>
        <w:t>for</w:t>
      </w:r>
      <w:r>
        <w:rPr>
          <w:spacing w:val="-11"/>
        </w:rPr>
        <w:t> </w:t>
      </w:r>
      <w:r>
        <w:rPr/>
        <w:t>certain</w:t>
      </w:r>
      <w:r>
        <w:rPr>
          <w:spacing w:val="-14"/>
        </w:rPr>
        <w:t> </w:t>
      </w:r>
      <w:r>
        <w:rPr>
          <w:spacing w:val="-3"/>
        </w:rPr>
        <w:t>specialty </w:t>
      </w:r>
      <w:r>
        <w:rPr/>
        <w:t>imaging. </w:t>
      </w:r>
      <w:r>
        <w:rPr>
          <w:spacing w:val="3"/>
        </w:rPr>
        <w:t>The </w:t>
      </w:r>
      <w:r>
        <w:rPr/>
        <w:t>additional </w:t>
      </w:r>
      <w:r>
        <w:rPr>
          <w:spacing w:val="-5"/>
        </w:rPr>
        <w:t>MRI </w:t>
      </w:r>
      <w:r>
        <w:rPr/>
        <w:t>unit also </w:t>
      </w:r>
      <w:r>
        <w:rPr>
          <w:spacing w:val="-6"/>
        </w:rPr>
        <w:t>will </w:t>
      </w:r>
      <w:r>
        <w:rPr>
          <w:spacing w:val="-4"/>
        </w:rPr>
        <w:t>limit </w:t>
      </w:r>
      <w:r>
        <w:rPr/>
        <w:t>the number of patients </w:t>
      </w:r>
      <w:r>
        <w:rPr>
          <w:spacing w:val="-5"/>
        </w:rPr>
        <w:t>who </w:t>
      </w:r>
      <w:r>
        <w:rPr>
          <w:spacing w:val="-3"/>
        </w:rPr>
        <w:t>must </w:t>
      </w:r>
      <w:r>
        <w:rPr/>
        <w:t>be transferred </w:t>
      </w:r>
      <w:r>
        <w:rPr>
          <w:spacing w:val="-8"/>
        </w:rPr>
        <w:t>to </w:t>
      </w:r>
      <w:r>
        <w:rPr/>
        <w:t>an outpatient location of the Hospital, </w:t>
      </w:r>
      <w:r>
        <w:rPr>
          <w:spacing w:val="-4"/>
        </w:rPr>
        <w:t>which </w:t>
      </w:r>
      <w:r>
        <w:rPr/>
        <w:t>causes delays for outpatients to be scanned, </w:t>
      </w:r>
      <w:r>
        <w:rPr>
          <w:spacing w:val="-12"/>
        </w:rPr>
        <w:t>adding </w:t>
      </w:r>
      <w:r>
        <w:rPr/>
        <w:t>to the System’s </w:t>
      </w:r>
      <w:r>
        <w:rPr>
          <w:spacing w:val="2"/>
        </w:rPr>
        <w:t>current </w:t>
      </w:r>
      <w:r>
        <w:rPr/>
        <w:t>capacity constraints. Increasing </w:t>
      </w:r>
      <w:r>
        <w:rPr>
          <w:spacing w:val="-6"/>
        </w:rPr>
        <w:t>MR </w:t>
      </w:r>
      <w:r>
        <w:rPr/>
        <w:t>imaging capacity at the Hospital </w:t>
      </w:r>
      <w:r>
        <w:rPr>
          <w:spacing w:val="-6"/>
        </w:rPr>
        <w:t>will </w:t>
      </w:r>
      <w:r>
        <w:rPr/>
        <w:t>provide patients </w:t>
      </w:r>
      <w:r>
        <w:rPr>
          <w:spacing w:val="-5"/>
        </w:rPr>
        <w:t>with </w:t>
      </w:r>
      <w:r>
        <w:rPr/>
        <w:t>an improved care experience, as </w:t>
      </w:r>
      <w:r>
        <w:rPr>
          <w:spacing w:val="-5"/>
        </w:rPr>
        <w:t>well </w:t>
      </w:r>
      <w:r>
        <w:rPr/>
        <w:t>as quality outcomes </w:t>
      </w:r>
      <w:r>
        <w:rPr>
          <w:spacing w:val="-4"/>
        </w:rPr>
        <w:t>while </w:t>
      </w:r>
      <w:r>
        <w:rPr>
          <w:spacing w:val="-3"/>
        </w:rPr>
        <w:t>assuring </w:t>
      </w:r>
      <w:r>
        <w:rPr/>
        <w:t>health</w:t>
      </w:r>
      <w:r>
        <w:rPr>
          <w:spacing w:val="-10"/>
        </w:rPr>
        <w:t> </w:t>
      </w:r>
      <w:r>
        <w:rPr/>
        <w:t>equity.</w:t>
      </w:r>
    </w:p>
    <w:p>
      <w:pPr>
        <w:pStyle w:val="BodyText"/>
        <w:spacing w:before="7"/>
        <w:rPr>
          <w:sz w:val="24"/>
        </w:rPr>
      </w:pPr>
    </w:p>
    <w:p>
      <w:pPr>
        <w:pStyle w:val="Heading2"/>
        <w:tabs>
          <w:tab w:pos="1559" w:val="left" w:leader="none"/>
        </w:tabs>
        <w:spacing w:line="242" w:lineRule="auto"/>
        <w:ind w:left="1559" w:right="249" w:hanging="1440"/>
      </w:pPr>
      <w:r>
        <w:rPr>
          <w:spacing w:val="2"/>
        </w:rPr>
        <w:t>F1.c</w:t>
        <w:tab/>
        <w:t>Provide </w:t>
      </w:r>
      <w:r>
        <w:rPr>
          <w:spacing w:val="3"/>
        </w:rPr>
        <w:t>evidence that </w:t>
      </w:r>
      <w:r>
        <w:rPr>
          <w:spacing w:val="4"/>
        </w:rPr>
        <w:t>the </w:t>
      </w:r>
      <w:r>
        <w:rPr>
          <w:spacing w:val="3"/>
        </w:rPr>
        <w:t>Proposed </w:t>
      </w:r>
      <w:r>
        <w:rPr>
          <w:spacing w:val="2"/>
        </w:rPr>
        <w:t>Project </w:t>
      </w:r>
      <w:r>
        <w:rPr/>
        <w:t>will </w:t>
      </w:r>
      <w:r>
        <w:rPr>
          <w:spacing w:val="2"/>
        </w:rPr>
        <w:t>operate </w:t>
      </w:r>
      <w:r>
        <w:rPr>
          <w:spacing w:val="3"/>
        </w:rPr>
        <w:t>efficiently </w:t>
      </w:r>
      <w:r>
        <w:rPr>
          <w:spacing w:val="-8"/>
        </w:rPr>
        <w:t>and </w:t>
      </w:r>
      <w:r>
        <w:rPr>
          <w:spacing w:val="2"/>
        </w:rPr>
        <w:t>effectively </w:t>
      </w:r>
      <w:r>
        <w:rPr>
          <w:spacing w:val="3"/>
        </w:rPr>
        <w:t>by </w:t>
      </w:r>
      <w:r>
        <w:rPr/>
        <w:t>furthering </w:t>
      </w:r>
      <w:r>
        <w:rPr>
          <w:spacing w:val="3"/>
        </w:rPr>
        <w:t>and </w:t>
      </w:r>
      <w:r>
        <w:rPr>
          <w:spacing w:val="-3"/>
        </w:rPr>
        <w:t>improving continuity </w:t>
      </w:r>
      <w:r>
        <w:rPr>
          <w:spacing w:val="3"/>
        </w:rPr>
        <w:t>and </w:t>
      </w:r>
      <w:r>
        <w:rPr/>
        <w:t>coordination </w:t>
      </w:r>
      <w:r>
        <w:rPr>
          <w:spacing w:val="-5"/>
        </w:rPr>
        <w:t>of </w:t>
      </w:r>
      <w:r>
        <w:rPr>
          <w:spacing w:val="-9"/>
        </w:rPr>
        <w:t>care </w:t>
      </w:r>
      <w:r>
        <w:rPr>
          <w:spacing w:val="4"/>
        </w:rPr>
        <w:t>for the </w:t>
      </w:r>
      <w:r>
        <w:rPr/>
        <w:t>Applicant's Patient Panel, including, </w:t>
      </w:r>
      <w:r>
        <w:rPr>
          <w:spacing w:val="4"/>
        </w:rPr>
        <w:t>how </w:t>
      </w:r>
      <w:r>
        <w:rPr/>
        <w:t>the Proposed Project </w:t>
      </w:r>
      <w:r>
        <w:rPr>
          <w:spacing w:val="-12"/>
        </w:rPr>
        <w:t>will </w:t>
      </w:r>
      <w:r>
        <w:rPr>
          <w:spacing w:val="6"/>
        </w:rPr>
        <w:t>create</w:t>
      </w:r>
      <w:r>
        <w:rPr>
          <w:spacing w:val="1"/>
        </w:rPr>
        <w:t> </w:t>
      </w:r>
      <w:r>
        <w:rPr>
          <w:spacing w:val="3"/>
        </w:rPr>
        <w:t>or</w:t>
      </w:r>
      <w:r>
        <w:rPr>
          <w:spacing w:val="-12"/>
        </w:rPr>
        <w:t> </w:t>
      </w:r>
      <w:r>
        <w:rPr/>
        <w:t>ensure</w:t>
      </w:r>
      <w:r>
        <w:rPr>
          <w:spacing w:val="1"/>
        </w:rPr>
        <w:t> </w:t>
      </w:r>
      <w:r>
        <w:rPr>
          <w:spacing w:val="-3"/>
        </w:rPr>
        <w:t>appropriate</w:t>
      </w:r>
      <w:r>
        <w:rPr>
          <w:spacing w:val="1"/>
        </w:rPr>
        <w:t> </w:t>
      </w:r>
      <w:r>
        <w:rPr/>
        <w:t>linkages</w:t>
      </w:r>
      <w:r>
        <w:rPr>
          <w:spacing w:val="-18"/>
        </w:rPr>
        <w:t> </w:t>
      </w:r>
      <w:r>
        <w:rPr>
          <w:spacing w:val="2"/>
        </w:rPr>
        <w:t>to</w:t>
      </w:r>
      <w:r>
        <w:rPr>
          <w:spacing w:val="6"/>
        </w:rPr>
        <w:t> </w:t>
      </w:r>
      <w:r>
        <w:rPr/>
        <w:t>patients'</w:t>
      </w:r>
      <w:r>
        <w:rPr>
          <w:spacing w:val="-10"/>
        </w:rPr>
        <w:t> </w:t>
      </w:r>
      <w:r>
        <w:rPr/>
        <w:t>primary</w:t>
      </w:r>
      <w:r>
        <w:rPr>
          <w:spacing w:val="-18"/>
        </w:rPr>
        <w:t> </w:t>
      </w:r>
      <w:r>
        <w:rPr/>
        <w:t>care</w:t>
      </w:r>
      <w:r>
        <w:rPr>
          <w:spacing w:val="1"/>
        </w:rPr>
        <w:t> </w:t>
      </w:r>
      <w:r>
        <w:rPr/>
        <w:t>services.</w:t>
      </w:r>
    </w:p>
    <w:p>
      <w:pPr>
        <w:pStyle w:val="BodyText"/>
        <w:spacing w:before="7"/>
        <w:rPr>
          <w:b/>
        </w:rPr>
      </w:pPr>
    </w:p>
    <w:p>
      <w:pPr>
        <w:pStyle w:val="BodyText"/>
        <w:spacing w:line="237" w:lineRule="auto"/>
        <w:ind w:left="119" w:right="117"/>
        <w:jc w:val="both"/>
      </w:pPr>
      <w:r>
        <w:rPr>
          <w:spacing w:val="3"/>
        </w:rPr>
        <w:t>The </w:t>
      </w:r>
      <w:r>
        <w:rPr/>
        <w:t>Proposed Project </w:t>
      </w:r>
      <w:r>
        <w:rPr>
          <w:spacing w:val="-6"/>
        </w:rPr>
        <w:t>will </w:t>
      </w:r>
      <w:r>
        <w:rPr/>
        <w:t>promote continuity of </w:t>
      </w:r>
      <w:r>
        <w:rPr>
          <w:spacing w:val="2"/>
        </w:rPr>
        <w:t>care, </w:t>
      </w:r>
      <w:r>
        <w:rPr/>
        <w:t>improved health outcomes, and </w:t>
      </w:r>
      <w:r>
        <w:rPr>
          <w:spacing w:val="-8"/>
        </w:rPr>
        <w:t>enhanced </w:t>
      </w:r>
      <w:r>
        <w:rPr/>
        <w:t>quality of life </w:t>
      </w:r>
      <w:r>
        <w:rPr>
          <w:spacing w:val="2"/>
        </w:rPr>
        <w:t>through </w:t>
      </w:r>
      <w:r>
        <w:rPr/>
        <w:t>the use of case management that has </w:t>
      </w:r>
      <w:r>
        <w:rPr>
          <w:spacing w:val="2"/>
        </w:rPr>
        <w:t>been </w:t>
      </w:r>
      <w:r>
        <w:rPr/>
        <w:t>established throughout </w:t>
      </w:r>
      <w:r>
        <w:rPr>
          <w:spacing w:val="-10"/>
        </w:rPr>
        <w:t>the </w:t>
      </w:r>
      <w:r>
        <w:rPr>
          <w:spacing w:val="-8"/>
        </w:rPr>
        <w:t>SSHS </w:t>
      </w:r>
      <w:r>
        <w:rPr/>
        <w:t>network. First, </w:t>
      </w:r>
      <w:r>
        <w:rPr>
          <w:spacing w:val="-4"/>
        </w:rPr>
        <w:t>SSH </w:t>
      </w:r>
      <w:r>
        <w:rPr/>
        <w:t>staff </w:t>
      </w:r>
      <w:r>
        <w:rPr>
          <w:spacing w:val="-6"/>
        </w:rPr>
        <w:t>will </w:t>
      </w:r>
      <w:r>
        <w:rPr/>
        <w:t>continue to follow processes currently in place at the </w:t>
      </w:r>
      <w:r>
        <w:rPr>
          <w:spacing w:val="-8"/>
        </w:rPr>
        <w:t>Hospital </w:t>
      </w:r>
      <w:r>
        <w:rPr/>
        <w:t>for linking imaging patients </w:t>
      </w:r>
      <w:r>
        <w:rPr>
          <w:spacing w:val="-5"/>
        </w:rPr>
        <w:t>with </w:t>
      </w:r>
      <w:r>
        <w:rPr/>
        <w:t>case management/social </w:t>
      </w:r>
      <w:r>
        <w:rPr>
          <w:spacing w:val="-3"/>
        </w:rPr>
        <w:t>work </w:t>
      </w:r>
      <w:r>
        <w:rPr>
          <w:spacing w:val="2"/>
        </w:rPr>
        <w:t>support </w:t>
      </w:r>
      <w:r>
        <w:rPr/>
        <w:t>to </w:t>
      </w:r>
      <w:r>
        <w:rPr>
          <w:spacing w:val="2"/>
        </w:rPr>
        <w:t>ensure </w:t>
      </w:r>
      <w:r>
        <w:rPr/>
        <w:t>patients </w:t>
      </w:r>
      <w:r>
        <w:rPr>
          <w:spacing w:val="-7"/>
        </w:rPr>
        <w:t>have </w:t>
      </w:r>
      <w:r>
        <w:rPr/>
        <w:t>access to </w:t>
      </w:r>
      <w:r>
        <w:rPr>
          <w:spacing w:val="2"/>
        </w:rPr>
        <w:t>resources around </w:t>
      </w:r>
      <w:r>
        <w:rPr/>
        <w:t>SDoH issues. When negative SDoH </w:t>
      </w:r>
      <w:r>
        <w:rPr>
          <w:spacing w:val="2"/>
        </w:rPr>
        <w:t>are </w:t>
      </w:r>
      <w:r>
        <w:rPr/>
        <w:t>identified, </w:t>
      </w:r>
      <w:r>
        <w:rPr>
          <w:spacing w:val="-4"/>
        </w:rPr>
        <w:t>SSH </w:t>
      </w:r>
      <w:r>
        <w:rPr/>
        <w:t>providers </w:t>
      </w:r>
      <w:r>
        <w:rPr>
          <w:spacing w:val="-6"/>
        </w:rPr>
        <w:t>will </w:t>
      </w:r>
      <w:r>
        <w:rPr>
          <w:spacing w:val="2"/>
        </w:rPr>
        <w:t>engage </w:t>
      </w:r>
      <w:r>
        <w:rPr>
          <w:spacing w:val="-4"/>
        </w:rPr>
        <w:t>SSH </w:t>
      </w:r>
      <w:r>
        <w:rPr/>
        <w:t>social workers </w:t>
      </w:r>
      <w:r>
        <w:rPr>
          <w:spacing w:val="-5"/>
        </w:rPr>
        <w:t>who </w:t>
      </w:r>
      <w:r>
        <w:rPr>
          <w:spacing w:val="-6"/>
        </w:rPr>
        <w:t>will </w:t>
      </w:r>
      <w:r>
        <w:rPr/>
        <w:t>collaborate </w:t>
      </w:r>
      <w:r>
        <w:rPr>
          <w:spacing w:val="-5"/>
        </w:rPr>
        <w:t>with </w:t>
      </w:r>
      <w:r>
        <w:rPr/>
        <w:t>Applicant </w:t>
      </w:r>
      <w:r>
        <w:rPr>
          <w:spacing w:val="2"/>
        </w:rPr>
        <w:t>providers </w:t>
      </w:r>
      <w:r>
        <w:rPr/>
        <w:t>and </w:t>
      </w:r>
      <w:r>
        <w:rPr>
          <w:spacing w:val="-5"/>
        </w:rPr>
        <w:t>with </w:t>
      </w:r>
      <w:r>
        <w:rPr>
          <w:spacing w:val="-3"/>
        </w:rPr>
        <w:t>programs </w:t>
      </w:r>
      <w:r>
        <w:rPr/>
        <w:t>in the </w:t>
      </w:r>
      <w:r>
        <w:rPr>
          <w:spacing w:val="-4"/>
        </w:rPr>
        <w:t>community. </w:t>
      </w:r>
      <w:r>
        <w:rPr/>
        <w:t>Facilitating provider and community linkages for the Applicant’s patient </w:t>
      </w:r>
      <w:r>
        <w:rPr>
          <w:spacing w:val="-8"/>
        </w:rPr>
        <w:t>panel </w:t>
      </w:r>
      <w:r>
        <w:rPr>
          <w:spacing w:val="-9"/>
        </w:rPr>
        <w:t>is </w:t>
      </w:r>
      <w:r>
        <w:rPr/>
        <w:t>a</w:t>
      </w:r>
      <w:r>
        <w:rPr>
          <w:spacing w:val="-9"/>
        </w:rPr>
        <w:t> </w:t>
      </w:r>
      <w:r>
        <w:rPr/>
        <w:t>crucial</w:t>
      </w:r>
      <w:r>
        <w:rPr>
          <w:spacing w:val="-14"/>
        </w:rPr>
        <w:t> </w:t>
      </w:r>
      <w:r>
        <w:rPr/>
        <w:t>for</w:t>
      </w:r>
      <w:r>
        <w:rPr>
          <w:spacing w:val="-6"/>
        </w:rPr>
        <w:t> </w:t>
      </w:r>
      <w:r>
        <w:rPr>
          <w:spacing w:val="2"/>
        </w:rPr>
        <w:t>furthering</w:t>
      </w:r>
      <w:r>
        <w:rPr>
          <w:spacing w:val="-9"/>
        </w:rPr>
        <w:t> </w:t>
      </w:r>
      <w:r>
        <w:rPr/>
        <w:t>care</w:t>
      </w:r>
      <w:r>
        <w:rPr>
          <w:spacing w:val="-8"/>
        </w:rPr>
        <w:t> </w:t>
      </w:r>
      <w:r>
        <w:rPr/>
        <w:t>management</w:t>
      </w:r>
      <w:r>
        <w:rPr>
          <w:spacing w:val="-11"/>
        </w:rPr>
        <w:t> </w:t>
      </w:r>
      <w:r>
        <w:rPr/>
        <w:t>and</w:t>
      </w:r>
      <w:r>
        <w:rPr>
          <w:spacing w:val="-25"/>
        </w:rPr>
        <w:t> </w:t>
      </w:r>
      <w:r>
        <w:rPr/>
        <w:t>health</w:t>
      </w:r>
      <w:r>
        <w:rPr>
          <w:spacing w:val="-8"/>
        </w:rPr>
        <w:t> </w:t>
      </w:r>
      <w:r>
        <w:rPr/>
        <w:t>outcomes.</w:t>
      </w:r>
    </w:p>
    <w:p>
      <w:pPr>
        <w:pStyle w:val="BodyText"/>
        <w:spacing w:before="2"/>
        <w:rPr>
          <w:sz w:val="23"/>
        </w:rPr>
      </w:pPr>
    </w:p>
    <w:p>
      <w:pPr>
        <w:pStyle w:val="BodyText"/>
        <w:spacing w:line="242" w:lineRule="auto"/>
        <w:ind w:left="119" w:right="121"/>
        <w:jc w:val="both"/>
      </w:pPr>
      <w:r>
        <w:rPr/>
        <w:t>Furthermore, imaging patients at SSH will benefit from integrated medical records. Through the Proposed Project, patients will be able to receive all of their imaging services within the System,</w:t>
      </w:r>
    </w:p>
    <w:p>
      <w:pPr>
        <w:pStyle w:val="BodyText"/>
        <w:rPr>
          <w:sz w:val="20"/>
        </w:rPr>
      </w:pPr>
    </w:p>
    <w:p>
      <w:pPr>
        <w:pStyle w:val="BodyText"/>
        <w:spacing w:before="4"/>
        <w:rPr>
          <w:sz w:val="11"/>
        </w:rPr>
      </w:pPr>
      <w:r>
        <w:rPr/>
        <w:pict>
          <v:shape style="position:absolute;margin-left:72pt;margin-top:8.885547pt;width:144pt;height:.1pt;mso-position-horizontal-relative:page;mso-position-vertical-relative:paragraph;z-index:-251649024;mso-wrap-distance-left:0;mso-wrap-distance-right:0" coordorigin="1440,178" coordsize="2880,0" path="m1440,178l4320,178e" filled="false" stroked="true" strokeweight=".8pt" strokecolor="#000000">
            <v:path arrowok="t"/>
            <v:stroke dashstyle="solid"/>
            <w10:wrap type="topAndBottom"/>
          </v:shape>
        </w:pict>
      </w:r>
    </w:p>
    <w:p>
      <w:pPr>
        <w:spacing w:before="107"/>
        <w:ind w:left="120" w:right="0" w:firstLine="0"/>
        <w:jc w:val="left"/>
        <w:rPr>
          <w:sz w:val="17"/>
        </w:rPr>
      </w:pPr>
      <w:bookmarkStart w:name="_bookmark37" w:id="39"/>
      <w:bookmarkEnd w:id="39"/>
      <w:r>
        <w:rPr/>
      </w:r>
      <w:r>
        <w:rPr>
          <w:rFonts w:ascii="Calibri"/>
          <w:position w:val="6"/>
          <w:sz w:val="13"/>
        </w:rPr>
        <w:t>38 </w:t>
      </w:r>
      <w:hyperlink r:id="rId25">
        <w:r>
          <w:rPr>
            <w:color w:val="0562C1"/>
            <w:sz w:val="17"/>
            <w:u w:val="single" w:color="0562C1"/>
          </w:rPr>
          <w:t>https://w ww.southshorehealth.org/patient-resources/community-resource-directory</w:t>
        </w:r>
      </w:hyperlink>
    </w:p>
    <w:p>
      <w:pPr>
        <w:spacing w:after="0"/>
        <w:jc w:val="left"/>
        <w:rPr>
          <w:sz w:val="17"/>
        </w:rPr>
        <w:sectPr>
          <w:pgSz w:w="12240" w:h="15840"/>
          <w:pgMar w:header="0" w:footer="713" w:top="1500" w:bottom="900" w:left="1320" w:right="1320"/>
        </w:sectPr>
      </w:pPr>
    </w:p>
    <w:p>
      <w:pPr>
        <w:pStyle w:val="BodyText"/>
        <w:spacing w:before="85"/>
        <w:ind w:left="120" w:right="121"/>
        <w:jc w:val="both"/>
      </w:pPr>
      <w:r>
        <w:rPr/>
        <w:t>ensuring care continuity through the shared medical records system. An integrated health information system has been shown to impact health outcomes because of the ability to better manage care coordination through the use of a single system. This is true of the system used by SSHS, which not only enables imaging results to be available to primary care and specialty physicians across the System, but also includes capabilities that facilitate clinical decision support, peer review, and monitoring. As a result, the use of an integrated EMR ensures that SSHS’s patients will benefit from appropriate care coordination, better outcomes, and improved quality of life.</w:t>
      </w:r>
    </w:p>
    <w:p>
      <w:pPr>
        <w:pStyle w:val="BodyText"/>
        <w:rPr>
          <w:sz w:val="24"/>
        </w:rPr>
      </w:pPr>
    </w:p>
    <w:p>
      <w:pPr>
        <w:pStyle w:val="BodyText"/>
        <w:spacing w:before="10"/>
        <w:rPr>
          <w:sz w:val="19"/>
        </w:rPr>
      </w:pPr>
    </w:p>
    <w:p>
      <w:pPr>
        <w:pStyle w:val="Heading2"/>
        <w:tabs>
          <w:tab w:pos="1560" w:val="left" w:leader="none"/>
        </w:tabs>
        <w:spacing w:line="242" w:lineRule="auto"/>
        <w:ind w:left="1560" w:right="108" w:hanging="1441"/>
      </w:pPr>
      <w:r>
        <w:rPr>
          <w:spacing w:val="2"/>
        </w:rPr>
        <w:t>F1.d</w:t>
        <w:tab/>
        <w:t>Provide</w:t>
      </w:r>
      <w:r>
        <w:rPr>
          <w:spacing w:val="-2"/>
        </w:rPr>
        <w:t> </w:t>
      </w:r>
      <w:r>
        <w:rPr/>
        <w:t>evidence</w:t>
      </w:r>
      <w:r>
        <w:rPr>
          <w:spacing w:val="-1"/>
        </w:rPr>
        <w:t> </w:t>
      </w:r>
      <w:r>
        <w:rPr>
          <w:spacing w:val="-5"/>
        </w:rPr>
        <w:t>of</w:t>
      </w:r>
      <w:r>
        <w:rPr>
          <w:spacing w:val="1"/>
        </w:rPr>
        <w:t> </w:t>
      </w:r>
      <w:r>
        <w:rPr/>
        <w:t>consultation,</w:t>
      </w:r>
      <w:r>
        <w:rPr>
          <w:spacing w:val="-4"/>
        </w:rPr>
        <w:t> </w:t>
      </w:r>
      <w:r>
        <w:rPr/>
        <w:t>both</w:t>
      </w:r>
      <w:r>
        <w:rPr>
          <w:spacing w:val="-16"/>
        </w:rPr>
        <w:t> </w:t>
      </w:r>
      <w:r>
        <w:rPr/>
        <w:t>prior</w:t>
      </w:r>
      <w:r>
        <w:rPr>
          <w:spacing w:val="4"/>
        </w:rPr>
        <w:t> </w:t>
      </w:r>
      <w:r>
        <w:rPr>
          <w:spacing w:val="2"/>
        </w:rPr>
        <w:t>to</w:t>
      </w:r>
      <w:r>
        <w:rPr>
          <w:spacing w:val="-15"/>
        </w:rPr>
        <w:t> </w:t>
      </w:r>
      <w:r>
        <w:rPr>
          <w:spacing w:val="3"/>
        </w:rPr>
        <w:t>and</w:t>
      </w:r>
      <w:r>
        <w:rPr>
          <w:spacing w:val="-16"/>
        </w:rPr>
        <w:t> </w:t>
      </w:r>
      <w:r>
        <w:rPr/>
        <w:t>after</w:t>
      </w:r>
      <w:r>
        <w:rPr>
          <w:spacing w:val="-14"/>
        </w:rPr>
        <w:t> </w:t>
      </w:r>
      <w:r>
        <w:rPr/>
        <w:t>the</w:t>
      </w:r>
      <w:r>
        <w:rPr>
          <w:spacing w:val="-1"/>
        </w:rPr>
        <w:t> </w:t>
      </w:r>
      <w:r>
        <w:rPr/>
        <w:t>Filing</w:t>
      </w:r>
      <w:r>
        <w:rPr>
          <w:spacing w:val="-17"/>
        </w:rPr>
        <w:t> </w:t>
      </w:r>
      <w:r>
        <w:rPr/>
        <w:t>Date,</w:t>
      </w:r>
      <w:r>
        <w:rPr>
          <w:spacing w:val="-4"/>
        </w:rPr>
        <w:t> </w:t>
      </w:r>
      <w:r>
        <w:rPr>
          <w:spacing w:val="-11"/>
        </w:rPr>
        <w:t>with </w:t>
      </w:r>
      <w:r>
        <w:rPr/>
        <w:t>all </w:t>
      </w:r>
      <w:r>
        <w:rPr>
          <w:spacing w:val="3"/>
        </w:rPr>
        <w:t>Government </w:t>
      </w:r>
      <w:r>
        <w:rPr/>
        <w:t>Agencies with </w:t>
      </w:r>
      <w:r>
        <w:rPr>
          <w:spacing w:val="3"/>
        </w:rPr>
        <w:t>relevant </w:t>
      </w:r>
      <w:r>
        <w:rPr/>
        <w:t>licensure, certification, </w:t>
      </w:r>
      <w:r>
        <w:rPr>
          <w:spacing w:val="3"/>
        </w:rPr>
        <w:t>or </w:t>
      </w:r>
      <w:r>
        <w:rPr/>
        <w:t>other </w:t>
      </w:r>
      <w:r>
        <w:rPr>
          <w:spacing w:val="3"/>
        </w:rPr>
        <w:t>regulatory</w:t>
      </w:r>
      <w:r>
        <w:rPr>
          <w:spacing w:val="-25"/>
        </w:rPr>
        <w:t> </w:t>
      </w:r>
      <w:r>
        <w:rPr/>
        <w:t>oversight</w:t>
      </w:r>
      <w:r>
        <w:rPr>
          <w:spacing w:val="-5"/>
        </w:rPr>
        <w:t> </w:t>
      </w:r>
      <w:r>
        <w:rPr>
          <w:spacing w:val="3"/>
        </w:rPr>
        <w:t>of</w:t>
      </w:r>
      <w:r>
        <w:rPr>
          <w:spacing w:val="-5"/>
        </w:rPr>
        <w:t> </w:t>
      </w:r>
      <w:r>
        <w:rPr/>
        <w:t>the</w:t>
      </w:r>
      <w:r>
        <w:rPr>
          <w:spacing w:val="-8"/>
        </w:rPr>
        <w:t> </w:t>
      </w:r>
      <w:r>
        <w:rPr/>
        <w:t>Applicant</w:t>
      </w:r>
      <w:r>
        <w:rPr>
          <w:spacing w:val="-22"/>
        </w:rPr>
        <w:t> </w:t>
      </w:r>
      <w:r>
        <w:rPr>
          <w:spacing w:val="3"/>
        </w:rPr>
        <w:t>or</w:t>
      </w:r>
      <w:r>
        <w:rPr>
          <w:spacing w:val="-2"/>
        </w:rPr>
        <w:t> </w:t>
      </w:r>
      <w:r>
        <w:rPr/>
        <w:t>the</w:t>
      </w:r>
      <w:r>
        <w:rPr>
          <w:spacing w:val="-7"/>
        </w:rPr>
        <w:t> </w:t>
      </w:r>
      <w:r>
        <w:rPr/>
        <w:t>Proposed</w:t>
      </w:r>
      <w:r>
        <w:rPr>
          <w:spacing w:val="-21"/>
        </w:rPr>
        <w:t> </w:t>
      </w:r>
      <w:r>
        <w:rPr/>
        <w:t>Project.</w:t>
      </w:r>
    </w:p>
    <w:p>
      <w:pPr>
        <w:pStyle w:val="BodyText"/>
        <w:spacing w:before="9"/>
        <w:rPr>
          <w:b/>
          <w:sz w:val="23"/>
        </w:rPr>
      </w:pPr>
    </w:p>
    <w:p>
      <w:pPr>
        <w:pStyle w:val="BodyText"/>
        <w:ind w:left="120"/>
        <w:jc w:val="both"/>
      </w:pPr>
      <w:r>
        <w:rPr/>
        <w:t>The following individuals are some of those consulted regarding this Project:</w:t>
      </w:r>
    </w:p>
    <w:p>
      <w:pPr>
        <w:pStyle w:val="BodyText"/>
        <w:spacing w:before="3"/>
        <w:rPr>
          <w:sz w:val="21"/>
        </w:rPr>
      </w:pPr>
    </w:p>
    <w:p>
      <w:pPr>
        <w:pStyle w:val="ListParagraph"/>
        <w:numPr>
          <w:ilvl w:val="1"/>
          <w:numId w:val="4"/>
        </w:numPr>
        <w:tabs>
          <w:tab w:pos="840" w:val="left" w:leader="none"/>
          <w:tab w:pos="841" w:val="left" w:leader="none"/>
        </w:tabs>
        <w:spacing w:line="240" w:lineRule="auto" w:before="0" w:after="0"/>
        <w:ind w:left="840" w:right="0" w:hanging="353"/>
        <w:jc w:val="left"/>
        <w:rPr>
          <w:sz w:val="22"/>
        </w:rPr>
      </w:pPr>
      <w:r>
        <w:rPr>
          <w:sz w:val="22"/>
        </w:rPr>
        <w:t>Rebecca</w:t>
      </w:r>
      <w:r>
        <w:rPr>
          <w:spacing w:val="-6"/>
          <w:sz w:val="22"/>
        </w:rPr>
        <w:t> </w:t>
      </w:r>
      <w:r>
        <w:rPr>
          <w:sz w:val="22"/>
        </w:rPr>
        <w:t>Rodman,</w:t>
      </w:r>
      <w:r>
        <w:rPr>
          <w:spacing w:val="-8"/>
          <w:sz w:val="22"/>
        </w:rPr>
        <w:t> </w:t>
      </w:r>
      <w:r>
        <w:rPr>
          <w:sz w:val="22"/>
        </w:rPr>
        <w:t>Esq.,</w:t>
      </w:r>
      <w:r>
        <w:rPr>
          <w:spacing w:val="-7"/>
          <w:sz w:val="22"/>
        </w:rPr>
        <w:t> </w:t>
      </w:r>
      <w:r>
        <w:rPr>
          <w:sz w:val="22"/>
        </w:rPr>
        <w:t>Deputy</w:t>
      </w:r>
      <w:r>
        <w:rPr>
          <w:spacing w:val="-10"/>
          <w:sz w:val="22"/>
        </w:rPr>
        <w:t> </w:t>
      </w:r>
      <w:r>
        <w:rPr>
          <w:sz w:val="22"/>
        </w:rPr>
        <w:t>General</w:t>
      </w:r>
      <w:r>
        <w:rPr>
          <w:spacing w:val="-11"/>
          <w:sz w:val="22"/>
        </w:rPr>
        <w:t> </w:t>
      </w:r>
      <w:r>
        <w:rPr>
          <w:sz w:val="22"/>
        </w:rPr>
        <w:t>Counsel,</w:t>
      </w:r>
      <w:r>
        <w:rPr>
          <w:spacing w:val="-8"/>
          <w:sz w:val="22"/>
        </w:rPr>
        <w:t> </w:t>
      </w:r>
      <w:r>
        <w:rPr>
          <w:sz w:val="22"/>
        </w:rPr>
        <w:t>Department</w:t>
      </w:r>
      <w:r>
        <w:rPr>
          <w:spacing w:val="-7"/>
          <w:sz w:val="22"/>
        </w:rPr>
        <w:t> </w:t>
      </w:r>
      <w:r>
        <w:rPr>
          <w:sz w:val="22"/>
        </w:rPr>
        <w:t>of</w:t>
      </w:r>
      <w:r>
        <w:rPr>
          <w:spacing w:val="-8"/>
          <w:sz w:val="22"/>
        </w:rPr>
        <w:t> </w:t>
      </w:r>
      <w:r>
        <w:rPr>
          <w:sz w:val="22"/>
        </w:rPr>
        <w:t>Public</w:t>
      </w:r>
      <w:r>
        <w:rPr>
          <w:spacing w:val="-10"/>
          <w:sz w:val="22"/>
        </w:rPr>
        <w:t> </w:t>
      </w:r>
      <w:r>
        <w:rPr>
          <w:spacing w:val="-3"/>
          <w:sz w:val="22"/>
        </w:rPr>
        <w:t>Health</w:t>
      </w:r>
    </w:p>
    <w:p>
      <w:pPr>
        <w:pStyle w:val="ListParagraph"/>
        <w:numPr>
          <w:ilvl w:val="1"/>
          <w:numId w:val="4"/>
        </w:numPr>
        <w:tabs>
          <w:tab w:pos="840" w:val="left" w:leader="none"/>
          <w:tab w:pos="841" w:val="left" w:leader="none"/>
        </w:tabs>
        <w:spacing w:line="240" w:lineRule="auto" w:before="2" w:after="0"/>
        <w:ind w:left="840" w:right="120" w:hanging="353"/>
        <w:jc w:val="left"/>
        <w:rPr>
          <w:sz w:val="22"/>
        </w:rPr>
      </w:pPr>
      <w:r>
        <w:rPr>
          <w:spacing w:val="2"/>
          <w:sz w:val="22"/>
        </w:rPr>
        <w:t>Lara </w:t>
      </w:r>
      <w:r>
        <w:rPr>
          <w:sz w:val="22"/>
        </w:rPr>
        <w:t>Szent-Gyorgyi, Director, Determination of </w:t>
      </w:r>
      <w:r>
        <w:rPr>
          <w:spacing w:val="-3"/>
          <w:sz w:val="22"/>
        </w:rPr>
        <w:t>Need </w:t>
      </w:r>
      <w:r>
        <w:rPr>
          <w:sz w:val="22"/>
        </w:rPr>
        <w:t>Program, Department of </w:t>
      </w:r>
      <w:r>
        <w:rPr>
          <w:spacing w:val="-4"/>
          <w:sz w:val="22"/>
        </w:rPr>
        <w:t>Public </w:t>
      </w:r>
      <w:r>
        <w:rPr>
          <w:spacing w:val="-3"/>
          <w:sz w:val="22"/>
        </w:rPr>
        <w:t>Health</w:t>
      </w:r>
    </w:p>
    <w:p>
      <w:pPr>
        <w:pStyle w:val="ListParagraph"/>
        <w:numPr>
          <w:ilvl w:val="1"/>
          <w:numId w:val="4"/>
        </w:numPr>
        <w:tabs>
          <w:tab w:pos="840" w:val="left" w:leader="none"/>
          <w:tab w:pos="841" w:val="left" w:leader="none"/>
        </w:tabs>
        <w:spacing w:line="225" w:lineRule="auto" w:before="19" w:after="0"/>
        <w:ind w:left="840" w:right="123" w:hanging="353"/>
        <w:jc w:val="left"/>
        <w:rPr>
          <w:sz w:val="22"/>
        </w:rPr>
      </w:pPr>
      <w:r>
        <w:rPr>
          <w:sz w:val="22"/>
        </w:rPr>
        <w:t>Ben Wood, Director, Office of Community </w:t>
      </w:r>
      <w:r>
        <w:rPr>
          <w:spacing w:val="-3"/>
          <w:sz w:val="22"/>
        </w:rPr>
        <w:t>Health </w:t>
      </w:r>
      <w:r>
        <w:rPr>
          <w:sz w:val="22"/>
        </w:rPr>
        <w:t>Planning and Engagement, </w:t>
      </w:r>
      <w:r>
        <w:rPr>
          <w:spacing w:val="-6"/>
          <w:sz w:val="22"/>
        </w:rPr>
        <w:t>Department </w:t>
      </w:r>
      <w:r>
        <w:rPr>
          <w:sz w:val="22"/>
        </w:rPr>
        <w:t>of Public</w:t>
      </w:r>
      <w:r>
        <w:rPr>
          <w:spacing w:val="-10"/>
          <w:sz w:val="22"/>
        </w:rPr>
        <w:t> </w:t>
      </w:r>
      <w:r>
        <w:rPr>
          <w:spacing w:val="-3"/>
          <w:sz w:val="22"/>
        </w:rPr>
        <w:t>Health</w:t>
      </w:r>
    </w:p>
    <w:p>
      <w:pPr>
        <w:pStyle w:val="ListParagraph"/>
        <w:numPr>
          <w:ilvl w:val="1"/>
          <w:numId w:val="4"/>
        </w:numPr>
        <w:tabs>
          <w:tab w:pos="840" w:val="left" w:leader="none"/>
          <w:tab w:pos="841" w:val="left" w:leader="none"/>
        </w:tabs>
        <w:spacing w:line="240" w:lineRule="auto" w:before="7" w:after="0"/>
        <w:ind w:left="840" w:right="123" w:hanging="353"/>
        <w:jc w:val="left"/>
        <w:rPr>
          <w:sz w:val="22"/>
        </w:rPr>
      </w:pPr>
      <w:r>
        <w:rPr>
          <w:sz w:val="22"/>
        </w:rPr>
        <w:t>Jennica Allen, Office of Community </w:t>
      </w:r>
      <w:r>
        <w:rPr>
          <w:spacing w:val="-3"/>
          <w:sz w:val="22"/>
        </w:rPr>
        <w:t>Health </w:t>
      </w:r>
      <w:r>
        <w:rPr>
          <w:sz w:val="22"/>
        </w:rPr>
        <w:t>Planning and Engagement, Department </w:t>
      </w:r>
      <w:r>
        <w:rPr>
          <w:spacing w:val="-7"/>
          <w:sz w:val="22"/>
        </w:rPr>
        <w:t>of </w:t>
      </w:r>
      <w:r>
        <w:rPr>
          <w:sz w:val="22"/>
        </w:rPr>
        <w:t>Public</w:t>
      </w:r>
      <w:r>
        <w:rPr>
          <w:spacing w:val="-14"/>
          <w:sz w:val="22"/>
        </w:rPr>
        <w:t> </w:t>
      </w:r>
      <w:r>
        <w:rPr>
          <w:spacing w:val="-3"/>
          <w:sz w:val="22"/>
        </w:rPr>
        <w:t>Health</w:t>
      </w:r>
    </w:p>
    <w:p>
      <w:pPr>
        <w:pStyle w:val="ListParagraph"/>
        <w:numPr>
          <w:ilvl w:val="1"/>
          <w:numId w:val="4"/>
        </w:numPr>
        <w:tabs>
          <w:tab w:pos="840" w:val="left" w:leader="none"/>
          <w:tab w:pos="842" w:val="left" w:leader="none"/>
        </w:tabs>
        <w:spacing w:line="240" w:lineRule="auto" w:before="6" w:after="0"/>
        <w:ind w:left="841" w:right="0" w:hanging="354"/>
        <w:jc w:val="left"/>
        <w:rPr>
          <w:sz w:val="22"/>
        </w:rPr>
      </w:pPr>
      <w:r>
        <w:rPr>
          <w:sz w:val="22"/>
        </w:rPr>
        <w:t>Christopher King,</w:t>
      </w:r>
      <w:r>
        <w:rPr>
          <w:spacing w:val="-19"/>
          <w:sz w:val="22"/>
        </w:rPr>
        <w:t> </w:t>
      </w:r>
      <w:r>
        <w:rPr>
          <w:spacing w:val="-3"/>
          <w:sz w:val="22"/>
        </w:rPr>
        <w:t>MassHealth</w:t>
      </w:r>
    </w:p>
    <w:p>
      <w:pPr>
        <w:pStyle w:val="ListParagraph"/>
        <w:numPr>
          <w:ilvl w:val="1"/>
          <w:numId w:val="4"/>
        </w:numPr>
        <w:tabs>
          <w:tab w:pos="841" w:val="left" w:leader="none"/>
          <w:tab w:pos="842" w:val="left" w:leader="none"/>
        </w:tabs>
        <w:spacing w:line="263" w:lineRule="exact" w:before="2" w:after="0"/>
        <w:ind w:left="841" w:right="0" w:hanging="353"/>
        <w:jc w:val="left"/>
        <w:rPr>
          <w:sz w:val="22"/>
        </w:rPr>
      </w:pPr>
      <w:r>
        <w:rPr>
          <w:sz w:val="22"/>
        </w:rPr>
        <w:t>Capt.</w:t>
      </w:r>
      <w:r>
        <w:rPr>
          <w:spacing w:val="-10"/>
          <w:sz w:val="22"/>
        </w:rPr>
        <w:t> </w:t>
      </w:r>
      <w:r>
        <w:rPr>
          <w:spacing w:val="-3"/>
          <w:sz w:val="22"/>
        </w:rPr>
        <w:t>Hyosim</w:t>
      </w:r>
      <w:r>
        <w:rPr>
          <w:spacing w:val="-6"/>
          <w:sz w:val="22"/>
        </w:rPr>
        <w:t> </w:t>
      </w:r>
      <w:r>
        <w:rPr>
          <w:sz w:val="22"/>
        </w:rPr>
        <w:t>Seon-Spada,</w:t>
      </w:r>
      <w:r>
        <w:rPr>
          <w:spacing w:val="-10"/>
          <w:sz w:val="22"/>
        </w:rPr>
        <w:t> </w:t>
      </w:r>
      <w:r>
        <w:rPr>
          <w:spacing w:val="3"/>
          <w:sz w:val="22"/>
        </w:rPr>
        <w:t>The</w:t>
      </w:r>
      <w:r>
        <w:rPr>
          <w:spacing w:val="-8"/>
          <w:sz w:val="22"/>
        </w:rPr>
        <w:t> </w:t>
      </w:r>
      <w:r>
        <w:rPr>
          <w:sz w:val="22"/>
        </w:rPr>
        <w:t>Centers</w:t>
      </w:r>
      <w:r>
        <w:rPr>
          <w:spacing w:val="-12"/>
          <w:sz w:val="22"/>
        </w:rPr>
        <w:t> </w:t>
      </w:r>
      <w:r>
        <w:rPr>
          <w:sz w:val="22"/>
        </w:rPr>
        <w:t>for</w:t>
      </w:r>
      <w:r>
        <w:rPr>
          <w:spacing w:val="-6"/>
          <w:sz w:val="22"/>
        </w:rPr>
        <w:t> </w:t>
      </w:r>
      <w:r>
        <w:rPr>
          <w:sz w:val="22"/>
        </w:rPr>
        <w:t>Medicare</w:t>
      </w:r>
      <w:r>
        <w:rPr>
          <w:spacing w:val="-7"/>
          <w:sz w:val="22"/>
        </w:rPr>
        <w:t> </w:t>
      </w:r>
      <w:r>
        <w:rPr>
          <w:sz w:val="22"/>
        </w:rPr>
        <w:t>&amp;</w:t>
      </w:r>
      <w:r>
        <w:rPr>
          <w:spacing w:val="-18"/>
          <w:sz w:val="22"/>
        </w:rPr>
        <w:t> </w:t>
      </w:r>
      <w:r>
        <w:rPr>
          <w:sz w:val="22"/>
        </w:rPr>
        <w:t>Medicare</w:t>
      </w:r>
    </w:p>
    <w:p>
      <w:pPr>
        <w:pStyle w:val="ListParagraph"/>
        <w:numPr>
          <w:ilvl w:val="1"/>
          <w:numId w:val="4"/>
        </w:numPr>
        <w:tabs>
          <w:tab w:pos="841" w:val="left" w:leader="none"/>
          <w:tab w:pos="842" w:val="left" w:leader="none"/>
        </w:tabs>
        <w:spacing w:line="263" w:lineRule="exact" w:before="0" w:after="0"/>
        <w:ind w:left="841" w:right="0" w:hanging="353"/>
        <w:jc w:val="left"/>
        <w:rPr>
          <w:sz w:val="22"/>
        </w:rPr>
      </w:pPr>
      <w:r>
        <w:rPr>
          <w:sz w:val="22"/>
        </w:rPr>
        <w:t>Steven Sauter,</w:t>
      </w:r>
      <w:r>
        <w:rPr>
          <w:spacing w:val="-22"/>
          <w:sz w:val="22"/>
        </w:rPr>
        <w:t> </w:t>
      </w:r>
      <w:r>
        <w:rPr>
          <w:spacing w:val="-3"/>
          <w:sz w:val="22"/>
        </w:rPr>
        <w:t>MassHealth</w:t>
      </w:r>
    </w:p>
    <w:p>
      <w:pPr>
        <w:pStyle w:val="ListParagraph"/>
        <w:numPr>
          <w:ilvl w:val="1"/>
          <w:numId w:val="4"/>
        </w:numPr>
        <w:tabs>
          <w:tab w:pos="841" w:val="left" w:leader="none"/>
          <w:tab w:pos="842" w:val="left" w:leader="none"/>
        </w:tabs>
        <w:spacing w:line="240" w:lineRule="auto" w:before="3" w:after="0"/>
        <w:ind w:left="841" w:right="0" w:hanging="353"/>
        <w:jc w:val="left"/>
        <w:rPr>
          <w:sz w:val="22"/>
        </w:rPr>
      </w:pPr>
      <w:r>
        <w:rPr>
          <w:sz w:val="22"/>
        </w:rPr>
        <w:t>Zhao Zhang,</w:t>
      </w:r>
      <w:r>
        <w:rPr>
          <w:spacing w:val="-22"/>
          <w:sz w:val="22"/>
        </w:rPr>
        <w:t> </w:t>
      </w:r>
      <w:r>
        <w:rPr>
          <w:spacing w:val="-3"/>
          <w:sz w:val="22"/>
        </w:rPr>
        <w:t>MassHealth</w:t>
      </w:r>
    </w:p>
    <w:p>
      <w:pPr>
        <w:pStyle w:val="BodyText"/>
        <w:rPr>
          <w:sz w:val="26"/>
        </w:rPr>
      </w:pPr>
    </w:p>
    <w:p>
      <w:pPr>
        <w:pStyle w:val="BodyText"/>
        <w:spacing w:before="6"/>
      </w:pPr>
    </w:p>
    <w:p>
      <w:pPr>
        <w:tabs>
          <w:tab w:pos="1559" w:val="left" w:leader="none"/>
        </w:tabs>
        <w:spacing w:before="1"/>
        <w:ind w:left="120" w:right="0" w:firstLine="0"/>
        <w:jc w:val="both"/>
        <w:rPr>
          <w:b/>
          <w:sz w:val="22"/>
        </w:rPr>
      </w:pPr>
      <w:r>
        <w:rPr>
          <w:b/>
          <w:sz w:val="24"/>
        </w:rPr>
        <w:t>F1.e.i</w:t>
        <w:tab/>
      </w:r>
      <w:r>
        <w:rPr>
          <w:b/>
          <w:spacing w:val="4"/>
          <w:sz w:val="22"/>
          <w:u w:val="single"/>
        </w:rPr>
        <w:t>Process </w:t>
      </w:r>
      <w:r>
        <w:rPr>
          <w:b/>
          <w:sz w:val="22"/>
          <w:u w:val="single"/>
        </w:rPr>
        <w:t>for </w:t>
      </w:r>
      <w:r>
        <w:rPr>
          <w:b/>
          <w:spacing w:val="-3"/>
          <w:sz w:val="22"/>
          <w:u w:val="single"/>
        </w:rPr>
        <w:t>Determining Need/Evidence </w:t>
      </w:r>
      <w:r>
        <w:rPr>
          <w:b/>
          <w:spacing w:val="3"/>
          <w:sz w:val="22"/>
          <w:u w:val="single"/>
        </w:rPr>
        <w:t>of </w:t>
      </w:r>
      <w:r>
        <w:rPr>
          <w:b/>
          <w:sz w:val="22"/>
          <w:u w:val="single"/>
        </w:rPr>
        <w:t>Community</w:t>
      </w:r>
      <w:r>
        <w:rPr>
          <w:b/>
          <w:spacing w:val="-32"/>
          <w:sz w:val="22"/>
          <w:u w:val="single"/>
        </w:rPr>
        <w:t> </w:t>
      </w:r>
      <w:r>
        <w:rPr>
          <w:b/>
          <w:sz w:val="22"/>
          <w:u w:val="single"/>
        </w:rPr>
        <w:t>Engagement:</w:t>
      </w:r>
    </w:p>
    <w:p>
      <w:pPr>
        <w:spacing w:line="240" w:lineRule="auto" w:before="14"/>
        <w:ind w:left="1560" w:right="105" w:firstLine="0"/>
        <w:jc w:val="both"/>
        <w:rPr>
          <w:b/>
          <w:sz w:val="22"/>
        </w:rPr>
      </w:pPr>
      <w:r>
        <w:rPr>
          <w:b/>
          <w:spacing w:val="4"/>
          <w:sz w:val="22"/>
        </w:rPr>
        <w:t>For </w:t>
      </w:r>
      <w:r>
        <w:rPr>
          <w:b/>
          <w:sz w:val="22"/>
        </w:rPr>
        <w:t>assistance in responding </w:t>
      </w:r>
      <w:r>
        <w:rPr>
          <w:b/>
          <w:spacing w:val="2"/>
          <w:sz w:val="22"/>
        </w:rPr>
        <w:t>to </w:t>
      </w:r>
      <w:r>
        <w:rPr>
          <w:b/>
          <w:spacing w:val="3"/>
          <w:sz w:val="22"/>
        </w:rPr>
        <w:t>this </w:t>
      </w:r>
      <w:r>
        <w:rPr>
          <w:b/>
          <w:sz w:val="22"/>
        </w:rPr>
        <w:t>portion </w:t>
      </w:r>
      <w:r>
        <w:rPr>
          <w:b/>
          <w:spacing w:val="3"/>
          <w:sz w:val="22"/>
        </w:rPr>
        <w:t>of </w:t>
      </w:r>
      <w:r>
        <w:rPr>
          <w:b/>
          <w:spacing w:val="4"/>
          <w:sz w:val="22"/>
        </w:rPr>
        <w:t>the </w:t>
      </w:r>
      <w:r>
        <w:rPr>
          <w:b/>
          <w:spacing w:val="-2"/>
          <w:sz w:val="22"/>
        </w:rPr>
        <w:t>Application, </w:t>
      </w:r>
      <w:r>
        <w:rPr>
          <w:b/>
          <w:sz w:val="22"/>
        </w:rPr>
        <w:t>Applicant </w:t>
      </w:r>
      <w:r>
        <w:rPr>
          <w:b/>
          <w:spacing w:val="-8"/>
          <w:sz w:val="22"/>
        </w:rPr>
        <w:t>is </w:t>
      </w:r>
      <w:r>
        <w:rPr>
          <w:b/>
          <w:spacing w:val="3"/>
          <w:sz w:val="22"/>
        </w:rPr>
        <w:t>encouraged </w:t>
      </w:r>
      <w:r>
        <w:rPr>
          <w:b/>
          <w:spacing w:val="2"/>
          <w:sz w:val="22"/>
        </w:rPr>
        <w:t>to </w:t>
      </w:r>
      <w:r>
        <w:rPr>
          <w:b/>
          <w:spacing w:val="5"/>
          <w:sz w:val="22"/>
        </w:rPr>
        <w:t>review </w:t>
      </w:r>
      <w:r>
        <w:rPr>
          <w:b/>
          <w:i/>
          <w:sz w:val="22"/>
        </w:rPr>
        <w:t>Community Engagement Standards for Community </w:t>
      </w:r>
      <w:r>
        <w:rPr>
          <w:b/>
          <w:i/>
          <w:sz w:val="22"/>
        </w:rPr>
        <w:t>Health </w:t>
      </w:r>
      <w:r>
        <w:rPr>
          <w:b/>
          <w:i/>
          <w:spacing w:val="2"/>
          <w:sz w:val="22"/>
        </w:rPr>
        <w:t>Planning </w:t>
      </w:r>
      <w:r>
        <w:rPr>
          <w:b/>
          <w:i/>
          <w:sz w:val="22"/>
        </w:rPr>
        <w:t>Guideline. </w:t>
      </w:r>
      <w:r>
        <w:rPr>
          <w:b/>
          <w:spacing w:val="-4"/>
          <w:sz w:val="22"/>
        </w:rPr>
        <w:t>With </w:t>
      </w:r>
      <w:r>
        <w:rPr>
          <w:b/>
          <w:sz w:val="22"/>
        </w:rPr>
        <w:t>respect </w:t>
      </w:r>
      <w:r>
        <w:rPr>
          <w:b/>
          <w:spacing w:val="2"/>
          <w:sz w:val="22"/>
        </w:rPr>
        <w:t>to </w:t>
      </w:r>
      <w:r>
        <w:rPr>
          <w:b/>
          <w:sz w:val="22"/>
        </w:rPr>
        <w:t>the existing Patient </w:t>
      </w:r>
      <w:r>
        <w:rPr>
          <w:b/>
          <w:spacing w:val="-4"/>
          <w:sz w:val="22"/>
        </w:rPr>
        <w:t>Panel, </w:t>
      </w:r>
      <w:r>
        <w:rPr>
          <w:b/>
          <w:spacing w:val="-8"/>
          <w:sz w:val="22"/>
        </w:rPr>
        <w:t>please </w:t>
      </w:r>
      <w:r>
        <w:rPr>
          <w:b/>
          <w:spacing w:val="4"/>
          <w:sz w:val="22"/>
        </w:rPr>
        <w:t>describe the </w:t>
      </w:r>
      <w:r>
        <w:rPr>
          <w:b/>
          <w:spacing w:val="2"/>
          <w:sz w:val="22"/>
        </w:rPr>
        <w:t>process </w:t>
      </w:r>
      <w:r>
        <w:rPr>
          <w:b/>
          <w:sz w:val="22"/>
        </w:rPr>
        <w:t>through </w:t>
      </w:r>
      <w:r>
        <w:rPr>
          <w:b/>
          <w:spacing w:val="2"/>
          <w:sz w:val="22"/>
        </w:rPr>
        <w:t>which </w:t>
      </w:r>
      <w:r>
        <w:rPr>
          <w:b/>
          <w:sz w:val="22"/>
        </w:rPr>
        <w:t>Applicant determined </w:t>
      </w:r>
      <w:r>
        <w:rPr>
          <w:b/>
          <w:spacing w:val="4"/>
          <w:sz w:val="22"/>
        </w:rPr>
        <w:t>the </w:t>
      </w:r>
      <w:r>
        <w:rPr>
          <w:b/>
          <w:spacing w:val="3"/>
          <w:sz w:val="22"/>
        </w:rPr>
        <w:t>need </w:t>
      </w:r>
      <w:r>
        <w:rPr>
          <w:b/>
          <w:sz w:val="22"/>
        </w:rPr>
        <w:t>for </w:t>
      </w:r>
      <w:r>
        <w:rPr>
          <w:b/>
          <w:spacing w:val="-7"/>
          <w:sz w:val="22"/>
        </w:rPr>
        <w:t>the </w:t>
      </w:r>
      <w:r>
        <w:rPr>
          <w:b/>
          <w:spacing w:val="3"/>
          <w:sz w:val="22"/>
        </w:rPr>
        <w:t>Proposed </w:t>
      </w:r>
      <w:r>
        <w:rPr>
          <w:b/>
          <w:sz w:val="22"/>
        </w:rPr>
        <w:t>Project.</w:t>
      </w:r>
    </w:p>
    <w:p>
      <w:pPr>
        <w:pStyle w:val="BodyText"/>
        <w:spacing w:before="7"/>
        <w:rPr>
          <w:b/>
          <w:sz w:val="23"/>
        </w:rPr>
      </w:pPr>
    </w:p>
    <w:p>
      <w:pPr>
        <w:pStyle w:val="BodyText"/>
        <w:spacing w:line="242" w:lineRule="auto"/>
        <w:ind w:left="120" w:right="106"/>
        <w:jc w:val="both"/>
      </w:pPr>
      <w:r>
        <w:rPr/>
        <w:t>Through ongoing community engagement, SSHS identified the need to increase access to MRI for its patients. Additionally, the Hospitals’ historical utilization data for these services demonstrates ongoing demand for MR imaging services at the hospital. SSHS engaged the community in order to more fully involve patients and families regarding the Proposed Project.</w:t>
      </w:r>
    </w:p>
    <w:p>
      <w:pPr>
        <w:pStyle w:val="BodyText"/>
        <w:spacing w:before="9"/>
        <w:rPr>
          <w:sz w:val="23"/>
        </w:rPr>
      </w:pPr>
    </w:p>
    <w:p>
      <w:pPr>
        <w:pStyle w:val="ListParagraph"/>
        <w:numPr>
          <w:ilvl w:val="0"/>
          <w:numId w:val="5"/>
        </w:numPr>
        <w:tabs>
          <w:tab w:pos="393" w:val="left" w:leader="none"/>
        </w:tabs>
        <w:spacing w:line="240" w:lineRule="auto" w:before="1" w:after="0"/>
        <w:ind w:left="392" w:right="0" w:hanging="273"/>
        <w:jc w:val="left"/>
        <w:rPr>
          <w:sz w:val="22"/>
        </w:rPr>
      </w:pPr>
      <w:r>
        <w:rPr>
          <w:sz w:val="22"/>
          <w:u w:val="single"/>
        </w:rPr>
        <w:t>Patient</w:t>
      </w:r>
      <w:r>
        <w:rPr>
          <w:spacing w:val="-12"/>
          <w:sz w:val="22"/>
          <w:u w:val="single"/>
        </w:rPr>
        <w:t> </w:t>
      </w:r>
      <w:r>
        <w:rPr>
          <w:sz w:val="22"/>
          <w:u w:val="single"/>
        </w:rPr>
        <w:t>and</w:t>
      </w:r>
      <w:r>
        <w:rPr>
          <w:spacing w:val="-9"/>
          <w:sz w:val="22"/>
          <w:u w:val="single"/>
        </w:rPr>
        <w:t> </w:t>
      </w:r>
      <w:r>
        <w:rPr>
          <w:sz w:val="22"/>
          <w:u w:val="single"/>
        </w:rPr>
        <w:t>Family</w:t>
      </w:r>
      <w:r>
        <w:rPr>
          <w:spacing w:val="-14"/>
          <w:sz w:val="22"/>
          <w:u w:val="single"/>
        </w:rPr>
        <w:t> </w:t>
      </w:r>
      <w:r>
        <w:rPr>
          <w:sz w:val="22"/>
          <w:u w:val="single"/>
        </w:rPr>
        <w:t>Advisory</w:t>
      </w:r>
      <w:r>
        <w:rPr>
          <w:spacing w:val="-14"/>
          <w:sz w:val="22"/>
          <w:u w:val="single"/>
        </w:rPr>
        <w:t> </w:t>
      </w:r>
      <w:r>
        <w:rPr>
          <w:sz w:val="22"/>
          <w:u w:val="single"/>
        </w:rPr>
        <w:t>Committee</w:t>
      </w:r>
    </w:p>
    <w:p>
      <w:pPr>
        <w:pStyle w:val="BodyText"/>
        <w:spacing w:before="1"/>
        <w:rPr>
          <w:sz w:val="21"/>
        </w:rPr>
      </w:pPr>
    </w:p>
    <w:p>
      <w:pPr>
        <w:pStyle w:val="BodyText"/>
        <w:ind w:left="119" w:right="118"/>
        <w:jc w:val="both"/>
      </w:pPr>
      <w:r>
        <w:rPr/>
        <w:t>The Proposed Project was presented at the Hospital’s Patient Family Advisory Committee (“PFAC”) on June 25, 2020 with twenty (20) members in attendance, including twelve (12) Hospital staff and eight (8) community members. The PFAC’s mission is “to create positive changes in our healthcare system by supporting an environment where patients and family members feel safe, respected, and empowered to be partners in their care.” The PFAC is comprised of patients, family members, committed volunteers, and Hospital staff. The role of</w:t>
      </w:r>
    </w:p>
    <w:p>
      <w:pPr>
        <w:spacing w:after="0"/>
        <w:jc w:val="both"/>
        <w:sectPr>
          <w:pgSz w:w="12240" w:h="15840"/>
          <w:pgMar w:header="0" w:footer="713" w:top="1340" w:bottom="900" w:left="1320" w:right="1320"/>
        </w:sectPr>
      </w:pPr>
    </w:p>
    <w:p>
      <w:pPr>
        <w:pStyle w:val="BodyText"/>
        <w:spacing w:line="242" w:lineRule="auto" w:before="85"/>
        <w:ind w:left="119" w:right="122"/>
        <w:jc w:val="both"/>
      </w:pPr>
      <w:r>
        <w:rPr/>
        <w:t>PFAC is to bring the voice of patients and families to SSH’s decision-making by creating a structured forum and process for SSH to learn from patients, families, and community members.</w:t>
      </w:r>
    </w:p>
    <w:p>
      <w:pPr>
        <w:pStyle w:val="BodyText"/>
        <w:rPr>
          <w:sz w:val="21"/>
        </w:rPr>
      </w:pPr>
    </w:p>
    <w:p>
      <w:pPr>
        <w:pStyle w:val="BodyText"/>
        <w:spacing w:line="242" w:lineRule="auto"/>
        <w:ind w:left="119" w:right="101"/>
        <w:jc w:val="both"/>
      </w:pPr>
      <w:r>
        <w:rPr>
          <w:spacing w:val="3"/>
        </w:rPr>
        <w:t>Through </w:t>
      </w:r>
      <w:r>
        <w:rPr/>
        <w:t>the presentation, the Hospital focused on the challenges of having a single </w:t>
      </w:r>
      <w:r>
        <w:rPr>
          <w:spacing w:val="-5"/>
        </w:rPr>
        <w:t>MRI </w:t>
      </w:r>
      <w:r>
        <w:rPr/>
        <w:t>unit </w:t>
      </w:r>
      <w:r>
        <w:rPr>
          <w:spacing w:val="-7"/>
        </w:rPr>
        <w:t>at </w:t>
      </w:r>
      <w:r>
        <w:rPr/>
        <w:t>the Hospital’s </w:t>
      </w:r>
      <w:r>
        <w:rPr>
          <w:spacing w:val="-3"/>
        </w:rPr>
        <w:t>main </w:t>
      </w:r>
      <w:r>
        <w:rPr/>
        <w:t>campus and sought to inform </w:t>
      </w:r>
      <w:r>
        <w:rPr>
          <w:spacing w:val="-6"/>
        </w:rPr>
        <w:t>PFAC </w:t>
      </w:r>
      <w:r>
        <w:rPr/>
        <w:t>members </w:t>
      </w:r>
      <w:r>
        <w:rPr>
          <w:spacing w:val="2"/>
        </w:rPr>
        <w:t>about </w:t>
      </w:r>
      <w:r>
        <w:rPr/>
        <w:t>the </w:t>
      </w:r>
      <w:r>
        <w:rPr>
          <w:spacing w:val="2"/>
        </w:rPr>
        <w:t>purpose </w:t>
      </w:r>
      <w:r>
        <w:rPr/>
        <w:t>of </w:t>
      </w:r>
      <w:r>
        <w:rPr>
          <w:spacing w:val="-4"/>
        </w:rPr>
        <w:t>the</w:t>
      </w:r>
      <w:r>
        <w:rPr>
          <w:spacing w:val="53"/>
        </w:rPr>
        <w:t> </w:t>
      </w:r>
      <w:r>
        <w:rPr/>
        <w:t>Proposed</w:t>
      </w:r>
      <w:r>
        <w:rPr>
          <w:spacing w:val="-16"/>
        </w:rPr>
        <w:t> </w:t>
      </w:r>
      <w:r>
        <w:rPr/>
        <w:t>Project</w:t>
      </w:r>
      <w:r>
        <w:rPr>
          <w:spacing w:val="-17"/>
        </w:rPr>
        <w:t> </w:t>
      </w:r>
      <w:r>
        <w:rPr/>
        <w:t>and</w:t>
      </w:r>
      <w:r>
        <w:rPr>
          <w:spacing w:val="-15"/>
        </w:rPr>
        <w:t> </w:t>
      </w:r>
      <w:r>
        <w:rPr>
          <w:spacing w:val="-3"/>
        </w:rPr>
        <w:t>what</w:t>
      </w:r>
      <w:r>
        <w:rPr>
          <w:spacing w:val="-18"/>
        </w:rPr>
        <w:t> </w:t>
      </w:r>
      <w:r>
        <w:rPr/>
        <w:t>it</w:t>
      </w:r>
      <w:r>
        <w:rPr>
          <w:spacing w:val="3"/>
        </w:rPr>
        <w:t> </w:t>
      </w:r>
      <w:r>
        <w:rPr>
          <w:spacing w:val="-3"/>
        </w:rPr>
        <w:t>would</w:t>
      </w:r>
      <w:r>
        <w:rPr>
          <w:spacing w:val="6"/>
        </w:rPr>
        <w:t> </w:t>
      </w:r>
      <w:r>
        <w:rPr/>
        <w:t>mean</w:t>
      </w:r>
      <w:r>
        <w:rPr>
          <w:spacing w:val="6"/>
        </w:rPr>
        <w:t> </w:t>
      </w:r>
      <w:r>
        <w:rPr/>
        <w:t>for</w:t>
      </w:r>
      <w:r>
        <w:rPr>
          <w:spacing w:val="-13"/>
        </w:rPr>
        <w:t> </w:t>
      </w:r>
      <w:r>
        <w:rPr/>
        <w:t>patients.</w:t>
      </w:r>
      <w:r>
        <w:rPr>
          <w:spacing w:val="-18"/>
        </w:rPr>
        <w:t> </w:t>
      </w:r>
      <w:r>
        <w:rPr/>
        <w:t>Members</w:t>
      </w:r>
      <w:r>
        <w:rPr>
          <w:spacing w:val="-20"/>
        </w:rPr>
        <w:t> </w:t>
      </w:r>
      <w:r>
        <w:rPr>
          <w:spacing w:val="-3"/>
        </w:rPr>
        <w:t>were</w:t>
      </w:r>
      <w:r>
        <w:rPr>
          <w:spacing w:val="-15"/>
        </w:rPr>
        <w:t> </w:t>
      </w:r>
      <w:r>
        <w:rPr>
          <w:spacing w:val="2"/>
        </w:rPr>
        <w:t>presented</w:t>
      </w:r>
      <w:r>
        <w:rPr>
          <w:spacing w:val="-15"/>
        </w:rPr>
        <w:t> </w:t>
      </w:r>
      <w:r>
        <w:rPr>
          <w:spacing w:val="-5"/>
        </w:rPr>
        <w:t>with</w:t>
      </w:r>
      <w:r>
        <w:rPr>
          <w:spacing w:val="-10"/>
        </w:rPr>
        <w:t> </w:t>
      </w:r>
      <w:r>
        <w:rPr/>
        <w:t>an</w:t>
      </w:r>
      <w:r>
        <w:rPr>
          <w:spacing w:val="6"/>
        </w:rPr>
        <w:t> </w:t>
      </w:r>
      <w:r>
        <w:rPr/>
        <w:t>overview of the Proposed Project and its associated benefits. Feedback </w:t>
      </w:r>
      <w:r>
        <w:rPr>
          <w:spacing w:val="2"/>
        </w:rPr>
        <w:t>from </w:t>
      </w:r>
      <w:r>
        <w:rPr/>
        <w:t>the </w:t>
      </w:r>
      <w:r>
        <w:rPr>
          <w:spacing w:val="-6"/>
        </w:rPr>
        <w:t>PFAC </w:t>
      </w:r>
      <w:r>
        <w:rPr>
          <w:spacing w:val="-5"/>
        </w:rPr>
        <w:t>was </w:t>
      </w:r>
      <w:r>
        <w:rPr/>
        <w:t>favorable </w:t>
      </w:r>
      <w:r>
        <w:rPr>
          <w:spacing w:val="-9"/>
        </w:rPr>
        <w:t>and </w:t>
      </w:r>
      <w:r>
        <w:rPr>
          <w:spacing w:val="2"/>
        </w:rPr>
        <w:t>encouraged</w:t>
      </w:r>
      <w:r>
        <w:rPr>
          <w:spacing w:val="-7"/>
        </w:rPr>
        <w:t> </w:t>
      </w:r>
      <w:r>
        <w:rPr/>
        <w:t>the</w:t>
      </w:r>
      <w:r>
        <w:rPr>
          <w:spacing w:val="-7"/>
        </w:rPr>
        <w:t> </w:t>
      </w:r>
      <w:r>
        <w:rPr/>
        <w:t>Hospital</w:t>
      </w:r>
      <w:r>
        <w:rPr>
          <w:spacing w:val="-11"/>
        </w:rPr>
        <w:t> </w:t>
      </w:r>
      <w:r>
        <w:rPr/>
        <w:t>to</w:t>
      </w:r>
      <w:r>
        <w:rPr>
          <w:spacing w:val="-7"/>
        </w:rPr>
        <w:t> </w:t>
      </w:r>
      <w:r>
        <w:rPr>
          <w:spacing w:val="-3"/>
        </w:rPr>
        <w:t>move</w:t>
      </w:r>
      <w:r>
        <w:rPr>
          <w:spacing w:val="-6"/>
        </w:rPr>
        <w:t> </w:t>
      </w:r>
      <w:r>
        <w:rPr/>
        <w:t>forward</w:t>
      </w:r>
      <w:r>
        <w:rPr>
          <w:spacing w:val="-7"/>
        </w:rPr>
        <w:t> </w:t>
      </w:r>
      <w:r>
        <w:rPr>
          <w:spacing w:val="-5"/>
        </w:rPr>
        <w:t>with</w:t>
      </w:r>
      <w:r>
        <w:rPr>
          <w:spacing w:val="-6"/>
        </w:rPr>
        <w:t> </w:t>
      </w:r>
      <w:r>
        <w:rPr/>
        <w:t>its</w:t>
      </w:r>
      <w:r>
        <w:rPr>
          <w:spacing w:val="-11"/>
        </w:rPr>
        <w:t> </w:t>
      </w:r>
      <w:r>
        <w:rPr/>
        <w:t>plan</w:t>
      </w:r>
      <w:r>
        <w:rPr>
          <w:spacing w:val="-7"/>
        </w:rPr>
        <w:t> </w:t>
      </w:r>
      <w:r>
        <w:rPr/>
        <w:t>to</w:t>
      </w:r>
      <w:r>
        <w:rPr>
          <w:spacing w:val="-6"/>
        </w:rPr>
        <w:t> </w:t>
      </w:r>
      <w:r>
        <w:rPr/>
        <w:t>expand</w:t>
      </w:r>
      <w:r>
        <w:rPr>
          <w:spacing w:val="-7"/>
        </w:rPr>
        <w:t> </w:t>
      </w:r>
      <w:r>
        <w:rPr/>
        <w:t>imaging</w:t>
      </w:r>
      <w:r>
        <w:rPr>
          <w:spacing w:val="-6"/>
        </w:rPr>
        <w:t> </w:t>
      </w:r>
      <w:r>
        <w:rPr/>
        <w:t>services.</w:t>
      </w:r>
    </w:p>
    <w:p>
      <w:pPr>
        <w:pStyle w:val="BodyText"/>
        <w:rPr>
          <w:sz w:val="24"/>
        </w:rPr>
      </w:pPr>
    </w:p>
    <w:p>
      <w:pPr>
        <w:pStyle w:val="BodyText"/>
        <w:spacing w:before="4"/>
        <w:rPr>
          <w:sz w:val="19"/>
        </w:rPr>
      </w:pPr>
    </w:p>
    <w:p>
      <w:pPr>
        <w:pStyle w:val="ListParagraph"/>
        <w:numPr>
          <w:ilvl w:val="0"/>
          <w:numId w:val="5"/>
        </w:numPr>
        <w:tabs>
          <w:tab w:pos="393" w:val="left" w:leader="none"/>
        </w:tabs>
        <w:spacing w:line="240" w:lineRule="auto" w:before="0" w:after="0"/>
        <w:ind w:left="392" w:right="0" w:hanging="273"/>
        <w:jc w:val="left"/>
        <w:rPr>
          <w:sz w:val="22"/>
        </w:rPr>
      </w:pPr>
      <w:r>
        <w:rPr>
          <w:sz w:val="22"/>
          <w:u w:val="single"/>
        </w:rPr>
        <w:t>Public</w:t>
      </w:r>
      <w:r>
        <w:rPr>
          <w:spacing w:val="-14"/>
          <w:sz w:val="22"/>
          <w:u w:val="single"/>
        </w:rPr>
        <w:t> </w:t>
      </w:r>
      <w:r>
        <w:rPr>
          <w:sz w:val="22"/>
          <w:u w:val="single"/>
        </w:rPr>
        <w:t>Meeting</w:t>
      </w:r>
    </w:p>
    <w:p>
      <w:pPr>
        <w:pStyle w:val="BodyText"/>
        <w:spacing w:before="1"/>
        <w:rPr>
          <w:sz w:val="14"/>
        </w:rPr>
      </w:pPr>
    </w:p>
    <w:p>
      <w:pPr>
        <w:pStyle w:val="BodyText"/>
        <w:spacing w:before="97"/>
        <w:ind w:left="120" w:right="116"/>
        <w:jc w:val="both"/>
      </w:pPr>
      <w:r>
        <w:rPr/>
        <w:t>Additionally, the Hospital </w:t>
      </w:r>
      <w:r>
        <w:rPr>
          <w:spacing w:val="2"/>
        </w:rPr>
        <w:t>engaged </w:t>
      </w:r>
      <w:r>
        <w:rPr/>
        <w:t>residents and resident </w:t>
      </w:r>
      <w:r>
        <w:rPr>
          <w:spacing w:val="2"/>
        </w:rPr>
        <w:t>groups through </w:t>
      </w:r>
      <w:r>
        <w:rPr/>
        <w:t>a community </w:t>
      </w:r>
      <w:r>
        <w:rPr>
          <w:spacing w:val="-3"/>
        </w:rPr>
        <w:t>forum. </w:t>
      </w:r>
      <w:r>
        <w:rPr/>
        <w:t>This meeting </w:t>
      </w:r>
      <w:r>
        <w:rPr>
          <w:spacing w:val="-5"/>
        </w:rPr>
        <w:t>was </w:t>
      </w:r>
      <w:r>
        <w:rPr/>
        <w:t>held on March 18, </w:t>
      </w:r>
      <w:r>
        <w:rPr>
          <w:spacing w:val="2"/>
        </w:rPr>
        <w:t>2021 </w:t>
      </w:r>
      <w:r>
        <w:rPr/>
        <w:t>using remote technology. </w:t>
      </w:r>
      <w:r>
        <w:rPr>
          <w:spacing w:val="3"/>
        </w:rPr>
        <w:t>The </w:t>
      </w:r>
      <w:r>
        <w:rPr/>
        <w:t>meeting </w:t>
      </w:r>
      <w:r>
        <w:rPr>
          <w:spacing w:val="-5"/>
        </w:rPr>
        <w:t>was </w:t>
      </w:r>
      <w:r>
        <w:rPr/>
        <w:t>attended by 15 people, including thirteen </w:t>
      </w:r>
      <w:r>
        <w:rPr>
          <w:spacing w:val="2"/>
        </w:rPr>
        <w:t>(13) </w:t>
      </w:r>
      <w:r>
        <w:rPr/>
        <w:t>Hospital staff and </w:t>
      </w:r>
      <w:r>
        <w:rPr>
          <w:spacing w:val="-6"/>
        </w:rPr>
        <w:t>two </w:t>
      </w:r>
      <w:r>
        <w:rPr>
          <w:spacing w:val="2"/>
        </w:rPr>
        <w:t>(2) </w:t>
      </w:r>
      <w:r>
        <w:rPr/>
        <w:t>community members. Hospital leadership</w:t>
      </w:r>
      <w:r>
        <w:rPr>
          <w:spacing w:val="2"/>
        </w:rPr>
        <w:t> </w:t>
      </w:r>
      <w:r>
        <w:rPr/>
        <w:t>presented</w:t>
      </w:r>
      <w:r>
        <w:rPr>
          <w:spacing w:val="3"/>
        </w:rPr>
        <w:t> </w:t>
      </w:r>
      <w:r>
        <w:rPr/>
        <w:t>an</w:t>
      </w:r>
      <w:r>
        <w:rPr>
          <w:spacing w:val="3"/>
        </w:rPr>
        <w:t> </w:t>
      </w:r>
      <w:r>
        <w:rPr/>
        <w:t>overview</w:t>
      </w:r>
      <w:r>
        <w:rPr>
          <w:spacing w:val="-24"/>
        </w:rPr>
        <w:t> </w:t>
      </w:r>
      <w:r>
        <w:rPr/>
        <w:t>of</w:t>
      </w:r>
      <w:r>
        <w:rPr>
          <w:spacing w:val="1"/>
        </w:rPr>
        <w:t> </w:t>
      </w:r>
      <w:r>
        <w:rPr/>
        <w:t>the</w:t>
      </w:r>
      <w:r>
        <w:rPr>
          <w:spacing w:val="2"/>
        </w:rPr>
        <w:t> </w:t>
      </w:r>
      <w:r>
        <w:rPr/>
        <w:t>Proposed</w:t>
      </w:r>
      <w:r>
        <w:rPr>
          <w:spacing w:val="3"/>
        </w:rPr>
        <w:t> </w:t>
      </w:r>
      <w:r>
        <w:rPr/>
        <w:t>Project and</w:t>
      </w:r>
      <w:r>
        <w:rPr>
          <w:spacing w:val="-17"/>
        </w:rPr>
        <w:t> </w:t>
      </w:r>
      <w:r>
        <w:rPr/>
        <w:t>the</w:t>
      </w:r>
      <w:r>
        <w:rPr>
          <w:spacing w:val="3"/>
        </w:rPr>
        <w:t> </w:t>
      </w:r>
      <w:r>
        <w:rPr/>
        <w:t>benefits</w:t>
      </w:r>
      <w:r>
        <w:rPr>
          <w:spacing w:val="-22"/>
        </w:rPr>
        <w:t> </w:t>
      </w:r>
      <w:r>
        <w:rPr/>
        <w:t>of expanding</w:t>
      </w:r>
      <w:r>
        <w:rPr>
          <w:spacing w:val="-17"/>
        </w:rPr>
        <w:t> </w:t>
      </w:r>
      <w:r>
        <w:rPr>
          <w:spacing w:val="-8"/>
        </w:rPr>
        <w:t>imaging </w:t>
      </w:r>
      <w:r>
        <w:rPr/>
        <w:t>services at the</w:t>
      </w:r>
      <w:r>
        <w:rPr>
          <w:spacing w:val="-36"/>
        </w:rPr>
        <w:t> </w:t>
      </w:r>
      <w:r>
        <w:rPr/>
        <w:t>Hospital.</w:t>
      </w:r>
    </w:p>
    <w:p>
      <w:pPr>
        <w:pStyle w:val="BodyText"/>
        <w:rPr>
          <w:sz w:val="24"/>
        </w:rPr>
      </w:pPr>
    </w:p>
    <w:p>
      <w:pPr>
        <w:pStyle w:val="BodyText"/>
        <w:spacing w:before="7"/>
        <w:rPr>
          <w:sz w:val="24"/>
        </w:rPr>
      </w:pPr>
    </w:p>
    <w:p>
      <w:pPr>
        <w:pStyle w:val="Heading2"/>
        <w:tabs>
          <w:tab w:pos="1560" w:val="left" w:leader="none"/>
        </w:tabs>
        <w:ind w:left="1560" w:right="104" w:hanging="1441"/>
      </w:pPr>
      <w:r>
        <w:rPr>
          <w:spacing w:val="4"/>
        </w:rPr>
        <w:t>F1.e.ii</w:t>
        <w:tab/>
      </w:r>
      <w:r>
        <w:rPr>
          <w:spacing w:val="3"/>
        </w:rPr>
        <w:t>Please</w:t>
      </w:r>
      <w:r>
        <w:rPr>
          <w:spacing w:val="12"/>
        </w:rPr>
        <w:t> </w:t>
      </w:r>
      <w:r>
        <w:rPr>
          <w:spacing w:val="-3"/>
        </w:rPr>
        <w:t>provide</w:t>
      </w:r>
      <w:r>
        <w:rPr>
          <w:spacing w:val="-11"/>
        </w:rPr>
        <w:t> </w:t>
      </w:r>
      <w:r>
        <w:rPr/>
        <w:t>evidence</w:t>
      </w:r>
      <w:r>
        <w:rPr>
          <w:spacing w:val="-10"/>
        </w:rPr>
        <w:t> </w:t>
      </w:r>
      <w:r>
        <w:rPr>
          <w:spacing w:val="3"/>
        </w:rPr>
        <w:t>of</w:t>
      </w:r>
      <w:r>
        <w:rPr>
          <w:spacing w:val="-8"/>
        </w:rPr>
        <w:t> </w:t>
      </w:r>
      <w:r>
        <w:rPr/>
        <w:t>sound</w:t>
      </w:r>
      <w:r>
        <w:rPr>
          <w:spacing w:val="-5"/>
        </w:rPr>
        <w:t> </w:t>
      </w:r>
      <w:r>
        <w:rPr/>
        <w:t>Community</w:t>
      </w:r>
      <w:r>
        <w:rPr>
          <w:spacing w:val="-33"/>
        </w:rPr>
        <w:t> </w:t>
      </w:r>
      <w:r>
        <w:rPr/>
        <w:t>Engagement</w:t>
      </w:r>
      <w:r>
        <w:rPr>
          <w:spacing w:val="-8"/>
        </w:rPr>
        <w:t> </w:t>
      </w:r>
      <w:r>
        <w:rPr>
          <w:spacing w:val="3"/>
        </w:rPr>
        <w:t>and</w:t>
      </w:r>
      <w:r>
        <w:rPr>
          <w:spacing w:val="-28"/>
        </w:rPr>
        <w:t> </w:t>
      </w:r>
      <w:r>
        <w:rPr>
          <w:spacing w:val="-4"/>
        </w:rPr>
        <w:t>consultation </w:t>
      </w:r>
      <w:r>
        <w:rPr>
          <w:spacing w:val="3"/>
        </w:rPr>
        <w:t>throughout</w:t>
      </w:r>
      <w:r>
        <w:rPr>
          <w:spacing w:val="-30"/>
        </w:rPr>
        <w:t> </w:t>
      </w:r>
      <w:r>
        <w:rPr>
          <w:spacing w:val="4"/>
        </w:rPr>
        <w:t>the</w:t>
      </w:r>
      <w:r>
        <w:rPr>
          <w:spacing w:val="-10"/>
        </w:rPr>
        <w:t> </w:t>
      </w:r>
      <w:r>
        <w:rPr/>
        <w:t>development</w:t>
      </w:r>
      <w:r>
        <w:rPr>
          <w:spacing w:val="-6"/>
        </w:rPr>
        <w:t> </w:t>
      </w:r>
      <w:r>
        <w:rPr>
          <w:spacing w:val="3"/>
        </w:rPr>
        <w:t>of</w:t>
      </w:r>
      <w:r>
        <w:rPr>
          <w:spacing w:val="-6"/>
        </w:rPr>
        <w:t> </w:t>
      </w:r>
      <w:r>
        <w:rPr/>
        <w:t>the</w:t>
      </w:r>
      <w:r>
        <w:rPr>
          <w:spacing w:val="-10"/>
        </w:rPr>
        <w:t> </w:t>
      </w:r>
      <w:r>
        <w:rPr/>
        <w:t>Proposed</w:t>
      </w:r>
      <w:r>
        <w:rPr>
          <w:spacing w:val="-27"/>
        </w:rPr>
        <w:t> </w:t>
      </w:r>
      <w:r>
        <w:rPr/>
        <w:t>Project.</w:t>
      </w:r>
      <w:r>
        <w:rPr>
          <w:spacing w:val="-12"/>
        </w:rPr>
        <w:t> </w:t>
      </w:r>
      <w:r>
        <w:rPr/>
        <w:t>Asuccessful</w:t>
      </w:r>
      <w:r>
        <w:rPr>
          <w:spacing w:val="-12"/>
        </w:rPr>
        <w:t> </w:t>
      </w:r>
      <w:r>
        <w:rPr>
          <w:spacing w:val="-8"/>
        </w:rPr>
        <w:t>Applicant </w:t>
      </w:r>
      <w:r>
        <w:rPr/>
        <w:t>will, at a minimum, </w:t>
      </w:r>
      <w:r>
        <w:rPr>
          <w:spacing w:val="4"/>
        </w:rPr>
        <w:t>describe the </w:t>
      </w:r>
      <w:r>
        <w:rPr/>
        <w:t>process whereby </w:t>
      </w:r>
      <w:r>
        <w:rPr>
          <w:spacing w:val="4"/>
        </w:rPr>
        <w:t>the </w:t>
      </w:r>
      <w:r>
        <w:rPr>
          <w:spacing w:val="2"/>
        </w:rPr>
        <w:t>"Public </w:t>
      </w:r>
      <w:r>
        <w:rPr/>
        <w:t>Health </w:t>
      </w:r>
      <w:r>
        <w:rPr>
          <w:spacing w:val="-12"/>
        </w:rPr>
        <w:t>Value" </w:t>
      </w:r>
      <w:r>
        <w:rPr>
          <w:spacing w:val="3"/>
        </w:rPr>
        <w:t>of </w:t>
      </w:r>
      <w:r>
        <w:rPr>
          <w:spacing w:val="4"/>
        </w:rPr>
        <w:t>the </w:t>
      </w:r>
      <w:r>
        <w:rPr/>
        <w:t>Proposed </w:t>
      </w:r>
      <w:r>
        <w:rPr>
          <w:spacing w:val="2"/>
        </w:rPr>
        <w:t>Project </w:t>
      </w:r>
      <w:r>
        <w:rPr/>
        <w:t>was considered, </w:t>
      </w:r>
      <w:r>
        <w:rPr>
          <w:spacing w:val="3"/>
        </w:rPr>
        <w:t>and </w:t>
      </w:r>
      <w:r>
        <w:rPr/>
        <w:t>will </w:t>
      </w:r>
      <w:r>
        <w:rPr>
          <w:spacing w:val="4"/>
        </w:rPr>
        <w:t>describe the </w:t>
      </w:r>
      <w:r>
        <w:rPr>
          <w:spacing w:val="-3"/>
        </w:rPr>
        <w:t>Community </w:t>
      </w:r>
      <w:r>
        <w:rPr>
          <w:spacing w:val="2"/>
        </w:rPr>
        <w:t>Engagement process </w:t>
      </w:r>
      <w:r>
        <w:rPr/>
        <w:t>as it </w:t>
      </w:r>
      <w:r>
        <w:rPr>
          <w:spacing w:val="4"/>
        </w:rPr>
        <w:t>occurred </w:t>
      </w:r>
      <w:r>
        <w:rPr>
          <w:spacing w:val="3"/>
        </w:rPr>
        <w:t>and </w:t>
      </w:r>
      <w:r>
        <w:rPr/>
        <w:t>is </w:t>
      </w:r>
      <w:r>
        <w:rPr>
          <w:spacing w:val="3"/>
        </w:rPr>
        <w:t>occurring </w:t>
      </w:r>
      <w:r>
        <w:rPr/>
        <w:t>currently </w:t>
      </w:r>
      <w:r>
        <w:rPr>
          <w:spacing w:val="2"/>
        </w:rPr>
        <w:t>in, </w:t>
      </w:r>
      <w:r>
        <w:rPr/>
        <w:t>at </w:t>
      </w:r>
      <w:r>
        <w:rPr>
          <w:spacing w:val="-3"/>
        </w:rPr>
        <w:t>least, </w:t>
      </w:r>
      <w:r>
        <w:rPr>
          <w:spacing w:val="4"/>
        </w:rPr>
        <w:t>the</w:t>
      </w:r>
      <w:r>
        <w:rPr>
          <w:spacing w:val="18"/>
        </w:rPr>
        <w:t> </w:t>
      </w:r>
      <w:r>
        <w:rPr/>
        <w:t>following</w:t>
      </w:r>
      <w:r>
        <w:rPr>
          <w:spacing w:val="-24"/>
        </w:rPr>
        <w:t> </w:t>
      </w:r>
      <w:r>
        <w:rPr/>
        <w:t>contexts:</w:t>
      </w:r>
      <w:r>
        <w:rPr>
          <w:spacing w:val="-28"/>
        </w:rPr>
        <w:t> </w:t>
      </w:r>
      <w:r>
        <w:rPr/>
        <w:t>Identification </w:t>
      </w:r>
      <w:r>
        <w:rPr>
          <w:spacing w:val="3"/>
        </w:rPr>
        <w:t>of</w:t>
      </w:r>
      <w:r>
        <w:rPr>
          <w:spacing w:val="-3"/>
        </w:rPr>
        <w:t> </w:t>
      </w:r>
      <w:r>
        <w:rPr/>
        <w:t>Patient</w:t>
      </w:r>
      <w:r>
        <w:rPr>
          <w:spacing w:val="-3"/>
        </w:rPr>
        <w:t> </w:t>
      </w:r>
      <w:r>
        <w:rPr/>
        <w:t>Panel</w:t>
      </w:r>
      <w:r>
        <w:rPr>
          <w:spacing w:val="-35"/>
        </w:rPr>
        <w:t> </w:t>
      </w:r>
      <w:r>
        <w:rPr>
          <w:spacing w:val="2"/>
        </w:rPr>
        <w:t>Need;</w:t>
      </w:r>
      <w:r>
        <w:rPr>
          <w:spacing w:val="-28"/>
        </w:rPr>
        <w:t> </w:t>
      </w:r>
      <w:r>
        <w:rPr>
          <w:spacing w:val="-4"/>
        </w:rPr>
        <w:t>Design/selection </w:t>
      </w:r>
      <w:r>
        <w:rPr>
          <w:spacing w:val="3"/>
        </w:rPr>
        <w:t>of </w:t>
      </w:r>
      <w:r>
        <w:rPr/>
        <w:t>DoN </w:t>
      </w:r>
      <w:r>
        <w:rPr>
          <w:spacing w:val="4"/>
        </w:rPr>
        <w:t>Project </w:t>
      </w:r>
      <w:r>
        <w:rPr/>
        <w:t>in </w:t>
      </w:r>
      <w:r>
        <w:rPr>
          <w:spacing w:val="4"/>
        </w:rPr>
        <w:t>response </w:t>
      </w:r>
      <w:r>
        <w:rPr>
          <w:spacing w:val="2"/>
        </w:rPr>
        <w:t>to </w:t>
      </w:r>
      <w:r>
        <w:rPr>
          <w:spacing w:val="4"/>
        </w:rPr>
        <w:t>"Patient Panel" </w:t>
      </w:r>
      <w:r>
        <w:rPr>
          <w:spacing w:val="7"/>
        </w:rPr>
        <w:t>need; </w:t>
      </w:r>
      <w:r>
        <w:rPr>
          <w:spacing w:val="3"/>
        </w:rPr>
        <w:t>and </w:t>
      </w:r>
      <w:r>
        <w:rPr/>
        <w:t>Linking </w:t>
      </w:r>
      <w:r>
        <w:rPr>
          <w:spacing w:val="-7"/>
        </w:rPr>
        <w:t>the </w:t>
      </w:r>
      <w:r>
        <w:rPr>
          <w:spacing w:val="3"/>
        </w:rPr>
        <w:t>Proposed</w:t>
      </w:r>
      <w:r>
        <w:rPr>
          <w:spacing w:val="-23"/>
        </w:rPr>
        <w:t> </w:t>
      </w:r>
      <w:r>
        <w:rPr/>
        <w:t>Project</w:t>
      </w:r>
      <w:r>
        <w:rPr>
          <w:spacing w:val="-6"/>
        </w:rPr>
        <w:t> </w:t>
      </w:r>
      <w:r>
        <w:rPr>
          <w:spacing w:val="2"/>
        </w:rPr>
        <w:t>to</w:t>
      </w:r>
      <w:r>
        <w:rPr>
          <w:spacing w:val="-6"/>
        </w:rPr>
        <w:t> </w:t>
      </w:r>
      <w:r>
        <w:rPr/>
        <w:t>"Public</w:t>
      </w:r>
      <w:r>
        <w:rPr>
          <w:spacing w:val="-25"/>
        </w:rPr>
        <w:t> </w:t>
      </w:r>
      <w:r>
        <w:rPr/>
        <w:t>Health</w:t>
      </w:r>
      <w:r>
        <w:rPr>
          <w:spacing w:val="-21"/>
        </w:rPr>
        <w:t> </w:t>
      </w:r>
      <w:r>
        <w:rPr>
          <w:spacing w:val="-3"/>
        </w:rPr>
        <w:t>Value".</w:t>
      </w:r>
    </w:p>
    <w:p>
      <w:pPr>
        <w:pStyle w:val="BodyText"/>
        <w:spacing w:before="10"/>
        <w:rPr>
          <w:b/>
          <w:sz w:val="23"/>
        </w:rPr>
      </w:pPr>
    </w:p>
    <w:p>
      <w:pPr>
        <w:pStyle w:val="BodyText"/>
        <w:spacing w:line="228" w:lineRule="auto"/>
        <w:ind w:left="120" w:right="125"/>
        <w:jc w:val="both"/>
      </w:pPr>
      <w:r>
        <w:rPr/>
        <w:t>To ensure sound community engagement throughout the development of the Proposed Project, SSHS took the following actions:</w:t>
      </w:r>
    </w:p>
    <w:p>
      <w:pPr>
        <w:pStyle w:val="BodyText"/>
        <w:spacing w:before="9"/>
      </w:pPr>
    </w:p>
    <w:p>
      <w:pPr>
        <w:pStyle w:val="ListParagraph"/>
        <w:numPr>
          <w:ilvl w:val="1"/>
          <w:numId w:val="5"/>
        </w:numPr>
        <w:tabs>
          <w:tab w:pos="840" w:val="left" w:leader="none"/>
          <w:tab w:pos="841" w:val="left" w:leader="none"/>
        </w:tabs>
        <w:spacing w:line="240" w:lineRule="auto" w:before="0" w:after="0"/>
        <w:ind w:left="840" w:right="0" w:hanging="353"/>
        <w:jc w:val="left"/>
        <w:rPr>
          <w:sz w:val="22"/>
        </w:rPr>
      </w:pPr>
      <w:r>
        <w:rPr>
          <w:sz w:val="22"/>
        </w:rPr>
        <w:t>Presentation to </w:t>
      </w:r>
      <w:r>
        <w:rPr>
          <w:spacing w:val="-7"/>
          <w:sz w:val="22"/>
        </w:rPr>
        <w:t>SSH’s </w:t>
      </w:r>
      <w:r>
        <w:rPr>
          <w:sz w:val="22"/>
        </w:rPr>
        <w:t>PFAC on </w:t>
      </w:r>
      <w:r>
        <w:rPr>
          <w:spacing w:val="-3"/>
          <w:sz w:val="22"/>
        </w:rPr>
        <w:t>June </w:t>
      </w:r>
      <w:r>
        <w:rPr>
          <w:sz w:val="22"/>
        </w:rPr>
        <w:t>25, </w:t>
      </w:r>
      <w:r>
        <w:rPr>
          <w:spacing w:val="2"/>
          <w:sz w:val="22"/>
        </w:rPr>
        <w:t>2020;</w:t>
      </w:r>
      <w:r>
        <w:rPr>
          <w:spacing w:val="-40"/>
          <w:sz w:val="22"/>
        </w:rPr>
        <w:t> </w:t>
      </w:r>
      <w:r>
        <w:rPr>
          <w:spacing w:val="3"/>
          <w:sz w:val="22"/>
        </w:rPr>
        <w:t>and</w:t>
      </w:r>
    </w:p>
    <w:p>
      <w:pPr>
        <w:pStyle w:val="ListParagraph"/>
        <w:numPr>
          <w:ilvl w:val="1"/>
          <w:numId w:val="5"/>
        </w:numPr>
        <w:tabs>
          <w:tab w:pos="840" w:val="left" w:leader="none"/>
          <w:tab w:pos="841" w:val="left" w:leader="none"/>
        </w:tabs>
        <w:spacing w:line="240" w:lineRule="auto" w:before="3" w:after="0"/>
        <w:ind w:left="840" w:right="0" w:hanging="353"/>
        <w:jc w:val="left"/>
        <w:rPr>
          <w:sz w:val="22"/>
        </w:rPr>
      </w:pPr>
      <w:r>
        <w:rPr>
          <w:sz w:val="22"/>
        </w:rPr>
        <w:t>Community</w:t>
      </w:r>
      <w:r>
        <w:rPr>
          <w:spacing w:val="-13"/>
          <w:sz w:val="22"/>
        </w:rPr>
        <w:t> </w:t>
      </w:r>
      <w:r>
        <w:rPr>
          <w:spacing w:val="3"/>
          <w:sz w:val="22"/>
        </w:rPr>
        <w:t>Forum</w:t>
      </w:r>
      <w:r>
        <w:rPr>
          <w:spacing w:val="-23"/>
          <w:sz w:val="22"/>
        </w:rPr>
        <w:t> </w:t>
      </w:r>
      <w:r>
        <w:rPr>
          <w:sz w:val="22"/>
        </w:rPr>
        <w:t>for</w:t>
      </w:r>
      <w:r>
        <w:rPr>
          <w:spacing w:val="-7"/>
          <w:sz w:val="22"/>
        </w:rPr>
        <w:t> </w:t>
      </w:r>
      <w:r>
        <w:rPr>
          <w:sz w:val="22"/>
        </w:rPr>
        <w:t>community</w:t>
      </w:r>
      <w:r>
        <w:rPr>
          <w:spacing w:val="-13"/>
          <w:sz w:val="22"/>
        </w:rPr>
        <w:t> </w:t>
      </w:r>
      <w:r>
        <w:rPr>
          <w:sz w:val="22"/>
        </w:rPr>
        <w:t>members</w:t>
      </w:r>
      <w:r>
        <w:rPr>
          <w:spacing w:val="-12"/>
          <w:sz w:val="22"/>
        </w:rPr>
        <w:t> </w:t>
      </w:r>
      <w:r>
        <w:rPr>
          <w:sz w:val="22"/>
        </w:rPr>
        <w:t>on</w:t>
      </w:r>
      <w:r>
        <w:rPr>
          <w:spacing w:val="-9"/>
          <w:sz w:val="22"/>
        </w:rPr>
        <w:t> </w:t>
      </w:r>
      <w:r>
        <w:rPr>
          <w:sz w:val="22"/>
        </w:rPr>
        <w:t>March</w:t>
      </w:r>
      <w:r>
        <w:rPr>
          <w:spacing w:val="-9"/>
          <w:sz w:val="22"/>
        </w:rPr>
        <w:t> </w:t>
      </w:r>
      <w:r>
        <w:rPr>
          <w:sz w:val="22"/>
        </w:rPr>
        <w:t>18,</w:t>
      </w:r>
      <w:r>
        <w:rPr>
          <w:spacing w:val="-10"/>
          <w:sz w:val="22"/>
        </w:rPr>
        <w:t> </w:t>
      </w:r>
      <w:r>
        <w:rPr>
          <w:spacing w:val="3"/>
          <w:sz w:val="22"/>
        </w:rPr>
        <w:t>2021.</w:t>
      </w:r>
    </w:p>
    <w:p>
      <w:pPr>
        <w:pStyle w:val="BodyText"/>
        <w:spacing w:before="11"/>
        <w:rPr>
          <w:sz w:val="20"/>
        </w:rPr>
      </w:pPr>
    </w:p>
    <w:p>
      <w:pPr>
        <w:pStyle w:val="BodyText"/>
        <w:ind w:left="120"/>
        <w:jc w:val="both"/>
      </w:pPr>
      <w:r>
        <w:rPr/>
        <w:t>For detailed information on these activities, see Attachment 3.</w:t>
      </w:r>
    </w:p>
    <w:p>
      <w:pPr>
        <w:pStyle w:val="BodyText"/>
        <w:spacing w:before="10"/>
        <w:rPr>
          <w:sz w:val="23"/>
        </w:rPr>
      </w:pPr>
    </w:p>
    <w:p>
      <w:pPr>
        <w:pStyle w:val="Heading2"/>
        <w:spacing w:before="1"/>
      </w:pPr>
      <w:r>
        <w:rPr/>
        <w:t>Factor 2: Health Priorities</w:t>
      </w:r>
    </w:p>
    <w:p>
      <w:pPr>
        <w:pStyle w:val="BodyText"/>
        <w:spacing w:before="8"/>
        <w:rPr>
          <w:b/>
        </w:rPr>
      </w:pPr>
    </w:p>
    <w:p>
      <w:pPr>
        <w:spacing w:line="237" w:lineRule="auto" w:before="0"/>
        <w:ind w:left="119" w:right="107" w:firstLine="0"/>
        <w:jc w:val="both"/>
        <w:rPr>
          <w:b/>
          <w:sz w:val="22"/>
        </w:rPr>
      </w:pPr>
      <w:r>
        <w:rPr>
          <w:b/>
          <w:spacing w:val="3"/>
          <w:sz w:val="22"/>
        </w:rPr>
        <w:t>Addresses</w:t>
      </w:r>
      <w:r>
        <w:rPr>
          <w:b/>
          <w:spacing w:val="-18"/>
          <w:sz w:val="22"/>
        </w:rPr>
        <w:t> </w:t>
      </w:r>
      <w:r>
        <w:rPr>
          <w:b/>
          <w:spacing w:val="4"/>
          <w:sz w:val="22"/>
        </w:rPr>
        <w:t>the </w:t>
      </w:r>
      <w:r>
        <w:rPr>
          <w:b/>
          <w:sz w:val="22"/>
        </w:rPr>
        <w:t>impact</w:t>
      </w:r>
      <w:r>
        <w:rPr>
          <w:b/>
          <w:spacing w:val="5"/>
          <w:sz w:val="22"/>
        </w:rPr>
        <w:t> </w:t>
      </w:r>
      <w:r>
        <w:rPr>
          <w:b/>
          <w:spacing w:val="3"/>
          <w:sz w:val="22"/>
        </w:rPr>
        <w:t>of</w:t>
      </w:r>
      <w:r>
        <w:rPr>
          <w:b/>
          <w:spacing w:val="-14"/>
          <w:sz w:val="22"/>
        </w:rPr>
        <w:t> </w:t>
      </w:r>
      <w:r>
        <w:rPr>
          <w:b/>
          <w:sz w:val="22"/>
        </w:rPr>
        <w:t>the</w:t>
      </w:r>
      <w:r>
        <w:rPr>
          <w:b/>
          <w:spacing w:val="3"/>
          <w:sz w:val="22"/>
        </w:rPr>
        <w:t> </w:t>
      </w:r>
      <w:r>
        <w:rPr>
          <w:b/>
          <w:sz w:val="22"/>
        </w:rPr>
        <w:t>Proposed</w:t>
      </w:r>
      <w:r>
        <w:rPr>
          <w:b/>
          <w:spacing w:val="-14"/>
          <w:sz w:val="22"/>
        </w:rPr>
        <w:t> </w:t>
      </w:r>
      <w:r>
        <w:rPr>
          <w:b/>
          <w:sz w:val="22"/>
        </w:rPr>
        <w:t>Project</w:t>
      </w:r>
      <w:r>
        <w:rPr>
          <w:b/>
          <w:spacing w:val="6"/>
          <w:sz w:val="22"/>
        </w:rPr>
        <w:t> </w:t>
      </w:r>
      <w:r>
        <w:rPr>
          <w:b/>
          <w:spacing w:val="3"/>
          <w:sz w:val="22"/>
        </w:rPr>
        <w:t>on</w:t>
      </w:r>
      <w:r>
        <w:rPr>
          <w:b/>
          <w:spacing w:val="-13"/>
          <w:sz w:val="22"/>
        </w:rPr>
        <w:t> </w:t>
      </w:r>
      <w:r>
        <w:rPr>
          <w:b/>
          <w:sz w:val="22"/>
        </w:rPr>
        <w:t>health</w:t>
      </w:r>
      <w:r>
        <w:rPr>
          <w:b/>
          <w:spacing w:val="-14"/>
          <w:sz w:val="22"/>
        </w:rPr>
        <w:t> </w:t>
      </w:r>
      <w:r>
        <w:rPr>
          <w:b/>
          <w:sz w:val="22"/>
        </w:rPr>
        <w:t>more</w:t>
      </w:r>
      <w:r>
        <w:rPr>
          <w:b/>
          <w:spacing w:val="3"/>
          <w:sz w:val="22"/>
        </w:rPr>
        <w:t> </w:t>
      </w:r>
      <w:r>
        <w:rPr>
          <w:b/>
          <w:spacing w:val="-3"/>
          <w:sz w:val="22"/>
        </w:rPr>
        <w:t>broadly</w:t>
      </w:r>
      <w:r>
        <w:rPr>
          <w:b/>
          <w:spacing w:val="-17"/>
          <w:sz w:val="22"/>
        </w:rPr>
        <w:t> </w:t>
      </w:r>
      <w:r>
        <w:rPr>
          <w:b/>
          <w:spacing w:val="4"/>
          <w:sz w:val="22"/>
        </w:rPr>
        <w:t>(that</w:t>
      </w:r>
      <w:r>
        <w:rPr>
          <w:b/>
          <w:spacing w:val="-14"/>
          <w:sz w:val="22"/>
        </w:rPr>
        <w:t> </w:t>
      </w:r>
      <w:r>
        <w:rPr>
          <w:b/>
          <w:sz w:val="22"/>
        </w:rPr>
        <w:t>is, </w:t>
      </w:r>
      <w:r>
        <w:rPr>
          <w:b/>
          <w:spacing w:val="-7"/>
          <w:sz w:val="22"/>
        </w:rPr>
        <w:t>beyond</w:t>
      </w:r>
      <w:r>
        <w:rPr>
          <w:b/>
          <w:spacing w:val="7"/>
          <w:sz w:val="22"/>
        </w:rPr>
        <w:t> </w:t>
      </w:r>
      <w:r>
        <w:rPr>
          <w:b/>
          <w:spacing w:val="-7"/>
          <w:sz w:val="22"/>
        </w:rPr>
        <w:t>the </w:t>
      </w:r>
      <w:r>
        <w:rPr>
          <w:b/>
          <w:spacing w:val="4"/>
          <w:sz w:val="22"/>
        </w:rPr>
        <w:t>Patient Panel) </w:t>
      </w:r>
      <w:r>
        <w:rPr>
          <w:b/>
          <w:sz w:val="22"/>
        </w:rPr>
        <w:t>requiring that </w:t>
      </w:r>
      <w:r>
        <w:rPr>
          <w:b/>
          <w:spacing w:val="4"/>
          <w:sz w:val="22"/>
        </w:rPr>
        <w:t>the </w:t>
      </w:r>
      <w:r>
        <w:rPr>
          <w:b/>
          <w:sz w:val="22"/>
        </w:rPr>
        <w:t>Applicant demonstrate that </w:t>
      </w:r>
      <w:r>
        <w:rPr>
          <w:b/>
          <w:spacing w:val="4"/>
          <w:sz w:val="22"/>
        </w:rPr>
        <w:t>the </w:t>
      </w:r>
      <w:r>
        <w:rPr>
          <w:b/>
          <w:sz w:val="22"/>
        </w:rPr>
        <w:t>Proposed </w:t>
      </w:r>
      <w:r>
        <w:rPr>
          <w:b/>
          <w:spacing w:val="2"/>
          <w:sz w:val="22"/>
        </w:rPr>
        <w:t>Project </w:t>
      </w:r>
      <w:r>
        <w:rPr>
          <w:b/>
          <w:spacing w:val="-8"/>
          <w:sz w:val="22"/>
        </w:rPr>
        <w:t>will </w:t>
      </w:r>
      <w:r>
        <w:rPr>
          <w:b/>
          <w:sz w:val="22"/>
        </w:rPr>
        <w:t>meaningfully contribute </w:t>
      </w:r>
      <w:r>
        <w:rPr>
          <w:b/>
          <w:spacing w:val="2"/>
          <w:sz w:val="22"/>
        </w:rPr>
        <w:t>to </w:t>
      </w:r>
      <w:r>
        <w:rPr>
          <w:b/>
          <w:spacing w:val="4"/>
          <w:sz w:val="22"/>
        </w:rPr>
        <w:t>the </w:t>
      </w:r>
      <w:r>
        <w:rPr>
          <w:b/>
          <w:sz w:val="22"/>
        </w:rPr>
        <w:t>Commonwealth's </w:t>
      </w:r>
      <w:r>
        <w:rPr>
          <w:b/>
          <w:spacing w:val="3"/>
          <w:sz w:val="22"/>
        </w:rPr>
        <w:t>goals </w:t>
      </w:r>
      <w:r>
        <w:rPr>
          <w:b/>
          <w:spacing w:val="4"/>
          <w:sz w:val="22"/>
        </w:rPr>
        <w:t>for </w:t>
      </w:r>
      <w:r>
        <w:rPr>
          <w:b/>
          <w:spacing w:val="3"/>
          <w:sz w:val="22"/>
        </w:rPr>
        <w:t>cost </w:t>
      </w:r>
      <w:r>
        <w:rPr>
          <w:b/>
          <w:sz w:val="22"/>
        </w:rPr>
        <w:t>containment, </w:t>
      </w:r>
      <w:r>
        <w:rPr>
          <w:b/>
          <w:spacing w:val="-4"/>
          <w:sz w:val="22"/>
        </w:rPr>
        <w:t>improved</w:t>
      </w:r>
      <w:r>
        <w:rPr>
          <w:b/>
          <w:spacing w:val="53"/>
          <w:sz w:val="22"/>
        </w:rPr>
        <w:t> </w:t>
      </w:r>
      <w:r>
        <w:rPr>
          <w:b/>
          <w:spacing w:val="3"/>
          <w:sz w:val="22"/>
        </w:rPr>
        <w:t>public</w:t>
      </w:r>
      <w:r>
        <w:rPr>
          <w:b/>
          <w:spacing w:val="-9"/>
          <w:sz w:val="22"/>
        </w:rPr>
        <w:t> </w:t>
      </w:r>
      <w:r>
        <w:rPr>
          <w:b/>
          <w:sz w:val="22"/>
        </w:rPr>
        <w:t>health</w:t>
      </w:r>
      <w:r>
        <w:rPr>
          <w:b/>
          <w:spacing w:val="-6"/>
          <w:sz w:val="22"/>
        </w:rPr>
        <w:t> </w:t>
      </w:r>
      <w:r>
        <w:rPr>
          <w:b/>
          <w:sz w:val="22"/>
        </w:rPr>
        <w:t>outcomes,</w:t>
      </w:r>
      <w:r>
        <w:rPr>
          <w:b/>
          <w:spacing w:val="-27"/>
          <w:sz w:val="22"/>
        </w:rPr>
        <w:t> </w:t>
      </w:r>
      <w:r>
        <w:rPr>
          <w:b/>
          <w:spacing w:val="3"/>
          <w:sz w:val="22"/>
        </w:rPr>
        <w:t>and</w:t>
      </w:r>
      <w:r>
        <w:rPr>
          <w:b/>
          <w:spacing w:val="-4"/>
          <w:sz w:val="22"/>
        </w:rPr>
        <w:t> </w:t>
      </w:r>
      <w:r>
        <w:rPr>
          <w:b/>
          <w:sz w:val="22"/>
        </w:rPr>
        <w:t>delivery</w:t>
      </w:r>
      <w:r>
        <w:rPr>
          <w:b/>
          <w:spacing w:val="-25"/>
          <w:sz w:val="22"/>
        </w:rPr>
        <w:t> </w:t>
      </w:r>
      <w:r>
        <w:rPr>
          <w:b/>
          <w:sz w:val="22"/>
        </w:rPr>
        <w:t>system</w:t>
      </w:r>
      <w:r>
        <w:rPr>
          <w:b/>
          <w:spacing w:val="-20"/>
          <w:sz w:val="22"/>
        </w:rPr>
        <w:t> </w:t>
      </w:r>
      <w:r>
        <w:rPr>
          <w:b/>
          <w:sz w:val="22"/>
        </w:rPr>
        <w:t>transformation.</w:t>
      </w:r>
    </w:p>
    <w:p>
      <w:pPr>
        <w:pStyle w:val="BodyText"/>
        <w:spacing w:before="7"/>
        <w:rPr>
          <w:b/>
        </w:rPr>
      </w:pPr>
    </w:p>
    <w:p>
      <w:pPr>
        <w:tabs>
          <w:tab w:pos="1559" w:val="left" w:leader="none"/>
        </w:tabs>
        <w:spacing w:before="0"/>
        <w:ind w:left="120" w:right="0" w:firstLine="0"/>
        <w:jc w:val="both"/>
        <w:rPr>
          <w:b/>
          <w:sz w:val="22"/>
        </w:rPr>
      </w:pPr>
      <w:r>
        <w:rPr>
          <w:b/>
          <w:spacing w:val="2"/>
          <w:sz w:val="22"/>
        </w:rPr>
        <w:t>F2.a.</w:t>
        <w:tab/>
      </w:r>
      <w:r>
        <w:rPr>
          <w:b/>
          <w:sz w:val="22"/>
          <w:u w:val="single"/>
        </w:rPr>
        <w:t>Cost</w:t>
      </w:r>
      <w:r>
        <w:rPr>
          <w:b/>
          <w:spacing w:val="-8"/>
          <w:sz w:val="22"/>
          <w:u w:val="single"/>
        </w:rPr>
        <w:t> </w:t>
      </w:r>
      <w:r>
        <w:rPr>
          <w:b/>
          <w:sz w:val="22"/>
          <w:u w:val="single"/>
        </w:rPr>
        <w:t>Containment:</w:t>
      </w:r>
    </w:p>
    <w:p>
      <w:pPr>
        <w:spacing w:line="235" w:lineRule="auto" w:before="7"/>
        <w:ind w:left="1560" w:right="118" w:firstLine="0"/>
        <w:jc w:val="both"/>
        <w:rPr>
          <w:b/>
          <w:sz w:val="22"/>
        </w:rPr>
      </w:pPr>
      <w:r>
        <w:rPr>
          <w:b/>
          <w:sz w:val="22"/>
        </w:rPr>
        <w:t>Using objective data, please describe, for each new or expanded service, how the Proposed Project will meaningfully contribute to the Commonwealth's goals for cost containment.</w:t>
      </w:r>
    </w:p>
    <w:p>
      <w:pPr>
        <w:pStyle w:val="BodyText"/>
        <w:spacing w:before="7"/>
        <w:rPr>
          <w:b/>
        </w:rPr>
      </w:pPr>
    </w:p>
    <w:p>
      <w:pPr>
        <w:pStyle w:val="BodyText"/>
        <w:spacing w:line="242" w:lineRule="auto"/>
        <w:ind w:left="120" w:right="121"/>
        <w:jc w:val="both"/>
      </w:pPr>
      <w:r>
        <w:rPr>
          <w:spacing w:val="-8"/>
        </w:rPr>
        <w:t>In </w:t>
      </w:r>
      <w:r>
        <w:rPr>
          <w:spacing w:val="2"/>
        </w:rPr>
        <w:t>furtherance </w:t>
      </w:r>
      <w:r>
        <w:rPr/>
        <w:t>of the Commonwealth’s goals for cost containment, the </w:t>
      </w:r>
      <w:r>
        <w:rPr>
          <w:spacing w:val="-3"/>
        </w:rPr>
        <w:t>Proposed </w:t>
      </w:r>
      <w:r>
        <w:rPr/>
        <w:t>Project </w:t>
      </w:r>
      <w:r>
        <w:rPr>
          <w:spacing w:val="-6"/>
        </w:rPr>
        <w:t>seeks </w:t>
      </w:r>
      <w:r>
        <w:rPr>
          <w:spacing w:val="-8"/>
        </w:rPr>
        <w:t>to </w:t>
      </w:r>
      <w:r>
        <w:rPr/>
        <w:t>expand services at </w:t>
      </w:r>
      <w:r>
        <w:rPr>
          <w:spacing w:val="-4"/>
        </w:rPr>
        <w:t>SSH </w:t>
      </w:r>
      <w:r>
        <w:rPr/>
        <w:t>without a net increase in </w:t>
      </w:r>
      <w:r>
        <w:rPr>
          <w:spacing w:val="-3"/>
        </w:rPr>
        <w:t>TME. As </w:t>
      </w:r>
      <w:r>
        <w:rPr/>
        <w:t>previously discussed, the </w:t>
      </w:r>
      <w:r>
        <w:rPr>
          <w:spacing w:val="-5"/>
        </w:rPr>
        <w:t>Proposed</w:t>
      </w:r>
    </w:p>
    <w:p>
      <w:pPr>
        <w:spacing w:after="0" w:line="242" w:lineRule="auto"/>
        <w:jc w:val="both"/>
        <w:sectPr>
          <w:pgSz w:w="12240" w:h="15840"/>
          <w:pgMar w:header="0" w:footer="713" w:top="1340" w:bottom="900" w:left="1320" w:right="1320"/>
        </w:sectPr>
      </w:pPr>
    </w:p>
    <w:p>
      <w:pPr>
        <w:pStyle w:val="BodyText"/>
        <w:spacing w:before="85"/>
        <w:ind w:left="119" w:right="106"/>
        <w:jc w:val="both"/>
      </w:pPr>
      <w:r>
        <w:rPr/>
        <w:t>Project is for the acquisition of a 3T </w:t>
      </w:r>
      <w:r>
        <w:rPr>
          <w:spacing w:val="-5"/>
        </w:rPr>
        <w:t>MRI </w:t>
      </w:r>
      <w:r>
        <w:rPr/>
        <w:t>unit. This unit </w:t>
      </w:r>
      <w:r>
        <w:rPr>
          <w:spacing w:val="-6"/>
        </w:rPr>
        <w:t>will </w:t>
      </w:r>
      <w:r>
        <w:rPr/>
        <w:t>be in addition to the existing 1.5T </w:t>
      </w:r>
      <w:r>
        <w:rPr>
          <w:spacing w:val="-5"/>
        </w:rPr>
        <w:t>MRI </w:t>
      </w:r>
      <w:r>
        <w:rPr/>
        <w:t>unit on the Hospital’s </w:t>
      </w:r>
      <w:r>
        <w:rPr>
          <w:spacing w:val="-3"/>
        </w:rPr>
        <w:t>main </w:t>
      </w:r>
      <w:r>
        <w:rPr/>
        <w:t>campus. Adding a second unit </w:t>
      </w:r>
      <w:r>
        <w:rPr>
          <w:spacing w:val="-5"/>
        </w:rPr>
        <w:t>with </w:t>
      </w:r>
      <w:r>
        <w:rPr/>
        <w:t>additional imaging capabilities </w:t>
      </w:r>
      <w:r>
        <w:rPr>
          <w:spacing w:val="-14"/>
        </w:rPr>
        <w:t>will </w:t>
      </w:r>
      <w:r>
        <w:rPr/>
        <w:t>allow </w:t>
      </w:r>
      <w:r>
        <w:rPr>
          <w:spacing w:val="-4"/>
        </w:rPr>
        <w:t>SSH </w:t>
      </w:r>
      <w:r>
        <w:rPr/>
        <w:t>to expand access to </w:t>
      </w:r>
      <w:r>
        <w:rPr>
          <w:spacing w:val="-6"/>
        </w:rPr>
        <w:t>MR </w:t>
      </w:r>
      <w:r>
        <w:rPr/>
        <w:t>imaging services, </w:t>
      </w:r>
      <w:r>
        <w:rPr>
          <w:spacing w:val="-4"/>
        </w:rPr>
        <w:t>which </w:t>
      </w:r>
      <w:r>
        <w:rPr/>
        <w:t>in </w:t>
      </w:r>
      <w:r>
        <w:rPr>
          <w:spacing w:val="2"/>
        </w:rPr>
        <w:t>turn </w:t>
      </w:r>
      <w:r>
        <w:rPr>
          <w:spacing w:val="-6"/>
        </w:rPr>
        <w:t>will </w:t>
      </w:r>
      <w:r>
        <w:rPr>
          <w:spacing w:val="2"/>
        </w:rPr>
        <w:t>reduce </w:t>
      </w:r>
      <w:r>
        <w:rPr/>
        <w:t>overall </w:t>
      </w:r>
      <w:r>
        <w:rPr>
          <w:spacing w:val="-5"/>
        </w:rPr>
        <w:t>wait times, </w:t>
      </w:r>
      <w:r>
        <w:rPr/>
        <w:t>the length of inpatient admissions, and patient </w:t>
      </w:r>
      <w:r>
        <w:rPr>
          <w:spacing w:val="2"/>
        </w:rPr>
        <w:t>transfers </w:t>
      </w:r>
      <w:r>
        <w:rPr/>
        <w:t>to </w:t>
      </w:r>
      <w:r>
        <w:rPr>
          <w:spacing w:val="-5"/>
        </w:rPr>
        <w:t>MRI </w:t>
      </w:r>
      <w:r>
        <w:rPr/>
        <w:t>units off campus. </w:t>
      </w:r>
      <w:r>
        <w:rPr>
          <w:spacing w:val="-4"/>
        </w:rPr>
        <w:t>Furthermore, </w:t>
      </w:r>
      <w:r>
        <w:rPr>
          <w:spacing w:val="-5"/>
        </w:rPr>
        <w:t>MRI </w:t>
      </w:r>
      <w:r>
        <w:rPr/>
        <w:t>services </w:t>
      </w:r>
      <w:r>
        <w:rPr>
          <w:spacing w:val="2"/>
        </w:rPr>
        <w:t>are </w:t>
      </w:r>
      <w:r>
        <w:rPr/>
        <w:t>not reimbursed differently </w:t>
      </w:r>
      <w:r>
        <w:rPr>
          <w:spacing w:val="2"/>
        </w:rPr>
        <w:t>depending </w:t>
      </w:r>
      <w:r>
        <w:rPr/>
        <w:t>on machine strength so </w:t>
      </w:r>
      <w:r>
        <w:rPr>
          <w:spacing w:val="2"/>
        </w:rPr>
        <w:t>payors </w:t>
      </w:r>
      <w:r>
        <w:rPr>
          <w:spacing w:val="-4"/>
        </w:rPr>
        <w:t>and </w:t>
      </w:r>
      <w:r>
        <w:rPr/>
        <w:t>patients </w:t>
      </w:r>
      <w:r>
        <w:rPr>
          <w:spacing w:val="-6"/>
        </w:rPr>
        <w:t>will </w:t>
      </w:r>
      <w:r>
        <w:rPr/>
        <w:t>not be </w:t>
      </w:r>
      <w:r>
        <w:rPr>
          <w:spacing w:val="2"/>
        </w:rPr>
        <w:t>charged </w:t>
      </w:r>
      <w:r>
        <w:rPr/>
        <w:t>more for imaging services </w:t>
      </w:r>
      <w:r>
        <w:rPr>
          <w:spacing w:val="-5"/>
        </w:rPr>
        <w:t>with </w:t>
      </w:r>
      <w:r>
        <w:rPr/>
        <w:t>the new machine.</w:t>
      </w:r>
    </w:p>
    <w:p>
      <w:pPr>
        <w:pStyle w:val="BodyText"/>
        <w:spacing w:before="7"/>
      </w:pPr>
    </w:p>
    <w:p>
      <w:pPr>
        <w:pStyle w:val="BodyText"/>
        <w:spacing w:line="237" w:lineRule="auto" w:before="1"/>
        <w:ind w:left="119" w:right="120"/>
        <w:jc w:val="both"/>
      </w:pPr>
      <w:r>
        <w:rPr/>
        <w:t>Given the </w:t>
      </w:r>
      <w:r>
        <w:rPr>
          <w:spacing w:val="2"/>
        </w:rPr>
        <w:t>current </w:t>
      </w:r>
      <w:r>
        <w:rPr/>
        <w:t>demand for imaging services at </w:t>
      </w:r>
      <w:r>
        <w:rPr>
          <w:spacing w:val="-8"/>
        </w:rPr>
        <w:t>SSH, </w:t>
      </w:r>
      <w:r>
        <w:rPr>
          <w:spacing w:val="2"/>
        </w:rPr>
        <w:t>there are </w:t>
      </w:r>
      <w:r>
        <w:rPr/>
        <w:t>significant </w:t>
      </w:r>
      <w:r>
        <w:rPr>
          <w:spacing w:val="-5"/>
        </w:rPr>
        <w:t>wait </w:t>
      </w:r>
      <w:r>
        <w:rPr/>
        <w:t>times </w:t>
      </w:r>
      <w:r>
        <w:rPr>
          <w:spacing w:val="-4"/>
        </w:rPr>
        <w:t>for </w:t>
      </w:r>
      <w:r>
        <w:rPr/>
        <w:t>emergency </w:t>
      </w:r>
      <w:r>
        <w:rPr>
          <w:spacing w:val="2"/>
        </w:rPr>
        <w:t>room </w:t>
      </w:r>
      <w:r>
        <w:rPr/>
        <w:t>patients, inpatients, and outpatients. </w:t>
      </w:r>
      <w:r>
        <w:rPr>
          <w:spacing w:val="3"/>
        </w:rPr>
        <w:t>For </w:t>
      </w:r>
      <w:r>
        <w:rPr/>
        <w:t>emergency </w:t>
      </w:r>
      <w:r>
        <w:rPr>
          <w:spacing w:val="2"/>
        </w:rPr>
        <w:t>room </w:t>
      </w:r>
      <w:r>
        <w:rPr/>
        <w:t>and </w:t>
      </w:r>
      <w:r>
        <w:rPr>
          <w:spacing w:val="-3"/>
        </w:rPr>
        <w:t>admitted </w:t>
      </w:r>
      <w:r>
        <w:rPr/>
        <w:t>patients, a significant delay for imaging often increases the length of the patient’s stay </w:t>
      </w:r>
      <w:r>
        <w:rPr>
          <w:spacing w:val="-3"/>
        </w:rPr>
        <w:t>resulting </w:t>
      </w:r>
      <w:r>
        <w:rPr/>
        <w:t>in higher costs. </w:t>
      </w:r>
      <w:r>
        <w:rPr>
          <w:spacing w:val="-8"/>
        </w:rPr>
        <w:t>In </w:t>
      </w:r>
      <w:r>
        <w:rPr/>
        <w:t>addition to delays, some patients </w:t>
      </w:r>
      <w:r>
        <w:rPr>
          <w:spacing w:val="2"/>
        </w:rPr>
        <w:t>are </w:t>
      </w:r>
      <w:r>
        <w:rPr/>
        <w:t>not eligible to be scanned using </w:t>
      </w:r>
      <w:r>
        <w:rPr>
          <w:spacing w:val="-4"/>
        </w:rPr>
        <w:t>the </w:t>
      </w:r>
      <w:r>
        <w:rPr>
          <w:spacing w:val="2"/>
        </w:rPr>
        <w:t>current</w:t>
      </w:r>
      <w:r>
        <w:rPr>
          <w:spacing w:val="-3"/>
        </w:rPr>
        <w:t> </w:t>
      </w:r>
      <w:r>
        <w:rPr>
          <w:spacing w:val="-5"/>
        </w:rPr>
        <w:t>MRI</w:t>
      </w:r>
      <w:r>
        <w:rPr>
          <w:spacing w:val="-21"/>
        </w:rPr>
        <w:t> </w:t>
      </w:r>
      <w:r>
        <w:rPr/>
        <w:t>unit.</w:t>
      </w:r>
      <w:r>
        <w:rPr>
          <w:spacing w:val="-2"/>
        </w:rPr>
        <w:t> </w:t>
      </w:r>
      <w:r>
        <w:rPr>
          <w:spacing w:val="2"/>
        </w:rPr>
        <w:t>Those</w:t>
      </w:r>
      <w:r>
        <w:rPr/>
        <w:t> patients</w:t>
      </w:r>
      <w:r>
        <w:rPr>
          <w:spacing w:val="-2"/>
        </w:rPr>
        <w:t> </w:t>
      </w:r>
      <w:r>
        <w:rPr>
          <w:spacing w:val="-3"/>
        </w:rPr>
        <w:t>must</w:t>
      </w:r>
      <w:r>
        <w:rPr>
          <w:spacing w:val="-2"/>
        </w:rPr>
        <w:t> </w:t>
      </w:r>
      <w:r>
        <w:rPr/>
        <w:t>be transported</w:t>
      </w:r>
      <w:r>
        <w:rPr>
          <w:spacing w:val="-19"/>
        </w:rPr>
        <w:t> </w:t>
      </w:r>
      <w:r>
        <w:rPr/>
        <w:t>via</w:t>
      </w:r>
      <w:r>
        <w:rPr>
          <w:spacing w:val="1"/>
        </w:rPr>
        <w:t> </w:t>
      </w:r>
      <w:r>
        <w:rPr/>
        <w:t>ambulance to a</w:t>
      </w:r>
      <w:r>
        <w:rPr>
          <w:spacing w:val="3"/>
        </w:rPr>
        <w:t> </w:t>
      </w:r>
      <w:r>
        <w:rPr>
          <w:spacing w:val="-4"/>
        </w:rPr>
        <w:t>SSH</w:t>
      </w:r>
      <w:r>
        <w:rPr>
          <w:spacing w:val="-25"/>
        </w:rPr>
        <w:t> </w:t>
      </w:r>
      <w:r>
        <w:rPr/>
        <w:t>outpatient</w:t>
      </w:r>
      <w:r>
        <w:rPr>
          <w:spacing w:val="-1"/>
        </w:rPr>
        <w:t> </w:t>
      </w:r>
      <w:r>
        <w:rPr>
          <w:spacing w:val="-6"/>
        </w:rPr>
        <w:t>satellite. </w:t>
      </w:r>
      <w:r>
        <w:rPr>
          <w:spacing w:val="3"/>
        </w:rPr>
        <w:t>The </w:t>
      </w:r>
      <w:r>
        <w:rPr/>
        <w:t>cost for </w:t>
      </w:r>
      <w:r>
        <w:rPr>
          <w:spacing w:val="2"/>
        </w:rPr>
        <w:t>transport </w:t>
      </w:r>
      <w:r>
        <w:rPr/>
        <w:t>is not passed on to patients or payors, resulting in an increased </w:t>
      </w:r>
      <w:r>
        <w:rPr>
          <w:spacing w:val="-7"/>
        </w:rPr>
        <w:t>operating </w:t>
      </w:r>
      <w:r>
        <w:rPr/>
        <w:t>cost to </w:t>
      </w:r>
      <w:r>
        <w:rPr>
          <w:spacing w:val="-8"/>
        </w:rPr>
        <w:t>SSH. </w:t>
      </w:r>
      <w:r>
        <w:rPr/>
        <w:t>With the addition of a 3T </w:t>
      </w:r>
      <w:r>
        <w:rPr>
          <w:spacing w:val="-5"/>
        </w:rPr>
        <w:t>MRI </w:t>
      </w:r>
      <w:r>
        <w:rPr/>
        <w:t>unit, </w:t>
      </w:r>
      <w:r>
        <w:rPr>
          <w:spacing w:val="-3"/>
        </w:rPr>
        <w:t>fewer </w:t>
      </w:r>
      <w:r>
        <w:rPr/>
        <w:t>patients </w:t>
      </w:r>
      <w:r>
        <w:rPr>
          <w:spacing w:val="-6"/>
        </w:rPr>
        <w:t>will </w:t>
      </w:r>
      <w:r>
        <w:rPr>
          <w:spacing w:val="2"/>
        </w:rPr>
        <w:t>need </w:t>
      </w:r>
      <w:r>
        <w:rPr/>
        <w:t>to be </w:t>
      </w:r>
      <w:r>
        <w:rPr>
          <w:spacing w:val="2"/>
        </w:rPr>
        <w:t>transferred </w:t>
      </w:r>
      <w:r>
        <w:rPr/>
        <w:t>to a </w:t>
      </w:r>
      <w:r>
        <w:rPr>
          <w:spacing w:val="-4"/>
        </w:rPr>
        <w:t>SSH</w:t>
      </w:r>
      <w:r>
        <w:rPr>
          <w:spacing w:val="3"/>
        </w:rPr>
        <w:t> </w:t>
      </w:r>
      <w:r>
        <w:rPr/>
        <w:t>outpatient</w:t>
      </w:r>
      <w:r>
        <w:rPr>
          <w:spacing w:val="-8"/>
        </w:rPr>
        <w:t> </w:t>
      </w:r>
      <w:r>
        <w:rPr/>
        <w:t>facility</w:t>
      </w:r>
      <w:r>
        <w:rPr>
          <w:spacing w:val="-11"/>
        </w:rPr>
        <w:t> </w:t>
      </w:r>
      <w:r>
        <w:rPr/>
        <w:t>for</w:t>
      </w:r>
      <w:r>
        <w:rPr>
          <w:spacing w:val="-5"/>
        </w:rPr>
        <w:t> </w:t>
      </w:r>
      <w:r>
        <w:rPr>
          <w:spacing w:val="-7"/>
        </w:rPr>
        <w:t>MRI,</w:t>
      </w:r>
      <w:r>
        <w:rPr>
          <w:spacing w:val="-10"/>
        </w:rPr>
        <w:t> </w:t>
      </w:r>
      <w:r>
        <w:rPr>
          <w:spacing w:val="2"/>
        </w:rPr>
        <w:t>thereby</w:t>
      </w:r>
      <w:r>
        <w:rPr>
          <w:spacing w:val="-12"/>
        </w:rPr>
        <w:t> </w:t>
      </w:r>
      <w:r>
        <w:rPr>
          <w:spacing w:val="2"/>
        </w:rPr>
        <w:t>further</w:t>
      </w:r>
      <w:r>
        <w:rPr>
          <w:spacing w:val="-22"/>
        </w:rPr>
        <w:t> </w:t>
      </w:r>
      <w:r>
        <w:rPr/>
        <w:t>reducing</w:t>
      </w:r>
      <w:r>
        <w:rPr>
          <w:spacing w:val="-8"/>
        </w:rPr>
        <w:t> </w:t>
      </w:r>
      <w:r>
        <w:rPr/>
        <w:t>Hospital</w:t>
      </w:r>
      <w:r>
        <w:rPr>
          <w:spacing w:val="-13"/>
        </w:rPr>
        <w:t> </w:t>
      </w:r>
      <w:r>
        <w:rPr/>
        <w:t>costs.</w:t>
      </w:r>
    </w:p>
    <w:p>
      <w:pPr>
        <w:pStyle w:val="BodyText"/>
        <w:spacing w:before="6"/>
        <w:rPr>
          <w:sz w:val="24"/>
        </w:rPr>
      </w:pPr>
    </w:p>
    <w:p>
      <w:pPr>
        <w:pStyle w:val="Heading2"/>
        <w:tabs>
          <w:tab w:pos="1560" w:val="left" w:leader="none"/>
        </w:tabs>
      </w:pPr>
      <w:r>
        <w:rPr>
          <w:spacing w:val="3"/>
        </w:rPr>
        <w:t>F2.b.</w:t>
        <w:tab/>
      </w:r>
      <w:r>
        <w:rPr>
          <w:u w:val="single"/>
        </w:rPr>
        <w:t>Public </w:t>
      </w:r>
      <w:r>
        <w:rPr>
          <w:spacing w:val="4"/>
          <w:u w:val="single"/>
        </w:rPr>
        <w:t>Health</w:t>
      </w:r>
      <w:r>
        <w:rPr>
          <w:spacing w:val="-33"/>
          <w:u w:val="single"/>
        </w:rPr>
        <w:t> </w:t>
      </w:r>
      <w:r>
        <w:rPr>
          <w:u w:val="single"/>
        </w:rPr>
        <w:t>Outcomes:</w:t>
      </w:r>
    </w:p>
    <w:p>
      <w:pPr>
        <w:spacing w:line="242" w:lineRule="auto" w:before="3"/>
        <w:ind w:left="1560" w:right="111" w:firstLine="0"/>
        <w:jc w:val="both"/>
        <w:rPr>
          <w:b/>
          <w:sz w:val="22"/>
        </w:rPr>
      </w:pPr>
      <w:r>
        <w:rPr>
          <w:b/>
          <w:spacing w:val="2"/>
          <w:sz w:val="22"/>
        </w:rPr>
        <w:t>Describe,</w:t>
      </w:r>
      <w:r>
        <w:rPr>
          <w:b/>
          <w:spacing w:val="3"/>
          <w:sz w:val="22"/>
        </w:rPr>
        <w:t> </w:t>
      </w:r>
      <w:r>
        <w:rPr>
          <w:b/>
          <w:sz w:val="22"/>
        </w:rPr>
        <w:t>as</w:t>
      </w:r>
      <w:r>
        <w:rPr>
          <w:b/>
          <w:spacing w:val="6"/>
          <w:sz w:val="22"/>
        </w:rPr>
        <w:t> </w:t>
      </w:r>
      <w:r>
        <w:rPr>
          <w:b/>
          <w:sz w:val="22"/>
        </w:rPr>
        <w:t>relevant,</w:t>
      </w:r>
      <w:r>
        <w:rPr>
          <w:b/>
          <w:spacing w:val="4"/>
          <w:sz w:val="22"/>
        </w:rPr>
        <w:t> for</w:t>
      </w:r>
      <w:r>
        <w:rPr>
          <w:b/>
          <w:spacing w:val="-9"/>
          <w:sz w:val="22"/>
        </w:rPr>
        <w:t> </w:t>
      </w:r>
      <w:r>
        <w:rPr>
          <w:b/>
          <w:spacing w:val="2"/>
          <w:sz w:val="22"/>
        </w:rPr>
        <w:t>each</w:t>
      </w:r>
      <w:r>
        <w:rPr>
          <w:b/>
          <w:spacing w:val="-11"/>
          <w:sz w:val="22"/>
        </w:rPr>
        <w:t> </w:t>
      </w:r>
      <w:r>
        <w:rPr>
          <w:b/>
          <w:spacing w:val="8"/>
          <w:sz w:val="22"/>
        </w:rPr>
        <w:t>new</w:t>
      </w:r>
      <w:r>
        <w:rPr>
          <w:b/>
          <w:spacing w:val="-17"/>
          <w:sz w:val="22"/>
        </w:rPr>
        <w:t> </w:t>
      </w:r>
      <w:r>
        <w:rPr>
          <w:b/>
          <w:spacing w:val="3"/>
          <w:sz w:val="22"/>
        </w:rPr>
        <w:t>or</w:t>
      </w:r>
      <w:r>
        <w:rPr>
          <w:b/>
          <w:spacing w:val="13"/>
          <w:sz w:val="22"/>
        </w:rPr>
        <w:t> </w:t>
      </w:r>
      <w:r>
        <w:rPr>
          <w:b/>
          <w:sz w:val="22"/>
        </w:rPr>
        <w:t>expanded</w:t>
      </w:r>
      <w:r>
        <w:rPr>
          <w:b/>
          <w:spacing w:val="-11"/>
          <w:sz w:val="22"/>
        </w:rPr>
        <w:t> </w:t>
      </w:r>
      <w:r>
        <w:rPr>
          <w:b/>
          <w:sz w:val="22"/>
        </w:rPr>
        <w:t>service,</w:t>
      </w:r>
      <w:r>
        <w:rPr>
          <w:b/>
          <w:spacing w:val="-18"/>
          <w:sz w:val="22"/>
        </w:rPr>
        <w:t> </w:t>
      </w:r>
      <w:r>
        <w:rPr>
          <w:b/>
          <w:spacing w:val="4"/>
          <w:sz w:val="22"/>
        </w:rPr>
        <w:t>how the</w:t>
      </w:r>
      <w:r>
        <w:rPr>
          <w:b/>
          <w:spacing w:val="6"/>
          <w:sz w:val="22"/>
        </w:rPr>
        <w:t> </w:t>
      </w:r>
      <w:r>
        <w:rPr>
          <w:b/>
          <w:spacing w:val="-7"/>
          <w:sz w:val="22"/>
        </w:rPr>
        <w:t>Proposed </w:t>
      </w:r>
      <w:r>
        <w:rPr>
          <w:b/>
          <w:spacing w:val="4"/>
          <w:sz w:val="22"/>
        </w:rPr>
        <w:t>Project</w:t>
      </w:r>
      <w:r>
        <w:rPr>
          <w:b/>
          <w:spacing w:val="-7"/>
          <w:sz w:val="22"/>
        </w:rPr>
        <w:t> </w:t>
      </w:r>
      <w:r>
        <w:rPr>
          <w:b/>
          <w:sz w:val="22"/>
        </w:rPr>
        <w:t>will</w:t>
      </w:r>
      <w:r>
        <w:rPr>
          <w:b/>
          <w:spacing w:val="-11"/>
          <w:sz w:val="22"/>
        </w:rPr>
        <w:t> </w:t>
      </w:r>
      <w:r>
        <w:rPr>
          <w:b/>
          <w:sz w:val="22"/>
        </w:rPr>
        <w:t>improve</w:t>
      </w:r>
      <w:r>
        <w:rPr>
          <w:b/>
          <w:spacing w:val="-9"/>
          <w:sz w:val="22"/>
        </w:rPr>
        <w:t> </w:t>
      </w:r>
      <w:r>
        <w:rPr>
          <w:b/>
          <w:sz w:val="22"/>
        </w:rPr>
        <w:t>public</w:t>
      </w:r>
      <w:r>
        <w:rPr>
          <w:b/>
          <w:spacing w:val="-25"/>
          <w:sz w:val="22"/>
        </w:rPr>
        <w:t> </w:t>
      </w:r>
      <w:r>
        <w:rPr>
          <w:b/>
          <w:sz w:val="22"/>
        </w:rPr>
        <w:t>health</w:t>
      </w:r>
      <w:r>
        <w:rPr>
          <w:b/>
          <w:spacing w:val="-5"/>
          <w:sz w:val="22"/>
        </w:rPr>
        <w:t> </w:t>
      </w:r>
      <w:r>
        <w:rPr>
          <w:b/>
          <w:spacing w:val="-3"/>
          <w:sz w:val="22"/>
        </w:rPr>
        <w:t>outcomes.</w:t>
      </w:r>
    </w:p>
    <w:p>
      <w:pPr>
        <w:pStyle w:val="BodyText"/>
        <w:spacing w:before="8"/>
        <w:rPr>
          <w:b/>
          <w:sz w:val="23"/>
        </w:rPr>
      </w:pPr>
    </w:p>
    <w:p>
      <w:pPr>
        <w:pStyle w:val="BodyText"/>
        <w:ind w:left="120" w:right="116"/>
        <w:jc w:val="both"/>
      </w:pPr>
      <w:r>
        <w:rPr/>
        <w:t>Expanding </w:t>
      </w:r>
      <w:r>
        <w:rPr>
          <w:spacing w:val="-5"/>
        </w:rPr>
        <w:t>MRI </w:t>
      </w:r>
      <w:r>
        <w:rPr/>
        <w:t>services at </w:t>
      </w:r>
      <w:r>
        <w:rPr>
          <w:spacing w:val="-4"/>
        </w:rPr>
        <w:t>SSH </w:t>
      </w:r>
      <w:r>
        <w:rPr/>
        <w:t>to improve public health outcomes is supported </w:t>
      </w:r>
      <w:r>
        <w:rPr>
          <w:spacing w:val="-3"/>
        </w:rPr>
        <w:t>first </w:t>
      </w:r>
      <w:r>
        <w:rPr/>
        <w:t>by </w:t>
      </w:r>
      <w:r>
        <w:rPr>
          <w:spacing w:val="-6"/>
        </w:rPr>
        <w:t>historical </w:t>
      </w:r>
      <w:r>
        <w:rPr/>
        <w:t>imaging service volume </w:t>
      </w:r>
      <w:r>
        <w:rPr>
          <w:spacing w:val="-4"/>
        </w:rPr>
        <w:t>which</w:t>
      </w:r>
      <w:r>
        <w:rPr>
          <w:spacing w:val="53"/>
        </w:rPr>
        <w:t> </w:t>
      </w:r>
      <w:r>
        <w:rPr/>
        <w:t>points to high utilization rates, and second by </w:t>
      </w:r>
      <w:r>
        <w:rPr>
          <w:spacing w:val="-4"/>
        </w:rPr>
        <w:t>population </w:t>
      </w:r>
      <w:r>
        <w:rPr/>
        <w:t>projections suggesting that the demand for imaging services </w:t>
      </w:r>
      <w:r>
        <w:rPr>
          <w:spacing w:val="-6"/>
        </w:rPr>
        <w:t>will </w:t>
      </w:r>
      <w:r>
        <w:rPr>
          <w:spacing w:val="2"/>
        </w:rPr>
        <w:t>grow </w:t>
      </w:r>
      <w:r>
        <w:rPr/>
        <w:t>as the Hospital’s </w:t>
      </w:r>
      <w:r>
        <w:rPr>
          <w:spacing w:val="-5"/>
        </w:rPr>
        <w:t>patient </w:t>
      </w:r>
      <w:r>
        <w:rPr>
          <w:spacing w:val="2"/>
        </w:rPr>
        <w:t>panel </w:t>
      </w:r>
      <w:r>
        <w:rPr>
          <w:spacing w:val="3"/>
        </w:rPr>
        <w:t>ages.</w:t>
      </w:r>
      <w:hyperlink w:history="true" w:anchor="_bookmark38">
        <w:r>
          <w:rPr>
            <w:spacing w:val="3"/>
            <w:position w:val="6"/>
            <w:sz w:val="14"/>
          </w:rPr>
          <w:t>39</w:t>
        </w:r>
      </w:hyperlink>
      <w:r>
        <w:rPr>
          <w:spacing w:val="3"/>
          <w:position w:val="6"/>
          <w:sz w:val="14"/>
        </w:rPr>
        <w:t> </w:t>
      </w:r>
      <w:r>
        <w:rPr/>
        <w:t>Specifically, an aging population </w:t>
      </w:r>
      <w:r>
        <w:rPr>
          <w:spacing w:val="-6"/>
        </w:rPr>
        <w:t>will </w:t>
      </w:r>
      <w:r>
        <w:rPr/>
        <w:t>have an increased </w:t>
      </w:r>
      <w:r>
        <w:rPr>
          <w:spacing w:val="2"/>
        </w:rPr>
        <w:t>need </w:t>
      </w:r>
      <w:r>
        <w:rPr/>
        <w:t>for </w:t>
      </w:r>
      <w:r>
        <w:rPr>
          <w:spacing w:val="-3"/>
        </w:rPr>
        <w:t>high-quality </w:t>
      </w:r>
      <w:r>
        <w:rPr/>
        <w:t>imaging</w:t>
      </w:r>
      <w:r>
        <w:rPr>
          <w:spacing w:val="-9"/>
        </w:rPr>
        <w:t> </w:t>
      </w:r>
      <w:r>
        <w:rPr/>
        <w:t>services</w:t>
      </w:r>
      <w:r>
        <w:rPr>
          <w:spacing w:val="-12"/>
        </w:rPr>
        <w:t> </w:t>
      </w:r>
      <w:r>
        <w:rPr/>
        <w:t>to</w:t>
      </w:r>
      <w:r>
        <w:rPr>
          <w:spacing w:val="-8"/>
        </w:rPr>
        <w:t> </w:t>
      </w:r>
      <w:r>
        <w:rPr/>
        <w:t>diagnose</w:t>
      </w:r>
      <w:r>
        <w:rPr>
          <w:spacing w:val="-8"/>
        </w:rPr>
        <w:t> </w:t>
      </w:r>
      <w:r>
        <w:rPr/>
        <w:t>and</w:t>
      </w:r>
      <w:r>
        <w:rPr>
          <w:spacing w:val="-8"/>
        </w:rPr>
        <w:t> </w:t>
      </w:r>
      <w:r>
        <w:rPr>
          <w:spacing w:val="2"/>
        </w:rPr>
        <w:t>treat</w:t>
      </w:r>
      <w:r>
        <w:rPr>
          <w:spacing w:val="-27"/>
        </w:rPr>
        <w:t> </w:t>
      </w:r>
      <w:r>
        <w:rPr/>
        <w:t>age-related</w:t>
      </w:r>
      <w:r>
        <w:rPr>
          <w:spacing w:val="-8"/>
        </w:rPr>
        <w:t> </w:t>
      </w:r>
      <w:r>
        <w:rPr/>
        <w:t>conditions.</w:t>
      </w:r>
    </w:p>
    <w:p>
      <w:pPr>
        <w:pStyle w:val="BodyText"/>
        <w:spacing w:before="2"/>
      </w:pPr>
    </w:p>
    <w:p>
      <w:pPr>
        <w:pStyle w:val="BodyText"/>
        <w:spacing w:before="1"/>
        <w:ind w:left="119" w:right="114"/>
        <w:jc w:val="both"/>
      </w:pPr>
      <w:r>
        <w:rPr>
          <w:spacing w:val="-8"/>
        </w:rPr>
        <w:t>In </w:t>
      </w:r>
      <w:r>
        <w:rPr>
          <w:spacing w:val="2"/>
        </w:rPr>
        <w:t>order </w:t>
      </w:r>
      <w:r>
        <w:rPr/>
        <w:t>to adequately </w:t>
      </w:r>
      <w:r>
        <w:rPr>
          <w:spacing w:val="2"/>
        </w:rPr>
        <w:t>address </w:t>
      </w:r>
      <w:r>
        <w:rPr/>
        <w:t>current and projected demand for </w:t>
      </w:r>
      <w:r>
        <w:rPr>
          <w:spacing w:val="-6"/>
        </w:rPr>
        <w:t>MR </w:t>
      </w:r>
      <w:r>
        <w:rPr/>
        <w:t>imaging services in </w:t>
      </w:r>
      <w:r>
        <w:rPr>
          <w:spacing w:val="-4"/>
        </w:rPr>
        <w:t>the</w:t>
      </w:r>
      <w:r>
        <w:rPr>
          <w:spacing w:val="53"/>
        </w:rPr>
        <w:t> </w:t>
      </w:r>
      <w:r>
        <w:rPr/>
        <w:t>community, additional capacity and capability is </w:t>
      </w:r>
      <w:r>
        <w:rPr>
          <w:spacing w:val="2"/>
        </w:rPr>
        <w:t>required. </w:t>
      </w:r>
      <w:r>
        <w:rPr/>
        <w:t>Through the Proposed Project, </w:t>
      </w:r>
      <w:r>
        <w:rPr>
          <w:spacing w:val="-8"/>
        </w:rPr>
        <w:t>SSHS </w:t>
      </w:r>
      <w:r>
        <w:rPr/>
        <w:t>seeks to not only increase the number of imaging appointments available, but also increase </w:t>
      </w:r>
      <w:r>
        <w:rPr>
          <w:spacing w:val="-10"/>
        </w:rPr>
        <w:t>the </w:t>
      </w:r>
      <w:r>
        <w:rPr/>
        <w:t>type of </w:t>
      </w:r>
      <w:r>
        <w:rPr>
          <w:spacing w:val="-6"/>
        </w:rPr>
        <w:t>MR </w:t>
      </w:r>
      <w:r>
        <w:rPr/>
        <w:t>imaging services available, such as those </w:t>
      </w:r>
      <w:r>
        <w:rPr>
          <w:spacing w:val="2"/>
        </w:rPr>
        <w:t>needed </w:t>
      </w:r>
      <w:r>
        <w:rPr/>
        <w:t>for </w:t>
      </w:r>
      <w:r>
        <w:rPr>
          <w:spacing w:val="-9"/>
        </w:rPr>
        <w:t>NICU </w:t>
      </w:r>
      <w:r>
        <w:rPr/>
        <w:t>patients and </w:t>
      </w:r>
      <w:r>
        <w:rPr>
          <w:spacing w:val="-4"/>
        </w:rPr>
        <w:t>certain</w:t>
      </w:r>
      <w:r>
        <w:rPr>
          <w:spacing w:val="53"/>
        </w:rPr>
        <w:t> </w:t>
      </w:r>
      <w:r>
        <w:rPr/>
        <w:t>cancers, like prostate and breast cancer. Both of these objectives </w:t>
      </w:r>
      <w:r>
        <w:rPr>
          <w:spacing w:val="-6"/>
        </w:rPr>
        <w:t>will </w:t>
      </w:r>
      <w:r>
        <w:rPr/>
        <w:t>help to keep patients </w:t>
      </w:r>
      <w:r>
        <w:rPr>
          <w:spacing w:val="-12"/>
        </w:rPr>
        <w:t>within </w:t>
      </w:r>
      <w:r>
        <w:rPr/>
        <w:t>the South Shore </w:t>
      </w:r>
      <w:r>
        <w:rPr>
          <w:spacing w:val="-3"/>
        </w:rPr>
        <w:t>Health </w:t>
      </w:r>
      <w:r>
        <w:rPr/>
        <w:t>System, </w:t>
      </w:r>
      <w:r>
        <w:rPr>
          <w:spacing w:val="-4"/>
        </w:rPr>
        <w:t>which </w:t>
      </w:r>
      <w:r>
        <w:rPr/>
        <w:t>is necessary for </w:t>
      </w:r>
      <w:r>
        <w:rPr>
          <w:spacing w:val="-3"/>
        </w:rPr>
        <w:t>optimizing </w:t>
      </w:r>
      <w:r>
        <w:rPr/>
        <w:t>care coordination. </w:t>
      </w:r>
      <w:r>
        <w:rPr>
          <w:spacing w:val="-8"/>
        </w:rPr>
        <w:t>Therefore, </w:t>
      </w:r>
      <w:r>
        <w:rPr/>
        <w:t>public health outcomes </w:t>
      </w:r>
      <w:r>
        <w:rPr>
          <w:spacing w:val="-6"/>
        </w:rPr>
        <w:t>will </w:t>
      </w:r>
      <w:r>
        <w:rPr/>
        <w:t>be improved by providing </w:t>
      </w:r>
      <w:r>
        <w:rPr>
          <w:spacing w:val="-8"/>
        </w:rPr>
        <w:t>SSHS </w:t>
      </w:r>
      <w:r>
        <w:rPr/>
        <w:t>patients timely access to </w:t>
      </w:r>
      <w:r>
        <w:rPr>
          <w:spacing w:val="-6"/>
        </w:rPr>
        <w:t>high-quality </w:t>
      </w:r>
      <w:r>
        <w:rPr/>
        <w:t>3T</w:t>
      </w:r>
      <w:r>
        <w:rPr>
          <w:spacing w:val="-13"/>
        </w:rPr>
        <w:t> </w:t>
      </w:r>
      <w:r>
        <w:rPr>
          <w:spacing w:val="-5"/>
        </w:rPr>
        <w:t>MRI</w:t>
      </w:r>
      <w:r>
        <w:rPr>
          <w:spacing w:val="19"/>
        </w:rPr>
        <w:t> </w:t>
      </w:r>
      <w:r>
        <w:rPr/>
        <w:t>services</w:t>
      </w:r>
      <w:r>
        <w:rPr>
          <w:spacing w:val="-23"/>
        </w:rPr>
        <w:t> </w:t>
      </w:r>
      <w:r>
        <w:rPr/>
        <w:t>in</w:t>
      </w:r>
      <w:r>
        <w:rPr>
          <w:spacing w:val="-17"/>
        </w:rPr>
        <w:t> </w:t>
      </w:r>
      <w:r>
        <w:rPr/>
        <w:t>the</w:t>
      </w:r>
      <w:r>
        <w:rPr>
          <w:spacing w:val="2"/>
        </w:rPr>
        <w:t> </w:t>
      </w:r>
      <w:r>
        <w:rPr/>
        <w:t>community</w:t>
      </w:r>
      <w:r>
        <w:rPr>
          <w:spacing w:val="-20"/>
        </w:rPr>
        <w:t> </w:t>
      </w:r>
      <w:r>
        <w:rPr/>
        <w:t>as</w:t>
      </w:r>
      <w:r>
        <w:rPr>
          <w:spacing w:val="-3"/>
        </w:rPr>
        <w:t> </w:t>
      </w:r>
      <w:r>
        <w:rPr/>
        <w:t>a</w:t>
      </w:r>
      <w:r>
        <w:rPr>
          <w:spacing w:val="2"/>
        </w:rPr>
        <w:t> </w:t>
      </w:r>
      <w:r>
        <w:rPr/>
        <w:t>result</w:t>
      </w:r>
      <w:r>
        <w:rPr>
          <w:spacing w:val="-21"/>
        </w:rPr>
        <w:t> </w:t>
      </w:r>
      <w:r>
        <w:rPr/>
        <w:t>of </w:t>
      </w:r>
      <w:r>
        <w:rPr>
          <w:spacing w:val="2"/>
        </w:rPr>
        <w:t>shorter</w:t>
      </w:r>
      <w:r>
        <w:rPr>
          <w:spacing w:val="-15"/>
        </w:rPr>
        <w:t> </w:t>
      </w:r>
      <w:r>
        <w:rPr>
          <w:spacing w:val="-5"/>
        </w:rPr>
        <w:t>wait</w:t>
      </w:r>
      <w:r>
        <w:rPr>
          <w:spacing w:val="-1"/>
        </w:rPr>
        <w:t> </w:t>
      </w:r>
      <w:r>
        <w:rPr/>
        <w:t>times</w:t>
      </w:r>
      <w:r>
        <w:rPr>
          <w:spacing w:val="-3"/>
        </w:rPr>
        <w:t> </w:t>
      </w:r>
      <w:r>
        <w:rPr/>
        <w:t>for</w:t>
      </w:r>
      <w:r>
        <w:rPr>
          <w:spacing w:val="-15"/>
        </w:rPr>
        <w:t> </w:t>
      </w:r>
      <w:r>
        <w:rPr/>
        <w:t>services</w:t>
      </w:r>
      <w:r>
        <w:rPr>
          <w:spacing w:val="-22"/>
        </w:rPr>
        <w:t> </w:t>
      </w:r>
      <w:r>
        <w:rPr>
          <w:spacing w:val="-3"/>
        </w:rPr>
        <w:t>within</w:t>
      </w:r>
      <w:r>
        <w:rPr>
          <w:spacing w:val="2"/>
        </w:rPr>
        <w:t> </w:t>
      </w:r>
      <w:r>
        <w:rPr/>
        <w:t>the</w:t>
      </w:r>
      <w:r>
        <w:rPr>
          <w:spacing w:val="2"/>
        </w:rPr>
        <w:t> </w:t>
      </w:r>
      <w:r>
        <w:rPr>
          <w:spacing w:val="-3"/>
        </w:rPr>
        <w:t>Hospital, </w:t>
      </w:r>
      <w:r>
        <w:rPr/>
        <w:t>as</w:t>
      </w:r>
      <w:r>
        <w:rPr>
          <w:spacing w:val="3"/>
        </w:rPr>
        <w:t> </w:t>
      </w:r>
      <w:r>
        <w:rPr>
          <w:spacing w:val="-5"/>
        </w:rPr>
        <w:t>well</w:t>
      </w:r>
      <w:r>
        <w:rPr>
          <w:spacing w:val="2"/>
        </w:rPr>
        <w:t> </w:t>
      </w:r>
      <w:r>
        <w:rPr/>
        <w:t>as</w:t>
      </w:r>
      <w:r>
        <w:rPr>
          <w:spacing w:val="3"/>
        </w:rPr>
        <w:t> </w:t>
      </w:r>
      <w:r>
        <w:rPr/>
        <w:t>3T</w:t>
      </w:r>
      <w:r>
        <w:rPr>
          <w:spacing w:val="-8"/>
        </w:rPr>
        <w:t> </w:t>
      </w:r>
      <w:r>
        <w:rPr/>
        <w:t>images</w:t>
      </w:r>
      <w:r>
        <w:rPr>
          <w:spacing w:val="-18"/>
        </w:rPr>
        <w:t> </w:t>
      </w:r>
      <w:r>
        <w:rPr/>
        <w:t>for</w:t>
      </w:r>
      <w:r>
        <w:rPr>
          <w:spacing w:val="-10"/>
        </w:rPr>
        <w:t> </w:t>
      </w:r>
      <w:r>
        <w:rPr/>
        <w:t>certain</w:t>
      </w:r>
      <w:r>
        <w:rPr>
          <w:spacing w:val="-14"/>
        </w:rPr>
        <w:t> </w:t>
      </w:r>
      <w:r>
        <w:rPr/>
        <w:t>conditions</w:t>
      </w:r>
      <w:r>
        <w:rPr>
          <w:spacing w:val="-18"/>
        </w:rPr>
        <w:t> </w:t>
      </w:r>
      <w:r>
        <w:rPr/>
        <w:t>allowing</w:t>
      </w:r>
      <w:r>
        <w:rPr>
          <w:spacing w:val="-13"/>
        </w:rPr>
        <w:t> </w:t>
      </w:r>
      <w:r>
        <w:rPr/>
        <w:t>for</w:t>
      </w:r>
      <w:r>
        <w:rPr>
          <w:spacing w:val="-11"/>
        </w:rPr>
        <w:t> </w:t>
      </w:r>
      <w:r>
        <w:rPr/>
        <w:t>improved</w:t>
      </w:r>
      <w:r>
        <w:rPr>
          <w:spacing w:val="-13"/>
        </w:rPr>
        <w:t> </w:t>
      </w:r>
      <w:r>
        <w:rPr/>
        <w:t>diagnosis</w:t>
      </w:r>
      <w:r>
        <w:rPr>
          <w:spacing w:val="-18"/>
        </w:rPr>
        <w:t> </w:t>
      </w:r>
      <w:r>
        <w:rPr/>
        <w:t>and</w:t>
      </w:r>
      <w:r>
        <w:rPr>
          <w:spacing w:val="-13"/>
        </w:rPr>
        <w:t> </w:t>
      </w:r>
      <w:r>
        <w:rPr/>
        <w:t>treatment</w:t>
      </w:r>
      <w:r>
        <w:rPr>
          <w:spacing w:val="-16"/>
        </w:rPr>
        <w:t> </w:t>
      </w:r>
      <w:r>
        <w:rPr>
          <w:spacing w:val="-7"/>
        </w:rPr>
        <w:t>options.</w:t>
      </w:r>
    </w:p>
    <w:p>
      <w:pPr>
        <w:pStyle w:val="BodyText"/>
        <w:spacing w:before="7"/>
        <w:rPr>
          <w:sz w:val="24"/>
        </w:rPr>
      </w:pPr>
    </w:p>
    <w:p>
      <w:pPr>
        <w:pStyle w:val="Heading2"/>
        <w:tabs>
          <w:tab w:pos="1559" w:val="left" w:leader="none"/>
        </w:tabs>
      </w:pPr>
      <w:r>
        <w:rPr>
          <w:spacing w:val="2"/>
        </w:rPr>
        <w:t>F2.c.</w:t>
        <w:tab/>
      </w:r>
      <w:r>
        <w:rPr>
          <w:spacing w:val="4"/>
          <w:u w:val="single"/>
        </w:rPr>
        <w:t>Delivery</w:t>
      </w:r>
      <w:r>
        <w:rPr>
          <w:spacing w:val="-46"/>
          <w:u w:val="single"/>
        </w:rPr>
        <w:t> </w:t>
      </w:r>
      <w:r>
        <w:rPr>
          <w:u w:val="single"/>
        </w:rPr>
        <w:t>System </w:t>
      </w:r>
      <w:r>
        <w:rPr>
          <w:spacing w:val="-3"/>
          <w:u w:val="single"/>
        </w:rPr>
        <w:t>Transformation:</w:t>
      </w:r>
    </w:p>
    <w:p>
      <w:pPr>
        <w:spacing w:line="240" w:lineRule="auto" w:before="3"/>
        <w:ind w:left="1560" w:right="112" w:firstLine="0"/>
        <w:jc w:val="both"/>
        <w:rPr>
          <w:b/>
          <w:sz w:val="22"/>
        </w:rPr>
      </w:pPr>
      <w:r>
        <w:rPr>
          <w:b/>
          <w:sz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pPr>
        <w:pStyle w:val="BodyText"/>
        <w:spacing w:before="6"/>
        <w:rPr>
          <w:b/>
          <w:sz w:val="23"/>
        </w:rPr>
      </w:pPr>
    </w:p>
    <w:p>
      <w:pPr>
        <w:pStyle w:val="BodyText"/>
        <w:spacing w:line="242" w:lineRule="auto"/>
        <w:ind w:left="120" w:right="117"/>
        <w:jc w:val="both"/>
      </w:pPr>
      <w:r>
        <w:rPr/>
        <w:t>Following implementation of the Proposed Project, the System </w:t>
      </w:r>
      <w:r>
        <w:rPr>
          <w:spacing w:val="-6"/>
        </w:rPr>
        <w:t>will </w:t>
      </w:r>
      <w:r>
        <w:rPr/>
        <w:t>continue to </w:t>
      </w:r>
      <w:r>
        <w:rPr>
          <w:spacing w:val="2"/>
        </w:rPr>
        <w:t>engage </w:t>
      </w:r>
      <w:r>
        <w:rPr/>
        <w:t>with patients in </w:t>
      </w:r>
      <w:r>
        <w:rPr>
          <w:spacing w:val="2"/>
        </w:rPr>
        <w:t>order </w:t>
      </w:r>
      <w:r>
        <w:rPr/>
        <w:t>to connect them </w:t>
      </w:r>
      <w:r>
        <w:rPr>
          <w:spacing w:val="-5"/>
        </w:rPr>
        <w:t>with </w:t>
      </w:r>
      <w:r>
        <w:rPr>
          <w:spacing w:val="2"/>
        </w:rPr>
        <w:t>resources </w:t>
      </w:r>
      <w:r>
        <w:rPr/>
        <w:t>and social  services  as  </w:t>
      </w:r>
      <w:r>
        <w:rPr>
          <w:spacing w:val="2"/>
        </w:rPr>
        <w:t>needed.  </w:t>
      </w:r>
      <w:r>
        <w:rPr/>
        <w:t>First, patients </w:t>
      </w:r>
      <w:r>
        <w:rPr>
          <w:spacing w:val="2"/>
        </w:rPr>
        <w:t>are screened </w:t>
      </w:r>
      <w:r>
        <w:rPr/>
        <w:t>for potential communication </w:t>
      </w:r>
      <w:r>
        <w:rPr>
          <w:spacing w:val="2"/>
        </w:rPr>
        <w:t>barriers </w:t>
      </w:r>
      <w:r>
        <w:rPr/>
        <w:t>so that </w:t>
      </w:r>
      <w:r>
        <w:rPr>
          <w:spacing w:val="2"/>
        </w:rPr>
        <w:t>interpreter </w:t>
      </w:r>
      <w:r>
        <w:rPr/>
        <w:t>services</w:t>
      </w:r>
      <w:r>
        <w:rPr>
          <w:spacing w:val="16"/>
        </w:rPr>
        <w:t> </w:t>
      </w:r>
      <w:r>
        <w:rPr/>
        <w:t>can</w:t>
      </w:r>
    </w:p>
    <w:p>
      <w:pPr>
        <w:pStyle w:val="BodyText"/>
        <w:spacing w:before="7"/>
        <w:rPr>
          <w:sz w:val="28"/>
        </w:rPr>
      </w:pPr>
      <w:r>
        <w:rPr/>
        <w:pict>
          <v:shape style="position:absolute;margin-left:72pt;margin-top:18.829174pt;width:144pt;height:.1pt;mso-position-horizontal-relative:page;mso-position-vertical-relative:paragraph;z-index:-251648000;mso-wrap-distance-left:0;mso-wrap-distance-right:0" coordorigin="1440,377" coordsize="2880,0" path="m1440,377l4320,377e" filled="false" stroked="true" strokeweight=".8pt" strokecolor="#000000">
            <v:path arrowok="t"/>
            <v:stroke dashstyle="solid"/>
            <w10:wrap type="topAndBottom"/>
          </v:shape>
        </w:pict>
      </w:r>
    </w:p>
    <w:p>
      <w:pPr>
        <w:spacing w:line="232" w:lineRule="auto" w:before="81"/>
        <w:ind w:left="120" w:right="0" w:hanging="1"/>
        <w:jc w:val="left"/>
        <w:rPr>
          <w:rFonts w:ascii="Calibri" w:hAnsi="Calibri"/>
          <w:sz w:val="21"/>
        </w:rPr>
      </w:pPr>
      <w:bookmarkStart w:name="_bookmark38" w:id="40"/>
      <w:bookmarkEnd w:id="40"/>
      <w:r>
        <w:rPr/>
      </w:r>
      <w:r>
        <w:rPr>
          <w:rFonts w:ascii="Calibri" w:hAnsi="Calibri"/>
          <w:position w:val="6"/>
          <w:sz w:val="13"/>
        </w:rPr>
        <w:t>39</w:t>
      </w:r>
      <w:r>
        <w:rPr>
          <w:rFonts w:ascii="Calibri" w:hAnsi="Calibri"/>
          <w:spacing w:val="11"/>
          <w:position w:val="6"/>
          <w:sz w:val="13"/>
        </w:rPr>
        <w:t> </w:t>
      </w:r>
      <w:r>
        <w:rPr>
          <w:rFonts w:ascii="Calibri" w:hAnsi="Calibri"/>
          <w:sz w:val="21"/>
        </w:rPr>
        <w:t>UMDI</w:t>
      </w:r>
      <w:r>
        <w:rPr>
          <w:rFonts w:ascii="Calibri" w:hAnsi="Calibri"/>
          <w:spacing w:val="-10"/>
          <w:sz w:val="21"/>
        </w:rPr>
        <w:t> </w:t>
      </w:r>
      <w:r>
        <w:rPr>
          <w:rFonts w:ascii="Calibri" w:hAnsi="Calibri"/>
          <w:sz w:val="21"/>
        </w:rPr>
        <w:t>Population</w:t>
      </w:r>
      <w:r>
        <w:rPr>
          <w:rFonts w:ascii="Calibri" w:hAnsi="Calibri"/>
          <w:spacing w:val="-32"/>
          <w:sz w:val="21"/>
        </w:rPr>
        <w:t> </w:t>
      </w:r>
      <w:r>
        <w:rPr>
          <w:rFonts w:ascii="Calibri" w:hAnsi="Calibri"/>
          <w:spacing w:val="-3"/>
          <w:sz w:val="21"/>
        </w:rPr>
        <w:t>Projections</w:t>
      </w:r>
      <w:r>
        <w:rPr>
          <w:rFonts w:ascii="Calibri" w:hAnsi="Calibri"/>
          <w:spacing w:val="-21"/>
          <w:sz w:val="21"/>
        </w:rPr>
        <w:t> </w:t>
      </w:r>
      <w:r>
        <w:rPr>
          <w:rFonts w:ascii="Calibri" w:hAnsi="Calibri"/>
          <w:sz w:val="21"/>
        </w:rPr>
        <w:t>-</w:t>
      </w:r>
      <w:r>
        <w:rPr>
          <w:rFonts w:ascii="Calibri" w:hAnsi="Calibri"/>
          <w:spacing w:val="-20"/>
          <w:sz w:val="21"/>
        </w:rPr>
        <w:t> </w:t>
      </w:r>
      <w:r>
        <w:rPr>
          <w:rFonts w:ascii="Calibri" w:hAnsi="Calibri"/>
          <w:sz w:val="21"/>
        </w:rPr>
        <w:t>By</w:t>
      </w:r>
      <w:r>
        <w:rPr>
          <w:rFonts w:ascii="Calibri" w:hAnsi="Calibri"/>
          <w:spacing w:val="-18"/>
          <w:sz w:val="21"/>
        </w:rPr>
        <w:t> </w:t>
      </w:r>
      <w:r>
        <w:rPr>
          <w:rFonts w:ascii="Calibri" w:hAnsi="Calibri"/>
          <w:sz w:val="21"/>
        </w:rPr>
        <w:t>2035,</w:t>
      </w:r>
      <w:r>
        <w:rPr>
          <w:rFonts w:ascii="Calibri" w:hAnsi="Calibri"/>
          <w:spacing w:val="-24"/>
          <w:sz w:val="21"/>
        </w:rPr>
        <w:t> </w:t>
      </w:r>
      <w:r>
        <w:rPr>
          <w:rFonts w:ascii="Calibri" w:hAnsi="Calibri"/>
          <w:spacing w:val="4"/>
          <w:sz w:val="21"/>
        </w:rPr>
        <w:t>24%</w:t>
      </w:r>
      <w:r>
        <w:rPr>
          <w:rFonts w:ascii="Calibri" w:hAnsi="Calibri"/>
          <w:spacing w:val="-24"/>
          <w:sz w:val="21"/>
        </w:rPr>
        <w:t> </w:t>
      </w:r>
      <w:r>
        <w:rPr>
          <w:rFonts w:ascii="Calibri" w:hAnsi="Calibri"/>
          <w:sz w:val="21"/>
        </w:rPr>
        <w:t>of</w:t>
      </w:r>
      <w:r>
        <w:rPr>
          <w:rFonts w:ascii="Calibri" w:hAnsi="Calibri"/>
          <w:spacing w:val="-20"/>
          <w:sz w:val="21"/>
        </w:rPr>
        <w:t> </w:t>
      </w:r>
      <w:r>
        <w:rPr>
          <w:rFonts w:ascii="Calibri" w:hAnsi="Calibri"/>
          <w:sz w:val="21"/>
        </w:rPr>
        <w:t>the</w:t>
      </w:r>
      <w:r>
        <w:rPr>
          <w:rFonts w:ascii="Calibri" w:hAnsi="Calibri"/>
          <w:spacing w:val="-26"/>
          <w:sz w:val="21"/>
        </w:rPr>
        <w:t> </w:t>
      </w:r>
      <w:r>
        <w:rPr>
          <w:rFonts w:ascii="Calibri" w:hAnsi="Calibri"/>
          <w:sz w:val="21"/>
        </w:rPr>
        <w:t>region’s</w:t>
      </w:r>
      <w:r>
        <w:rPr>
          <w:rFonts w:ascii="Calibri" w:hAnsi="Calibri"/>
          <w:spacing w:val="-21"/>
          <w:sz w:val="21"/>
        </w:rPr>
        <w:t> </w:t>
      </w:r>
      <w:r>
        <w:rPr>
          <w:rFonts w:ascii="Calibri" w:hAnsi="Calibri"/>
          <w:sz w:val="21"/>
        </w:rPr>
        <w:t>populationwill</w:t>
      </w:r>
      <w:r>
        <w:rPr>
          <w:rFonts w:ascii="Calibri" w:hAnsi="Calibri"/>
          <w:spacing w:val="-21"/>
          <w:sz w:val="21"/>
        </w:rPr>
        <w:t> </w:t>
      </w:r>
      <w:r>
        <w:rPr>
          <w:rFonts w:ascii="Calibri" w:hAnsi="Calibri"/>
          <w:sz w:val="21"/>
        </w:rPr>
        <w:t>be</w:t>
      </w:r>
      <w:r>
        <w:rPr>
          <w:rFonts w:ascii="Calibri" w:hAnsi="Calibri"/>
          <w:spacing w:val="-26"/>
          <w:sz w:val="21"/>
        </w:rPr>
        <w:t> </w:t>
      </w:r>
      <w:r>
        <w:rPr>
          <w:rFonts w:ascii="Calibri" w:hAnsi="Calibri"/>
          <w:sz w:val="21"/>
        </w:rPr>
        <w:t>over</w:t>
      </w:r>
      <w:r>
        <w:rPr>
          <w:rFonts w:ascii="Calibri" w:hAnsi="Calibri"/>
          <w:spacing w:val="-13"/>
          <w:sz w:val="21"/>
        </w:rPr>
        <w:t> </w:t>
      </w:r>
      <w:r>
        <w:rPr>
          <w:rFonts w:ascii="Calibri" w:hAnsi="Calibri"/>
          <w:sz w:val="21"/>
        </w:rPr>
        <w:t>the</w:t>
      </w:r>
      <w:r>
        <w:rPr>
          <w:rFonts w:ascii="Calibri" w:hAnsi="Calibri"/>
          <w:spacing w:val="-27"/>
          <w:sz w:val="21"/>
        </w:rPr>
        <w:t> </w:t>
      </w:r>
      <w:r>
        <w:rPr>
          <w:rFonts w:ascii="Calibri" w:hAnsi="Calibri"/>
          <w:spacing w:val="3"/>
          <w:sz w:val="21"/>
        </w:rPr>
        <w:t>age</w:t>
      </w:r>
      <w:r>
        <w:rPr>
          <w:rFonts w:ascii="Calibri" w:hAnsi="Calibri"/>
          <w:spacing w:val="-26"/>
          <w:sz w:val="21"/>
        </w:rPr>
        <w:t> </w:t>
      </w:r>
      <w:r>
        <w:rPr>
          <w:rFonts w:ascii="Calibri" w:hAnsi="Calibri"/>
          <w:sz w:val="21"/>
        </w:rPr>
        <w:t>of</w:t>
      </w:r>
      <w:r>
        <w:rPr>
          <w:rFonts w:ascii="Calibri" w:hAnsi="Calibri"/>
          <w:spacing w:val="-20"/>
          <w:sz w:val="21"/>
        </w:rPr>
        <w:t> </w:t>
      </w:r>
      <w:r>
        <w:rPr>
          <w:rFonts w:ascii="Calibri" w:hAnsi="Calibri"/>
          <w:spacing w:val="4"/>
          <w:sz w:val="21"/>
        </w:rPr>
        <w:t>65,</w:t>
      </w:r>
      <w:r>
        <w:rPr>
          <w:rFonts w:ascii="Calibri" w:hAnsi="Calibri"/>
          <w:spacing w:val="-23"/>
          <w:sz w:val="21"/>
        </w:rPr>
        <w:t> </w:t>
      </w:r>
      <w:r>
        <w:rPr>
          <w:rFonts w:ascii="Calibri" w:hAnsi="Calibri"/>
          <w:sz w:val="21"/>
        </w:rPr>
        <w:t>compared</w:t>
      </w:r>
      <w:r>
        <w:rPr>
          <w:rFonts w:ascii="Calibri" w:hAnsi="Calibri"/>
          <w:spacing w:val="-18"/>
          <w:sz w:val="21"/>
        </w:rPr>
        <w:t> </w:t>
      </w:r>
      <w:r>
        <w:rPr>
          <w:rFonts w:ascii="Calibri" w:hAnsi="Calibri"/>
          <w:spacing w:val="-3"/>
          <w:sz w:val="21"/>
        </w:rPr>
        <w:t>to </w:t>
      </w:r>
      <w:r>
        <w:rPr>
          <w:rFonts w:ascii="Calibri" w:hAnsi="Calibri"/>
          <w:spacing w:val="4"/>
          <w:sz w:val="21"/>
        </w:rPr>
        <w:t>14% </w:t>
      </w:r>
      <w:r>
        <w:rPr>
          <w:rFonts w:ascii="Calibri" w:hAnsi="Calibri"/>
          <w:spacing w:val="8"/>
          <w:sz w:val="21"/>
        </w:rPr>
        <w:t>in </w:t>
      </w:r>
      <w:r>
        <w:rPr>
          <w:rFonts w:ascii="Calibri" w:hAnsi="Calibri"/>
          <w:sz w:val="21"/>
        </w:rPr>
        <w:t>2010. </w:t>
      </w:r>
      <w:r>
        <w:rPr>
          <w:rFonts w:ascii="Calibri" w:hAnsi="Calibri"/>
          <w:spacing w:val="-5"/>
          <w:sz w:val="21"/>
        </w:rPr>
        <w:t>Yet </w:t>
      </w:r>
      <w:r>
        <w:rPr>
          <w:rFonts w:ascii="Calibri" w:hAnsi="Calibri"/>
          <w:sz w:val="21"/>
        </w:rPr>
        <w:t>the Southeast willcontinue </w:t>
      </w:r>
      <w:r>
        <w:rPr>
          <w:rFonts w:ascii="Calibri" w:hAnsi="Calibri"/>
          <w:spacing w:val="-3"/>
          <w:sz w:val="21"/>
        </w:rPr>
        <w:t>to </w:t>
      </w:r>
      <w:r>
        <w:rPr>
          <w:rFonts w:ascii="Calibri" w:hAnsi="Calibri"/>
          <w:sz w:val="21"/>
        </w:rPr>
        <w:t>attract young </w:t>
      </w:r>
      <w:r>
        <w:rPr>
          <w:rFonts w:ascii="Calibri" w:hAnsi="Calibri"/>
          <w:spacing w:val="-3"/>
          <w:sz w:val="21"/>
        </w:rPr>
        <w:t>families, </w:t>
      </w:r>
      <w:r>
        <w:rPr>
          <w:rFonts w:ascii="Calibri" w:hAnsi="Calibri"/>
          <w:sz w:val="21"/>
        </w:rPr>
        <w:t>including </w:t>
      </w:r>
      <w:r>
        <w:rPr>
          <w:rFonts w:ascii="Calibri" w:hAnsi="Calibri"/>
          <w:spacing w:val="4"/>
          <w:sz w:val="21"/>
        </w:rPr>
        <w:t>manyfrom </w:t>
      </w:r>
      <w:r>
        <w:rPr>
          <w:rFonts w:ascii="Calibri" w:hAnsi="Calibri"/>
          <w:sz w:val="21"/>
        </w:rPr>
        <w:t>the millennial generation,</w:t>
      </w:r>
      <w:r>
        <w:rPr>
          <w:rFonts w:ascii="Calibri" w:hAnsi="Calibri"/>
          <w:spacing w:val="-21"/>
          <w:sz w:val="21"/>
        </w:rPr>
        <w:t> </w:t>
      </w:r>
      <w:r>
        <w:rPr>
          <w:rFonts w:ascii="Calibri" w:hAnsi="Calibri"/>
          <w:sz w:val="21"/>
        </w:rPr>
        <w:t>who</w:t>
      </w:r>
      <w:r>
        <w:rPr>
          <w:rFonts w:ascii="Calibri" w:hAnsi="Calibri"/>
          <w:spacing w:val="-14"/>
          <w:sz w:val="21"/>
        </w:rPr>
        <w:t> </w:t>
      </w:r>
      <w:r>
        <w:rPr>
          <w:rFonts w:ascii="Calibri" w:hAnsi="Calibri"/>
          <w:spacing w:val="2"/>
          <w:sz w:val="21"/>
        </w:rPr>
        <w:t>will</w:t>
      </w:r>
      <w:r>
        <w:rPr>
          <w:rFonts w:ascii="Calibri" w:hAnsi="Calibri"/>
          <w:spacing w:val="-16"/>
          <w:sz w:val="21"/>
        </w:rPr>
        <w:t> </w:t>
      </w:r>
      <w:r>
        <w:rPr>
          <w:rFonts w:ascii="Calibri" w:hAnsi="Calibri"/>
          <w:sz w:val="21"/>
        </w:rPr>
        <w:t>be</w:t>
      </w:r>
      <w:r>
        <w:rPr>
          <w:rFonts w:ascii="Calibri" w:hAnsi="Calibri"/>
          <w:spacing w:val="-25"/>
          <w:sz w:val="21"/>
        </w:rPr>
        <w:t> </w:t>
      </w:r>
      <w:r>
        <w:rPr>
          <w:rFonts w:ascii="Calibri" w:hAnsi="Calibri"/>
          <w:sz w:val="21"/>
        </w:rPr>
        <w:t>moving</w:t>
      </w:r>
      <w:r>
        <w:rPr>
          <w:rFonts w:ascii="Calibri" w:hAnsi="Calibri"/>
          <w:spacing w:val="-18"/>
          <w:sz w:val="21"/>
        </w:rPr>
        <w:t> </w:t>
      </w:r>
      <w:r>
        <w:rPr>
          <w:rFonts w:ascii="Calibri" w:hAnsi="Calibri"/>
          <w:sz w:val="21"/>
        </w:rPr>
        <w:t>into</w:t>
      </w:r>
      <w:r>
        <w:rPr>
          <w:rFonts w:ascii="Calibri" w:hAnsi="Calibri"/>
          <w:spacing w:val="-14"/>
          <w:sz w:val="21"/>
        </w:rPr>
        <w:t> </w:t>
      </w:r>
      <w:r>
        <w:rPr>
          <w:rFonts w:ascii="Calibri" w:hAnsi="Calibri"/>
          <w:sz w:val="21"/>
        </w:rPr>
        <w:t>their</w:t>
      </w:r>
      <w:r>
        <w:rPr>
          <w:rFonts w:ascii="Calibri" w:hAnsi="Calibri"/>
          <w:spacing w:val="-25"/>
          <w:sz w:val="21"/>
        </w:rPr>
        <w:t> </w:t>
      </w:r>
      <w:r>
        <w:rPr>
          <w:rFonts w:ascii="Calibri" w:hAnsi="Calibri"/>
          <w:sz w:val="21"/>
        </w:rPr>
        <w:t>forties</w:t>
      </w:r>
      <w:r>
        <w:rPr>
          <w:rFonts w:ascii="Calibri" w:hAnsi="Calibri"/>
          <w:spacing w:val="-17"/>
          <w:sz w:val="21"/>
        </w:rPr>
        <w:t> </w:t>
      </w:r>
      <w:r>
        <w:rPr>
          <w:rFonts w:ascii="Calibri" w:hAnsi="Calibri"/>
          <w:sz w:val="21"/>
        </w:rPr>
        <w:t>by</w:t>
      </w:r>
      <w:r>
        <w:rPr>
          <w:rFonts w:ascii="Calibri" w:hAnsi="Calibri"/>
          <w:spacing w:val="-14"/>
          <w:sz w:val="21"/>
        </w:rPr>
        <w:t> </w:t>
      </w:r>
      <w:r>
        <w:rPr>
          <w:rFonts w:ascii="Calibri" w:hAnsi="Calibri"/>
          <w:sz w:val="21"/>
        </w:rPr>
        <w:t>2035.</w:t>
      </w:r>
    </w:p>
    <w:p>
      <w:pPr>
        <w:spacing w:after="0" w:line="232" w:lineRule="auto"/>
        <w:jc w:val="left"/>
        <w:rPr>
          <w:rFonts w:ascii="Calibri" w:hAnsi="Calibri"/>
          <w:sz w:val="21"/>
        </w:rPr>
        <w:sectPr>
          <w:pgSz w:w="12240" w:h="15840"/>
          <w:pgMar w:header="0" w:footer="713" w:top="1340" w:bottom="900" w:left="1320" w:right="1320"/>
        </w:sectPr>
      </w:pPr>
    </w:p>
    <w:p>
      <w:pPr>
        <w:pStyle w:val="BodyText"/>
        <w:spacing w:before="85"/>
        <w:ind w:left="119" w:right="118"/>
        <w:jc w:val="both"/>
      </w:pPr>
      <w:r>
        <w:rPr/>
        <w:t>be provided. Additionally, patients </w:t>
      </w:r>
      <w:r>
        <w:rPr>
          <w:spacing w:val="2"/>
        </w:rPr>
        <w:t>are screened </w:t>
      </w:r>
      <w:r>
        <w:rPr/>
        <w:t>for potential psycho-social factors that </w:t>
      </w:r>
      <w:r>
        <w:rPr>
          <w:spacing w:val="2"/>
        </w:rPr>
        <w:t>are </w:t>
      </w:r>
      <w:r>
        <w:rPr>
          <w:spacing w:val="-3"/>
        </w:rPr>
        <w:t>known </w:t>
      </w:r>
      <w:r>
        <w:rPr/>
        <w:t>to impact well-being. </w:t>
      </w:r>
      <w:r>
        <w:rPr>
          <w:spacing w:val="-8"/>
        </w:rPr>
        <w:t>SSHS </w:t>
      </w:r>
      <w:r>
        <w:rPr/>
        <w:t>has implemented the </w:t>
      </w:r>
      <w:r>
        <w:rPr>
          <w:spacing w:val="-6"/>
        </w:rPr>
        <w:t>THRIVE </w:t>
      </w:r>
      <w:r>
        <w:rPr>
          <w:spacing w:val="2"/>
        </w:rPr>
        <w:t>screener </w:t>
      </w:r>
      <w:r>
        <w:rPr/>
        <w:t>to assess </w:t>
      </w:r>
      <w:r>
        <w:rPr>
          <w:spacing w:val="-3"/>
        </w:rPr>
        <w:t>ACO </w:t>
      </w:r>
      <w:r>
        <w:rPr/>
        <w:t>patients for </w:t>
      </w:r>
      <w:r>
        <w:rPr>
          <w:spacing w:val="-5"/>
        </w:rPr>
        <w:t>SDoH. </w:t>
      </w:r>
      <w:r>
        <w:rPr>
          <w:spacing w:val="-4"/>
        </w:rPr>
        <w:t>Using </w:t>
      </w:r>
      <w:r>
        <w:rPr/>
        <w:t>the tool, patients </w:t>
      </w:r>
      <w:r>
        <w:rPr>
          <w:spacing w:val="2"/>
        </w:rPr>
        <w:t>are screened </w:t>
      </w:r>
      <w:r>
        <w:rPr/>
        <w:t>for housing status/stability, </w:t>
      </w:r>
      <w:r>
        <w:rPr>
          <w:spacing w:val="2"/>
        </w:rPr>
        <w:t>food </w:t>
      </w:r>
      <w:r>
        <w:rPr/>
        <w:t>security, </w:t>
      </w:r>
      <w:r>
        <w:rPr>
          <w:spacing w:val="2"/>
        </w:rPr>
        <w:t>transportation, </w:t>
      </w:r>
      <w:r>
        <w:rPr/>
        <w:t>employment, education and financial security. </w:t>
      </w:r>
      <w:r>
        <w:rPr>
          <w:spacing w:val="-3"/>
        </w:rPr>
        <w:t>All </w:t>
      </w:r>
      <w:r>
        <w:rPr/>
        <w:t>responses </w:t>
      </w:r>
      <w:r>
        <w:rPr>
          <w:spacing w:val="2"/>
        </w:rPr>
        <w:t>are </w:t>
      </w:r>
      <w:r>
        <w:rPr/>
        <w:t>documented </w:t>
      </w:r>
      <w:r>
        <w:rPr>
          <w:spacing w:val="-3"/>
        </w:rPr>
        <w:t>within </w:t>
      </w:r>
      <w:r>
        <w:rPr/>
        <w:t>Epic, </w:t>
      </w:r>
      <w:r>
        <w:rPr>
          <w:spacing w:val="-8"/>
        </w:rPr>
        <w:t>SSHSs </w:t>
      </w:r>
      <w:r>
        <w:rPr>
          <w:spacing w:val="-5"/>
        </w:rPr>
        <w:t>EMR, </w:t>
      </w:r>
      <w:r>
        <w:rPr/>
        <w:t>so that information is available  to the patient’s  entire care team. Additionally, SDoH screenings </w:t>
      </w:r>
      <w:r>
        <w:rPr>
          <w:spacing w:val="2"/>
        </w:rPr>
        <w:t>are </w:t>
      </w:r>
      <w:r>
        <w:rPr/>
        <w:t>documented </w:t>
      </w:r>
      <w:r>
        <w:rPr>
          <w:spacing w:val="2"/>
        </w:rPr>
        <w:t>through </w:t>
      </w:r>
      <w:r>
        <w:rPr/>
        <w:t>flowsheets in Epic by nurses, case managers and social workers using information collected by nursing, medical assistants, case managers and social</w:t>
      </w:r>
      <w:r>
        <w:rPr>
          <w:spacing w:val="29"/>
        </w:rPr>
        <w:t> </w:t>
      </w:r>
      <w:r>
        <w:rPr/>
        <w:t>workers.</w:t>
      </w:r>
    </w:p>
    <w:p>
      <w:pPr>
        <w:pStyle w:val="BodyText"/>
        <w:spacing w:before="7"/>
        <w:rPr>
          <w:sz w:val="21"/>
        </w:rPr>
      </w:pPr>
    </w:p>
    <w:p>
      <w:pPr>
        <w:pStyle w:val="BodyText"/>
        <w:spacing w:line="242" w:lineRule="auto"/>
        <w:ind w:left="119" w:right="119"/>
        <w:jc w:val="both"/>
      </w:pPr>
      <w:r>
        <w:rPr>
          <w:spacing w:val="-8"/>
        </w:rPr>
        <w:t>If </w:t>
      </w:r>
      <w:r>
        <w:rPr/>
        <w:t>a patient screens positive for a </w:t>
      </w:r>
      <w:r>
        <w:rPr>
          <w:spacing w:val="-5"/>
        </w:rPr>
        <w:t>SDoH, </w:t>
      </w:r>
      <w:r>
        <w:rPr/>
        <w:t>a </w:t>
      </w:r>
      <w:r>
        <w:rPr>
          <w:spacing w:val="3"/>
        </w:rPr>
        <w:t>referral </w:t>
      </w:r>
      <w:r>
        <w:rPr/>
        <w:t>is initiated </w:t>
      </w:r>
      <w:r>
        <w:rPr>
          <w:spacing w:val="-3"/>
        </w:rPr>
        <w:t>within </w:t>
      </w:r>
      <w:r>
        <w:rPr/>
        <w:t>Epic notifying the </w:t>
      </w:r>
      <w:r>
        <w:rPr>
          <w:spacing w:val="4"/>
        </w:rPr>
        <w:t>SSHS’s </w:t>
      </w:r>
      <w:r>
        <w:rPr/>
        <w:t>Population </w:t>
      </w:r>
      <w:r>
        <w:rPr>
          <w:spacing w:val="-3"/>
        </w:rPr>
        <w:t>Health </w:t>
      </w:r>
      <w:r>
        <w:rPr/>
        <w:t>Team. Referrals also can be made directly  to  Case  Management  </w:t>
      </w:r>
      <w:r>
        <w:rPr>
          <w:spacing w:val="3"/>
        </w:rPr>
        <w:t>and </w:t>
      </w:r>
      <w:r>
        <w:rPr/>
        <w:t>Social Work. </w:t>
      </w:r>
      <w:r>
        <w:rPr>
          <w:spacing w:val="3"/>
        </w:rPr>
        <w:t>Through </w:t>
      </w:r>
      <w:r>
        <w:rPr/>
        <w:t>the </w:t>
      </w:r>
      <w:r>
        <w:rPr>
          <w:spacing w:val="-6"/>
        </w:rPr>
        <w:t>THRIVE </w:t>
      </w:r>
      <w:r>
        <w:rPr/>
        <w:t>assessment,  </w:t>
      </w:r>
      <w:r>
        <w:rPr>
          <w:spacing w:val="2"/>
        </w:rPr>
        <w:t>providers </w:t>
      </w:r>
      <w:r>
        <w:rPr/>
        <w:t>have immediate  access to a listing of community </w:t>
      </w:r>
      <w:r>
        <w:rPr>
          <w:spacing w:val="2"/>
        </w:rPr>
        <w:t>resources </w:t>
      </w:r>
      <w:r>
        <w:rPr/>
        <w:t>they can discuss </w:t>
      </w:r>
      <w:r>
        <w:rPr>
          <w:spacing w:val="-5"/>
        </w:rPr>
        <w:t>with </w:t>
      </w:r>
      <w:r>
        <w:rPr/>
        <w:t>the patient. Additionally, a </w:t>
      </w:r>
      <w:r>
        <w:rPr>
          <w:spacing w:val="2"/>
        </w:rPr>
        <w:t>print-out </w:t>
      </w:r>
      <w:r>
        <w:rPr/>
        <w:t>can </w:t>
      </w:r>
      <w:r>
        <w:rPr>
          <w:spacing w:val="3"/>
        </w:rPr>
        <w:t>be </w:t>
      </w:r>
      <w:r>
        <w:rPr>
          <w:spacing w:val="2"/>
        </w:rPr>
        <w:t>generated </w:t>
      </w:r>
      <w:r>
        <w:rPr/>
        <w:t>for the patient to take home </w:t>
      </w:r>
      <w:r>
        <w:rPr>
          <w:spacing w:val="-5"/>
        </w:rPr>
        <w:t>with</w:t>
      </w:r>
      <w:r>
        <w:rPr>
          <w:spacing w:val="-17"/>
        </w:rPr>
        <w:t> </w:t>
      </w:r>
      <w:r>
        <w:rPr/>
        <w:t>them.</w:t>
      </w:r>
    </w:p>
    <w:p>
      <w:pPr>
        <w:pStyle w:val="BodyText"/>
        <w:spacing w:before="1"/>
        <w:rPr>
          <w:sz w:val="21"/>
        </w:rPr>
      </w:pPr>
    </w:p>
    <w:p>
      <w:pPr>
        <w:pStyle w:val="BodyText"/>
        <w:ind w:left="119" w:right="119"/>
        <w:jc w:val="both"/>
      </w:pPr>
      <w:r>
        <w:rPr>
          <w:spacing w:val="3"/>
        </w:rPr>
        <w:t>Further, </w:t>
      </w:r>
      <w:r>
        <w:rPr/>
        <w:t>the Community Resources Directory can be  accessed  </w:t>
      </w:r>
      <w:r>
        <w:rPr>
          <w:spacing w:val="2"/>
        </w:rPr>
        <w:t>through  </w:t>
      </w:r>
      <w:r>
        <w:rPr/>
        <w:t>the  </w:t>
      </w:r>
      <w:r>
        <w:rPr>
          <w:spacing w:val="4"/>
        </w:rPr>
        <w:t>SSHS’s </w:t>
      </w:r>
      <w:r>
        <w:rPr/>
        <w:t>webpage. </w:t>
      </w:r>
      <w:r>
        <w:rPr>
          <w:spacing w:val="3"/>
        </w:rPr>
        <w:t>The </w:t>
      </w:r>
      <w:r>
        <w:rPr/>
        <w:t>Directory is maintained by Aunt Bertha, </w:t>
      </w:r>
      <w:r>
        <w:rPr>
          <w:spacing w:val="-4"/>
        </w:rPr>
        <w:t>Inc. </w:t>
      </w:r>
      <w:r>
        <w:rPr/>
        <w:t>and </w:t>
      </w:r>
      <w:r>
        <w:rPr>
          <w:spacing w:val="-3"/>
        </w:rPr>
        <w:t>allows </w:t>
      </w:r>
      <w:r>
        <w:rPr/>
        <w:t>patients and </w:t>
      </w:r>
      <w:r>
        <w:rPr>
          <w:spacing w:val="-4"/>
        </w:rPr>
        <w:t>the </w:t>
      </w:r>
      <w:r>
        <w:rPr/>
        <w:t>community to privately browse a variety of programs based on location and eligibility. </w:t>
      </w:r>
      <w:r>
        <w:rPr>
          <w:spacing w:val="-5"/>
        </w:rPr>
        <w:t>Individuals </w:t>
      </w:r>
      <w:r>
        <w:rPr/>
        <w:t>can search for local organizations such as food pantries, home healthcare agencies, </w:t>
      </w:r>
      <w:r>
        <w:rPr>
          <w:spacing w:val="-6"/>
        </w:rPr>
        <w:t>substance </w:t>
      </w:r>
      <w:r>
        <w:rPr/>
        <w:t>abuse treatment, and legal assistance. </w:t>
      </w:r>
      <w:hyperlink w:history="true" w:anchor="_bookmark39">
        <w:r>
          <w:rPr>
            <w:position w:val="6"/>
            <w:sz w:val="14"/>
          </w:rPr>
          <w:t>40 </w:t>
        </w:r>
      </w:hyperlink>
      <w:r>
        <w:rPr/>
        <w:t>This </w:t>
      </w:r>
      <w:r>
        <w:rPr>
          <w:spacing w:val="3"/>
        </w:rPr>
        <w:t>program </w:t>
      </w:r>
      <w:r>
        <w:rPr/>
        <w:t>is intended to serve the </w:t>
      </w:r>
      <w:r>
        <w:rPr>
          <w:spacing w:val="2"/>
        </w:rPr>
        <w:t>Greater </w:t>
      </w:r>
      <w:r>
        <w:rPr>
          <w:spacing w:val="-7"/>
        </w:rPr>
        <w:t>South </w:t>
      </w:r>
      <w:r>
        <w:rPr/>
        <w:t>Shore community as </w:t>
      </w:r>
      <w:r>
        <w:rPr>
          <w:spacing w:val="-5"/>
        </w:rPr>
        <w:t>well </w:t>
      </w:r>
      <w:r>
        <w:rPr/>
        <w:t>as </w:t>
      </w:r>
      <w:r>
        <w:rPr>
          <w:spacing w:val="-8"/>
        </w:rPr>
        <w:t>SSHS </w:t>
      </w:r>
      <w:r>
        <w:rPr/>
        <w:t>patients </w:t>
      </w:r>
      <w:r>
        <w:rPr>
          <w:spacing w:val="-5"/>
        </w:rPr>
        <w:t>who </w:t>
      </w:r>
      <w:r>
        <w:rPr>
          <w:spacing w:val="-3"/>
        </w:rPr>
        <w:t>may </w:t>
      </w:r>
      <w:r>
        <w:rPr>
          <w:spacing w:val="2"/>
        </w:rPr>
        <w:t>need </w:t>
      </w:r>
      <w:r>
        <w:rPr/>
        <w:t>services in between appointments </w:t>
      </w:r>
      <w:r>
        <w:rPr>
          <w:spacing w:val="-7"/>
        </w:rPr>
        <w:t>or </w:t>
      </w:r>
      <w:r>
        <w:rPr>
          <w:spacing w:val="-5"/>
        </w:rPr>
        <w:t>who </w:t>
      </w:r>
      <w:r>
        <w:rPr/>
        <w:t>do not feel comfortable discussing their </w:t>
      </w:r>
      <w:r>
        <w:rPr>
          <w:spacing w:val="2"/>
        </w:rPr>
        <w:t>needs </w:t>
      </w:r>
      <w:r>
        <w:rPr>
          <w:spacing w:val="-5"/>
        </w:rPr>
        <w:t>with </w:t>
      </w:r>
      <w:r>
        <w:rPr/>
        <w:t>their Primary Care Provider </w:t>
      </w:r>
      <w:r>
        <w:rPr>
          <w:spacing w:val="-3"/>
        </w:rPr>
        <w:t>(“PCP”). </w:t>
      </w:r>
      <w:r>
        <w:rPr>
          <w:spacing w:val="-8"/>
        </w:rPr>
        <w:t>SSHS </w:t>
      </w:r>
      <w:r>
        <w:rPr/>
        <w:t>also </w:t>
      </w:r>
      <w:r>
        <w:rPr>
          <w:spacing w:val="2"/>
        </w:rPr>
        <w:t>hopes </w:t>
      </w:r>
      <w:r>
        <w:rPr/>
        <w:t>the directory </w:t>
      </w:r>
      <w:r>
        <w:rPr>
          <w:spacing w:val="-3"/>
        </w:rPr>
        <w:t>may </w:t>
      </w:r>
      <w:r>
        <w:rPr/>
        <w:t>prompt more patients to reach out to their </w:t>
      </w:r>
      <w:r>
        <w:rPr>
          <w:spacing w:val="-3"/>
        </w:rPr>
        <w:t>PCP </w:t>
      </w:r>
      <w:r>
        <w:rPr/>
        <w:t>to discuss </w:t>
      </w:r>
      <w:r>
        <w:rPr>
          <w:spacing w:val="2"/>
        </w:rPr>
        <w:t>referall</w:t>
      </w:r>
      <w:r>
        <w:rPr>
          <w:spacing w:val="-15"/>
        </w:rPr>
        <w:t> </w:t>
      </w:r>
      <w:r>
        <w:rPr/>
        <w:t>services.</w:t>
      </w:r>
    </w:p>
    <w:p>
      <w:pPr>
        <w:pStyle w:val="BodyText"/>
        <w:spacing w:before="7"/>
        <w:rPr>
          <w:sz w:val="21"/>
        </w:rPr>
      </w:pPr>
    </w:p>
    <w:p>
      <w:pPr>
        <w:pStyle w:val="Heading1"/>
      </w:pPr>
      <w:r>
        <w:rPr/>
        <w:t>Factor 5: Relative Merit</w:t>
      </w:r>
    </w:p>
    <w:p>
      <w:pPr>
        <w:pStyle w:val="BodyText"/>
        <w:spacing w:before="8"/>
        <w:rPr>
          <w:b/>
          <w:sz w:val="24"/>
        </w:rPr>
      </w:pPr>
    </w:p>
    <w:p>
      <w:pPr>
        <w:tabs>
          <w:tab w:pos="1559" w:val="left" w:leader="none"/>
        </w:tabs>
        <w:spacing w:line="240" w:lineRule="auto" w:before="0"/>
        <w:ind w:left="1560" w:right="98" w:hanging="1441"/>
        <w:jc w:val="both"/>
        <w:rPr>
          <w:b/>
          <w:sz w:val="24"/>
        </w:rPr>
      </w:pPr>
      <w:r>
        <w:rPr>
          <w:b/>
          <w:spacing w:val="-4"/>
          <w:sz w:val="24"/>
        </w:rPr>
        <w:t>F5.a.i</w:t>
        <w:tab/>
      </w:r>
      <w:r>
        <w:rPr>
          <w:b/>
          <w:sz w:val="24"/>
        </w:rPr>
        <w:t>Describe the process of </w:t>
      </w:r>
      <w:r>
        <w:rPr>
          <w:b/>
          <w:spacing w:val="-7"/>
          <w:sz w:val="24"/>
        </w:rPr>
        <w:t>analysis </w:t>
      </w:r>
      <w:r>
        <w:rPr>
          <w:b/>
          <w:spacing w:val="-3"/>
          <w:sz w:val="24"/>
        </w:rPr>
        <w:t>and </w:t>
      </w:r>
      <w:r>
        <w:rPr>
          <w:b/>
          <w:sz w:val="24"/>
        </w:rPr>
        <w:t>the </w:t>
      </w:r>
      <w:r>
        <w:rPr>
          <w:b/>
          <w:spacing w:val="-4"/>
          <w:sz w:val="24"/>
        </w:rPr>
        <w:t>conclusion</w:t>
      </w:r>
      <w:r>
        <w:rPr>
          <w:b/>
          <w:spacing w:val="58"/>
          <w:sz w:val="24"/>
        </w:rPr>
        <w:t> </w:t>
      </w:r>
      <w:r>
        <w:rPr>
          <w:b/>
          <w:spacing w:val="-3"/>
          <w:sz w:val="24"/>
        </w:rPr>
        <w:t>that </w:t>
      </w:r>
      <w:r>
        <w:rPr>
          <w:b/>
          <w:spacing w:val="-7"/>
          <w:sz w:val="24"/>
        </w:rPr>
        <w:t>the </w:t>
      </w:r>
      <w:r>
        <w:rPr>
          <w:b/>
          <w:sz w:val="24"/>
        </w:rPr>
        <w:t>Proposed Project, on </w:t>
      </w:r>
      <w:r>
        <w:rPr>
          <w:b/>
          <w:spacing w:val="-3"/>
          <w:sz w:val="24"/>
        </w:rPr>
        <w:t>balance, </w:t>
      </w:r>
      <w:r>
        <w:rPr>
          <w:b/>
          <w:sz w:val="24"/>
        </w:rPr>
        <w:t>is superior to alternative </w:t>
      </w:r>
      <w:r>
        <w:rPr>
          <w:b/>
          <w:spacing w:val="-3"/>
          <w:sz w:val="24"/>
        </w:rPr>
        <w:t>and substitute methods </w:t>
      </w:r>
      <w:r>
        <w:rPr>
          <w:b/>
          <w:sz w:val="24"/>
        </w:rPr>
        <w:t>for meeting the existing Patient Panel </w:t>
      </w:r>
      <w:r>
        <w:rPr>
          <w:b/>
          <w:spacing w:val="2"/>
          <w:sz w:val="24"/>
        </w:rPr>
        <w:t>needs </w:t>
      </w:r>
      <w:r>
        <w:rPr>
          <w:b/>
          <w:spacing w:val="-3"/>
          <w:sz w:val="24"/>
        </w:rPr>
        <w:t>as those </w:t>
      </w:r>
      <w:r>
        <w:rPr>
          <w:b/>
          <w:spacing w:val="-4"/>
          <w:sz w:val="24"/>
        </w:rPr>
        <w:t>have </w:t>
      </w:r>
      <w:r>
        <w:rPr>
          <w:b/>
          <w:spacing w:val="4"/>
          <w:sz w:val="24"/>
        </w:rPr>
        <w:t>been </w:t>
      </w:r>
      <w:r>
        <w:rPr>
          <w:b/>
          <w:sz w:val="24"/>
        </w:rPr>
        <w:t>identified by the </w:t>
      </w:r>
      <w:r>
        <w:rPr>
          <w:b/>
          <w:spacing w:val="-7"/>
          <w:sz w:val="24"/>
        </w:rPr>
        <w:t>Applicant </w:t>
      </w:r>
      <w:r>
        <w:rPr>
          <w:b/>
          <w:spacing w:val="-3"/>
          <w:sz w:val="24"/>
        </w:rPr>
        <w:t>pursuant </w:t>
      </w:r>
      <w:r>
        <w:rPr>
          <w:b/>
          <w:sz w:val="24"/>
        </w:rPr>
        <w:t>to </w:t>
      </w:r>
      <w:r>
        <w:rPr>
          <w:b/>
          <w:spacing w:val="-4"/>
          <w:sz w:val="24"/>
        </w:rPr>
        <w:t>105 </w:t>
      </w:r>
      <w:r>
        <w:rPr>
          <w:b/>
          <w:spacing w:val="3"/>
          <w:sz w:val="24"/>
        </w:rPr>
        <w:t>CMR </w:t>
      </w:r>
      <w:r>
        <w:rPr>
          <w:b/>
          <w:sz w:val="24"/>
        </w:rPr>
        <w:t>100.210(A)(1). </w:t>
      </w:r>
      <w:r>
        <w:rPr>
          <w:b/>
          <w:spacing w:val="-3"/>
          <w:sz w:val="24"/>
        </w:rPr>
        <w:t>When conducting </w:t>
      </w:r>
      <w:r>
        <w:rPr>
          <w:b/>
          <w:sz w:val="24"/>
        </w:rPr>
        <w:t>this evaluation </w:t>
      </w:r>
      <w:r>
        <w:rPr>
          <w:b/>
          <w:spacing w:val="-3"/>
          <w:sz w:val="24"/>
        </w:rPr>
        <w:t>and articulating </w:t>
      </w:r>
      <w:r>
        <w:rPr>
          <w:b/>
          <w:sz w:val="24"/>
        </w:rPr>
        <w:t>the relative </w:t>
      </w:r>
      <w:r>
        <w:rPr>
          <w:b/>
          <w:spacing w:val="-3"/>
          <w:sz w:val="24"/>
        </w:rPr>
        <w:t>merit </w:t>
      </w:r>
      <w:r>
        <w:rPr>
          <w:b/>
          <w:sz w:val="24"/>
        </w:rPr>
        <w:t>determination, </w:t>
      </w:r>
      <w:r>
        <w:rPr>
          <w:b/>
          <w:spacing w:val="-7"/>
          <w:sz w:val="24"/>
        </w:rPr>
        <w:t>Applicant </w:t>
      </w:r>
      <w:r>
        <w:rPr>
          <w:b/>
          <w:spacing w:val="-4"/>
          <w:sz w:val="24"/>
        </w:rPr>
        <w:t>shall </w:t>
      </w:r>
      <w:r>
        <w:rPr>
          <w:b/>
          <w:spacing w:val="-3"/>
          <w:sz w:val="24"/>
        </w:rPr>
        <w:t>take </w:t>
      </w:r>
      <w:r>
        <w:rPr>
          <w:b/>
          <w:sz w:val="24"/>
        </w:rPr>
        <w:t>into </w:t>
      </w:r>
      <w:r>
        <w:rPr>
          <w:b/>
          <w:spacing w:val="-4"/>
          <w:sz w:val="24"/>
        </w:rPr>
        <w:t>account, at </w:t>
      </w:r>
      <w:r>
        <w:rPr>
          <w:b/>
          <w:sz w:val="24"/>
        </w:rPr>
        <w:t>a </w:t>
      </w:r>
      <w:r>
        <w:rPr>
          <w:b/>
          <w:spacing w:val="-10"/>
          <w:sz w:val="24"/>
        </w:rPr>
        <w:t>minimum, </w:t>
      </w:r>
      <w:r>
        <w:rPr>
          <w:b/>
          <w:spacing w:val="-7"/>
          <w:sz w:val="24"/>
        </w:rPr>
        <w:t>the quality, </w:t>
      </w:r>
      <w:r>
        <w:rPr>
          <w:b/>
          <w:spacing w:val="-4"/>
          <w:sz w:val="24"/>
        </w:rPr>
        <w:t>efficiency, </w:t>
      </w:r>
      <w:r>
        <w:rPr>
          <w:b/>
          <w:spacing w:val="-3"/>
          <w:sz w:val="24"/>
        </w:rPr>
        <w:t>and </w:t>
      </w:r>
      <w:r>
        <w:rPr>
          <w:b/>
          <w:spacing w:val="-4"/>
          <w:sz w:val="24"/>
        </w:rPr>
        <w:t>capital </w:t>
      </w:r>
      <w:r>
        <w:rPr>
          <w:b/>
          <w:spacing w:val="-3"/>
          <w:sz w:val="24"/>
        </w:rPr>
        <w:t>and </w:t>
      </w:r>
      <w:r>
        <w:rPr>
          <w:b/>
          <w:sz w:val="24"/>
        </w:rPr>
        <w:t>operating </w:t>
      </w:r>
      <w:r>
        <w:rPr>
          <w:b/>
          <w:spacing w:val="-3"/>
          <w:sz w:val="24"/>
        </w:rPr>
        <w:t>costs </w:t>
      </w:r>
      <w:r>
        <w:rPr>
          <w:b/>
          <w:sz w:val="24"/>
        </w:rPr>
        <w:t>of the Proposed Project relative to potential alternatives or substitutes, including alternative evidence-based strategies </w:t>
      </w:r>
      <w:r>
        <w:rPr>
          <w:b/>
          <w:spacing w:val="-3"/>
          <w:sz w:val="24"/>
        </w:rPr>
        <w:t>and public </w:t>
      </w:r>
      <w:r>
        <w:rPr>
          <w:b/>
          <w:sz w:val="24"/>
        </w:rPr>
        <w:t>health</w:t>
      </w:r>
      <w:r>
        <w:rPr>
          <w:b/>
          <w:spacing w:val="-8"/>
          <w:sz w:val="24"/>
        </w:rPr>
        <w:t> </w:t>
      </w:r>
      <w:r>
        <w:rPr>
          <w:b/>
          <w:sz w:val="24"/>
        </w:rPr>
        <w:t>interventions.</w:t>
      </w:r>
    </w:p>
    <w:p>
      <w:pPr>
        <w:pStyle w:val="BodyText"/>
        <w:spacing w:before="6"/>
        <w:rPr>
          <w:b/>
          <w:sz w:val="23"/>
        </w:rPr>
      </w:pPr>
    </w:p>
    <w:p>
      <w:pPr>
        <w:pStyle w:val="BodyText"/>
        <w:spacing w:before="1"/>
        <w:ind w:left="120"/>
        <w:jc w:val="both"/>
      </w:pPr>
      <w:r>
        <w:rPr>
          <w:b/>
        </w:rPr>
        <w:t>Proposal: </w:t>
      </w:r>
      <w:r>
        <w:rPr/>
        <w:t>The Proposed Project is for the acquisition of one 3T MRI unit.</w:t>
      </w:r>
    </w:p>
    <w:p>
      <w:pPr>
        <w:pStyle w:val="BodyText"/>
        <w:spacing w:before="5"/>
      </w:pPr>
    </w:p>
    <w:p>
      <w:pPr>
        <w:pStyle w:val="BodyText"/>
        <w:spacing w:line="242" w:lineRule="auto" w:before="1"/>
        <w:ind w:left="119" w:right="122"/>
        <w:jc w:val="both"/>
      </w:pPr>
      <w:r>
        <w:rPr>
          <w:b/>
        </w:rPr>
        <w:t>Quality: </w:t>
      </w:r>
      <w:r>
        <w:rPr>
          <w:spacing w:val="3"/>
        </w:rPr>
        <w:t>The </w:t>
      </w:r>
      <w:r>
        <w:rPr/>
        <w:t>Proposed Project </w:t>
      </w:r>
      <w:r>
        <w:rPr>
          <w:spacing w:val="-6"/>
        </w:rPr>
        <w:t>will </w:t>
      </w:r>
      <w:r>
        <w:rPr/>
        <w:t>increase the capacity of </w:t>
      </w:r>
      <w:r>
        <w:rPr>
          <w:spacing w:val="-5"/>
        </w:rPr>
        <w:t>MRI </w:t>
      </w:r>
      <w:r>
        <w:rPr/>
        <w:t>services at </w:t>
      </w:r>
      <w:r>
        <w:rPr>
          <w:spacing w:val="-8"/>
        </w:rPr>
        <w:t>SSH, </w:t>
      </w:r>
      <w:r>
        <w:rPr>
          <w:spacing w:val="-4"/>
        </w:rPr>
        <w:t>thereby </w:t>
      </w:r>
      <w:r>
        <w:rPr/>
        <w:t>improving access by addressing </w:t>
      </w:r>
      <w:r>
        <w:rPr>
          <w:spacing w:val="-3"/>
        </w:rPr>
        <w:t>demand </w:t>
      </w:r>
      <w:r>
        <w:rPr/>
        <w:t>by its patient panel. </w:t>
      </w:r>
      <w:r>
        <w:rPr>
          <w:spacing w:val="-3"/>
        </w:rPr>
        <w:t>As </w:t>
      </w:r>
      <w:r>
        <w:rPr/>
        <w:t>a result, patients </w:t>
      </w:r>
      <w:r>
        <w:rPr>
          <w:spacing w:val="-6"/>
        </w:rPr>
        <w:t>will </w:t>
      </w:r>
      <w:r>
        <w:rPr>
          <w:spacing w:val="-5"/>
        </w:rPr>
        <w:t>experience </w:t>
      </w:r>
      <w:r>
        <w:rPr>
          <w:spacing w:val="2"/>
        </w:rPr>
        <w:t>decreased </w:t>
      </w:r>
      <w:r>
        <w:rPr>
          <w:spacing w:val="-5"/>
        </w:rPr>
        <w:t>wait </w:t>
      </w:r>
      <w:r>
        <w:rPr/>
        <w:t>times and </w:t>
      </w:r>
      <w:r>
        <w:rPr>
          <w:spacing w:val="-6"/>
        </w:rPr>
        <w:t>will </w:t>
      </w:r>
      <w:r>
        <w:rPr/>
        <w:t>be less likely to be </w:t>
      </w:r>
      <w:r>
        <w:rPr>
          <w:spacing w:val="2"/>
        </w:rPr>
        <w:t>transferred </w:t>
      </w:r>
      <w:r>
        <w:rPr/>
        <w:t>to another facility for imaging.</w:t>
      </w:r>
    </w:p>
    <w:p>
      <w:pPr>
        <w:pStyle w:val="BodyText"/>
        <w:spacing w:before="11"/>
        <w:rPr>
          <w:sz w:val="20"/>
        </w:rPr>
      </w:pPr>
    </w:p>
    <w:p>
      <w:pPr>
        <w:pStyle w:val="BodyText"/>
        <w:spacing w:line="242" w:lineRule="auto"/>
        <w:ind w:left="120" w:right="119"/>
        <w:jc w:val="both"/>
      </w:pPr>
      <w:r>
        <w:rPr>
          <w:b/>
        </w:rPr>
        <w:t>Efficiency: </w:t>
      </w:r>
      <w:r>
        <w:rPr>
          <w:spacing w:val="3"/>
        </w:rPr>
        <w:t>The </w:t>
      </w:r>
      <w:r>
        <w:rPr/>
        <w:t>Proposed Project </w:t>
      </w:r>
      <w:r>
        <w:rPr>
          <w:spacing w:val="-6"/>
        </w:rPr>
        <w:t>will </w:t>
      </w:r>
      <w:r>
        <w:rPr/>
        <w:t>improve efficiency by </w:t>
      </w:r>
      <w:r>
        <w:rPr>
          <w:spacing w:val="-3"/>
        </w:rPr>
        <w:t>reducing inpatient </w:t>
      </w:r>
      <w:r>
        <w:rPr>
          <w:spacing w:val="-5"/>
        </w:rPr>
        <w:t>wait </w:t>
      </w:r>
      <w:r>
        <w:rPr/>
        <w:t>times for </w:t>
      </w:r>
      <w:r>
        <w:rPr>
          <w:spacing w:val="-11"/>
        </w:rPr>
        <w:t>MRI. </w:t>
      </w:r>
      <w:r>
        <w:rPr/>
        <w:t>Reducing </w:t>
      </w:r>
      <w:r>
        <w:rPr>
          <w:spacing w:val="-5"/>
        </w:rPr>
        <w:t>wait </w:t>
      </w:r>
      <w:r>
        <w:rPr/>
        <w:t>times </w:t>
      </w:r>
      <w:r>
        <w:rPr>
          <w:spacing w:val="-6"/>
        </w:rPr>
        <w:t>will </w:t>
      </w:r>
      <w:r>
        <w:rPr/>
        <w:t>in </w:t>
      </w:r>
      <w:r>
        <w:rPr>
          <w:spacing w:val="2"/>
        </w:rPr>
        <w:t>turn </w:t>
      </w:r>
      <w:r>
        <w:rPr/>
        <w:t>provide more timely access to necessary diagnostic </w:t>
      </w:r>
      <w:r>
        <w:rPr>
          <w:spacing w:val="-5"/>
        </w:rPr>
        <w:t>information, </w:t>
      </w:r>
      <w:r>
        <w:rPr/>
        <w:t>improving treatments, and </w:t>
      </w:r>
      <w:r>
        <w:rPr>
          <w:spacing w:val="-6"/>
        </w:rPr>
        <w:t>will </w:t>
      </w:r>
      <w:r>
        <w:rPr/>
        <w:t>decrease length of stay for patients </w:t>
      </w:r>
      <w:r>
        <w:rPr>
          <w:spacing w:val="-5"/>
        </w:rPr>
        <w:t>who </w:t>
      </w:r>
      <w:r>
        <w:rPr/>
        <w:t>remain inpatient </w:t>
      </w:r>
      <w:r>
        <w:rPr>
          <w:spacing w:val="-4"/>
        </w:rPr>
        <w:t>while </w:t>
      </w:r>
      <w:r>
        <w:rPr>
          <w:spacing w:val="-3"/>
        </w:rPr>
        <w:t>waiting </w:t>
      </w:r>
      <w:r>
        <w:rPr/>
        <w:t>for </w:t>
      </w:r>
      <w:r>
        <w:rPr>
          <w:spacing w:val="-7"/>
        </w:rPr>
        <w:t>MRI.</w:t>
      </w:r>
    </w:p>
    <w:p>
      <w:pPr>
        <w:pStyle w:val="BodyText"/>
        <w:rPr>
          <w:sz w:val="20"/>
        </w:rPr>
      </w:pPr>
    </w:p>
    <w:p>
      <w:pPr>
        <w:pStyle w:val="BodyText"/>
        <w:spacing w:before="9"/>
        <w:rPr>
          <w:sz w:val="12"/>
        </w:rPr>
      </w:pPr>
      <w:r>
        <w:rPr/>
        <w:pict>
          <v:shape style="position:absolute;margin-left:72pt;margin-top:9.734472pt;width:144pt;height:.1pt;mso-position-horizontal-relative:page;mso-position-vertical-relative:paragraph;z-index:-251646976;mso-wrap-distance-left:0;mso-wrap-distance-right:0" coordorigin="1440,195" coordsize="2880,0" path="m1440,195l4320,195e" filled="false" stroked="true" strokeweight=".8pt" strokecolor="#000000">
            <v:path arrowok="t"/>
            <v:stroke dashstyle="solid"/>
            <w10:wrap type="topAndBottom"/>
          </v:shape>
        </w:pict>
      </w:r>
    </w:p>
    <w:p>
      <w:pPr>
        <w:spacing w:before="107"/>
        <w:ind w:left="120" w:right="0" w:firstLine="0"/>
        <w:jc w:val="left"/>
        <w:rPr>
          <w:sz w:val="17"/>
        </w:rPr>
      </w:pPr>
      <w:bookmarkStart w:name="_bookmark39" w:id="41"/>
      <w:bookmarkEnd w:id="41"/>
      <w:r>
        <w:rPr/>
      </w:r>
      <w:r>
        <w:rPr>
          <w:rFonts w:ascii="Calibri"/>
          <w:position w:val="6"/>
          <w:sz w:val="13"/>
        </w:rPr>
        <w:t>40 </w:t>
      </w:r>
      <w:hyperlink r:id="rId25">
        <w:r>
          <w:rPr>
            <w:color w:val="0562C1"/>
            <w:sz w:val="17"/>
            <w:u w:val="single" w:color="0562C1"/>
          </w:rPr>
          <w:t>https://w ww.southshorehealth.org/patient-resources/community-resource-directory</w:t>
        </w:r>
      </w:hyperlink>
    </w:p>
    <w:p>
      <w:pPr>
        <w:spacing w:after="0"/>
        <w:jc w:val="left"/>
        <w:rPr>
          <w:sz w:val="17"/>
        </w:rPr>
        <w:sectPr>
          <w:pgSz w:w="12240" w:h="15840"/>
          <w:pgMar w:header="0" w:footer="713" w:top="1340" w:bottom="900" w:left="1320" w:right="1320"/>
        </w:sectPr>
      </w:pPr>
    </w:p>
    <w:p>
      <w:pPr>
        <w:pStyle w:val="BodyText"/>
        <w:spacing w:line="242" w:lineRule="auto" w:before="85"/>
        <w:ind w:left="120"/>
      </w:pPr>
      <w:r>
        <w:rPr>
          <w:b/>
        </w:rPr>
        <w:t>Capital Expense: </w:t>
      </w:r>
      <w:r>
        <w:rPr/>
        <w:t>The Proposed Project will result in a one-time capital expense to purchase an additional MRI. The Maximum Capital Expenditure for the project is $2,387,481.00.</w:t>
      </w:r>
    </w:p>
    <w:p>
      <w:pPr>
        <w:pStyle w:val="BodyText"/>
        <w:rPr>
          <w:sz w:val="21"/>
        </w:rPr>
      </w:pPr>
    </w:p>
    <w:p>
      <w:pPr>
        <w:pStyle w:val="BodyText"/>
        <w:spacing w:line="242" w:lineRule="auto"/>
        <w:ind w:left="120" w:right="147"/>
      </w:pPr>
      <w:r>
        <w:rPr>
          <w:b/>
        </w:rPr>
        <w:t>Operating Costs: </w:t>
      </w:r>
      <w:r>
        <w:rPr/>
        <w:t>The operating expenses for Year 1 of the Proposed Project, the first full year of operation of the 3T MRI, are expected to be $887,682.00.</w:t>
      </w:r>
    </w:p>
    <w:p>
      <w:pPr>
        <w:pStyle w:val="BodyText"/>
        <w:rPr>
          <w:sz w:val="24"/>
        </w:rPr>
      </w:pPr>
    </w:p>
    <w:p>
      <w:pPr>
        <w:pStyle w:val="BodyText"/>
        <w:spacing w:before="7"/>
        <w:rPr>
          <w:sz w:val="20"/>
        </w:rPr>
      </w:pPr>
    </w:p>
    <w:p>
      <w:pPr>
        <w:pStyle w:val="Heading2"/>
        <w:jc w:val="left"/>
      </w:pPr>
      <w:r>
        <w:rPr/>
        <w:t>List alternative options for the Proposed Project:</w:t>
      </w:r>
    </w:p>
    <w:p>
      <w:pPr>
        <w:pStyle w:val="BodyText"/>
        <w:spacing w:before="1"/>
        <w:rPr>
          <w:b/>
          <w:sz w:val="21"/>
        </w:rPr>
      </w:pPr>
    </w:p>
    <w:p>
      <w:pPr>
        <w:spacing w:before="0"/>
        <w:ind w:left="120" w:right="0" w:firstLine="0"/>
        <w:jc w:val="left"/>
        <w:rPr>
          <w:b/>
          <w:sz w:val="22"/>
        </w:rPr>
      </w:pPr>
      <w:r>
        <w:rPr>
          <w:b/>
          <w:sz w:val="22"/>
        </w:rPr>
        <w:t>Option 1</w:t>
      </w:r>
    </w:p>
    <w:p>
      <w:pPr>
        <w:pStyle w:val="BodyText"/>
        <w:spacing w:before="6"/>
        <w:rPr>
          <w:b/>
        </w:rPr>
      </w:pPr>
    </w:p>
    <w:p>
      <w:pPr>
        <w:spacing w:line="242" w:lineRule="auto" w:before="1"/>
        <w:ind w:left="839" w:right="121" w:firstLine="0"/>
        <w:jc w:val="both"/>
        <w:rPr>
          <w:sz w:val="22"/>
        </w:rPr>
      </w:pPr>
      <w:r>
        <w:rPr>
          <w:b/>
          <w:sz w:val="22"/>
        </w:rPr>
        <w:t>Alternative Proposal: </w:t>
      </w:r>
      <w:r>
        <w:rPr>
          <w:sz w:val="22"/>
        </w:rPr>
        <w:t>An alternative option considered was the acquisition of a mobile MRI unit.</w:t>
      </w:r>
    </w:p>
    <w:p>
      <w:pPr>
        <w:pStyle w:val="BodyText"/>
        <w:spacing w:before="10"/>
        <w:rPr>
          <w:sz w:val="20"/>
        </w:rPr>
      </w:pPr>
    </w:p>
    <w:p>
      <w:pPr>
        <w:pStyle w:val="BodyText"/>
        <w:spacing w:before="1"/>
        <w:ind w:left="839" w:right="122"/>
        <w:jc w:val="both"/>
      </w:pPr>
      <w:r>
        <w:rPr>
          <w:b/>
        </w:rPr>
        <w:t>Alternative Quality: </w:t>
      </w:r>
      <w:r>
        <w:rPr/>
        <w:t>Although image quality and capability of mobile trailers is similar </w:t>
      </w:r>
      <w:r>
        <w:rPr>
          <w:spacing w:val="-8"/>
        </w:rPr>
        <w:t>to </w:t>
      </w:r>
      <w:r>
        <w:rPr/>
        <w:t>that</w:t>
      </w:r>
      <w:r>
        <w:rPr>
          <w:spacing w:val="-16"/>
        </w:rPr>
        <w:t> </w:t>
      </w:r>
      <w:r>
        <w:rPr/>
        <w:t>of</w:t>
      </w:r>
      <w:r>
        <w:rPr>
          <w:spacing w:val="8"/>
        </w:rPr>
        <w:t> </w:t>
      </w:r>
      <w:r>
        <w:rPr>
          <w:spacing w:val="-3"/>
        </w:rPr>
        <w:t>fixed</w:t>
      </w:r>
      <w:r>
        <w:rPr>
          <w:spacing w:val="10"/>
        </w:rPr>
        <w:t> </w:t>
      </w:r>
      <w:r>
        <w:rPr>
          <w:spacing w:val="-5"/>
        </w:rPr>
        <w:t>MRI</w:t>
      </w:r>
      <w:r>
        <w:rPr>
          <w:spacing w:val="29"/>
        </w:rPr>
        <w:t> </w:t>
      </w:r>
      <w:r>
        <w:rPr/>
        <w:t>scanners,</w:t>
      </w:r>
      <w:r>
        <w:rPr>
          <w:spacing w:val="-13"/>
        </w:rPr>
        <w:t> </w:t>
      </w:r>
      <w:r>
        <w:rPr/>
        <w:t>patient</w:t>
      </w:r>
      <w:r>
        <w:rPr>
          <w:spacing w:val="-15"/>
        </w:rPr>
        <w:t> </w:t>
      </w:r>
      <w:r>
        <w:rPr/>
        <w:t>experience</w:t>
      </w:r>
      <w:r>
        <w:rPr>
          <w:spacing w:val="-11"/>
        </w:rPr>
        <w:t> </w:t>
      </w:r>
      <w:r>
        <w:rPr>
          <w:spacing w:val="-3"/>
        </w:rPr>
        <w:t>would</w:t>
      </w:r>
      <w:r>
        <w:rPr>
          <w:spacing w:val="-13"/>
        </w:rPr>
        <w:t> </w:t>
      </w:r>
      <w:r>
        <w:rPr/>
        <w:t>not</w:t>
      </w:r>
      <w:r>
        <w:rPr>
          <w:spacing w:val="-15"/>
        </w:rPr>
        <w:t> </w:t>
      </w:r>
      <w:r>
        <w:rPr/>
        <w:t>be</w:t>
      </w:r>
      <w:r>
        <w:rPr>
          <w:spacing w:val="-12"/>
        </w:rPr>
        <w:t> </w:t>
      </w:r>
      <w:r>
        <w:rPr/>
        <w:t>equivalent</w:t>
      </w:r>
      <w:r>
        <w:rPr>
          <w:spacing w:val="-15"/>
        </w:rPr>
        <w:t> </w:t>
      </w:r>
      <w:r>
        <w:rPr/>
        <w:t>due</w:t>
      </w:r>
      <w:r>
        <w:rPr>
          <w:spacing w:val="-12"/>
        </w:rPr>
        <w:t> </w:t>
      </w:r>
      <w:r>
        <w:rPr/>
        <w:t>to</w:t>
      </w:r>
      <w:r>
        <w:rPr>
          <w:spacing w:val="-12"/>
        </w:rPr>
        <w:t> </w:t>
      </w:r>
      <w:r>
        <w:rPr/>
        <w:t>the</w:t>
      </w:r>
      <w:r>
        <w:rPr>
          <w:spacing w:val="-13"/>
        </w:rPr>
        <w:t> </w:t>
      </w:r>
      <w:r>
        <w:rPr>
          <w:spacing w:val="-4"/>
        </w:rPr>
        <w:t>distance </w:t>
      </w:r>
      <w:r>
        <w:rPr/>
        <w:t>that</w:t>
      </w:r>
      <w:r>
        <w:rPr>
          <w:spacing w:val="-3"/>
        </w:rPr>
        <w:t> would</w:t>
      </w:r>
      <w:r>
        <w:rPr/>
        <w:t> be</w:t>
      </w:r>
      <w:r>
        <w:rPr>
          <w:spacing w:val="1"/>
        </w:rPr>
        <w:t> </w:t>
      </w:r>
      <w:r>
        <w:rPr>
          <w:spacing w:val="2"/>
        </w:rPr>
        <w:t>required</w:t>
      </w:r>
      <w:r>
        <w:rPr/>
        <w:t> to transport</w:t>
      </w:r>
      <w:r>
        <w:rPr>
          <w:spacing w:val="-2"/>
        </w:rPr>
        <w:t> </w:t>
      </w:r>
      <w:r>
        <w:rPr/>
        <w:t>the patient</w:t>
      </w:r>
      <w:r>
        <w:rPr>
          <w:spacing w:val="-21"/>
        </w:rPr>
        <w:t> </w:t>
      </w:r>
      <w:r>
        <w:rPr>
          <w:spacing w:val="2"/>
        </w:rPr>
        <w:t>from</w:t>
      </w:r>
      <w:r>
        <w:rPr>
          <w:spacing w:val="-17"/>
        </w:rPr>
        <w:t> </w:t>
      </w:r>
      <w:r>
        <w:rPr/>
        <w:t>the </w:t>
      </w:r>
      <w:r>
        <w:rPr>
          <w:spacing w:val="-3"/>
        </w:rPr>
        <w:t>ER</w:t>
      </w:r>
      <w:r>
        <w:rPr>
          <w:spacing w:val="-6"/>
        </w:rPr>
        <w:t> </w:t>
      </w:r>
      <w:r>
        <w:rPr/>
        <w:t>or</w:t>
      </w:r>
      <w:r>
        <w:rPr>
          <w:spacing w:val="3"/>
        </w:rPr>
        <w:t> </w:t>
      </w:r>
      <w:r>
        <w:rPr/>
        <w:t>their</w:t>
      </w:r>
      <w:r>
        <w:rPr>
          <w:spacing w:val="2"/>
        </w:rPr>
        <w:t> </w:t>
      </w:r>
      <w:r>
        <w:rPr/>
        <w:t>room</w:t>
      </w:r>
      <w:r>
        <w:rPr>
          <w:spacing w:val="-16"/>
        </w:rPr>
        <w:t> </w:t>
      </w:r>
      <w:r>
        <w:rPr/>
        <w:t>to the </w:t>
      </w:r>
      <w:r>
        <w:rPr>
          <w:spacing w:val="-5"/>
        </w:rPr>
        <w:t>MRI</w:t>
      </w:r>
      <w:r>
        <w:rPr>
          <w:spacing w:val="-21"/>
        </w:rPr>
        <w:t> </w:t>
      </w:r>
      <w:r>
        <w:rPr>
          <w:spacing w:val="-5"/>
        </w:rPr>
        <w:t>trailer. </w:t>
      </w:r>
      <w:r>
        <w:rPr/>
        <w:t>Additionally, the potential location of the mobile trailer </w:t>
      </w:r>
      <w:r>
        <w:rPr>
          <w:spacing w:val="-3"/>
        </w:rPr>
        <w:t>would </w:t>
      </w:r>
      <w:r>
        <w:rPr>
          <w:spacing w:val="2"/>
        </w:rPr>
        <w:t>create </w:t>
      </w:r>
      <w:r>
        <w:rPr/>
        <w:t>access issues </w:t>
      </w:r>
      <w:r>
        <w:rPr>
          <w:spacing w:val="-4"/>
        </w:rPr>
        <w:t>for </w:t>
      </w:r>
      <w:r>
        <w:rPr>
          <w:spacing w:val="-10"/>
        </w:rPr>
        <w:t>the </w:t>
      </w:r>
      <w:r>
        <w:rPr/>
        <w:t>Hospital’s</w:t>
      </w:r>
      <w:r>
        <w:rPr>
          <w:spacing w:val="-2"/>
        </w:rPr>
        <w:t> </w:t>
      </w:r>
      <w:r>
        <w:rPr/>
        <w:t>Code</w:t>
      </w:r>
      <w:r>
        <w:rPr>
          <w:spacing w:val="-17"/>
        </w:rPr>
        <w:t> </w:t>
      </w:r>
      <w:r>
        <w:rPr>
          <w:spacing w:val="-5"/>
        </w:rPr>
        <w:t>Team</w:t>
      </w:r>
      <w:r>
        <w:rPr>
          <w:spacing w:val="-34"/>
        </w:rPr>
        <w:t> </w:t>
      </w:r>
      <w:r>
        <w:rPr/>
        <w:t>in</w:t>
      </w:r>
      <w:r>
        <w:rPr>
          <w:spacing w:val="3"/>
        </w:rPr>
        <w:t> </w:t>
      </w:r>
      <w:r>
        <w:rPr/>
        <w:t>the</w:t>
      </w:r>
      <w:r>
        <w:rPr>
          <w:spacing w:val="-16"/>
        </w:rPr>
        <w:t> </w:t>
      </w:r>
      <w:r>
        <w:rPr/>
        <w:t>event</w:t>
      </w:r>
      <w:r>
        <w:rPr>
          <w:spacing w:val="-19"/>
        </w:rPr>
        <w:t> </w:t>
      </w:r>
      <w:r>
        <w:rPr/>
        <w:t>of</w:t>
      </w:r>
      <w:r>
        <w:rPr>
          <w:spacing w:val="-20"/>
        </w:rPr>
        <w:t> </w:t>
      </w:r>
      <w:r>
        <w:rPr/>
        <w:t>an</w:t>
      </w:r>
      <w:r>
        <w:rPr>
          <w:spacing w:val="-16"/>
        </w:rPr>
        <w:t> </w:t>
      </w:r>
      <w:r>
        <w:rPr/>
        <w:t>emergency.</w:t>
      </w:r>
      <w:r>
        <w:rPr>
          <w:spacing w:val="-20"/>
        </w:rPr>
        <w:t> </w:t>
      </w:r>
      <w:r>
        <w:rPr/>
        <w:t>Lastly,</w:t>
      </w:r>
      <w:r>
        <w:rPr>
          <w:spacing w:val="-19"/>
        </w:rPr>
        <w:t> </w:t>
      </w:r>
      <w:r>
        <w:rPr/>
        <w:t>the</w:t>
      </w:r>
      <w:r>
        <w:rPr>
          <w:spacing w:val="-16"/>
        </w:rPr>
        <w:t> </w:t>
      </w:r>
      <w:r>
        <w:rPr/>
        <w:t>space</w:t>
      </w:r>
      <w:r>
        <w:rPr>
          <w:spacing w:val="-17"/>
        </w:rPr>
        <w:t> </w:t>
      </w:r>
      <w:r>
        <w:rPr/>
        <w:t>available</w:t>
      </w:r>
      <w:r>
        <w:rPr>
          <w:spacing w:val="-17"/>
        </w:rPr>
        <w:t> </w:t>
      </w:r>
      <w:r>
        <w:rPr/>
        <w:t>in</w:t>
      </w:r>
      <w:r>
        <w:rPr>
          <w:spacing w:val="-16"/>
        </w:rPr>
        <w:t> </w:t>
      </w:r>
      <w:r>
        <w:rPr/>
        <w:t>a</w:t>
      </w:r>
      <w:r>
        <w:rPr>
          <w:spacing w:val="-16"/>
        </w:rPr>
        <w:t> </w:t>
      </w:r>
      <w:r>
        <w:rPr>
          <w:spacing w:val="-5"/>
        </w:rPr>
        <w:t>mobile MRI </w:t>
      </w:r>
      <w:r>
        <w:rPr/>
        <w:t>trailer is very limited as compared to an </w:t>
      </w:r>
      <w:r>
        <w:rPr>
          <w:spacing w:val="-5"/>
        </w:rPr>
        <w:t>MRI </w:t>
      </w:r>
      <w:r>
        <w:rPr/>
        <w:t>scan room. This smaller </w:t>
      </w:r>
      <w:r>
        <w:rPr>
          <w:spacing w:val="2"/>
        </w:rPr>
        <w:t>area </w:t>
      </w:r>
      <w:r>
        <w:rPr>
          <w:spacing w:val="-3"/>
        </w:rPr>
        <w:t>limits </w:t>
      </w:r>
      <w:r>
        <w:rPr>
          <w:spacing w:val="-4"/>
        </w:rPr>
        <w:t>the </w:t>
      </w:r>
      <w:r>
        <w:rPr/>
        <w:t>amount of supplies, such as a code cart, and patient comfort items such as </w:t>
      </w:r>
      <w:r>
        <w:rPr>
          <w:spacing w:val="-4"/>
        </w:rPr>
        <w:t>blanket</w:t>
      </w:r>
      <w:r>
        <w:rPr>
          <w:spacing w:val="53"/>
        </w:rPr>
        <w:t> </w:t>
      </w:r>
      <w:r>
        <w:rPr/>
        <w:t>warmers and positioning</w:t>
      </w:r>
      <w:r>
        <w:rPr>
          <w:spacing w:val="-17"/>
        </w:rPr>
        <w:t> </w:t>
      </w:r>
      <w:r>
        <w:rPr/>
        <w:t>aids.</w:t>
      </w:r>
    </w:p>
    <w:p>
      <w:pPr>
        <w:pStyle w:val="BodyText"/>
        <w:spacing w:before="10"/>
        <w:rPr>
          <w:sz w:val="23"/>
        </w:rPr>
      </w:pPr>
    </w:p>
    <w:p>
      <w:pPr>
        <w:pStyle w:val="BodyText"/>
        <w:spacing w:line="228" w:lineRule="auto"/>
        <w:ind w:left="839" w:right="116"/>
        <w:jc w:val="both"/>
      </w:pPr>
      <w:r>
        <w:rPr>
          <w:b/>
        </w:rPr>
        <w:t>Alternative Efficiency: </w:t>
      </w:r>
      <w:r>
        <w:rPr/>
        <w:t>This option would result in decreased efficiency as the Hospital would need additional staff to operate two separate MRI areas.</w:t>
      </w:r>
    </w:p>
    <w:p>
      <w:pPr>
        <w:pStyle w:val="BodyText"/>
        <w:spacing w:before="8"/>
      </w:pPr>
    </w:p>
    <w:p>
      <w:pPr>
        <w:spacing w:line="242" w:lineRule="auto" w:before="0"/>
        <w:ind w:left="839" w:right="119" w:firstLine="0"/>
        <w:jc w:val="both"/>
        <w:rPr>
          <w:sz w:val="22"/>
        </w:rPr>
      </w:pPr>
      <w:r>
        <w:rPr>
          <w:b/>
          <w:sz w:val="22"/>
        </w:rPr>
        <w:t>Alternative Capital Expenses: </w:t>
      </w:r>
      <w:r>
        <w:rPr>
          <w:sz w:val="22"/>
        </w:rPr>
        <w:t>This alternative considered by SSH resulted in capital expenses of approximately $2,420,000.00.</w:t>
      </w:r>
    </w:p>
    <w:p>
      <w:pPr>
        <w:pStyle w:val="BodyText"/>
        <w:spacing w:before="6"/>
      </w:pPr>
    </w:p>
    <w:p>
      <w:pPr>
        <w:pStyle w:val="BodyText"/>
        <w:spacing w:line="237" w:lineRule="auto"/>
        <w:ind w:left="839" w:right="120"/>
        <w:jc w:val="both"/>
      </w:pPr>
      <w:r>
        <w:rPr>
          <w:b/>
        </w:rPr>
        <w:t>Alternative Operating Costs: </w:t>
      </w:r>
      <w:r>
        <w:rPr>
          <w:spacing w:val="3"/>
        </w:rPr>
        <w:t>The </w:t>
      </w:r>
      <w:r>
        <w:rPr/>
        <w:t>operating cost of a mobile unit </w:t>
      </w:r>
      <w:r>
        <w:rPr>
          <w:spacing w:val="2"/>
        </w:rPr>
        <w:t>are </w:t>
      </w:r>
      <w:r>
        <w:rPr/>
        <w:t>similar to those </w:t>
      </w:r>
      <w:r>
        <w:rPr>
          <w:spacing w:val="-7"/>
        </w:rPr>
        <w:t>of </w:t>
      </w:r>
      <w:r>
        <w:rPr/>
        <w:t>a </w:t>
      </w:r>
      <w:r>
        <w:rPr>
          <w:spacing w:val="-3"/>
        </w:rPr>
        <w:t>fixed </w:t>
      </w:r>
      <w:r>
        <w:rPr>
          <w:spacing w:val="-5"/>
        </w:rPr>
        <w:t>MRI </w:t>
      </w:r>
      <w:r>
        <w:rPr/>
        <w:t>suite if the unit can be installed directly adjacent to the </w:t>
      </w:r>
      <w:r>
        <w:rPr>
          <w:spacing w:val="-3"/>
        </w:rPr>
        <w:t>main </w:t>
      </w:r>
      <w:r>
        <w:rPr/>
        <w:t>facility. </w:t>
      </w:r>
      <w:r>
        <w:rPr>
          <w:spacing w:val="-5"/>
        </w:rPr>
        <w:t>If </w:t>
      </w:r>
      <w:r>
        <w:rPr/>
        <w:t>the </w:t>
      </w:r>
      <w:r>
        <w:rPr>
          <w:spacing w:val="-7"/>
        </w:rPr>
        <w:t>unit </w:t>
      </w:r>
      <w:r>
        <w:rPr/>
        <w:t>cannot be directly adjacent, additional </w:t>
      </w:r>
      <w:r>
        <w:rPr>
          <w:spacing w:val="2"/>
        </w:rPr>
        <w:t>operating </w:t>
      </w:r>
      <w:r>
        <w:rPr/>
        <w:t>costs </w:t>
      </w:r>
      <w:r>
        <w:rPr>
          <w:spacing w:val="-3"/>
        </w:rPr>
        <w:t>would </w:t>
      </w:r>
      <w:r>
        <w:rPr/>
        <w:t>be </w:t>
      </w:r>
      <w:r>
        <w:rPr>
          <w:spacing w:val="2"/>
        </w:rPr>
        <w:t>needed </w:t>
      </w:r>
      <w:r>
        <w:rPr/>
        <w:t>to purchase additional emergency medical service transport vehicles and hire associated staff.</w:t>
      </w:r>
    </w:p>
    <w:p>
      <w:pPr>
        <w:pStyle w:val="BodyText"/>
        <w:spacing w:before="7"/>
      </w:pPr>
    </w:p>
    <w:p>
      <w:pPr>
        <w:pStyle w:val="Heading2"/>
        <w:ind w:left="118"/>
        <w:jc w:val="left"/>
      </w:pPr>
      <w:r>
        <w:rPr/>
        <w:t>Option 2</w:t>
      </w:r>
    </w:p>
    <w:p>
      <w:pPr>
        <w:pStyle w:val="BodyText"/>
        <w:spacing w:before="1"/>
        <w:rPr>
          <w:b/>
          <w:sz w:val="21"/>
        </w:rPr>
      </w:pPr>
    </w:p>
    <w:p>
      <w:pPr>
        <w:spacing w:before="1"/>
        <w:ind w:left="838" w:right="0" w:firstLine="0"/>
        <w:jc w:val="both"/>
        <w:rPr>
          <w:sz w:val="22"/>
        </w:rPr>
      </w:pPr>
      <w:r>
        <w:rPr>
          <w:b/>
          <w:sz w:val="22"/>
        </w:rPr>
        <w:t>Alternative Proposal: </w:t>
      </w:r>
      <w:r>
        <w:rPr>
          <w:sz w:val="22"/>
        </w:rPr>
        <w:t>SSH also considered not acquiring an additional MRI unit.</w:t>
      </w:r>
    </w:p>
    <w:p>
      <w:pPr>
        <w:pStyle w:val="BodyText"/>
        <w:spacing w:before="5"/>
      </w:pPr>
    </w:p>
    <w:p>
      <w:pPr>
        <w:pStyle w:val="BodyText"/>
        <w:spacing w:before="1"/>
        <w:ind w:left="838" w:right="121"/>
        <w:jc w:val="both"/>
      </w:pPr>
      <w:r>
        <w:rPr>
          <w:b/>
        </w:rPr>
        <w:t>Alternative Quality: </w:t>
      </w:r>
      <w:r>
        <w:rPr/>
        <w:t>Quality of care and access would be further reduced under this alternative. As discussed in Factor 1, Hospital inpatients are currently experiencing wait times of up to 24 hours which often causes a delayed discharge. Alternatively, inpatients who require immediate imaging may bump a scheduled outpatient. These wait times and delays will continue to be exacerbated as the demand for quality imaging services increases with patient volumes. Additionally, the hospital would continue to refer certain patients outside the system due to lack of a 3T MRI unit.</w:t>
      </w:r>
    </w:p>
    <w:p>
      <w:pPr>
        <w:pStyle w:val="BodyText"/>
        <w:spacing w:before="3"/>
        <w:rPr>
          <w:sz w:val="21"/>
        </w:rPr>
      </w:pPr>
    </w:p>
    <w:p>
      <w:pPr>
        <w:pStyle w:val="BodyText"/>
        <w:spacing w:line="242" w:lineRule="auto"/>
        <w:ind w:left="838" w:right="110"/>
        <w:jc w:val="both"/>
      </w:pPr>
      <w:r>
        <w:rPr>
          <w:b/>
        </w:rPr>
        <w:t>Alternative Efficiency: </w:t>
      </w:r>
      <w:r>
        <w:rPr>
          <w:spacing w:val="-4"/>
        </w:rPr>
        <w:t>SSH </w:t>
      </w:r>
      <w:r>
        <w:rPr/>
        <w:t>investigated the effects on efficiency if the facility </w:t>
      </w:r>
      <w:r>
        <w:rPr>
          <w:spacing w:val="-3"/>
        </w:rPr>
        <w:t>were </w:t>
      </w:r>
      <w:r>
        <w:rPr>
          <w:spacing w:val="-8"/>
        </w:rPr>
        <w:t>to </w:t>
      </w:r>
      <w:r>
        <w:rPr/>
        <w:t>continue </w:t>
      </w:r>
      <w:r>
        <w:rPr>
          <w:spacing w:val="-5"/>
        </w:rPr>
        <w:t>with </w:t>
      </w:r>
      <w:r>
        <w:rPr/>
        <w:t>one on-campus </w:t>
      </w:r>
      <w:r>
        <w:rPr>
          <w:spacing w:val="-5"/>
        </w:rPr>
        <w:t>MRI </w:t>
      </w:r>
      <w:r>
        <w:rPr/>
        <w:t>unit. Continuing </w:t>
      </w:r>
      <w:r>
        <w:rPr>
          <w:spacing w:val="-5"/>
        </w:rPr>
        <w:t>with </w:t>
      </w:r>
      <w:r>
        <w:rPr/>
        <w:t>one </w:t>
      </w:r>
      <w:r>
        <w:rPr>
          <w:spacing w:val="-5"/>
        </w:rPr>
        <w:t>MRI </w:t>
      </w:r>
      <w:r>
        <w:rPr/>
        <w:t>unit </w:t>
      </w:r>
      <w:r>
        <w:rPr>
          <w:spacing w:val="-6"/>
        </w:rPr>
        <w:t>will </w:t>
      </w:r>
      <w:r>
        <w:rPr/>
        <w:t>continue </w:t>
      </w:r>
      <w:r>
        <w:rPr>
          <w:spacing w:val="-8"/>
        </w:rPr>
        <w:t>to </w:t>
      </w:r>
      <w:r>
        <w:rPr>
          <w:spacing w:val="2"/>
        </w:rPr>
        <w:t>degrade </w:t>
      </w:r>
      <w:r>
        <w:rPr/>
        <w:t>the efficiency of patient flow for admitted and emergent</w:t>
      </w:r>
      <w:r>
        <w:rPr>
          <w:spacing w:val="-44"/>
        </w:rPr>
        <w:t> </w:t>
      </w:r>
      <w:r>
        <w:rPr/>
        <w:t>trauma </w:t>
      </w:r>
      <w:r>
        <w:rPr>
          <w:spacing w:val="-3"/>
        </w:rPr>
        <w:t>patients </w:t>
      </w:r>
      <w:r>
        <w:rPr>
          <w:spacing w:val="-5"/>
        </w:rPr>
        <w:t>with MRI </w:t>
      </w:r>
      <w:r>
        <w:rPr>
          <w:spacing w:val="2"/>
        </w:rPr>
        <w:t>orders. </w:t>
      </w:r>
      <w:r>
        <w:rPr/>
        <w:t>Admitted patients currently experience delays exceeding 24 </w:t>
      </w:r>
      <w:r>
        <w:rPr>
          <w:spacing w:val="2"/>
        </w:rPr>
        <w:t>hours from </w:t>
      </w:r>
      <w:r>
        <w:rPr>
          <w:spacing w:val="-3"/>
        </w:rPr>
        <w:t>time </w:t>
      </w:r>
      <w:r>
        <w:rPr>
          <w:spacing w:val="-7"/>
        </w:rPr>
        <w:t>of </w:t>
      </w:r>
      <w:r>
        <w:rPr>
          <w:spacing w:val="-5"/>
        </w:rPr>
        <w:t>MRI </w:t>
      </w:r>
      <w:r>
        <w:rPr>
          <w:spacing w:val="-3"/>
        </w:rPr>
        <w:t>exam </w:t>
      </w:r>
      <w:r>
        <w:rPr>
          <w:spacing w:val="2"/>
        </w:rPr>
        <w:t>order </w:t>
      </w:r>
      <w:r>
        <w:rPr/>
        <w:t>to </w:t>
      </w:r>
      <w:r>
        <w:rPr>
          <w:spacing w:val="-5"/>
        </w:rPr>
        <w:t>MRI </w:t>
      </w:r>
      <w:r>
        <w:rPr>
          <w:spacing w:val="-3"/>
        </w:rPr>
        <w:t>exam </w:t>
      </w:r>
      <w:r>
        <w:rPr/>
        <w:t>completion. </w:t>
      </w:r>
      <w:r>
        <w:rPr>
          <w:spacing w:val="3"/>
        </w:rPr>
        <w:t>The </w:t>
      </w:r>
      <w:r>
        <w:rPr/>
        <w:t>overflow of inpatients is</w:t>
      </w:r>
      <w:r>
        <w:rPr>
          <w:spacing w:val="30"/>
        </w:rPr>
        <w:t> </w:t>
      </w:r>
      <w:r>
        <w:rPr/>
        <w:t>often </w:t>
      </w:r>
      <w:r>
        <w:rPr>
          <w:spacing w:val="-5"/>
        </w:rPr>
        <w:t>transferred</w:t>
      </w:r>
    </w:p>
    <w:p>
      <w:pPr>
        <w:spacing w:after="0" w:line="242" w:lineRule="auto"/>
        <w:jc w:val="both"/>
        <w:sectPr>
          <w:pgSz w:w="12240" w:h="15840"/>
          <w:pgMar w:header="0" w:footer="713" w:top="1340" w:bottom="900" w:left="1320" w:right="1320"/>
        </w:sectPr>
      </w:pPr>
    </w:p>
    <w:p>
      <w:pPr>
        <w:pStyle w:val="BodyText"/>
        <w:spacing w:line="242" w:lineRule="auto" w:before="85"/>
        <w:ind w:left="840" w:right="122"/>
        <w:jc w:val="both"/>
      </w:pPr>
      <w:r>
        <w:rPr/>
        <w:t>to an outpatient imaging satellite which requires rescheduling outpatients. Rescheduling patients requires additional resources, increasing cost and deceasing efficiency.</w:t>
      </w:r>
    </w:p>
    <w:p>
      <w:pPr>
        <w:pStyle w:val="BodyText"/>
        <w:rPr>
          <w:sz w:val="21"/>
        </w:rPr>
      </w:pPr>
    </w:p>
    <w:p>
      <w:pPr>
        <w:spacing w:before="0"/>
        <w:ind w:left="839" w:right="0" w:firstLine="0"/>
        <w:jc w:val="both"/>
        <w:rPr>
          <w:sz w:val="22"/>
        </w:rPr>
      </w:pPr>
      <w:r>
        <w:rPr>
          <w:b/>
          <w:sz w:val="22"/>
        </w:rPr>
        <w:t>Alternative Capital Expenses: </w:t>
      </w:r>
      <w:r>
        <w:rPr>
          <w:sz w:val="22"/>
        </w:rPr>
        <w:t>There is no capital expense for this alternative.</w:t>
      </w:r>
    </w:p>
    <w:p>
      <w:pPr>
        <w:pStyle w:val="BodyText"/>
        <w:spacing w:before="6"/>
      </w:pPr>
    </w:p>
    <w:p>
      <w:pPr>
        <w:pStyle w:val="BodyText"/>
        <w:ind w:left="839" w:right="118"/>
        <w:jc w:val="both"/>
      </w:pPr>
      <w:r>
        <w:rPr>
          <w:b/>
        </w:rPr>
        <w:t>Alternative Operating Costs: </w:t>
      </w:r>
      <w:r>
        <w:rPr/>
        <w:t>Operating costs under this alternative </w:t>
      </w:r>
      <w:r>
        <w:rPr>
          <w:spacing w:val="-3"/>
        </w:rPr>
        <w:t>would increase </w:t>
      </w:r>
      <w:r>
        <w:rPr>
          <w:spacing w:val="-11"/>
        </w:rPr>
        <w:t>over </w:t>
      </w:r>
      <w:r>
        <w:rPr>
          <w:spacing w:val="-3"/>
        </w:rPr>
        <w:t>time </w:t>
      </w:r>
      <w:r>
        <w:rPr/>
        <w:t>as </w:t>
      </w:r>
      <w:r>
        <w:rPr>
          <w:spacing w:val="-4"/>
        </w:rPr>
        <w:t>SSH </w:t>
      </w:r>
      <w:r>
        <w:rPr>
          <w:spacing w:val="-6"/>
        </w:rPr>
        <w:t>will </w:t>
      </w:r>
      <w:r>
        <w:rPr/>
        <w:t>continue to transport </w:t>
      </w:r>
      <w:r>
        <w:rPr>
          <w:spacing w:val="-3"/>
        </w:rPr>
        <w:t>admitted </w:t>
      </w:r>
      <w:r>
        <w:rPr/>
        <w:t>and </w:t>
      </w:r>
      <w:r>
        <w:rPr>
          <w:spacing w:val="-3"/>
        </w:rPr>
        <w:t>emergency </w:t>
      </w:r>
      <w:r>
        <w:rPr/>
        <w:t>department patients to </w:t>
      </w:r>
      <w:r>
        <w:rPr>
          <w:spacing w:val="-11"/>
        </w:rPr>
        <w:t>its </w:t>
      </w:r>
      <w:r>
        <w:rPr/>
        <w:t>satellites</w:t>
      </w:r>
      <w:r>
        <w:rPr>
          <w:spacing w:val="-14"/>
        </w:rPr>
        <w:t> </w:t>
      </w:r>
      <w:r>
        <w:rPr/>
        <w:t>to</w:t>
      </w:r>
      <w:r>
        <w:rPr>
          <w:spacing w:val="-9"/>
        </w:rPr>
        <w:t> </w:t>
      </w:r>
      <w:r>
        <w:rPr/>
        <w:t>accommodate</w:t>
      </w:r>
      <w:r>
        <w:rPr>
          <w:spacing w:val="-9"/>
        </w:rPr>
        <w:t> </w:t>
      </w:r>
      <w:r>
        <w:rPr/>
        <w:t>projected</w:t>
      </w:r>
      <w:r>
        <w:rPr>
          <w:spacing w:val="-7"/>
        </w:rPr>
        <w:t> </w:t>
      </w:r>
      <w:r>
        <w:rPr/>
        <w:t>patient</w:t>
      </w:r>
      <w:r>
        <w:rPr>
          <w:spacing w:val="-12"/>
        </w:rPr>
        <w:t> </w:t>
      </w:r>
      <w:r>
        <w:rPr/>
        <w:t>volume.</w:t>
      </w:r>
      <w:r>
        <w:rPr>
          <w:spacing w:val="-12"/>
        </w:rPr>
        <w:t> </w:t>
      </w:r>
      <w:r>
        <w:rPr>
          <w:spacing w:val="3"/>
        </w:rPr>
        <w:t>The</w:t>
      </w:r>
      <w:r>
        <w:rPr>
          <w:spacing w:val="-9"/>
        </w:rPr>
        <w:t> </w:t>
      </w:r>
      <w:r>
        <w:rPr/>
        <w:t>transport</w:t>
      </w:r>
      <w:r>
        <w:rPr>
          <w:spacing w:val="-12"/>
        </w:rPr>
        <w:t> </w:t>
      </w:r>
      <w:r>
        <w:rPr/>
        <w:t>of</w:t>
      </w:r>
      <w:r>
        <w:rPr>
          <w:spacing w:val="-12"/>
        </w:rPr>
        <w:t> </w:t>
      </w:r>
      <w:r>
        <w:rPr/>
        <w:t>these</w:t>
      </w:r>
      <w:r>
        <w:rPr>
          <w:spacing w:val="-9"/>
        </w:rPr>
        <w:t> </w:t>
      </w:r>
      <w:r>
        <w:rPr/>
        <w:t>patients</w:t>
      </w:r>
      <w:r>
        <w:rPr>
          <w:spacing w:val="-15"/>
        </w:rPr>
        <w:t> </w:t>
      </w:r>
      <w:r>
        <w:rPr>
          <w:spacing w:val="-10"/>
        </w:rPr>
        <w:t>would </w:t>
      </w:r>
      <w:r>
        <w:rPr/>
        <w:t>overwhelm the ability of the Hospital’s emergency medical services to </w:t>
      </w:r>
      <w:r>
        <w:rPr>
          <w:spacing w:val="2"/>
        </w:rPr>
        <w:t>transport </w:t>
      </w:r>
      <w:r>
        <w:rPr>
          <w:spacing w:val="-6"/>
        </w:rPr>
        <w:t>patients, </w:t>
      </w:r>
      <w:r>
        <w:rPr/>
        <w:t>requiring </w:t>
      </w:r>
      <w:r>
        <w:rPr>
          <w:spacing w:val="-4"/>
        </w:rPr>
        <w:t>SSH</w:t>
      </w:r>
      <w:r>
        <w:rPr>
          <w:spacing w:val="53"/>
        </w:rPr>
        <w:t> </w:t>
      </w:r>
      <w:r>
        <w:rPr/>
        <w:t>to purchase additional </w:t>
      </w:r>
      <w:r>
        <w:rPr>
          <w:spacing w:val="2"/>
        </w:rPr>
        <w:t>transport </w:t>
      </w:r>
      <w:r>
        <w:rPr/>
        <w:t>vehicles, such as ambulances </w:t>
      </w:r>
      <w:r>
        <w:rPr>
          <w:spacing w:val="-4"/>
        </w:rPr>
        <w:t>and </w:t>
      </w:r>
      <w:r>
        <w:rPr/>
        <w:t>wheelchair </w:t>
      </w:r>
      <w:r>
        <w:rPr>
          <w:spacing w:val="2"/>
        </w:rPr>
        <w:t>transport </w:t>
      </w:r>
      <w:r>
        <w:rPr/>
        <w:t>vans. Moreover, acutely ill and unstable patients </w:t>
      </w:r>
      <w:r>
        <w:rPr>
          <w:spacing w:val="-3"/>
        </w:rPr>
        <w:t>would </w:t>
      </w:r>
      <w:r>
        <w:rPr>
          <w:spacing w:val="-4"/>
        </w:rPr>
        <w:t>experience </w:t>
      </w:r>
      <w:r>
        <w:rPr/>
        <w:t>longer admissions until they </w:t>
      </w:r>
      <w:r>
        <w:rPr>
          <w:spacing w:val="-3"/>
        </w:rPr>
        <w:t>could </w:t>
      </w:r>
      <w:r>
        <w:rPr/>
        <w:t>be transported for imaging, resulting in increased</w:t>
      </w:r>
      <w:r>
        <w:rPr>
          <w:spacing w:val="-46"/>
        </w:rPr>
        <w:t> </w:t>
      </w:r>
      <w:r>
        <w:rPr>
          <w:spacing w:val="-9"/>
        </w:rPr>
        <w:t>costs </w:t>
      </w:r>
      <w:r>
        <w:rPr/>
        <w:t>of</w:t>
      </w:r>
      <w:r>
        <w:rPr>
          <w:spacing w:val="-12"/>
        </w:rPr>
        <w:t> </w:t>
      </w:r>
      <w:r>
        <w:rPr/>
        <w:t>care</w:t>
      </w:r>
      <w:r>
        <w:rPr>
          <w:spacing w:val="-9"/>
        </w:rPr>
        <w:t> </w:t>
      </w:r>
      <w:r>
        <w:rPr/>
        <w:t>to</w:t>
      </w:r>
      <w:r>
        <w:rPr>
          <w:spacing w:val="-9"/>
        </w:rPr>
        <w:t> </w:t>
      </w:r>
      <w:r>
        <w:rPr/>
        <w:t>the</w:t>
      </w:r>
      <w:r>
        <w:rPr>
          <w:spacing w:val="-9"/>
        </w:rPr>
        <w:t> </w:t>
      </w:r>
      <w:r>
        <w:rPr/>
        <w:t>patient</w:t>
      </w:r>
      <w:r>
        <w:rPr>
          <w:spacing w:val="-11"/>
        </w:rPr>
        <w:t> </w:t>
      </w:r>
      <w:r>
        <w:rPr/>
        <w:t>and</w:t>
      </w:r>
      <w:r>
        <w:rPr>
          <w:spacing w:val="-9"/>
        </w:rPr>
        <w:t> </w:t>
      </w:r>
      <w:r>
        <w:rPr/>
        <w:t>hospital.</w:t>
      </w:r>
    </w:p>
    <w:sectPr>
      <w:pgSz w:w="12240" w:h="15840"/>
      <w:pgMar w:header="0" w:footer="713" w:top="1340" w:bottom="9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5.357788pt;width:29.35pt;height:10.95pt;mso-position-horizontal-relative:page;mso-position-vertical-relative:page;z-index:-252920832" type="#_x0000_t202" filled="false" stroked="false">
          <v:textbox inset="0,0,0,0">
            <w:txbxContent>
              <w:p>
                <w:pPr>
                  <w:spacing w:before="14"/>
                  <w:ind w:left="20" w:right="0" w:firstLine="0"/>
                  <w:jc w:val="left"/>
                  <w:rPr>
                    <w:sz w:val="16"/>
                  </w:rPr>
                </w:pPr>
                <w:r>
                  <w:rPr>
                    <w:w w:val="75"/>
                    <w:sz w:val="16"/>
                  </w:rPr>
                  <w:t>804636. 1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392" w:hanging="273"/>
        <w:jc w:val="left"/>
      </w:pPr>
      <w:rPr>
        <w:rFonts w:hint="default" w:ascii="Arial" w:hAnsi="Arial" w:eastAsia="Arial" w:cs="Arial"/>
        <w:spacing w:val="-6"/>
        <w:w w:val="101"/>
        <w:sz w:val="22"/>
        <w:szCs w:val="22"/>
        <w:lang w:val="en-us" w:eastAsia="en-us" w:bidi="en-us"/>
      </w:rPr>
    </w:lvl>
    <w:lvl w:ilvl="1">
      <w:start w:val="0"/>
      <w:numFmt w:val="bullet"/>
      <w:lvlText w:val=""/>
      <w:lvlJc w:val="left"/>
      <w:pPr>
        <w:ind w:left="840" w:hanging="353"/>
      </w:pPr>
      <w:rPr>
        <w:rFonts w:hint="default" w:ascii="Symbol" w:hAnsi="Symbol" w:eastAsia="Symbol" w:cs="Symbol"/>
        <w:w w:val="101"/>
        <w:sz w:val="22"/>
        <w:szCs w:val="22"/>
        <w:lang w:val="en-us" w:eastAsia="en-us" w:bidi="en-us"/>
      </w:rPr>
    </w:lvl>
    <w:lvl w:ilvl="2">
      <w:start w:val="0"/>
      <w:numFmt w:val="bullet"/>
      <w:lvlText w:val="•"/>
      <w:lvlJc w:val="left"/>
      <w:pPr>
        <w:ind w:left="1813" w:hanging="353"/>
      </w:pPr>
      <w:rPr>
        <w:rFonts w:hint="default"/>
        <w:lang w:val="en-us" w:eastAsia="en-us" w:bidi="en-us"/>
      </w:rPr>
    </w:lvl>
    <w:lvl w:ilvl="3">
      <w:start w:val="0"/>
      <w:numFmt w:val="bullet"/>
      <w:lvlText w:val="•"/>
      <w:lvlJc w:val="left"/>
      <w:pPr>
        <w:ind w:left="2786" w:hanging="353"/>
      </w:pPr>
      <w:rPr>
        <w:rFonts w:hint="default"/>
        <w:lang w:val="en-us" w:eastAsia="en-us" w:bidi="en-us"/>
      </w:rPr>
    </w:lvl>
    <w:lvl w:ilvl="4">
      <w:start w:val="0"/>
      <w:numFmt w:val="bullet"/>
      <w:lvlText w:val="•"/>
      <w:lvlJc w:val="left"/>
      <w:pPr>
        <w:ind w:left="3760" w:hanging="353"/>
      </w:pPr>
      <w:rPr>
        <w:rFonts w:hint="default"/>
        <w:lang w:val="en-us" w:eastAsia="en-us" w:bidi="en-us"/>
      </w:rPr>
    </w:lvl>
    <w:lvl w:ilvl="5">
      <w:start w:val="0"/>
      <w:numFmt w:val="bullet"/>
      <w:lvlText w:val="•"/>
      <w:lvlJc w:val="left"/>
      <w:pPr>
        <w:ind w:left="4733" w:hanging="353"/>
      </w:pPr>
      <w:rPr>
        <w:rFonts w:hint="default"/>
        <w:lang w:val="en-us" w:eastAsia="en-us" w:bidi="en-us"/>
      </w:rPr>
    </w:lvl>
    <w:lvl w:ilvl="6">
      <w:start w:val="0"/>
      <w:numFmt w:val="bullet"/>
      <w:lvlText w:val="•"/>
      <w:lvlJc w:val="left"/>
      <w:pPr>
        <w:ind w:left="5706" w:hanging="353"/>
      </w:pPr>
      <w:rPr>
        <w:rFonts w:hint="default"/>
        <w:lang w:val="en-us" w:eastAsia="en-us" w:bidi="en-us"/>
      </w:rPr>
    </w:lvl>
    <w:lvl w:ilvl="7">
      <w:start w:val="0"/>
      <w:numFmt w:val="bullet"/>
      <w:lvlText w:val="•"/>
      <w:lvlJc w:val="left"/>
      <w:pPr>
        <w:ind w:left="6680" w:hanging="353"/>
      </w:pPr>
      <w:rPr>
        <w:rFonts w:hint="default"/>
        <w:lang w:val="en-us" w:eastAsia="en-us" w:bidi="en-us"/>
      </w:rPr>
    </w:lvl>
    <w:lvl w:ilvl="8">
      <w:start w:val="0"/>
      <w:numFmt w:val="bullet"/>
      <w:lvlText w:val="•"/>
      <w:lvlJc w:val="left"/>
      <w:pPr>
        <w:ind w:left="7653" w:hanging="353"/>
      </w:pPr>
      <w:rPr>
        <w:rFonts w:hint="default"/>
        <w:lang w:val="en-us" w:eastAsia="en-us" w:bidi="en-us"/>
      </w:rPr>
    </w:lvl>
  </w:abstractNum>
  <w:abstractNum w:abstractNumId="3">
    <w:multiLevelType w:val="hybridMultilevel"/>
    <w:lvl w:ilvl="0">
      <w:start w:val="1"/>
      <w:numFmt w:val="upperLetter"/>
      <w:lvlText w:val="%1."/>
      <w:lvlJc w:val="left"/>
      <w:pPr>
        <w:ind w:left="488" w:hanging="369"/>
        <w:jc w:val="left"/>
      </w:pPr>
      <w:rPr>
        <w:rFonts w:hint="default" w:ascii="Arial" w:hAnsi="Arial" w:eastAsia="Arial" w:cs="Arial"/>
        <w:spacing w:val="-6"/>
        <w:w w:val="101"/>
        <w:sz w:val="22"/>
        <w:szCs w:val="22"/>
        <w:lang w:val="en-us" w:eastAsia="en-us" w:bidi="en-us"/>
      </w:rPr>
    </w:lvl>
    <w:lvl w:ilvl="1">
      <w:start w:val="0"/>
      <w:numFmt w:val="bullet"/>
      <w:lvlText w:val=""/>
      <w:lvlJc w:val="left"/>
      <w:pPr>
        <w:ind w:left="840" w:hanging="353"/>
      </w:pPr>
      <w:rPr>
        <w:rFonts w:hint="default" w:ascii="Symbol" w:hAnsi="Symbol" w:eastAsia="Symbol" w:cs="Symbol"/>
        <w:w w:val="101"/>
        <w:sz w:val="22"/>
        <w:szCs w:val="22"/>
        <w:lang w:val="en-us" w:eastAsia="en-us" w:bidi="en-us"/>
      </w:rPr>
    </w:lvl>
    <w:lvl w:ilvl="2">
      <w:start w:val="0"/>
      <w:numFmt w:val="bullet"/>
      <w:lvlText w:val="•"/>
      <w:lvlJc w:val="left"/>
      <w:pPr>
        <w:ind w:left="1813" w:hanging="353"/>
      </w:pPr>
      <w:rPr>
        <w:rFonts w:hint="default"/>
        <w:lang w:val="en-us" w:eastAsia="en-us" w:bidi="en-us"/>
      </w:rPr>
    </w:lvl>
    <w:lvl w:ilvl="3">
      <w:start w:val="0"/>
      <w:numFmt w:val="bullet"/>
      <w:lvlText w:val="•"/>
      <w:lvlJc w:val="left"/>
      <w:pPr>
        <w:ind w:left="2786" w:hanging="353"/>
      </w:pPr>
      <w:rPr>
        <w:rFonts w:hint="default"/>
        <w:lang w:val="en-us" w:eastAsia="en-us" w:bidi="en-us"/>
      </w:rPr>
    </w:lvl>
    <w:lvl w:ilvl="4">
      <w:start w:val="0"/>
      <w:numFmt w:val="bullet"/>
      <w:lvlText w:val="•"/>
      <w:lvlJc w:val="left"/>
      <w:pPr>
        <w:ind w:left="3760" w:hanging="353"/>
      </w:pPr>
      <w:rPr>
        <w:rFonts w:hint="default"/>
        <w:lang w:val="en-us" w:eastAsia="en-us" w:bidi="en-us"/>
      </w:rPr>
    </w:lvl>
    <w:lvl w:ilvl="5">
      <w:start w:val="0"/>
      <w:numFmt w:val="bullet"/>
      <w:lvlText w:val="•"/>
      <w:lvlJc w:val="left"/>
      <w:pPr>
        <w:ind w:left="4733" w:hanging="353"/>
      </w:pPr>
      <w:rPr>
        <w:rFonts w:hint="default"/>
        <w:lang w:val="en-us" w:eastAsia="en-us" w:bidi="en-us"/>
      </w:rPr>
    </w:lvl>
    <w:lvl w:ilvl="6">
      <w:start w:val="0"/>
      <w:numFmt w:val="bullet"/>
      <w:lvlText w:val="•"/>
      <w:lvlJc w:val="left"/>
      <w:pPr>
        <w:ind w:left="5706" w:hanging="353"/>
      </w:pPr>
      <w:rPr>
        <w:rFonts w:hint="default"/>
        <w:lang w:val="en-us" w:eastAsia="en-us" w:bidi="en-us"/>
      </w:rPr>
    </w:lvl>
    <w:lvl w:ilvl="7">
      <w:start w:val="0"/>
      <w:numFmt w:val="bullet"/>
      <w:lvlText w:val="•"/>
      <w:lvlJc w:val="left"/>
      <w:pPr>
        <w:ind w:left="6680" w:hanging="353"/>
      </w:pPr>
      <w:rPr>
        <w:rFonts w:hint="default"/>
        <w:lang w:val="en-us" w:eastAsia="en-us" w:bidi="en-us"/>
      </w:rPr>
    </w:lvl>
    <w:lvl w:ilvl="8">
      <w:start w:val="0"/>
      <w:numFmt w:val="bullet"/>
      <w:lvlText w:val="•"/>
      <w:lvlJc w:val="left"/>
      <w:pPr>
        <w:ind w:left="7653" w:hanging="353"/>
      </w:pPr>
      <w:rPr>
        <w:rFonts w:hint="default"/>
        <w:lang w:val="en-us" w:eastAsia="en-us" w:bidi="en-us"/>
      </w:rPr>
    </w:lvl>
  </w:abstractNum>
  <w:abstractNum w:abstractNumId="2">
    <w:multiLevelType w:val="hybridMultilevel"/>
    <w:lvl w:ilvl="0">
      <w:start w:val="1"/>
      <w:numFmt w:val="upperLetter"/>
      <w:lvlText w:val="%1."/>
      <w:lvlJc w:val="left"/>
      <w:pPr>
        <w:ind w:left="391" w:hanging="272"/>
        <w:jc w:val="right"/>
      </w:pPr>
      <w:rPr>
        <w:rFonts w:hint="default" w:ascii="Arial" w:hAnsi="Arial" w:eastAsia="Arial" w:cs="Arial"/>
        <w:spacing w:val="-6"/>
        <w:w w:val="101"/>
        <w:sz w:val="22"/>
        <w:szCs w:val="22"/>
        <w:lang w:val="en-us" w:eastAsia="en-us" w:bidi="en-us"/>
      </w:rPr>
    </w:lvl>
    <w:lvl w:ilvl="1">
      <w:start w:val="1"/>
      <w:numFmt w:val="decimal"/>
      <w:lvlText w:val="%2."/>
      <w:lvlJc w:val="left"/>
      <w:pPr>
        <w:ind w:left="1384" w:hanging="448"/>
        <w:jc w:val="right"/>
      </w:pPr>
      <w:rPr>
        <w:rFonts w:hint="default" w:ascii="Arial" w:hAnsi="Arial" w:eastAsia="Arial" w:cs="Arial"/>
        <w:b/>
        <w:bCs/>
        <w:spacing w:val="0"/>
        <w:w w:val="101"/>
        <w:sz w:val="22"/>
        <w:szCs w:val="22"/>
        <w:lang w:val="en-us" w:eastAsia="en-us" w:bidi="en-us"/>
      </w:rPr>
    </w:lvl>
    <w:lvl w:ilvl="2">
      <w:start w:val="0"/>
      <w:numFmt w:val="bullet"/>
      <w:lvlText w:val="•"/>
      <w:lvlJc w:val="left"/>
      <w:pPr>
        <w:ind w:left="2293" w:hanging="448"/>
      </w:pPr>
      <w:rPr>
        <w:rFonts w:hint="default"/>
        <w:lang w:val="en-us" w:eastAsia="en-us" w:bidi="en-us"/>
      </w:rPr>
    </w:lvl>
    <w:lvl w:ilvl="3">
      <w:start w:val="0"/>
      <w:numFmt w:val="bullet"/>
      <w:lvlText w:val="•"/>
      <w:lvlJc w:val="left"/>
      <w:pPr>
        <w:ind w:left="3206" w:hanging="448"/>
      </w:pPr>
      <w:rPr>
        <w:rFonts w:hint="default"/>
        <w:lang w:val="en-us" w:eastAsia="en-us" w:bidi="en-us"/>
      </w:rPr>
    </w:lvl>
    <w:lvl w:ilvl="4">
      <w:start w:val="0"/>
      <w:numFmt w:val="bullet"/>
      <w:lvlText w:val="•"/>
      <w:lvlJc w:val="left"/>
      <w:pPr>
        <w:ind w:left="4120" w:hanging="448"/>
      </w:pPr>
      <w:rPr>
        <w:rFonts w:hint="default"/>
        <w:lang w:val="en-us" w:eastAsia="en-us" w:bidi="en-us"/>
      </w:rPr>
    </w:lvl>
    <w:lvl w:ilvl="5">
      <w:start w:val="0"/>
      <w:numFmt w:val="bullet"/>
      <w:lvlText w:val="•"/>
      <w:lvlJc w:val="left"/>
      <w:pPr>
        <w:ind w:left="5033" w:hanging="448"/>
      </w:pPr>
      <w:rPr>
        <w:rFonts w:hint="default"/>
        <w:lang w:val="en-us" w:eastAsia="en-us" w:bidi="en-us"/>
      </w:rPr>
    </w:lvl>
    <w:lvl w:ilvl="6">
      <w:start w:val="0"/>
      <w:numFmt w:val="bullet"/>
      <w:lvlText w:val="•"/>
      <w:lvlJc w:val="left"/>
      <w:pPr>
        <w:ind w:left="5946" w:hanging="448"/>
      </w:pPr>
      <w:rPr>
        <w:rFonts w:hint="default"/>
        <w:lang w:val="en-us" w:eastAsia="en-us" w:bidi="en-us"/>
      </w:rPr>
    </w:lvl>
    <w:lvl w:ilvl="7">
      <w:start w:val="0"/>
      <w:numFmt w:val="bullet"/>
      <w:lvlText w:val="•"/>
      <w:lvlJc w:val="left"/>
      <w:pPr>
        <w:ind w:left="6860" w:hanging="448"/>
      </w:pPr>
      <w:rPr>
        <w:rFonts w:hint="default"/>
        <w:lang w:val="en-us" w:eastAsia="en-us" w:bidi="en-us"/>
      </w:rPr>
    </w:lvl>
    <w:lvl w:ilvl="8">
      <w:start w:val="0"/>
      <w:numFmt w:val="bullet"/>
      <w:lvlText w:val="•"/>
      <w:lvlJc w:val="left"/>
      <w:pPr>
        <w:ind w:left="7773" w:hanging="448"/>
      </w:pPr>
      <w:rPr>
        <w:rFonts w:hint="default"/>
        <w:lang w:val="en-us" w:eastAsia="en-us" w:bidi="en-us"/>
      </w:rPr>
    </w:lvl>
  </w:abstractNum>
  <w:abstractNum w:abstractNumId="1">
    <w:multiLevelType w:val="hybridMultilevel"/>
    <w:lvl w:ilvl="0">
      <w:start w:val="1"/>
      <w:numFmt w:val="upperLetter"/>
      <w:lvlText w:val="%1."/>
      <w:lvlJc w:val="left"/>
      <w:pPr>
        <w:ind w:left="407" w:hanging="272"/>
        <w:jc w:val="left"/>
      </w:pPr>
      <w:rPr>
        <w:rFonts w:hint="default" w:ascii="Arial" w:hAnsi="Arial" w:eastAsia="Arial" w:cs="Arial"/>
        <w:spacing w:val="-6"/>
        <w:w w:val="101"/>
        <w:sz w:val="22"/>
        <w:szCs w:val="22"/>
        <w:lang w:val="en-us" w:eastAsia="en-us" w:bidi="en-us"/>
      </w:rPr>
    </w:lvl>
    <w:lvl w:ilvl="1">
      <w:start w:val="0"/>
      <w:numFmt w:val="bullet"/>
      <w:lvlText w:val="•"/>
      <w:lvlJc w:val="left"/>
      <w:pPr>
        <w:ind w:left="1320" w:hanging="272"/>
      </w:pPr>
      <w:rPr>
        <w:rFonts w:hint="default"/>
        <w:lang w:val="en-us" w:eastAsia="en-us" w:bidi="en-us"/>
      </w:rPr>
    </w:lvl>
    <w:lvl w:ilvl="2">
      <w:start w:val="0"/>
      <w:numFmt w:val="bullet"/>
      <w:lvlText w:val="•"/>
      <w:lvlJc w:val="left"/>
      <w:pPr>
        <w:ind w:left="2240" w:hanging="272"/>
      </w:pPr>
      <w:rPr>
        <w:rFonts w:hint="default"/>
        <w:lang w:val="en-us" w:eastAsia="en-us" w:bidi="en-us"/>
      </w:rPr>
    </w:lvl>
    <w:lvl w:ilvl="3">
      <w:start w:val="0"/>
      <w:numFmt w:val="bullet"/>
      <w:lvlText w:val="•"/>
      <w:lvlJc w:val="left"/>
      <w:pPr>
        <w:ind w:left="3160" w:hanging="272"/>
      </w:pPr>
      <w:rPr>
        <w:rFonts w:hint="default"/>
        <w:lang w:val="en-us" w:eastAsia="en-us" w:bidi="en-us"/>
      </w:rPr>
    </w:lvl>
    <w:lvl w:ilvl="4">
      <w:start w:val="0"/>
      <w:numFmt w:val="bullet"/>
      <w:lvlText w:val="•"/>
      <w:lvlJc w:val="left"/>
      <w:pPr>
        <w:ind w:left="4080" w:hanging="272"/>
      </w:pPr>
      <w:rPr>
        <w:rFonts w:hint="default"/>
        <w:lang w:val="en-us" w:eastAsia="en-us" w:bidi="en-us"/>
      </w:rPr>
    </w:lvl>
    <w:lvl w:ilvl="5">
      <w:start w:val="0"/>
      <w:numFmt w:val="bullet"/>
      <w:lvlText w:val="•"/>
      <w:lvlJc w:val="left"/>
      <w:pPr>
        <w:ind w:left="5000" w:hanging="272"/>
      </w:pPr>
      <w:rPr>
        <w:rFonts w:hint="default"/>
        <w:lang w:val="en-us" w:eastAsia="en-us" w:bidi="en-us"/>
      </w:rPr>
    </w:lvl>
    <w:lvl w:ilvl="6">
      <w:start w:val="0"/>
      <w:numFmt w:val="bullet"/>
      <w:lvlText w:val="•"/>
      <w:lvlJc w:val="left"/>
      <w:pPr>
        <w:ind w:left="5920" w:hanging="272"/>
      </w:pPr>
      <w:rPr>
        <w:rFonts w:hint="default"/>
        <w:lang w:val="en-us" w:eastAsia="en-us" w:bidi="en-us"/>
      </w:rPr>
    </w:lvl>
    <w:lvl w:ilvl="7">
      <w:start w:val="0"/>
      <w:numFmt w:val="bullet"/>
      <w:lvlText w:val="•"/>
      <w:lvlJc w:val="left"/>
      <w:pPr>
        <w:ind w:left="6840" w:hanging="272"/>
      </w:pPr>
      <w:rPr>
        <w:rFonts w:hint="default"/>
        <w:lang w:val="en-us" w:eastAsia="en-us" w:bidi="en-us"/>
      </w:rPr>
    </w:lvl>
    <w:lvl w:ilvl="8">
      <w:start w:val="0"/>
      <w:numFmt w:val="bullet"/>
      <w:lvlText w:val="•"/>
      <w:lvlJc w:val="left"/>
      <w:pPr>
        <w:ind w:left="7760" w:hanging="272"/>
      </w:pPr>
      <w:rPr>
        <w:rFonts w:hint="default"/>
        <w:lang w:val="en-us" w:eastAsia="en-us" w:bidi="en-us"/>
      </w:rPr>
    </w:lvl>
  </w:abstractNum>
  <w:abstractNum w:abstractNumId="0">
    <w:multiLevelType w:val="hybridMultilevel"/>
    <w:lvl w:ilvl="0">
      <w:start w:val="1"/>
      <w:numFmt w:val="upperLetter"/>
      <w:lvlText w:val="%1."/>
      <w:lvlJc w:val="left"/>
      <w:pPr>
        <w:ind w:left="488" w:hanging="369"/>
        <w:jc w:val="left"/>
      </w:pPr>
      <w:rPr>
        <w:rFonts w:hint="default" w:ascii="Arial" w:hAnsi="Arial" w:eastAsia="Arial" w:cs="Arial"/>
        <w:spacing w:val="-6"/>
        <w:w w:val="101"/>
        <w:sz w:val="22"/>
        <w:szCs w:val="22"/>
        <w:lang w:val="en-us" w:eastAsia="en-us" w:bidi="en-us"/>
      </w:rPr>
    </w:lvl>
    <w:lvl w:ilvl="1">
      <w:start w:val="0"/>
      <w:numFmt w:val="bullet"/>
      <w:lvlText w:val="•"/>
      <w:lvlJc w:val="left"/>
      <w:pPr>
        <w:ind w:left="1392" w:hanging="369"/>
      </w:pPr>
      <w:rPr>
        <w:rFonts w:hint="default"/>
        <w:lang w:val="en-us" w:eastAsia="en-us" w:bidi="en-us"/>
      </w:rPr>
    </w:lvl>
    <w:lvl w:ilvl="2">
      <w:start w:val="0"/>
      <w:numFmt w:val="bullet"/>
      <w:lvlText w:val="•"/>
      <w:lvlJc w:val="left"/>
      <w:pPr>
        <w:ind w:left="2304" w:hanging="369"/>
      </w:pPr>
      <w:rPr>
        <w:rFonts w:hint="default"/>
        <w:lang w:val="en-us" w:eastAsia="en-us" w:bidi="en-us"/>
      </w:rPr>
    </w:lvl>
    <w:lvl w:ilvl="3">
      <w:start w:val="0"/>
      <w:numFmt w:val="bullet"/>
      <w:lvlText w:val="•"/>
      <w:lvlJc w:val="left"/>
      <w:pPr>
        <w:ind w:left="3216" w:hanging="369"/>
      </w:pPr>
      <w:rPr>
        <w:rFonts w:hint="default"/>
        <w:lang w:val="en-us" w:eastAsia="en-us" w:bidi="en-us"/>
      </w:rPr>
    </w:lvl>
    <w:lvl w:ilvl="4">
      <w:start w:val="0"/>
      <w:numFmt w:val="bullet"/>
      <w:lvlText w:val="•"/>
      <w:lvlJc w:val="left"/>
      <w:pPr>
        <w:ind w:left="4128" w:hanging="369"/>
      </w:pPr>
      <w:rPr>
        <w:rFonts w:hint="default"/>
        <w:lang w:val="en-us" w:eastAsia="en-us" w:bidi="en-us"/>
      </w:rPr>
    </w:lvl>
    <w:lvl w:ilvl="5">
      <w:start w:val="0"/>
      <w:numFmt w:val="bullet"/>
      <w:lvlText w:val="•"/>
      <w:lvlJc w:val="left"/>
      <w:pPr>
        <w:ind w:left="5040" w:hanging="369"/>
      </w:pPr>
      <w:rPr>
        <w:rFonts w:hint="default"/>
        <w:lang w:val="en-us" w:eastAsia="en-us" w:bidi="en-us"/>
      </w:rPr>
    </w:lvl>
    <w:lvl w:ilvl="6">
      <w:start w:val="0"/>
      <w:numFmt w:val="bullet"/>
      <w:lvlText w:val="•"/>
      <w:lvlJc w:val="left"/>
      <w:pPr>
        <w:ind w:left="5952" w:hanging="369"/>
      </w:pPr>
      <w:rPr>
        <w:rFonts w:hint="default"/>
        <w:lang w:val="en-us" w:eastAsia="en-us" w:bidi="en-us"/>
      </w:rPr>
    </w:lvl>
    <w:lvl w:ilvl="7">
      <w:start w:val="0"/>
      <w:numFmt w:val="bullet"/>
      <w:lvlText w:val="•"/>
      <w:lvlJc w:val="left"/>
      <w:pPr>
        <w:ind w:left="6864" w:hanging="369"/>
      </w:pPr>
      <w:rPr>
        <w:rFonts w:hint="default"/>
        <w:lang w:val="en-us" w:eastAsia="en-us" w:bidi="en-us"/>
      </w:rPr>
    </w:lvl>
    <w:lvl w:ilvl="8">
      <w:start w:val="0"/>
      <w:numFmt w:val="bullet"/>
      <w:lvlText w:val="•"/>
      <w:lvlJc w:val="left"/>
      <w:pPr>
        <w:ind w:left="7776" w:hanging="369"/>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20"/>
      <w:jc w:val="both"/>
      <w:outlineLvl w:val="1"/>
    </w:pPr>
    <w:rPr>
      <w:rFonts w:ascii="Arial" w:hAnsi="Arial" w:eastAsia="Arial" w:cs="Arial"/>
      <w:b/>
      <w:bCs/>
      <w:sz w:val="24"/>
      <w:szCs w:val="24"/>
      <w:lang w:val="en-us" w:eastAsia="en-us" w:bidi="en-us"/>
    </w:rPr>
  </w:style>
  <w:style w:styleId="Heading2" w:type="paragraph">
    <w:name w:val="Heading 2"/>
    <w:basedOn w:val="Normal"/>
    <w:uiPriority w:val="1"/>
    <w:qFormat/>
    <w:pPr>
      <w:ind w:left="120"/>
      <w:jc w:val="both"/>
      <w:outlineLvl w:val="2"/>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840" w:hanging="353"/>
    </w:pPr>
    <w:rPr>
      <w:rFonts w:ascii="Arial" w:hAnsi="Arial" w:eastAsia="Arial" w:cs="Arial"/>
      <w:lang w:val="en-us" w:eastAsia="en-us" w:bidi="en-us"/>
    </w:rPr>
  </w:style>
  <w:style w:styleId="TableParagraph" w:type="paragraph">
    <w:name w:val="Table Paragraph"/>
    <w:basedOn w:val="Normal"/>
    <w:uiPriority w:val="1"/>
    <w:qFormat/>
    <w:pPr>
      <w:ind w:left="11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pep.donahue-institute.org/UMDI_LongTermPopulationProjectionsReport_2013.11.pdf" TargetMode="External"/><Relationship Id="rId7" Type="http://schemas.openxmlformats.org/officeDocument/2006/relationships/hyperlink" Target="https://www.who.int/diagnostic_imaging/imaging_modalities/dim_magresimaging/en/" TargetMode="External"/><Relationship Id="rId8" Type="http://schemas.openxmlformats.org/officeDocument/2006/relationships/hyperlink" Target="https://www.nibib.nih.gov/science-education/science-topics/magnetic-resonance-imaging-mri" TargetMode="External"/><Relationship Id="rId9" Type="http://schemas.openxmlformats.org/officeDocument/2006/relationships/hyperlink" Target="https://www.fda.gov/radiation-emitting-products/mri-magnetic-resonance-imaging/benefits-and-risks" TargetMode="External"/><Relationship Id="rId10" Type="http://schemas.openxmlformats.org/officeDocument/2006/relationships/hyperlink" Target="https://www.gehealthcare.com/feature-article/what-does-tesla-mean-for-an-mri-and-its-magnet" TargetMode="External"/><Relationship Id="rId11" Type="http://schemas.openxmlformats.org/officeDocument/2006/relationships/hyperlink" Target="https://www.radiologytoday.net/archive/rt0216p22.shtml" TargetMode="External"/><Relationship Id="rId12" Type="http://schemas.openxmlformats.org/officeDocument/2006/relationships/hyperlink" Target="https://4rai.com/blog/why-the-3-tesla-mri-is-the-best-scanner-for-diagnostic-imaging" TargetMode="External"/><Relationship Id="rId13" Type="http://schemas.openxmlformats.org/officeDocument/2006/relationships/hyperlink" Target="https://doi.org/10.1542/peds.2020-029082" TargetMode="External"/><Relationship Id="rId14" Type="http://schemas.openxmlformats.org/officeDocument/2006/relationships/hyperlink" Target="https://link.springer.com/article/10.1007/s00247-007-0705-9" TargetMode="External"/><Relationship Id="rId15" Type="http://schemas.openxmlformats.org/officeDocument/2006/relationships/hyperlink" Target="https://pubs.rsna.org/doi/full/10.1148/rg.295095041" TargetMode="External"/><Relationship Id="rId16" Type="http://schemas.openxmlformats.org/officeDocument/2006/relationships/hyperlink" Target="http://jnnp.bmj.com/content/jnnp/75/9/1235.full.pdf%3B" TargetMode="External"/><Relationship Id="rId17" Type="http://schemas.openxmlformats.org/officeDocument/2006/relationships/hyperlink" Target="http://fmri.ucsd.edu/Research/w" TargetMode="External"/><Relationship Id="rId18" Type="http://schemas.openxmlformats.org/officeDocument/2006/relationships/hyperlink" Target="https://appliedradiology.com/articles/3t-mri-in-clinical-practice" TargetMode="External"/><Relationship Id="rId19" Type="http://schemas.openxmlformats.org/officeDocument/2006/relationships/hyperlink" Target="https://www.radiologytoday.net/archive/rt1215p12.shtml" TargetMode="External"/><Relationship Id="rId20" Type="http://schemas.openxmlformats.org/officeDocument/2006/relationships/hyperlink" Target="https://www.ncbi.nlm.nih.gov/pmc/articles/PMC4348176/" TargetMode="External"/><Relationship Id="rId21" Type="http://schemas.openxmlformats.org/officeDocument/2006/relationships/hyperlink" Target="https://www.cancer.org/cancer/prostate-cancer/about/key-statistics.html" TargetMode="External"/><Relationship Id="rId22" Type="http://schemas.openxmlformats.org/officeDocument/2006/relationships/hyperlink" Target="https://www.columbiaradiology.org/news/mri-and-prostate-cancer" TargetMode="External"/><Relationship Id="rId23" Type="http://schemas.openxmlformats.org/officeDocument/2006/relationships/hyperlink" Target="https://www.cancer.org/cancer/breast-cancer/screening-tests-and-early-detection/breast-mri-scans.html" TargetMode="External"/><Relationship Id="rId24" Type="http://schemas.openxmlformats.org/officeDocument/2006/relationships/hyperlink" Target="https://appliedradiology.com/articles/breast-mri-at-3t?utm_source=TrendMD&amp;utm_medium=cpc&amp;utm_campaign=Applied_Radiology__TrendMD_0" TargetMode="External"/><Relationship Id="rId25" Type="http://schemas.openxmlformats.org/officeDocument/2006/relationships/hyperlink" Target="https://www.southshorehealth.org/patient-resources/community-resource-directory"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Ciolfi</dc:creator>
  <dc:title>SOUTH SHORE HEALTH SYSTEM, INC. DON APPLICATION #21040109-HS ATTACHMENT 2 NARRATIVE</dc:title>
  <dcterms:created xsi:type="dcterms:W3CDTF">2021-06-01T20:14:38Z</dcterms:created>
  <dcterms:modified xsi:type="dcterms:W3CDTF">2021-06-01T20:14:38Z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Acrobat PDFMaker 17 for Word</vt:lpwstr>
  </property>
  <property fmtid="{D5CDD505-2E9C-101B-9397-08002B2CF9AE}" pid="4" name="LastSaved">
    <vt:filetime>2021-06-01T00:00:00Z</vt:filetime>
  </property>
</Properties>
</file>