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897C" w14:textId="77777777" w:rsidR="005331F9" w:rsidRDefault="773E5A93" w:rsidP="693C49F7">
      <w:pPr>
        <w:pStyle w:val="BodyText"/>
        <w:spacing w:before="9"/>
        <w:jc w:val="center"/>
        <w:rPr>
          <w:sz w:val="20"/>
          <w:szCs w:val="20"/>
        </w:rPr>
      </w:pPr>
      <w:r>
        <w:rPr>
          <w:noProof/>
        </w:rPr>
        <w:drawing>
          <wp:inline distT="0" distB="0" distL="0" distR="0" wp14:anchorId="130CAF91" wp14:editId="68B81AD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402519F6" w14:textId="77777777" w:rsidR="005331F9" w:rsidRDefault="005331F9" w:rsidP="009E7252">
      <w:pPr>
        <w:pStyle w:val="Heading1"/>
      </w:pPr>
    </w:p>
    <w:p w14:paraId="6A61C9E2" w14:textId="7D5DBA44" w:rsidR="0015397C" w:rsidRPr="0017249B" w:rsidRDefault="0017249B" w:rsidP="00B10F5A">
      <w:pPr>
        <w:pStyle w:val="Heading1"/>
        <w:rPr>
          <w:lang w:val="es-CO"/>
        </w:rPr>
      </w:pPr>
      <w:r w:rsidRPr="0017249B">
        <w:rPr>
          <w:lang w:val="es-CO"/>
        </w:rPr>
        <w:t>Departamento de Conservación y Recreación</w:t>
      </w:r>
      <w:r w:rsidR="005331F9" w:rsidRPr="0017249B">
        <w:rPr>
          <w:lang w:val="es-CO"/>
        </w:rPr>
        <w:br/>
      </w:r>
      <w:r w:rsidRPr="0017249B">
        <w:rPr>
          <w:lang w:val="es-CO"/>
        </w:rPr>
        <w:t>Estado de</w:t>
      </w:r>
      <w:r w:rsidR="00437125" w:rsidRPr="0017249B">
        <w:rPr>
          <w:lang w:val="es-CO"/>
        </w:rPr>
        <w:t xml:space="preserve"> Massachusetts</w:t>
      </w:r>
    </w:p>
    <w:p w14:paraId="448AC2EF" w14:textId="77777777" w:rsidR="0015397C" w:rsidRPr="0017249B" w:rsidRDefault="0015397C" w:rsidP="00C37511">
      <w:pPr>
        <w:pStyle w:val="BodyText"/>
        <w:spacing w:before="11"/>
        <w:jc w:val="center"/>
        <w:rPr>
          <w:b/>
          <w:sz w:val="24"/>
          <w:szCs w:val="24"/>
          <w:lang w:val="es-CO"/>
        </w:rPr>
      </w:pPr>
    </w:p>
    <w:p w14:paraId="1A6530E1" w14:textId="04D2C7BC" w:rsidR="00493DED" w:rsidRPr="0017249B" w:rsidRDefault="0017249B" w:rsidP="00493DED">
      <w:pPr>
        <w:pStyle w:val="Heading1"/>
        <w:rPr>
          <w:lang w:val="es-CO"/>
        </w:rPr>
      </w:pPr>
      <w:r w:rsidRPr="0017249B">
        <w:rPr>
          <w:lang w:val="es-CO"/>
        </w:rPr>
        <w:t xml:space="preserve">Análisis de alternativas para la </w:t>
      </w:r>
      <w:r>
        <w:rPr>
          <w:lang w:val="es-CO"/>
        </w:rPr>
        <w:t>demolición</w:t>
      </w:r>
      <w:r w:rsidRPr="0017249B">
        <w:rPr>
          <w:lang w:val="es-CO"/>
        </w:rPr>
        <w:t xml:space="preserve"> de la </w:t>
      </w:r>
      <w:r>
        <w:rPr>
          <w:lang w:val="es-CO"/>
        </w:rPr>
        <w:t>re</w:t>
      </w:r>
      <w:r w:rsidRPr="0017249B">
        <w:rPr>
          <w:lang w:val="es-CO"/>
        </w:rPr>
        <w:t>presa de Watertown</w:t>
      </w:r>
      <w:r w:rsidR="00493DED" w:rsidRPr="0017249B">
        <w:rPr>
          <w:lang w:val="es-CO"/>
        </w:rPr>
        <w:t> </w:t>
      </w:r>
    </w:p>
    <w:p w14:paraId="3710EA5A" w14:textId="641F3EEF" w:rsidR="00493DED" w:rsidRPr="0017249B" w:rsidRDefault="0017249B" w:rsidP="00493DED">
      <w:pPr>
        <w:pStyle w:val="Heading1"/>
        <w:rPr>
          <w:lang w:val="es-CO"/>
        </w:rPr>
      </w:pPr>
      <w:r w:rsidRPr="0017249B">
        <w:rPr>
          <w:lang w:val="es-CO"/>
        </w:rPr>
        <w:t>Reunión comunitaria N.º 3</w:t>
      </w:r>
    </w:p>
    <w:p w14:paraId="1EFB4488" w14:textId="77777777" w:rsidR="00680CF2" w:rsidRPr="0017249B" w:rsidRDefault="00680CF2" w:rsidP="009E7252">
      <w:pPr>
        <w:pStyle w:val="Heading1"/>
        <w:rPr>
          <w:lang w:val="es-CO"/>
        </w:rPr>
      </w:pPr>
    </w:p>
    <w:p w14:paraId="2880D3F9" w14:textId="0DD1B4C0" w:rsidR="00493DED" w:rsidRPr="0017249B" w:rsidRDefault="0017249B" w:rsidP="00493DED">
      <w:pPr>
        <w:jc w:val="center"/>
        <w:rPr>
          <w:b/>
          <w:bCs/>
          <w:color w:val="000000" w:themeColor="text1"/>
          <w:sz w:val="24"/>
          <w:szCs w:val="24"/>
          <w:lang w:val="es-CO"/>
        </w:rPr>
      </w:pPr>
      <w:r w:rsidRPr="0017249B">
        <w:rPr>
          <w:b/>
          <w:bCs/>
          <w:color w:val="000000" w:themeColor="text1"/>
          <w:sz w:val="24"/>
          <w:szCs w:val="24"/>
          <w:lang w:val="es-CO"/>
        </w:rPr>
        <w:t>Jueves, 20 de noviembre, de 7:00 p. m. a 8:30 p. m.</w:t>
      </w:r>
      <w:r w:rsidR="00BF6D6F" w:rsidRPr="0017249B">
        <w:rPr>
          <w:b/>
          <w:bCs/>
          <w:color w:val="000000" w:themeColor="text1"/>
          <w:sz w:val="24"/>
          <w:szCs w:val="24"/>
          <w:lang w:val="es-CO"/>
        </w:rPr>
        <w:t xml:space="preserve"> </w:t>
      </w:r>
    </w:p>
    <w:p w14:paraId="7150C4A1" w14:textId="7F2A1A93" w:rsidR="00BF6D6F" w:rsidRDefault="0017249B" w:rsidP="00493DED">
      <w:pPr>
        <w:jc w:val="center"/>
        <w:rPr>
          <w:b/>
          <w:bCs/>
          <w:color w:val="000000" w:themeColor="text1"/>
          <w:sz w:val="24"/>
          <w:szCs w:val="24"/>
        </w:rPr>
      </w:pPr>
      <w:r w:rsidRPr="0017249B">
        <w:rPr>
          <w:b/>
          <w:bCs/>
          <w:color w:val="000000" w:themeColor="text1"/>
          <w:sz w:val="24"/>
          <w:szCs w:val="24"/>
        </w:rPr>
        <w:t>Biblioteca Pública de Watertown</w:t>
      </w:r>
      <w:r w:rsidR="00230DA8">
        <w:rPr>
          <w:b/>
          <w:bCs/>
          <w:color w:val="000000" w:themeColor="text1"/>
          <w:sz w:val="24"/>
          <w:szCs w:val="24"/>
        </w:rPr>
        <w:t>, 123 Main Street, Watertown, MA 02472</w:t>
      </w:r>
    </w:p>
    <w:p w14:paraId="42945823" w14:textId="77777777" w:rsidR="005869C3" w:rsidRDefault="005869C3" w:rsidP="00417033"/>
    <w:p w14:paraId="7F428883" w14:textId="4AD5A5FF" w:rsidR="0044781D" w:rsidRPr="0017249B" w:rsidRDefault="0017249B" w:rsidP="0044781D">
      <w:pPr>
        <w:rPr>
          <w:sz w:val="27"/>
          <w:szCs w:val="27"/>
          <w:lang w:val="es-CO"/>
        </w:rPr>
      </w:pPr>
      <w:bookmarkStart w:id="0" w:name="_Hlk176442618"/>
      <w:r w:rsidRPr="0017249B">
        <w:rPr>
          <w:sz w:val="27"/>
          <w:szCs w:val="27"/>
          <w:lang w:val="es-CO"/>
        </w:rPr>
        <w:t xml:space="preserve">La </w:t>
      </w:r>
      <w:r>
        <w:rPr>
          <w:sz w:val="27"/>
          <w:szCs w:val="27"/>
          <w:lang w:val="es-CO"/>
        </w:rPr>
        <w:t>re</w:t>
      </w:r>
      <w:r w:rsidRPr="0017249B">
        <w:rPr>
          <w:sz w:val="27"/>
          <w:szCs w:val="27"/>
          <w:lang w:val="es-CO"/>
        </w:rPr>
        <w:t xml:space="preserve">presa de Watertown, ubicada en el río Charles, es propiedad del Estado de Massachusetts y está </w:t>
      </w:r>
      <w:r>
        <w:rPr>
          <w:sz w:val="27"/>
          <w:szCs w:val="27"/>
          <w:lang w:val="es-CO"/>
        </w:rPr>
        <w:t>gestionada</w:t>
      </w:r>
      <w:r w:rsidRPr="0017249B">
        <w:rPr>
          <w:sz w:val="27"/>
          <w:szCs w:val="27"/>
          <w:lang w:val="es-CO"/>
        </w:rPr>
        <w:t xml:space="preserve"> por este. El Departamento de Conservación y Recreación de Massachusetts (DCR) ha contratado a una consultora de ingeniería para realizar un estudio de análisis de alternativas para la posible demolición de la </w:t>
      </w:r>
      <w:r>
        <w:rPr>
          <w:sz w:val="27"/>
          <w:szCs w:val="27"/>
          <w:lang w:val="es-CO"/>
        </w:rPr>
        <w:t>re</w:t>
      </w:r>
      <w:r w:rsidRPr="0017249B">
        <w:rPr>
          <w:sz w:val="27"/>
          <w:szCs w:val="27"/>
          <w:lang w:val="es-CO"/>
        </w:rPr>
        <w:t xml:space="preserve">presa y así considerar posibles </w:t>
      </w:r>
      <w:r>
        <w:rPr>
          <w:sz w:val="27"/>
          <w:szCs w:val="27"/>
          <w:lang w:val="es-CO"/>
        </w:rPr>
        <w:t>medidas</w:t>
      </w:r>
      <w:r w:rsidRPr="0017249B">
        <w:rPr>
          <w:sz w:val="27"/>
          <w:szCs w:val="27"/>
          <w:lang w:val="es-CO"/>
        </w:rPr>
        <w:t xml:space="preserve"> futuras en la </w:t>
      </w:r>
      <w:r>
        <w:rPr>
          <w:sz w:val="27"/>
          <w:szCs w:val="27"/>
          <w:lang w:val="es-CO"/>
        </w:rPr>
        <w:t>re</w:t>
      </w:r>
      <w:r w:rsidRPr="0017249B">
        <w:rPr>
          <w:sz w:val="27"/>
          <w:szCs w:val="27"/>
          <w:lang w:val="es-CO"/>
        </w:rPr>
        <w:t xml:space="preserve">presa de Watertown. Durante esta reunión comunitaria, el equipo del proyecto del DCR presentará los resultados del estudio y las posibles alternativas de diseño para modificaciones en la represa, incluyendo su eventual </w:t>
      </w:r>
      <w:r w:rsidR="00176589">
        <w:rPr>
          <w:sz w:val="27"/>
          <w:szCs w:val="27"/>
          <w:lang w:val="es-CO"/>
        </w:rPr>
        <w:t>demolición</w:t>
      </w:r>
      <w:r w:rsidRPr="0017249B">
        <w:rPr>
          <w:sz w:val="27"/>
          <w:szCs w:val="27"/>
          <w:lang w:val="es-CO"/>
        </w:rPr>
        <w:t xml:space="preserve">. Todos los miembros de la comunidad están invitados a asistir a esta tercera reunión pública relacionada con el proyecto. </w:t>
      </w:r>
    </w:p>
    <w:bookmarkEnd w:id="0"/>
    <w:p w14:paraId="148A9FB1" w14:textId="77777777" w:rsidR="00493DED" w:rsidRPr="0017249B" w:rsidRDefault="00493DED">
      <w:pPr>
        <w:rPr>
          <w:sz w:val="27"/>
          <w:szCs w:val="27"/>
          <w:lang w:val="es-CO"/>
        </w:rPr>
      </w:pPr>
    </w:p>
    <w:p w14:paraId="251CFE47" w14:textId="35EFC19D" w:rsidR="48B3E529" w:rsidRPr="0017249B" w:rsidRDefault="0017249B">
      <w:pPr>
        <w:rPr>
          <w:lang w:val="es-CO"/>
        </w:rPr>
      </w:pPr>
      <w:r w:rsidRPr="0017249B">
        <w:rPr>
          <w:color w:val="141414"/>
          <w:sz w:val="27"/>
          <w:szCs w:val="27"/>
          <w:lang w:val="es-CO"/>
        </w:rPr>
        <w:t xml:space="preserve">Posteriormente, la presentación estará disponible en la página web del DCR, en la sección </w:t>
      </w:r>
      <w:hyperlink r:id="rId9" w:history="1">
        <w:r w:rsidRPr="0017249B">
          <w:rPr>
            <w:rStyle w:val="Hyperlink"/>
            <w:sz w:val="27"/>
            <w:szCs w:val="27"/>
            <w:lang w:val="es-CO"/>
          </w:rPr>
          <w:t>“Eventos pasados – Información sobre reuniones públicas del DCR”</w:t>
        </w:r>
      </w:hyperlink>
      <w:r w:rsidRPr="0017249B">
        <w:rPr>
          <w:color w:val="141414"/>
          <w:sz w:val="27"/>
          <w:szCs w:val="27"/>
          <w:lang w:val="es-CO"/>
        </w:rPr>
        <w:t xml:space="preserve">. El DCR invita al público a compartir sus comentarios y observaciones, con fecha límite para su recepción hasta el 19 de diciembre de 2025. Los comentarios pueden enviarse a través del </w:t>
      </w:r>
      <w:hyperlink r:id="rId10" w:history="1">
        <w:r w:rsidRPr="0017249B">
          <w:rPr>
            <w:rStyle w:val="Hyperlink"/>
            <w:sz w:val="27"/>
            <w:szCs w:val="27"/>
            <w:lang w:val="es-CO"/>
          </w:rPr>
          <w:t>portal público de comentarios del DCR</w:t>
        </w:r>
      </w:hyperlink>
      <w:r w:rsidRPr="0017249B">
        <w:rPr>
          <w:color w:val="141414"/>
          <w:sz w:val="27"/>
          <w:szCs w:val="27"/>
          <w:lang w:val="es-CO"/>
        </w:rPr>
        <w:t>. Tenga en cuenta que el contenido de los comentarios enviados al DCR, junto con su nombre, ciudad y código postal, se publicará en el sitio web del DCR. La información de contacto adicional que se solicite, como la dirección de correo electrónico, se utilizará únicamente para enviar actualizaciones futuras sobre este proyecto o propiedad.</w:t>
      </w:r>
      <w:r w:rsidR="48B3E529" w:rsidRPr="0017249B">
        <w:rPr>
          <w:color w:val="141414"/>
          <w:sz w:val="27"/>
          <w:szCs w:val="27"/>
          <w:lang w:val="es-CO"/>
        </w:rPr>
        <w:t xml:space="preserve"> </w:t>
      </w:r>
    </w:p>
    <w:p w14:paraId="6453AD60" w14:textId="77777777" w:rsidR="48B3E529" w:rsidRPr="0017249B" w:rsidRDefault="48B3E529">
      <w:pPr>
        <w:rPr>
          <w:lang w:val="es-CO"/>
        </w:rPr>
      </w:pPr>
      <w:r w:rsidRPr="0017249B">
        <w:rPr>
          <w:color w:val="141414"/>
          <w:sz w:val="27"/>
          <w:szCs w:val="27"/>
          <w:lang w:val="es-CO"/>
        </w:rPr>
        <w:t xml:space="preserve"> </w:t>
      </w:r>
    </w:p>
    <w:p w14:paraId="0113575E" w14:textId="18DC10EB" w:rsidR="002E7334" w:rsidRPr="00176589" w:rsidRDefault="004A1780" w:rsidP="004A1780">
      <w:pPr>
        <w:rPr>
          <w:lang w:val="es-CO"/>
        </w:rPr>
      </w:pPr>
      <w:r w:rsidRPr="004A1780">
        <w:rPr>
          <w:color w:val="141414"/>
          <w:sz w:val="27"/>
          <w:szCs w:val="27"/>
          <w:lang w:val="es-CO"/>
        </w:rPr>
        <w:t>Si tiene preguntas o inquietudes relacionadas con el organismo, o desea ser incluido en la lista de correos para recibir anuncios generales o específicos del proyecto</w:t>
      </w:r>
      <w:r>
        <w:rPr>
          <w:color w:val="141414"/>
          <w:sz w:val="27"/>
          <w:szCs w:val="27"/>
          <w:lang w:val="es-CO"/>
        </w:rPr>
        <w:t xml:space="preserve"> por parte del DCR</w:t>
      </w:r>
      <w:r w:rsidRPr="004A1780">
        <w:rPr>
          <w:color w:val="141414"/>
          <w:sz w:val="27"/>
          <w:szCs w:val="27"/>
          <w:lang w:val="es-CO"/>
        </w:rPr>
        <w:t xml:space="preserve">, puede escribir a </w:t>
      </w:r>
      <w:hyperlink r:id="rId11" w:history="1">
        <w:r w:rsidRPr="005478C8">
          <w:rPr>
            <w:rStyle w:val="Hyperlink"/>
            <w:sz w:val="27"/>
            <w:szCs w:val="27"/>
            <w:lang w:val="es-CO"/>
          </w:rPr>
          <w:t>Mass.Parks@mass.gov</w:t>
        </w:r>
      </w:hyperlink>
      <w:r>
        <w:rPr>
          <w:color w:val="141414"/>
          <w:sz w:val="27"/>
          <w:szCs w:val="27"/>
          <w:lang w:val="es-CO"/>
        </w:rPr>
        <w:t xml:space="preserve"> </w:t>
      </w:r>
      <w:r w:rsidRPr="004A1780">
        <w:rPr>
          <w:color w:val="141414"/>
          <w:sz w:val="27"/>
          <w:szCs w:val="27"/>
          <w:lang w:val="es-CO"/>
        </w:rPr>
        <w:t xml:space="preserve">o llamar al 617-626-4973.  </w:t>
      </w:r>
    </w:p>
    <w:p w14:paraId="5E0B6AC4" w14:textId="77777777" w:rsidR="008C1C66" w:rsidRPr="00176589" w:rsidRDefault="008C1C66" w:rsidP="004530A6">
      <w:pPr>
        <w:pStyle w:val="BodyText"/>
        <w:rPr>
          <w:lang w:val="es-CO"/>
        </w:rPr>
      </w:pPr>
    </w:p>
    <w:p w14:paraId="1BFEA500" w14:textId="52E5430D" w:rsidR="008C1C66" w:rsidRPr="00176589" w:rsidRDefault="00176589" w:rsidP="0017658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CO"/>
        </w:rPr>
      </w:pPr>
      <w:r w:rsidRPr="00176589">
        <w:rPr>
          <w:color w:val="595959" w:themeColor="text1" w:themeTint="A6"/>
          <w:sz w:val="27"/>
          <w:szCs w:val="27"/>
          <w:bdr w:val="none" w:sz="0" w:space="0" w:color="auto" w:frame="1"/>
          <w:lang w:val="es-CO"/>
        </w:rPr>
        <w:t xml:space="preserve">Se ofrece interpretación en vivo en otros idiomas previa solicitud y con aviso anticipado, comunicándose a </w:t>
      </w:r>
      <w:hyperlink r:id="rId12" w:history="1">
        <w:r w:rsidRPr="00FE7D16">
          <w:rPr>
            <w:color w:val="595959" w:themeColor="text1" w:themeTint="A6"/>
            <w:sz w:val="27"/>
            <w:szCs w:val="27"/>
            <w:u w:val="single"/>
            <w:bdr w:val="none" w:sz="0" w:space="0" w:color="auto" w:frame="1"/>
            <w:lang w:val="es-CO"/>
          </w:rPr>
          <w:t>mass.parks@mass.gov</w:t>
        </w:r>
      </w:hyperlink>
      <w:r>
        <w:rPr>
          <w:color w:val="595959" w:themeColor="text1" w:themeTint="A6"/>
          <w:sz w:val="27"/>
          <w:szCs w:val="27"/>
          <w:bdr w:val="none" w:sz="0" w:space="0" w:color="auto" w:frame="1"/>
          <w:lang w:val="es-CO"/>
        </w:rPr>
        <w:t xml:space="preserve"> </w:t>
      </w:r>
      <w:r w:rsidRPr="00176589">
        <w:rPr>
          <w:color w:val="595959" w:themeColor="text1" w:themeTint="A6"/>
          <w:sz w:val="27"/>
          <w:szCs w:val="27"/>
          <w:bdr w:val="none" w:sz="0" w:space="0" w:color="auto" w:frame="1"/>
          <w:lang w:val="es-CO"/>
        </w:rPr>
        <w:t>o al 617-872-3270.</w:t>
      </w:r>
      <w:r w:rsidR="007B60B6" w:rsidRPr="00176589">
        <w:rPr>
          <w:color w:val="595959" w:themeColor="text1" w:themeTint="A6"/>
          <w:sz w:val="27"/>
          <w:szCs w:val="27"/>
          <w:bdr w:val="none" w:sz="0" w:space="0" w:color="auto" w:frame="1"/>
          <w:lang w:val="es-CO"/>
        </w:rPr>
        <w:t xml:space="preserve">  </w:t>
      </w:r>
      <w:r>
        <w:rPr>
          <w:color w:val="595959" w:themeColor="text1" w:themeTint="A6"/>
          <w:sz w:val="27"/>
          <w:szCs w:val="27"/>
          <w:bdr w:val="none" w:sz="0" w:space="0" w:color="auto" w:frame="1"/>
        </w:rPr>
        <w:t>Por favor, indique el idioma que necesita.</w:t>
      </w:r>
      <w:r w:rsidR="007B60B6" w:rsidRPr="00291069">
        <w:rPr>
          <w:color w:val="595959" w:themeColor="text1" w:themeTint="A6"/>
          <w:sz w:val="27"/>
          <w:szCs w:val="27"/>
          <w:bdr w:val="none" w:sz="0" w:space="0" w:color="auto" w:frame="1"/>
        </w:rPr>
        <w:t xml:space="preserve"> </w:t>
      </w:r>
      <w:r w:rsidRPr="00176589">
        <w:rPr>
          <w:color w:val="595959" w:themeColor="text1" w:themeTint="A6"/>
          <w:sz w:val="27"/>
          <w:szCs w:val="27"/>
          <w:bdr w:val="none" w:sz="0" w:space="0" w:color="auto" w:frame="1"/>
          <w:lang w:val="es-CO"/>
        </w:rPr>
        <w:t xml:space="preserve">Asimismo, se ofrecen adaptaciones razonables para personas con discapacidades previa solicitud y con aviso anticipado a Melixza G. Esenyie, Gerente de Diversidad y </w:t>
      </w:r>
      <w:r>
        <w:rPr>
          <w:color w:val="595959" w:themeColor="text1" w:themeTint="A6"/>
          <w:sz w:val="27"/>
          <w:szCs w:val="27"/>
          <w:bdr w:val="none" w:sz="0" w:space="0" w:color="auto" w:frame="1"/>
          <w:lang w:val="es-CO"/>
        </w:rPr>
        <w:t>de la Ley para Estadounidenses con Discapacidades (</w:t>
      </w:r>
      <w:r w:rsidRPr="00176589">
        <w:rPr>
          <w:color w:val="595959" w:themeColor="text1" w:themeTint="A6"/>
          <w:sz w:val="27"/>
          <w:szCs w:val="27"/>
          <w:bdr w:val="none" w:sz="0" w:space="0" w:color="auto" w:frame="1"/>
          <w:lang w:val="es-CO"/>
        </w:rPr>
        <w:t>ADA</w:t>
      </w:r>
      <w:r>
        <w:rPr>
          <w:color w:val="595959" w:themeColor="text1" w:themeTint="A6"/>
          <w:sz w:val="27"/>
          <w:szCs w:val="27"/>
          <w:bdr w:val="none" w:sz="0" w:space="0" w:color="auto" w:frame="1"/>
          <w:lang w:val="es-CO"/>
        </w:rPr>
        <w:t>)</w:t>
      </w:r>
      <w:r w:rsidRPr="00176589">
        <w:rPr>
          <w:color w:val="595959" w:themeColor="text1" w:themeTint="A6"/>
          <w:sz w:val="27"/>
          <w:szCs w:val="27"/>
          <w:bdr w:val="none" w:sz="0" w:space="0" w:color="auto" w:frame="1"/>
          <w:lang w:val="es-CO"/>
        </w:rPr>
        <w:t xml:space="preserve"> de la Oficina Ejecutiva de Energía y Asuntos Ambientales, al correo </w:t>
      </w:r>
      <w:hyperlink r:id="rId13" w:history="1">
        <w:r w:rsidRPr="00176589">
          <w:rPr>
            <w:rStyle w:val="Hyperlink"/>
            <w:sz w:val="27"/>
            <w:szCs w:val="27"/>
            <w:bdr w:val="none" w:sz="0" w:space="0" w:color="auto" w:frame="1"/>
            <w:lang w:val="es-CO"/>
          </w:rPr>
          <w:t>Melixza.Esenyie2@mass.gov</w:t>
        </w:r>
      </w:hyperlink>
      <w:r w:rsidRPr="00176589">
        <w:rPr>
          <w:color w:val="595959" w:themeColor="text1" w:themeTint="A6"/>
          <w:sz w:val="27"/>
          <w:szCs w:val="27"/>
          <w:bdr w:val="none" w:sz="0" w:space="0" w:color="auto" w:frame="1"/>
          <w:lang w:val="es-CO"/>
        </w:rPr>
        <w:t>. Incluya una descripción detallada de la adaptación solicitada y un medio de contacto en caso de requerir información adicional.</w:t>
      </w:r>
      <w:r w:rsidR="007B60B6" w:rsidRPr="00176589">
        <w:rPr>
          <w:color w:val="595959" w:themeColor="text1" w:themeTint="A6"/>
          <w:sz w:val="27"/>
          <w:szCs w:val="27"/>
          <w:bdr w:val="none" w:sz="0" w:space="0" w:color="auto" w:frame="1"/>
          <w:lang w:val="es-CO"/>
        </w:rPr>
        <w:t xml:space="preserve"> </w:t>
      </w:r>
      <w:r w:rsidRPr="00176589">
        <w:rPr>
          <w:color w:val="595959" w:themeColor="text1" w:themeTint="A6"/>
          <w:sz w:val="27"/>
          <w:szCs w:val="27"/>
          <w:bdr w:val="none" w:sz="0" w:space="0" w:color="auto" w:frame="1"/>
          <w:lang w:val="es-CO"/>
        </w:rPr>
        <w:t>Se aceptarán solicitudes de última hora, pero es posible que no se puedan atender</w:t>
      </w:r>
      <w:r>
        <w:rPr>
          <w:color w:val="595959" w:themeColor="text1" w:themeTint="A6"/>
          <w:sz w:val="27"/>
          <w:szCs w:val="27"/>
          <w:bdr w:val="none" w:sz="0" w:space="0" w:color="auto" w:frame="1"/>
          <w:lang w:val="es-CO"/>
        </w:rPr>
        <w:t xml:space="preserve"> a tiempo.</w:t>
      </w:r>
    </w:p>
    <w:sectPr w:rsidR="008C1C66" w:rsidRPr="00176589"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66477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DC2"/>
    <w:rsid w:val="00045DA0"/>
    <w:rsid w:val="000579D7"/>
    <w:rsid w:val="000601A5"/>
    <w:rsid w:val="00072A01"/>
    <w:rsid w:val="00077B60"/>
    <w:rsid w:val="00091885"/>
    <w:rsid w:val="00096F47"/>
    <w:rsid w:val="000B5836"/>
    <w:rsid w:val="000C5F51"/>
    <w:rsid w:val="0011556E"/>
    <w:rsid w:val="001215B5"/>
    <w:rsid w:val="00123E08"/>
    <w:rsid w:val="0015397C"/>
    <w:rsid w:val="0015496F"/>
    <w:rsid w:val="00161CFA"/>
    <w:rsid w:val="00162101"/>
    <w:rsid w:val="00166410"/>
    <w:rsid w:val="0017249B"/>
    <w:rsid w:val="00173355"/>
    <w:rsid w:val="0017522B"/>
    <w:rsid w:val="00176589"/>
    <w:rsid w:val="001C7449"/>
    <w:rsid w:val="001D3289"/>
    <w:rsid w:val="001E6C91"/>
    <w:rsid w:val="001F26E7"/>
    <w:rsid w:val="002064DF"/>
    <w:rsid w:val="0022241E"/>
    <w:rsid w:val="00224D74"/>
    <w:rsid w:val="00230DA8"/>
    <w:rsid w:val="00234D8C"/>
    <w:rsid w:val="00234F1B"/>
    <w:rsid w:val="00245E4F"/>
    <w:rsid w:val="00253480"/>
    <w:rsid w:val="0025473C"/>
    <w:rsid w:val="00266C98"/>
    <w:rsid w:val="00275DF3"/>
    <w:rsid w:val="0028342B"/>
    <w:rsid w:val="0028684B"/>
    <w:rsid w:val="0029488F"/>
    <w:rsid w:val="002B27D9"/>
    <w:rsid w:val="002C4694"/>
    <w:rsid w:val="002D3133"/>
    <w:rsid w:val="002E7334"/>
    <w:rsid w:val="00305DCF"/>
    <w:rsid w:val="00376757"/>
    <w:rsid w:val="00385B10"/>
    <w:rsid w:val="00386E4A"/>
    <w:rsid w:val="003968FD"/>
    <w:rsid w:val="003D521F"/>
    <w:rsid w:val="003D5806"/>
    <w:rsid w:val="003E7C9E"/>
    <w:rsid w:val="003F55C9"/>
    <w:rsid w:val="004075EE"/>
    <w:rsid w:val="00417033"/>
    <w:rsid w:val="00417579"/>
    <w:rsid w:val="00417B75"/>
    <w:rsid w:val="00424624"/>
    <w:rsid w:val="00433D93"/>
    <w:rsid w:val="00434A93"/>
    <w:rsid w:val="00437125"/>
    <w:rsid w:val="0044781D"/>
    <w:rsid w:val="00451771"/>
    <w:rsid w:val="004530A6"/>
    <w:rsid w:val="0046139E"/>
    <w:rsid w:val="00471AAA"/>
    <w:rsid w:val="00484343"/>
    <w:rsid w:val="00493DED"/>
    <w:rsid w:val="004A1780"/>
    <w:rsid w:val="004A1A0B"/>
    <w:rsid w:val="004B6C4E"/>
    <w:rsid w:val="004E20EF"/>
    <w:rsid w:val="005331F9"/>
    <w:rsid w:val="005536A3"/>
    <w:rsid w:val="0056221C"/>
    <w:rsid w:val="005869C3"/>
    <w:rsid w:val="00587F12"/>
    <w:rsid w:val="005C2F5F"/>
    <w:rsid w:val="005C4BDD"/>
    <w:rsid w:val="005C5149"/>
    <w:rsid w:val="005D52ED"/>
    <w:rsid w:val="005E13E1"/>
    <w:rsid w:val="005E1E3E"/>
    <w:rsid w:val="005F0A6A"/>
    <w:rsid w:val="0060470D"/>
    <w:rsid w:val="00605E66"/>
    <w:rsid w:val="0061105E"/>
    <w:rsid w:val="00643D83"/>
    <w:rsid w:val="00665B09"/>
    <w:rsid w:val="00680CF2"/>
    <w:rsid w:val="006A2D33"/>
    <w:rsid w:val="006B47B3"/>
    <w:rsid w:val="006C33C9"/>
    <w:rsid w:val="007222C8"/>
    <w:rsid w:val="0072554D"/>
    <w:rsid w:val="007746AF"/>
    <w:rsid w:val="00776C07"/>
    <w:rsid w:val="007A0989"/>
    <w:rsid w:val="007B60B6"/>
    <w:rsid w:val="007E3CAD"/>
    <w:rsid w:val="00854459"/>
    <w:rsid w:val="00854F57"/>
    <w:rsid w:val="00894037"/>
    <w:rsid w:val="008A337C"/>
    <w:rsid w:val="008A34E9"/>
    <w:rsid w:val="008A5BF6"/>
    <w:rsid w:val="008C1C66"/>
    <w:rsid w:val="008D4F7D"/>
    <w:rsid w:val="008D5089"/>
    <w:rsid w:val="008E4573"/>
    <w:rsid w:val="008F2F3D"/>
    <w:rsid w:val="008F60F5"/>
    <w:rsid w:val="009103C9"/>
    <w:rsid w:val="00915E9A"/>
    <w:rsid w:val="00931309"/>
    <w:rsid w:val="00940D5D"/>
    <w:rsid w:val="00941AC1"/>
    <w:rsid w:val="00964225"/>
    <w:rsid w:val="00974906"/>
    <w:rsid w:val="00976252"/>
    <w:rsid w:val="009A59B4"/>
    <w:rsid w:val="009B68BB"/>
    <w:rsid w:val="009C2FE2"/>
    <w:rsid w:val="009D6DAB"/>
    <w:rsid w:val="009E7252"/>
    <w:rsid w:val="00A54783"/>
    <w:rsid w:val="00A723F7"/>
    <w:rsid w:val="00AC00EE"/>
    <w:rsid w:val="00AC65CB"/>
    <w:rsid w:val="00AD22C6"/>
    <w:rsid w:val="00AD52B9"/>
    <w:rsid w:val="00AE3397"/>
    <w:rsid w:val="00AE6211"/>
    <w:rsid w:val="00AF720D"/>
    <w:rsid w:val="00B05C1B"/>
    <w:rsid w:val="00B10F5A"/>
    <w:rsid w:val="00B3436F"/>
    <w:rsid w:val="00B4250E"/>
    <w:rsid w:val="00B46B10"/>
    <w:rsid w:val="00B55FB4"/>
    <w:rsid w:val="00B641FA"/>
    <w:rsid w:val="00B82AFA"/>
    <w:rsid w:val="00BB0EFC"/>
    <w:rsid w:val="00BC1D87"/>
    <w:rsid w:val="00BD42BA"/>
    <w:rsid w:val="00BF6D6F"/>
    <w:rsid w:val="00C1039E"/>
    <w:rsid w:val="00C26677"/>
    <w:rsid w:val="00C37511"/>
    <w:rsid w:val="00C73855"/>
    <w:rsid w:val="00C80084"/>
    <w:rsid w:val="00CC2C69"/>
    <w:rsid w:val="00CC6E29"/>
    <w:rsid w:val="00CD70B0"/>
    <w:rsid w:val="00CD7D3D"/>
    <w:rsid w:val="00D00999"/>
    <w:rsid w:val="00D36596"/>
    <w:rsid w:val="00D36733"/>
    <w:rsid w:val="00D43627"/>
    <w:rsid w:val="00D45DD7"/>
    <w:rsid w:val="00D47800"/>
    <w:rsid w:val="00D62A3B"/>
    <w:rsid w:val="00D67106"/>
    <w:rsid w:val="00D804C6"/>
    <w:rsid w:val="00D9077E"/>
    <w:rsid w:val="00DA521C"/>
    <w:rsid w:val="00DA6AE8"/>
    <w:rsid w:val="00DB6D61"/>
    <w:rsid w:val="00DB7E13"/>
    <w:rsid w:val="00DC258F"/>
    <w:rsid w:val="00DC62BC"/>
    <w:rsid w:val="00DE50FD"/>
    <w:rsid w:val="00DF7CAB"/>
    <w:rsid w:val="00E06C93"/>
    <w:rsid w:val="00E35059"/>
    <w:rsid w:val="00E525DE"/>
    <w:rsid w:val="00E71614"/>
    <w:rsid w:val="00E76645"/>
    <w:rsid w:val="00EA2D9D"/>
    <w:rsid w:val="00EB65A8"/>
    <w:rsid w:val="00EB7BAA"/>
    <w:rsid w:val="00EE3371"/>
    <w:rsid w:val="00F56710"/>
    <w:rsid w:val="00FB5B50"/>
    <w:rsid w:val="00FD31B1"/>
    <w:rsid w:val="00FE7D16"/>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2EE9"/>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7249B"/>
    <w:rPr>
      <w:sz w:val="18"/>
      <w:szCs w:val="18"/>
    </w:rPr>
  </w:style>
  <w:style w:type="character" w:customStyle="1" w:styleId="BalloonTextChar">
    <w:name w:val="Balloon Text Char"/>
    <w:basedOn w:val="DefaultParagraphFont"/>
    <w:link w:val="BalloonText"/>
    <w:uiPriority w:val="99"/>
    <w:semiHidden/>
    <w:rsid w:val="0017249B"/>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7959">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06593315">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86237467">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77112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s.Parks@mas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forms/dcr-public-comments" TargetMode="External"/><Relationship Id="rId4" Type="http://schemas.openxmlformats.org/officeDocument/2006/relationships/numbering" Target="numbering.xml"/><Relationship Id="rId9" Type="http://schemas.openxmlformats.org/officeDocument/2006/relationships/hyperlink" Target="https://www.mass.gov/dcr-public-meetings-information/events/past?_page=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6E877D89E4498DA013C1BD6FA129" ma:contentTypeVersion="16" ma:contentTypeDescription="Create a new document." ma:contentTypeScope="" ma:versionID="eb8ad5499c01094c2c0002d536bbe98b">
  <xsd:schema xmlns:xsd="http://www.w3.org/2001/XMLSchema" xmlns:xs="http://www.w3.org/2001/XMLSchema" xmlns:p="http://schemas.microsoft.com/office/2006/metadata/properties" xmlns:ns3="64124405-b8f5-477e-9207-3cbecde6cf80" xmlns:ns4="c482501c-df87-470d-a325-bc15e9424109" targetNamespace="http://schemas.microsoft.com/office/2006/metadata/properties" ma:root="true" ma:fieldsID="63fdbf904c8c705f5b62ae6c5a786770" ns3:_="" ns4:_="">
    <xsd:import namespace="64124405-b8f5-477e-9207-3cbecde6cf80"/>
    <xsd:import namespace="c482501c-df87-470d-a325-bc15e94241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24405-b8f5-477e-9207-3cbecde6c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2501c-df87-470d-a325-bc15e94241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4124405-b8f5-477e-9207-3cbecde6cf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921A2-C21F-426B-ABA6-2ABDD155D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24405-b8f5-477e-9207-3cbecde6cf80"/>
    <ds:schemaRef ds:uri="c482501c-df87-470d-a325-bc15e9424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64124405-b8f5-477e-9207-3cbecde6cf80"/>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449</Words>
  <Characters>2565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dc:description/>
  <cp:lastModifiedBy>Translation Staff 7</cp:lastModifiedBy>
  <cp:revision>6</cp:revision>
  <dcterms:created xsi:type="dcterms:W3CDTF">2025-11-05T21:27:00Z</dcterms:created>
  <dcterms:modified xsi:type="dcterms:W3CDTF">2025-11-06T16:19:00Z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2020-09-28T10:00:00Z</vt:filetime>
  </property>
  <property fmtid="{D5CDD505-2E9C-101B-9397-08002B2CF9AE}" pid="3" name="Creator">
    <vt:lpwstr>Acrobat PDFMaker 20 for Word</vt:lpwstr>
  </property>
  <property fmtid="{D5CDD505-2E9C-101B-9397-08002B2CF9AE}" pid="4" name="LastSaved">
    <vt:filetime>2020-11-18T10:00:00Z</vt:filetime>
  </property>
  <property fmtid="{D5CDD505-2E9C-101B-9397-08002B2CF9AE}" pid="5" name="ContentTypeId">
    <vt:lpwstr>0x010100FDEA6E877D89E4498DA013C1BD6FA129</vt:lpwstr>
  </property>
</Properties>
</file>