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3408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COMMONWEALTH OF MASSACHUSETTS</w:t>
      </w:r>
    </w:p>
    <w:p w14:paraId="0A18D613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COMMISSION ON ORAL HEALTH MEETING</w:t>
      </w:r>
    </w:p>
    <w:p w14:paraId="30094E2A" w14:textId="24DCFC9E" w:rsidR="0095416A" w:rsidRDefault="00515ABD" w:rsidP="0095416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 &amp; COVERAGE</w:t>
      </w:r>
      <w:r w:rsidR="00476F58">
        <w:rPr>
          <w:rFonts w:ascii="Times New Roman" w:hAnsi="Times New Roman" w:cs="Times New Roman"/>
          <w:sz w:val="24"/>
          <w:szCs w:val="24"/>
        </w:rPr>
        <w:t xml:space="preserve"> SUBCOMMITTEE</w:t>
      </w:r>
    </w:p>
    <w:p w14:paraId="4A71AB57" w14:textId="77777777" w:rsidR="006F1D5B" w:rsidRDefault="006F1D5B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CBC54C4" w14:textId="7C6F2D85" w:rsidR="00F903D6" w:rsidRDefault="00C81FA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</w:t>
      </w:r>
      <w:r w:rsidR="00600E74">
        <w:rPr>
          <w:rFonts w:ascii="Times New Roman" w:hAnsi="Times New Roman" w:cs="Times New Roman"/>
          <w:sz w:val="24"/>
          <w:szCs w:val="24"/>
        </w:rPr>
        <w:t>, January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600E74">
        <w:rPr>
          <w:rFonts w:ascii="Times New Roman" w:hAnsi="Times New Roman" w:cs="Times New Roman"/>
          <w:sz w:val="24"/>
          <w:szCs w:val="24"/>
        </w:rPr>
        <w:t>, 2025</w:t>
      </w:r>
    </w:p>
    <w:p w14:paraId="500C9F38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Microsoft Teams</w:t>
      </w:r>
    </w:p>
    <w:p w14:paraId="0F451425" w14:textId="49296AC0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81FA6">
        <w:rPr>
          <w:rFonts w:ascii="Times New Roman" w:hAnsi="Times New Roman" w:cs="Times New Roman"/>
          <w:sz w:val="24"/>
          <w:szCs w:val="24"/>
        </w:rPr>
        <w:t>1:00 AM</w:t>
      </w:r>
    </w:p>
    <w:p w14:paraId="68227906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(Open Session) Meeting Minutes</w:t>
      </w:r>
    </w:p>
    <w:p w14:paraId="0D89D41E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70"/>
      </w:tblGrid>
      <w:tr w:rsidR="001A3E03" w14:paraId="6F733CE9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B3CD1" w14:textId="6498EE03" w:rsidR="001A3E03" w:rsidRPr="007070B9" w:rsidRDefault="007B2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Commission</w:t>
            </w:r>
            <w:r w:rsidR="001A3E03"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Members </w:t>
            </w:r>
          </w:p>
          <w:p w14:paraId="5C9D44CC" w14:textId="7BA9A81D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Present: </w:t>
            </w:r>
            <w:r w:rsidR="00EA6E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  <w:p w14:paraId="5DC5F2C8" w14:textId="77777777" w:rsidR="006D1AF4" w:rsidRPr="006D1AF4" w:rsidRDefault="006D1AF4" w:rsidP="006D1AF4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6D1AF4">
              <w:rPr>
                <w:color w:val="000000"/>
                <w:position w:val="3"/>
              </w:rPr>
              <w:t>Chair: Michael Monopoli</w:t>
            </w:r>
          </w:p>
          <w:p w14:paraId="0264A5B0" w14:textId="77777777" w:rsidR="006D1AF4" w:rsidRPr="006D1AF4" w:rsidRDefault="006D1AF4" w:rsidP="006D1AF4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6D1AF4">
              <w:rPr>
                <w:color w:val="000000"/>
                <w:position w:val="3"/>
              </w:rPr>
              <w:t xml:space="preserve">Alex Sheff </w:t>
            </w:r>
          </w:p>
          <w:p w14:paraId="6A350D07" w14:textId="77777777" w:rsidR="006D1AF4" w:rsidRPr="006D1AF4" w:rsidRDefault="006D1AF4" w:rsidP="006D1AF4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proofErr w:type="spellStart"/>
            <w:r w:rsidRPr="006D1AF4">
              <w:rPr>
                <w:color w:val="000000"/>
                <w:position w:val="3"/>
              </w:rPr>
              <w:t>Siobhian</w:t>
            </w:r>
            <w:proofErr w:type="spellEnd"/>
            <w:r w:rsidRPr="006D1AF4">
              <w:rPr>
                <w:color w:val="000000"/>
                <w:position w:val="3"/>
              </w:rPr>
              <w:t xml:space="preserve"> Sprott</w:t>
            </w:r>
          </w:p>
          <w:p w14:paraId="1041B950" w14:textId="77777777" w:rsidR="006D1AF4" w:rsidRPr="006D1AF4" w:rsidRDefault="006D1AF4" w:rsidP="006D1AF4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6D1AF4">
              <w:rPr>
                <w:color w:val="000000"/>
                <w:position w:val="3"/>
              </w:rPr>
              <w:t>Samantha Jordan</w:t>
            </w:r>
          </w:p>
          <w:p w14:paraId="15554B1C" w14:textId="77777777" w:rsidR="006D1AF4" w:rsidRDefault="006D1AF4" w:rsidP="006D1AF4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6D1AF4">
              <w:rPr>
                <w:color w:val="000000"/>
                <w:position w:val="3"/>
              </w:rPr>
              <w:t>Caitlin Sullivan</w:t>
            </w:r>
          </w:p>
          <w:p w14:paraId="1C41AC7D" w14:textId="778717A7" w:rsidR="006D1AF4" w:rsidRPr="006D1AF4" w:rsidRDefault="006D1AF4" w:rsidP="00A639FB">
            <w:pPr>
              <w:pStyle w:val="paragraph"/>
              <w:numPr>
                <w:ilvl w:val="0"/>
                <w:numId w:val="1"/>
              </w:numPr>
              <w:spacing w:before="0"/>
              <w:textAlignment w:val="baseline"/>
              <w:rPr>
                <w:color w:val="000000"/>
                <w:position w:val="3"/>
              </w:rPr>
            </w:pPr>
            <w:r w:rsidRPr="006D1AF4">
              <w:rPr>
                <w:color w:val="000000"/>
                <w:position w:val="3"/>
              </w:rPr>
              <w:t>Michael Scialabba</w:t>
            </w:r>
            <w:r w:rsidR="00A639FB" w:rsidRPr="00D130E0">
              <w:rPr>
                <w:color w:val="000000"/>
                <w:position w:val="3"/>
              </w:rPr>
              <w:t xml:space="preserve"> at 11:08 AM</w:t>
            </w:r>
          </w:p>
          <w:p w14:paraId="0D79076E" w14:textId="6438649F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A3E03" w14:paraId="2F21C367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32F4ACF5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F9C05A6" w14:textId="61912D02" w:rsidR="001A3E03" w:rsidRPr="007070B9" w:rsidRDefault="007B2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Commission</w:t>
            </w:r>
            <w:r w:rsidR="001A3E03"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Members</w:t>
            </w:r>
          </w:p>
          <w:p w14:paraId="215B947F" w14:textId="4AA5E90D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Not Present:</w:t>
            </w:r>
            <w:r w:rsidR="001F25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</w:t>
            </w:r>
          </w:p>
          <w:p w14:paraId="2F5CE78E" w14:textId="77777777" w:rsidR="001A3E03" w:rsidRDefault="00D130E0" w:rsidP="00451ED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>
              <w:t>Tracye Moore</w:t>
            </w:r>
          </w:p>
          <w:p w14:paraId="4B770B7C" w14:textId="77777777" w:rsidR="00D130E0" w:rsidRDefault="00D130E0" w:rsidP="00451ED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>
              <w:t>Gina Terenzi</w:t>
            </w:r>
          </w:p>
          <w:p w14:paraId="4F91988E" w14:textId="003DCBB4" w:rsidR="00D130E0" w:rsidRPr="007070B9" w:rsidRDefault="00D130E0" w:rsidP="00451EDD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>
              <w:t>Erin Bonney</w:t>
            </w:r>
          </w:p>
        </w:tc>
      </w:tr>
      <w:tr w:rsidR="001A3E03" w14:paraId="189F9053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3D52025C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A3E03" w14:paraId="498E0270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F4E57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Staff Present:</w:t>
            </w:r>
          </w:p>
          <w:p w14:paraId="277C3EB4" w14:textId="7B1F05B6" w:rsidR="001A3E03" w:rsidRPr="007070B9" w:rsidRDefault="001A3E03" w:rsidP="00B225F3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</w:pPr>
            <w:r w:rsidRPr="007070B9">
              <w:rPr>
                <w:rStyle w:val="normaltextrun"/>
                <w:color w:val="000000"/>
                <w:position w:val="3"/>
              </w:rPr>
              <w:t>Matthew Horan</w:t>
            </w:r>
          </w:p>
          <w:p w14:paraId="3C706BFC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800510F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197275" w14:textId="3F3FA4C1" w:rsidR="00F903D6" w:rsidRPr="005D020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Welcome </w:t>
      </w:r>
    </w:p>
    <w:p w14:paraId="4F48C54D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5E9CC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Call to Order | Determination of Quorum</w:t>
      </w:r>
    </w:p>
    <w:p w14:paraId="04A71440" w14:textId="3868A755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call to order (</w:t>
      </w:r>
      <w:r w:rsidR="005D0206">
        <w:rPr>
          <w:rFonts w:ascii="Times New Roman" w:hAnsi="Times New Roman" w:cs="Times New Roman"/>
          <w:sz w:val="24"/>
          <w:szCs w:val="24"/>
        </w:rPr>
        <w:t>11:</w:t>
      </w:r>
      <w:r w:rsidR="00216071">
        <w:rPr>
          <w:rFonts w:ascii="Times New Roman" w:hAnsi="Times New Roman" w:cs="Times New Roman"/>
          <w:sz w:val="24"/>
          <w:szCs w:val="24"/>
        </w:rPr>
        <w:t>00</w:t>
      </w:r>
      <w:r w:rsidR="00827225">
        <w:rPr>
          <w:rFonts w:ascii="Times New Roman" w:hAnsi="Times New Roman" w:cs="Times New Roman"/>
          <w:sz w:val="24"/>
          <w:szCs w:val="24"/>
        </w:rPr>
        <w:t xml:space="preserve"> </w:t>
      </w:r>
      <w:r w:rsidR="005D0206">
        <w:rPr>
          <w:rFonts w:ascii="Times New Roman" w:hAnsi="Times New Roman" w:cs="Times New Roman"/>
          <w:sz w:val="24"/>
          <w:szCs w:val="24"/>
        </w:rPr>
        <w:t xml:space="preserve">AM by </w:t>
      </w:r>
      <w:r w:rsidR="001F2553">
        <w:rPr>
          <w:rFonts w:ascii="Times New Roman" w:hAnsi="Times New Roman" w:cs="Times New Roman"/>
          <w:sz w:val="24"/>
          <w:szCs w:val="24"/>
        </w:rPr>
        <w:t>M</w:t>
      </w:r>
      <w:r w:rsidR="00465F0D">
        <w:rPr>
          <w:rFonts w:ascii="Times New Roman" w:hAnsi="Times New Roman" w:cs="Times New Roman"/>
          <w:sz w:val="24"/>
          <w:szCs w:val="24"/>
        </w:rPr>
        <w:t>ichael Monopoli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C08643" w14:textId="451C3C53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#Present</w:t>
      </w:r>
      <w:r w:rsidR="001F2553">
        <w:rPr>
          <w:rFonts w:ascii="Times New Roman" w:hAnsi="Times New Roman" w:cs="Times New Roman"/>
          <w:sz w:val="24"/>
          <w:szCs w:val="24"/>
        </w:rPr>
        <w:t xml:space="preserve">: </w:t>
      </w:r>
      <w:r w:rsidR="00F149DA">
        <w:rPr>
          <w:rFonts w:ascii="Times New Roman" w:hAnsi="Times New Roman" w:cs="Times New Roman"/>
          <w:sz w:val="24"/>
          <w:szCs w:val="24"/>
        </w:rPr>
        <w:t>5</w:t>
      </w:r>
    </w:p>
    <w:p w14:paraId="4029FF5F" w14:textId="77777777" w:rsidR="006D1AF4" w:rsidRPr="006D1AF4" w:rsidRDefault="006D1AF4" w:rsidP="00465F0D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6D1AF4">
        <w:rPr>
          <w:color w:val="000000"/>
          <w:position w:val="3"/>
        </w:rPr>
        <w:t>Chair: Michael Monopoli</w:t>
      </w:r>
    </w:p>
    <w:p w14:paraId="1C2C8679" w14:textId="77777777" w:rsidR="006D1AF4" w:rsidRPr="006D1AF4" w:rsidRDefault="006D1AF4" w:rsidP="00465F0D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6D1AF4">
        <w:rPr>
          <w:color w:val="000000"/>
          <w:position w:val="3"/>
        </w:rPr>
        <w:t xml:space="preserve">Alex Sheff </w:t>
      </w:r>
    </w:p>
    <w:p w14:paraId="732F9929" w14:textId="77777777" w:rsidR="006D1AF4" w:rsidRPr="006D1AF4" w:rsidRDefault="006D1AF4" w:rsidP="00465F0D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proofErr w:type="spellStart"/>
      <w:r w:rsidRPr="006D1AF4">
        <w:rPr>
          <w:color w:val="000000"/>
          <w:position w:val="3"/>
        </w:rPr>
        <w:t>Siobhian</w:t>
      </w:r>
      <w:proofErr w:type="spellEnd"/>
      <w:r w:rsidRPr="006D1AF4">
        <w:rPr>
          <w:color w:val="000000"/>
          <w:position w:val="3"/>
        </w:rPr>
        <w:t xml:space="preserve"> Sprott</w:t>
      </w:r>
    </w:p>
    <w:p w14:paraId="0413A57F" w14:textId="77777777" w:rsidR="006D1AF4" w:rsidRPr="006D1AF4" w:rsidRDefault="006D1AF4" w:rsidP="00465F0D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6D1AF4">
        <w:rPr>
          <w:color w:val="000000"/>
          <w:position w:val="3"/>
        </w:rPr>
        <w:t>Samantha Jordan</w:t>
      </w:r>
    </w:p>
    <w:p w14:paraId="43A6AAF4" w14:textId="7D1AFA78" w:rsidR="00E25104" w:rsidRPr="00465F0D" w:rsidRDefault="006D1AF4" w:rsidP="00465F0D">
      <w:pPr>
        <w:pStyle w:val="paragraph"/>
        <w:numPr>
          <w:ilvl w:val="0"/>
          <w:numId w:val="8"/>
        </w:numPr>
        <w:spacing w:before="0"/>
        <w:textAlignment w:val="baseline"/>
        <w:rPr>
          <w:color w:val="000000"/>
          <w:position w:val="3"/>
        </w:rPr>
      </w:pPr>
      <w:r w:rsidRPr="006D1AF4">
        <w:rPr>
          <w:color w:val="000000"/>
          <w:position w:val="3"/>
        </w:rPr>
        <w:t>Caitlin Sullivan</w:t>
      </w:r>
    </w:p>
    <w:p w14:paraId="2CEB75DC" w14:textId="05F5A661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# Absent:</w:t>
      </w:r>
      <w:r w:rsidR="001F2553">
        <w:rPr>
          <w:rFonts w:ascii="Times New Roman" w:hAnsi="Times New Roman" w:cs="Times New Roman"/>
          <w:sz w:val="24"/>
          <w:szCs w:val="24"/>
        </w:rPr>
        <w:t xml:space="preserve"> </w:t>
      </w:r>
      <w:r w:rsidR="00F149D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3950D521" w14:textId="77777777" w:rsidR="00465F0D" w:rsidRDefault="00465F0D" w:rsidP="00465F0D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>
        <w:t>Tracye Moore</w:t>
      </w:r>
    </w:p>
    <w:p w14:paraId="6D0D2735" w14:textId="77777777" w:rsidR="00465F0D" w:rsidRDefault="00465F0D" w:rsidP="00465F0D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>
        <w:t>Gina Terenzi</w:t>
      </w:r>
    </w:p>
    <w:p w14:paraId="3F840910" w14:textId="2CA5FC63" w:rsidR="00A4525C" w:rsidRDefault="00465F0D" w:rsidP="00465F0D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>
        <w:t>Erin Bonney</w:t>
      </w:r>
    </w:p>
    <w:p w14:paraId="0C4180E1" w14:textId="17D5A445" w:rsidR="00465F0D" w:rsidRPr="00451EDD" w:rsidRDefault="00465F0D" w:rsidP="00465F0D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>
        <w:t>Michael Scialabba</w:t>
      </w:r>
    </w:p>
    <w:p w14:paraId="60153144" w14:textId="53B3E599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# Recused: </w:t>
      </w:r>
      <w:r w:rsidR="00A452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</w:p>
    <w:p w14:paraId="280FEE52" w14:textId="377C1113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 Abstained:</w:t>
      </w:r>
      <w:r w:rsidR="00A452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</w:p>
    <w:p w14:paraId="063699DB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7B926C5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51146F5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Approval of Agenda</w:t>
      </w:r>
    </w:p>
    <w:p w14:paraId="52DBF45A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A083F" w14:textId="7FF140EF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5C5B33C6" w14:textId="5B5E4632" w:rsidR="00F903D6" w:rsidRDefault="005D020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posted agenda, no changes </w:t>
      </w:r>
    </w:p>
    <w:p w14:paraId="5EDA93FF" w14:textId="77777777" w:rsidR="005D0206" w:rsidRDefault="005D020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DE196F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ACTION</w:t>
      </w:r>
    </w:p>
    <w:p w14:paraId="30827D62" w14:textId="3114F395" w:rsidR="00F903D6" w:rsidRDefault="00F903D6" w:rsidP="005D0206">
      <w:pPr>
        <w:pStyle w:val="paragraph"/>
        <w:spacing w:before="0" w:beforeAutospacing="0" w:after="0" w:afterAutospacing="0"/>
        <w:textAlignment w:val="baseline"/>
      </w:pPr>
      <w:r>
        <w:t xml:space="preserve">Motion by </w:t>
      </w:r>
      <w:r w:rsidR="00FE762F">
        <w:t>M</w:t>
      </w:r>
      <w:r w:rsidR="00762D71">
        <w:t>ichael Monopoli</w:t>
      </w:r>
      <w:r w:rsidR="00FE762F">
        <w:t xml:space="preserve"> </w:t>
      </w:r>
      <w:r>
        <w:t xml:space="preserve">to approve the agenda, </w:t>
      </w:r>
      <w:r w:rsidR="00FE762F">
        <w:t>S</w:t>
      </w:r>
      <w:r w:rsidR="009F6138">
        <w:t>amantha Jordan</w:t>
      </w:r>
      <w:r w:rsidR="00FE762F">
        <w:t xml:space="preserve"> </w:t>
      </w:r>
      <w:r>
        <w:t>seconded</w:t>
      </w:r>
      <w:r w:rsidR="00A4525C" w:rsidRPr="007070B9">
        <w:rPr>
          <w:rStyle w:val="eop"/>
        </w:rPr>
        <w:t>​</w:t>
      </w:r>
      <w:r>
        <w:t xml:space="preserve">, and unanimously approved by a roll call vote as follows: </w:t>
      </w:r>
    </w:p>
    <w:p w14:paraId="554E0B34" w14:textId="661B6CF8" w:rsidR="005D0206" w:rsidRDefault="00F903D6" w:rsidP="005D02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#Approve: </w:t>
      </w:r>
      <w:r w:rsidR="00FE762F">
        <w:rPr>
          <w:rFonts w:ascii="Times New Roman" w:hAnsi="Times New Roman" w:cs="Times New Roman"/>
          <w:sz w:val="24"/>
          <w:szCs w:val="24"/>
        </w:rPr>
        <w:t>5</w:t>
      </w:r>
    </w:p>
    <w:p w14:paraId="369F1CD2" w14:textId="77777777" w:rsidR="006D1AF4" w:rsidRPr="006D1AF4" w:rsidRDefault="006D1AF4" w:rsidP="009F6138">
      <w:pPr>
        <w:pStyle w:val="paragraph"/>
        <w:numPr>
          <w:ilvl w:val="0"/>
          <w:numId w:val="11"/>
        </w:numPr>
        <w:spacing w:before="0"/>
        <w:textAlignment w:val="baseline"/>
        <w:rPr>
          <w:color w:val="000000"/>
          <w:position w:val="3"/>
        </w:rPr>
      </w:pPr>
      <w:r w:rsidRPr="006D1AF4">
        <w:rPr>
          <w:color w:val="000000"/>
          <w:position w:val="3"/>
        </w:rPr>
        <w:t>Chair: Michael Monopoli</w:t>
      </w:r>
    </w:p>
    <w:p w14:paraId="112174FD" w14:textId="77777777" w:rsidR="006D1AF4" w:rsidRPr="006D1AF4" w:rsidRDefault="006D1AF4" w:rsidP="009F6138">
      <w:pPr>
        <w:pStyle w:val="paragraph"/>
        <w:numPr>
          <w:ilvl w:val="0"/>
          <w:numId w:val="11"/>
        </w:numPr>
        <w:spacing w:before="0"/>
        <w:textAlignment w:val="baseline"/>
        <w:rPr>
          <w:color w:val="000000"/>
          <w:position w:val="3"/>
        </w:rPr>
      </w:pPr>
      <w:r w:rsidRPr="006D1AF4">
        <w:rPr>
          <w:color w:val="000000"/>
          <w:position w:val="3"/>
        </w:rPr>
        <w:t xml:space="preserve">Alex Sheff </w:t>
      </w:r>
    </w:p>
    <w:p w14:paraId="4B91D970" w14:textId="77777777" w:rsidR="006D1AF4" w:rsidRPr="006D1AF4" w:rsidRDefault="006D1AF4" w:rsidP="009F6138">
      <w:pPr>
        <w:pStyle w:val="paragraph"/>
        <w:numPr>
          <w:ilvl w:val="0"/>
          <w:numId w:val="11"/>
        </w:numPr>
        <w:spacing w:before="0"/>
        <w:textAlignment w:val="baseline"/>
        <w:rPr>
          <w:color w:val="000000"/>
          <w:position w:val="3"/>
        </w:rPr>
      </w:pPr>
      <w:proofErr w:type="spellStart"/>
      <w:r w:rsidRPr="006D1AF4">
        <w:rPr>
          <w:color w:val="000000"/>
          <w:position w:val="3"/>
        </w:rPr>
        <w:t>Siobhian</w:t>
      </w:r>
      <w:proofErr w:type="spellEnd"/>
      <w:r w:rsidRPr="006D1AF4">
        <w:rPr>
          <w:color w:val="000000"/>
          <w:position w:val="3"/>
        </w:rPr>
        <w:t xml:space="preserve"> Sprott</w:t>
      </w:r>
    </w:p>
    <w:p w14:paraId="354F7B20" w14:textId="77777777" w:rsidR="006D1AF4" w:rsidRPr="006D1AF4" w:rsidRDefault="006D1AF4" w:rsidP="009F6138">
      <w:pPr>
        <w:pStyle w:val="paragraph"/>
        <w:numPr>
          <w:ilvl w:val="0"/>
          <w:numId w:val="11"/>
        </w:numPr>
        <w:spacing w:before="0"/>
        <w:textAlignment w:val="baseline"/>
        <w:rPr>
          <w:color w:val="000000"/>
          <w:position w:val="3"/>
        </w:rPr>
      </w:pPr>
      <w:r w:rsidRPr="006D1AF4">
        <w:rPr>
          <w:color w:val="000000"/>
          <w:position w:val="3"/>
        </w:rPr>
        <w:t>Samantha Jordan</w:t>
      </w:r>
    </w:p>
    <w:p w14:paraId="1F722CAE" w14:textId="544D95DC" w:rsidR="005D0206" w:rsidRPr="009F6138" w:rsidRDefault="006D1AF4" w:rsidP="009F6138">
      <w:pPr>
        <w:pStyle w:val="paragraph"/>
        <w:numPr>
          <w:ilvl w:val="0"/>
          <w:numId w:val="11"/>
        </w:numPr>
        <w:spacing w:before="0"/>
        <w:textAlignment w:val="baseline"/>
        <w:rPr>
          <w:color w:val="000000"/>
          <w:position w:val="3"/>
        </w:rPr>
      </w:pPr>
      <w:r w:rsidRPr="006D1AF4">
        <w:rPr>
          <w:color w:val="000000"/>
          <w:position w:val="3"/>
        </w:rPr>
        <w:t>Caitlin Sullivan</w:t>
      </w:r>
    </w:p>
    <w:p w14:paraId="7A28C0CF" w14:textId="745FC3E5" w:rsidR="005D0206" w:rsidRDefault="005D0206" w:rsidP="005D020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# Absent: </w:t>
      </w:r>
      <w:r w:rsidR="00FE762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51241E93" w14:textId="77777777" w:rsidR="009F6138" w:rsidRDefault="009F6138" w:rsidP="009F613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>
        <w:t>Tracye Moore</w:t>
      </w:r>
    </w:p>
    <w:p w14:paraId="71B5CF7B" w14:textId="77777777" w:rsidR="009F6138" w:rsidRDefault="009F6138" w:rsidP="009F613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>
        <w:t>Gina Terenzi</w:t>
      </w:r>
    </w:p>
    <w:p w14:paraId="66E598F8" w14:textId="77777777" w:rsidR="009F6138" w:rsidRDefault="009F6138" w:rsidP="009F613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>
        <w:t>Erin Bonney</w:t>
      </w:r>
    </w:p>
    <w:p w14:paraId="36ADC5A3" w14:textId="5A58FF0A" w:rsidR="00451EDD" w:rsidRPr="00451EDD" w:rsidRDefault="009F6138" w:rsidP="009F613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</w:rPr>
      </w:pPr>
      <w:r>
        <w:t>Michael Scialabba</w:t>
      </w:r>
    </w:p>
    <w:p w14:paraId="38951955" w14:textId="77777777" w:rsidR="00451EDD" w:rsidRPr="00451EDD" w:rsidRDefault="00451EDD" w:rsidP="00451EDD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</w:rPr>
      </w:pPr>
    </w:p>
    <w:p w14:paraId="010E2BE5" w14:textId="4100038D" w:rsidR="00F903D6" w:rsidRPr="00451EDD" w:rsidRDefault="00F903D6" w:rsidP="00451EDD">
      <w:pPr>
        <w:pStyle w:val="paragraph"/>
        <w:spacing w:before="0" w:beforeAutospacing="0" w:after="0" w:afterAutospacing="0"/>
        <w:textAlignment w:val="baseline"/>
      </w:pPr>
      <w:r w:rsidRPr="00451EDD">
        <w:rPr>
          <w:color w:val="000000"/>
        </w:rPr>
        <w:t xml:space="preserve">#Recused:  </w:t>
      </w:r>
      <w:r w:rsidR="005D0206" w:rsidRPr="00451EDD">
        <w:rPr>
          <w:color w:val="000000"/>
        </w:rPr>
        <w:t>0</w:t>
      </w:r>
    </w:p>
    <w:p w14:paraId="17B69E93" w14:textId="54C1869F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#Abstained: </w:t>
      </w:r>
      <w:r w:rsidR="005D02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</w:p>
    <w:p w14:paraId="0800F457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64FA7C" w14:textId="3279F5C9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Members who join late</w:t>
      </w:r>
      <w:r w:rsidR="002858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729597C6" w14:textId="5A7DAF81" w:rsidR="00662103" w:rsidRDefault="000568F3" w:rsidP="00662103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Michael Scialabba</w:t>
      </w:r>
      <w:r w:rsidR="006621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at 11: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08 AM</w:t>
      </w:r>
    </w:p>
    <w:p w14:paraId="10442D99" w14:textId="77777777" w:rsidR="00FF6BA5" w:rsidRDefault="00FF6BA5" w:rsidP="00FF6BA5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EDAA0CA" w14:textId="77777777" w:rsidR="00FF6BA5" w:rsidRDefault="00FF6BA5" w:rsidP="00FF6BA5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607B8FB" w14:textId="77777777" w:rsidR="00F903D6" w:rsidRDefault="00F903D6" w:rsidP="00F903D6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141414"/>
          <w:kern w:val="0"/>
          <w:sz w:val="24"/>
          <w:szCs w:val="24"/>
          <w14:ligatures w14:val="none"/>
        </w:rPr>
        <w:t>Work on the Plan for Developing an Oral Health Needs Assessment</w:t>
      </w:r>
    </w:p>
    <w:p w14:paraId="3FBC87DD" w14:textId="447FA268" w:rsidR="00FF6BA5" w:rsidRPr="00FF6BA5" w:rsidRDefault="00FF6BA5" w:rsidP="00FF6B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Document: Michael Monopoli shared “AC subcommittee- slides 1-17-25”</w:t>
      </w:r>
    </w:p>
    <w:p w14:paraId="221FACF7" w14:textId="165F09D5" w:rsidR="004F052E" w:rsidRPr="00FF6BA5" w:rsidRDefault="00F903D6" w:rsidP="00FF6BA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u w:val="single"/>
          <w14:ligatures w14:val="none"/>
        </w:rPr>
        <w:t>DISCUSSION</w:t>
      </w:r>
    </w:p>
    <w:p w14:paraId="7CDFC83C" w14:textId="4E9E1886" w:rsidR="00E01E6C" w:rsidRDefault="00E01E6C" w:rsidP="00E01E6C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Group member introductions including their unique skills and passions for </w:t>
      </w:r>
      <w:r w:rsidR="004F052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access &amp; coverage</w:t>
      </w:r>
    </w:p>
    <w:p w14:paraId="4233C24F" w14:textId="48D2C9D7" w:rsidR="00451EDD" w:rsidRDefault="00893D94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Reviewed </w:t>
      </w:r>
      <w:r w:rsidR="00DD3E8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goal of reviewing </w:t>
      </w:r>
      <w:r w:rsidR="00EC22A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potential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topic areas at today’s meeting</w:t>
      </w:r>
    </w:p>
    <w:p w14:paraId="53A75EE6" w14:textId="039B9C08" w:rsidR="000C5D2A" w:rsidRPr="000C5D2A" w:rsidRDefault="000C5D2A" w:rsidP="000C5D2A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work plan</w:t>
      </w:r>
      <w:r w:rsidR="00EC22A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was reviewed a</w:t>
      </w:r>
      <w:r w:rsidR="00EC22A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long with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the paired timeline for the next subcommittee meetings</w:t>
      </w:r>
    </w:p>
    <w:p w14:paraId="0ACF108D" w14:textId="1A848BC2" w:rsidR="00451EDD" w:rsidRDefault="0077293F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Discussion of</w:t>
      </w:r>
      <w:r w:rsidR="00FF6BA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draft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topic areas</w:t>
      </w:r>
      <w:r w:rsidR="00FF6BA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, as listed on the </w:t>
      </w:r>
      <w:r w:rsidR="0006577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slides</w:t>
      </w:r>
      <w:r w:rsidR="00FF6BA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 w:rsidR="0006577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was opened for the group </w:t>
      </w:r>
    </w:p>
    <w:p w14:paraId="65F0C4DB" w14:textId="16E0E303" w:rsidR="00115ACF" w:rsidRPr="00F037E9" w:rsidRDefault="00115ACF" w:rsidP="00F037E9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lastRenderedPageBreak/>
        <w:t>Differential payment in un</w:t>
      </w:r>
      <w:r w:rsidR="00B64BA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der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served areas was reviewed</w:t>
      </w:r>
      <w:r w:rsidR="00D315D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 particularly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F037E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around strategies to be most effective </w:t>
      </w:r>
    </w:p>
    <w:p w14:paraId="5E2AA06A" w14:textId="256A2D52" w:rsidR="00115ACF" w:rsidRDefault="00F037E9" w:rsidP="00C612F2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There’s a need for d</w:t>
      </w:r>
      <w:r w:rsidR="00B64BA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ata </w:t>
      </w:r>
      <w:r w:rsidR="00647EE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and </w:t>
      </w:r>
      <w:r w:rsidR="00673F8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</w:t>
      </w:r>
      <w:r w:rsidR="00647EE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shared definition </w:t>
      </w:r>
      <w:r w:rsidR="00B64BA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to</w:t>
      </w:r>
      <w:r w:rsidR="00647EE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help </w:t>
      </w:r>
      <w:r w:rsidR="00B64BA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define “underserved area”</w:t>
      </w:r>
      <w:r w:rsidR="005629F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– a</w:t>
      </w:r>
      <w:r w:rsidR="00647EE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suggestion of an underserved area being a</w:t>
      </w:r>
      <w:r w:rsidR="005629F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combination of higher Medicaid enrollment</w:t>
      </w:r>
      <w:r w:rsidR="004F70D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paired with</w:t>
      </w:r>
      <w:r w:rsidR="005629F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low utilization of dental services</w:t>
      </w:r>
      <w:r w:rsidR="004F70D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was shared </w:t>
      </w:r>
    </w:p>
    <w:p w14:paraId="2DCCE36E" w14:textId="06F7EBD8" w:rsidR="00451EDD" w:rsidRDefault="00C612F2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Coverage – </w:t>
      </w:r>
      <w:r w:rsidR="004F70D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Massachusetts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has full adult dental coverage currently</w:t>
      </w:r>
    </w:p>
    <w:p w14:paraId="1791DE7B" w14:textId="77777777" w:rsidR="00C612F2" w:rsidRDefault="00C612F2" w:rsidP="00C612F2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Budget threats at the state level and potential federal Medicaid cuts</w:t>
      </w:r>
    </w:p>
    <w:p w14:paraId="2A4C3017" w14:textId="2934EC1A" w:rsidR="00C612F2" w:rsidRDefault="00C612F2" w:rsidP="00C612F2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policy position around adult dental benefits was recommended  </w:t>
      </w:r>
    </w:p>
    <w:p w14:paraId="26D1DD79" w14:textId="64D0A994" w:rsidR="00042A94" w:rsidRDefault="00042A94" w:rsidP="00C612F2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focus on the adult </w:t>
      </w:r>
      <w:r w:rsidR="002177B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Medicaid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population is needed</w:t>
      </w:r>
    </w:p>
    <w:p w14:paraId="1604EC56" w14:textId="15518263" w:rsidR="006D1AF4" w:rsidRDefault="00042A94" w:rsidP="00042A94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Access to services – </w:t>
      </w:r>
      <w:r w:rsidR="00D84F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need to include </w:t>
      </w:r>
      <w:r w:rsidR="002177B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operating room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access for pediatric patients</w:t>
      </w:r>
      <w:r w:rsidR="002177B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 adults,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the</w:t>
      </w:r>
      <w:r w:rsidR="00D84F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re’s a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high need for seniors </w:t>
      </w:r>
      <w:r w:rsidR="00D84F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for</w:t>
      </w:r>
      <w:r w:rsidR="002177B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access</w:t>
      </w:r>
      <w:r w:rsidR="002177B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D84F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to care</w:t>
      </w:r>
    </w:p>
    <w:p w14:paraId="65FCEBF2" w14:textId="3D8E5729" w:rsidR="00042A94" w:rsidRDefault="00042A94" w:rsidP="00042A94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Access barrier – student loans</w:t>
      </w:r>
      <w:r w:rsidR="00D84F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the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barriers on where to practice</w:t>
      </w:r>
      <w:r w:rsidR="00D84F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D315D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were</w:t>
      </w:r>
      <w:r w:rsidR="00D84F9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discussed:</w:t>
      </w:r>
    </w:p>
    <w:p w14:paraId="0C68B314" w14:textId="403A9291" w:rsidR="00042A94" w:rsidRDefault="00E30B21" w:rsidP="00330445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concept that younger dentists want to stay in the city or move south</w:t>
      </w:r>
      <w:r w:rsidR="0033044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(out of state) due to the high cost of living paired with the burden of student debt</w:t>
      </w:r>
    </w:p>
    <w:p w14:paraId="31B72310" w14:textId="737419F2" w:rsidR="00E30B21" w:rsidRDefault="00E30B21" w:rsidP="00330445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Reimbursements have also not increased significantly across dentistry</w:t>
      </w:r>
    </w:p>
    <w:p w14:paraId="4C1F4E83" w14:textId="6DE0B1D6" w:rsidR="00E30B21" w:rsidRDefault="00330445" w:rsidP="00330445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There are </w:t>
      </w:r>
      <w:r w:rsidR="00FE230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fewer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incentives for o</w:t>
      </w:r>
      <w:r w:rsidR="00E30B2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pening a practice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than there </w:t>
      </w:r>
      <w:r w:rsidR="00FE230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were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years ago </w:t>
      </w:r>
    </w:p>
    <w:p w14:paraId="2D19E9A1" w14:textId="5AB0187C" w:rsidR="00E30B21" w:rsidRDefault="00E30B21" w:rsidP="00042A94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risk of </w:t>
      </w:r>
      <w:r w:rsidR="0033044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potential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statewide dental provider shortage was emphasized</w:t>
      </w:r>
    </w:p>
    <w:p w14:paraId="6B70282A" w14:textId="5F0E2265" w:rsidR="00895031" w:rsidRPr="00C77C19" w:rsidRDefault="00895031" w:rsidP="00C77C19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We need a </w:t>
      </w:r>
      <w:r w:rsidR="00C77C1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standard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definition of access</w:t>
      </w:r>
      <w:r w:rsidR="00C77C1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what it means to be met</w:t>
      </w:r>
    </w:p>
    <w:p w14:paraId="680C08E0" w14:textId="51C38AEA" w:rsidR="00895031" w:rsidRDefault="00C77C19" w:rsidP="00042A94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Dental coverage outside M</w:t>
      </w:r>
      <w:r w:rsidR="00FE230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assHealth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needs to be reviewed</w:t>
      </w:r>
      <w:r w:rsidR="00FE230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including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utilization</w:t>
      </w:r>
      <w:r w:rsidR="00FE230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rates and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plan maximums</w:t>
      </w:r>
    </w:p>
    <w:p w14:paraId="34372555" w14:textId="5F40D50E" w:rsidR="00544B66" w:rsidRDefault="00544B66" w:rsidP="00FE230C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Lack of utilization was discussed – fear and cost </w:t>
      </w:r>
      <w:r w:rsidR="00FE230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were shared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as the top 2 reasons</w:t>
      </w:r>
    </w:p>
    <w:p w14:paraId="6866790A" w14:textId="0478E1F6" w:rsidR="00544B66" w:rsidRDefault="00544B66" w:rsidP="00FE230C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perception of dental care and </w:t>
      </w:r>
      <w:r w:rsidR="00FE230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its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high cost is intergenerational </w:t>
      </w:r>
    </w:p>
    <w:p w14:paraId="369D7E1E" w14:textId="13B1D734" w:rsidR="00544B66" w:rsidRDefault="00544B66" w:rsidP="00042A94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Medica</w:t>
      </w:r>
      <w:r w:rsidR="00526AC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526AC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Advantage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plans </w:t>
      </w:r>
      <w:r w:rsidR="00B815A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were </w:t>
      </w:r>
      <w:r w:rsidR="00D80B2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reviewed,</w:t>
      </w:r>
      <w:r w:rsidR="00FE230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the potential scope of the group’s work was debated, a potential to comment on federal policy in the final report was discussed</w:t>
      </w:r>
    </w:p>
    <w:p w14:paraId="64501994" w14:textId="4AE66064" w:rsidR="00526AC6" w:rsidRDefault="00544B66" w:rsidP="00526AC6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Medical debt in dentistry was reviewed</w:t>
      </w:r>
      <w:r w:rsidR="002D284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 but also medical credit</w:t>
      </w:r>
      <w:r w:rsidR="0022755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as </w:t>
      </w:r>
      <w:r w:rsidR="00D80B2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something </w:t>
      </w:r>
      <w:r w:rsidR="0022755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</w:t>
      </w:r>
      <w:r w:rsidR="00D80B2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atients may</w:t>
      </w:r>
      <w:r w:rsidR="0022755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526AC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rely on to remove a barrier to care</w:t>
      </w:r>
    </w:p>
    <w:p w14:paraId="23D4937F" w14:textId="13D879E4" w:rsidR="007369AA" w:rsidRDefault="003467B0" w:rsidP="00526AC6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Telehealth – M</w:t>
      </w:r>
      <w:r w:rsidR="002D284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assachusetts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has one of the </w:t>
      </w:r>
      <w:r w:rsidR="003C050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country's most broad-reaching and effective telehealth policies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.  </w:t>
      </w:r>
      <w:r w:rsidR="003C050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he relationship </w:t>
      </w:r>
      <w:r w:rsidR="003C050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between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improving access and portable/mobile care was presented</w:t>
      </w:r>
      <w:r w:rsidR="003C050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emphasized.</w:t>
      </w:r>
    </w:p>
    <w:p w14:paraId="776F2DE7" w14:textId="02600E75" w:rsidR="007369AA" w:rsidRDefault="007369AA" w:rsidP="007369AA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Underutilized because of ambiguity around the understanding of what can be billed</w:t>
      </w:r>
    </w:p>
    <w:p w14:paraId="2C107479" w14:textId="21CAC7AA" w:rsidR="007369AA" w:rsidRDefault="007369AA" w:rsidP="007369AA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Technological limitations and challenges</w:t>
      </w:r>
    </w:p>
    <w:p w14:paraId="644A3BB1" w14:textId="5B9A97D8" w:rsidR="003467B0" w:rsidRDefault="00100866" w:rsidP="007369AA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How can providers share information and share </w:t>
      </w:r>
      <w:r w:rsidR="002D284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best practices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3AD007B3" w14:textId="66F8876C" w:rsidR="002D2841" w:rsidRDefault="002D2841" w:rsidP="007369AA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need to </w:t>
      </w:r>
      <w:r w:rsidR="007C04E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have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system</w:t>
      </w:r>
      <w:r w:rsidR="007C04E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s-level statewide support was suggested</w:t>
      </w:r>
    </w:p>
    <w:p w14:paraId="7695FC28" w14:textId="77777777" w:rsidR="003467B0" w:rsidRDefault="003467B0" w:rsidP="00526AC6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School-based health centers were raised as a potential for mobile outreach </w:t>
      </w:r>
    </w:p>
    <w:p w14:paraId="1F55DD3B" w14:textId="3A216718" w:rsidR="0087017A" w:rsidRDefault="0087017A" w:rsidP="00526AC6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Mobile dentistry is currently a “</w:t>
      </w:r>
      <w:r w:rsidR="00C163C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one-off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” approach, a goal of acting in a more systematic</w:t>
      </w:r>
      <w:r w:rsidR="00C163C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higher-level</w:t>
      </w:r>
      <w:r w:rsidR="00C163C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organized way was discussed</w:t>
      </w:r>
      <w:r w:rsidR="00C163C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4FACE04D" w14:textId="110400CB" w:rsidR="007369AA" w:rsidRDefault="007369AA" w:rsidP="007369AA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Other states have a coordinator position with</w:t>
      </w:r>
      <w:r w:rsidR="00C163C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their </w:t>
      </w:r>
      <w:r w:rsidR="00D315D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ffice of </w:t>
      </w:r>
      <w:r w:rsidR="00D315D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ral </w:t>
      </w:r>
      <w:r w:rsidR="00D315D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ealth that is solely focused on this work</w:t>
      </w:r>
      <w:r w:rsidR="002A23A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often one for care coordination </w:t>
      </w:r>
    </w:p>
    <w:p w14:paraId="05BDC875" w14:textId="482EDE6A" w:rsidR="007369AA" w:rsidRDefault="007369AA" w:rsidP="007369AA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importance of linking mobile care to traditional </w:t>
      </w:r>
      <w:r w:rsidR="002A23A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brick-and-mortar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2A23A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clinics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for </w:t>
      </w:r>
      <w:r w:rsidR="0010086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higher-level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services</w:t>
      </w:r>
      <w:r w:rsidR="002A23A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was emphasized</w:t>
      </w:r>
    </w:p>
    <w:p w14:paraId="79071788" w14:textId="77777777" w:rsidR="008A29A7" w:rsidRDefault="007369AA" w:rsidP="00526AC6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Care coordination need was shared</w:t>
      </w:r>
    </w:p>
    <w:p w14:paraId="52A0148E" w14:textId="77777777" w:rsidR="008A29A7" w:rsidRDefault="008A29A7" w:rsidP="008A29A7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Transferring information between providers to improve care </w:t>
      </w:r>
      <w:r w:rsidR="007369A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87017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71B15116" w14:textId="7303CAA2" w:rsidR="008A29A7" w:rsidRDefault="008A29A7" w:rsidP="00227F84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Including non-dental providers</w:t>
      </w:r>
    </w:p>
    <w:p w14:paraId="7AB1BA2A" w14:textId="35D7614A" w:rsidR="00227F84" w:rsidRDefault="00227F84" w:rsidP="00227F8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need for coverage by insurance </w:t>
      </w:r>
    </w:p>
    <w:p w14:paraId="759D437E" w14:textId="24B7CBF9" w:rsidR="00B77BB3" w:rsidRDefault="008A29A7" w:rsidP="008A29A7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Language access </w:t>
      </w:r>
      <w:r w:rsidR="00227F8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 important topic area</w:t>
      </w:r>
    </w:p>
    <w:p w14:paraId="00030675" w14:textId="58CA5872" w:rsidR="00B77BB3" w:rsidRDefault="00B77BB3" w:rsidP="00B77BB3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lastRenderedPageBreak/>
        <w:t>Providers</w:t>
      </w:r>
      <w:r w:rsidR="00227F8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staff</w:t>
      </w:r>
    </w:p>
    <w:p w14:paraId="5A9635C9" w14:textId="77777777" w:rsidR="00B77BB3" w:rsidRDefault="00B77BB3" w:rsidP="00B77BB3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Languages spoken by communities</w:t>
      </w:r>
    </w:p>
    <w:p w14:paraId="54625F26" w14:textId="11BCDDF7" w:rsidR="00B77BB3" w:rsidRDefault="00B77BB3" w:rsidP="00B77BB3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Potentially utilization </w:t>
      </w:r>
      <w:r w:rsidR="00227F8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rates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by </w:t>
      </w:r>
      <w:r w:rsidR="00012D6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language spoken and their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areas</w:t>
      </w:r>
      <w:r w:rsidR="00012D6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of geographic concentration </w:t>
      </w:r>
    </w:p>
    <w:p w14:paraId="76A1020E" w14:textId="638413F5" w:rsidR="00B77BB3" w:rsidRDefault="00286534" w:rsidP="00B77BB3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Accommodation</w:t>
      </w:r>
      <w:r w:rsidR="00B77BB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versus what can be expected for providers to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provide</w:t>
      </w:r>
      <w:r w:rsidR="006B7FD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as a business case was emphasized</w:t>
      </w:r>
    </w:p>
    <w:p w14:paraId="7A1F09FE" w14:textId="38F5D55A" w:rsidR="00286534" w:rsidRDefault="00286534" w:rsidP="00286534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Use of simple phone translation should be allowable due to the cost</w:t>
      </w:r>
      <w:r w:rsidR="006B7FD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– mention</w:t>
      </w:r>
      <w:r w:rsidR="00AB41B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</w:t>
      </w:r>
      <w:r w:rsidR="006B7FD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of noncertified</w:t>
      </w:r>
      <w:r w:rsidR="00AB41B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translation service</w:t>
      </w:r>
      <w:r w:rsidR="006B7FD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examples </w:t>
      </w:r>
      <w:r w:rsidR="00AB41B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were</w:t>
      </w:r>
      <w:r w:rsidR="006B7FD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reviewed </w:t>
      </w:r>
    </w:p>
    <w:p w14:paraId="64DD0A47" w14:textId="4FE2D361" w:rsidR="00286534" w:rsidRDefault="00286534" w:rsidP="00286534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need </w:t>
      </w:r>
      <w:r w:rsidR="00D026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for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insurance coverage</w:t>
      </w:r>
      <w:r w:rsidR="00AB41B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for translation </w:t>
      </w:r>
    </w:p>
    <w:p w14:paraId="5322B2F0" w14:textId="05B45B09" w:rsidR="00286534" w:rsidRDefault="00286534" w:rsidP="00286534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need for innovation and balance in th</w:t>
      </w:r>
      <w:r w:rsidR="00D026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area</w:t>
      </w:r>
      <w:r w:rsidR="00D0267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was highlighted</w:t>
      </w:r>
    </w:p>
    <w:p w14:paraId="7DCBC137" w14:textId="670E1736" w:rsidR="00116CA1" w:rsidRDefault="00116CA1" w:rsidP="00116CA1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language needs for care coordination and scheduling </w:t>
      </w:r>
      <w:r w:rsidR="004D59C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were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also </w:t>
      </w:r>
      <w:r w:rsidR="004D59C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emphasized</w:t>
      </w:r>
    </w:p>
    <w:p w14:paraId="44ACCDB5" w14:textId="56D58D9B" w:rsidR="00286534" w:rsidRDefault="00286534" w:rsidP="00286534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9C79F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Fluoride was raised</w:t>
      </w:r>
    </w:p>
    <w:p w14:paraId="5E37C1F7" w14:textId="4FEE77A5" w:rsidR="009C79F0" w:rsidRDefault="009C79F0" w:rsidP="009C79F0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Potential changes and a potential future problem </w:t>
      </w:r>
    </w:p>
    <w:p w14:paraId="1F52CDAA" w14:textId="0E03AAA0" w:rsidR="007856C1" w:rsidRPr="005A7AB5" w:rsidRDefault="007E6F02" w:rsidP="005A7AB5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Is there a </w:t>
      </w:r>
      <w:r w:rsidR="007856C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correlation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on a map between</w:t>
      </w:r>
      <w:r w:rsidR="007856C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communities without fluoride and </w:t>
      </w:r>
      <w:r w:rsidR="005A7AB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those with</w:t>
      </w:r>
      <w:r w:rsidR="007856C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access to care challenges?  The lens of that being a double challenge was raised. </w:t>
      </w:r>
    </w:p>
    <w:p w14:paraId="5B9AD063" w14:textId="3AF2E0F6" w:rsidR="00526AC6" w:rsidRDefault="003467B0" w:rsidP="00B77BB3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8A29A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30637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Minimally invasi</w:t>
      </w:r>
      <w:r w:rsidR="00D323A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ve</w:t>
      </w:r>
      <w:r w:rsidR="0030637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care </w:t>
      </w:r>
    </w:p>
    <w:p w14:paraId="56F01620" w14:textId="74E98F54" w:rsidR="00306371" w:rsidRDefault="00306371" w:rsidP="00306371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Not currently appreciated by dentists or payers – could be an </w:t>
      </w:r>
      <w:r w:rsidR="00116CA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access-to-care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solution</w:t>
      </w:r>
    </w:p>
    <w:p w14:paraId="6FC21A5C" w14:textId="5881B6B4" w:rsidR="00D759BF" w:rsidRDefault="00E50AFE" w:rsidP="00D759BF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Social determinat</w:t>
      </w:r>
      <w:r w:rsidR="005A7AB5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of health</w:t>
      </w:r>
    </w:p>
    <w:p w14:paraId="440C94BE" w14:textId="77777777" w:rsidR="00E50AFE" w:rsidRDefault="00E50AFE" w:rsidP="00E50AF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Dental office hours as an access limitation</w:t>
      </w:r>
    </w:p>
    <w:p w14:paraId="6CB9F468" w14:textId="77777777" w:rsidR="00C93E1F" w:rsidRDefault="00E50AFE" w:rsidP="00E50AF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Childcare needs</w:t>
      </w:r>
    </w:p>
    <w:p w14:paraId="656E163C" w14:textId="1AD54DCC" w:rsidR="00E50AFE" w:rsidRPr="00F84352" w:rsidRDefault="00C93E1F" w:rsidP="00F84352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Many offices don’t have the staffing for weeknights and weekends</w:t>
      </w:r>
      <w:r w:rsidR="00F8435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</w:t>
      </w:r>
      <w:r w:rsidR="00FC197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 Many are still not back to pre-COVID staffing levels.  Many cannot fill vacancies.  Fewer staff members want to work full time or full time often means </w:t>
      </w:r>
      <w:r w:rsidR="008479D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fewer </w:t>
      </w:r>
      <w:r w:rsidR="00FC197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total number of hours </w:t>
      </w:r>
      <w:r w:rsidR="008479D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than</w:t>
      </w:r>
      <w:r w:rsidR="00FC197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pre-COVID</w:t>
      </w:r>
      <w:r w:rsidR="00E50AFE" w:rsidRPr="00F8435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624EB71E" w14:textId="3124EA5A" w:rsidR="007F4207" w:rsidRDefault="00775F1D" w:rsidP="00E50AFE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Dental assistants – nearly all are on</w:t>
      </w:r>
      <w:r w:rsidR="007E6F0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</w:t>
      </w:r>
      <w:r w:rsidR="007E6F0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job</w:t>
      </w:r>
      <w:r w:rsidR="00DB417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trained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, </w:t>
      </w:r>
      <w:r w:rsidR="00C4254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very few go to dental assisting schools</w:t>
      </w:r>
    </w:p>
    <w:p w14:paraId="45959F00" w14:textId="4E3E1A0C" w:rsidR="00B17984" w:rsidRDefault="00B17984" w:rsidP="00E50AFE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</w:t>
      </w:r>
      <w:r w:rsidR="0078434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mongst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providers participating with </w:t>
      </w:r>
      <w:r w:rsidR="009C5DE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third-party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payers, what is the trend? Are providers now less likely to accept</w:t>
      </w:r>
      <w:r w:rsidR="009C5DE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any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9C5DEA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insurance?  </w:t>
      </w:r>
    </w:p>
    <w:p w14:paraId="10D85E67" w14:textId="77777777" w:rsidR="00F43910" w:rsidRDefault="00784349" w:rsidP="00784349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From the consumer standpoint – out of pocket costs are rising</w:t>
      </w:r>
    </w:p>
    <w:p w14:paraId="0ACD4A06" w14:textId="2C4196EB" w:rsidR="00F43910" w:rsidRDefault="00F43910" w:rsidP="00784349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concept of being out of network is </w:t>
      </w:r>
      <w:r w:rsidR="008479D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potentially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less of </w:t>
      </w:r>
      <w:r w:rsidR="008479D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problem</w:t>
      </w:r>
      <w:r w:rsidR="008479D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than it was in the past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, </w:t>
      </w:r>
      <w:r w:rsidR="008479D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</w:t>
      </w:r>
      <w:r w:rsidR="008479D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omparison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the </w:t>
      </w:r>
      <w:r w:rsidR="008479D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veterinarian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care</w:t>
      </w:r>
      <w:r w:rsidR="008479D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payment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model</w:t>
      </w:r>
      <w:r w:rsidR="008479D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was made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.  The benefit of the patient paying</w:t>
      </w:r>
      <w:r w:rsidR="008479D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upfront first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but being reimbursed with</w:t>
      </w:r>
      <w:r w:rsidR="008479D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 few days was highlighted</w:t>
      </w:r>
    </w:p>
    <w:p w14:paraId="597F387C" w14:textId="77777777" w:rsidR="00F43910" w:rsidRDefault="00F43910" w:rsidP="00784349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gain of many insurances offering a carryover benefit more recently was emphasized </w:t>
      </w:r>
    </w:p>
    <w:p w14:paraId="2BC71A97" w14:textId="77777777" w:rsidR="001B04DF" w:rsidRDefault="008479DF" w:rsidP="00F43910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Early data approaches to include </w:t>
      </w:r>
    </w:p>
    <w:p w14:paraId="6809F946" w14:textId="0E353F39" w:rsidR="00F43910" w:rsidRDefault="008479DF" w:rsidP="001B04DF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</w:t>
      </w:r>
      <w:r w:rsidR="00F4391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nsurance design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query and </w:t>
      </w:r>
      <w:r w:rsidR="00F4391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payers</w:t>
      </w:r>
    </w:p>
    <w:p w14:paraId="410C99AF" w14:textId="7B07DEA9" w:rsidR="00281B99" w:rsidRDefault="001B04DF" w:rsidP="001B04DF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q</w:t>
      </w:r>
      <w:r w:rsidR="00F4391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uestions of consumer perception – the need to review past CHIA surveys and potentially include </w:t>
      </w:r>
      <w:r w:rsidR="00722CE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dental-focused</w:t>
      </w:r>
      <w:r w:rsidR="00F4391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questions in the future</w:t>
      </w:r>
    </w:p>
    <w:p w14:paraId="1860B5A4" w14:textId="3575862A" w:rsidR="00CD53F4" w:rsidRDefault="00281B99" w:rsidP="00F43910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time for a new provider to be credentialled with payers</w:t>
      </w:r>
      <w:r w:rsidR="0013137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impacts access to care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6E9EC160" w14:textId="77777777" w:rsidR="00F17A20" w:rsidRDefault="00CD53F4" w:rsidP="00CD53F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90 days at a minimum for nearly all payers</w:t>
      </w:r>
    </w:p>
    <w:p w14:paraId="1DEDFB24" w14:textId="6DA50842" w:rsidR="00CD53F4" w:rsidRDefault="00F17A20" w:rsidP="00CD53F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</w:t>
      </w:r>
      <w:r w:rsidR="00722CE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assHealth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expects 30-60 days</w:t>
      </w:r>
      <w:r w:rsidR="00CD53F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5226711F" w14:textId="26C17F1C" w:rsidR="00CD53F4" w:rsidRDefault="00722CE4" w:rsidP="00CD53F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At least one </w:t>
      </w:r>
      <w:r w:rsidR="00F17A2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dental </w:t>
      </w:r>
      <w:r w:rsidR="00F140A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plan</w:t>
      </w:r>
      <w:r w:rsidR="00F17A2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do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es</w:t>
      </w:r>
      <w:r w:rsidR="00F17A2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it </w:t>
      </w:r>
      <w:r w:rsidR="00CD53F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 5-7 days</w:t>
      </w:r>
    </w:p>
    <w:p w14:paraId="5ADE7A99" w14:textId="1166051C" w:rsidR="00CD53F4" w:rsidRDefault="00CD53F4" w:rsidP="00CD53F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lastRenderedPageBreak/>
        <w:t>Some payers take over 180</w:t>
      </w:r>
      <w:r w:rsidR="00F140A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days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or even more than 1 year for a new provider</w:t>
      </w:r>
      <w:r w:rsidR="00F140A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be credentialed </w:t>
      </w:r>
    </w:p>
    <w:p w14:paraId="51CC856A" w14:textId="145FE895" w:rsidR="00131374" w:rsidRDefault="00131374" w:rsidP="00F140A2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dream </w:t>
      </w:r>
      <w:r w:rsidR="00F140A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for providers to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check a box while getting a dental license to be able </w:t>
      </w:r>
      <w:r w:rsidR="00F140A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to be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immediately</w:t>
      </w:r>
      <w:r w:rsidR="00DB417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be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considered a M</w:t>
      </w:r>
      <w:r w:rsidR="00F140A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assHealth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provider </w:t>
      </w:r>
      <w:r w:rsidR="00F140A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as shared </w:t>
      </w:r>
    </w:p>
    <w:p w14:paraId="26EE0033" w14:textId="05CC019B" w:rsidR="00EA4FCB" w:rsidRDefault="00F140A2" w:rsidP="00EA4FCB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Access for patients with disabilities</w:t>
      </w:r>
      <w:r w:rsidR="00EA4FC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was broadly highlighted as an access challenge</w:t>
      </w:r>
    </w:p>
    <w:p w14:paraId="1C2F0418" w14:textId="78929E8E" w:rsidR="00AA7408" w:rsidRDefault="00C21443" w:rsidP="00EA4FCB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 potential tax on sedation in outpatient centers was raised within recent legislative activity</w:t>
      </w:r>
      <w:r w:rsidR="00C549B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around market oversight, the interpretation of the provisions around ambulatory surgical centers</w:t>
      </w:r>
      <w:r w:rsidR="0004525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was highlighted </w:t>
      </w:r>
      <w:r w:rsidR="00AA740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as </w:t>
      </w:r>
      <w:r w:rsidR="0004525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potential </w:t>
      </w:r>
      <w:r w:rsidR="00AA740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negative impact on access to dental care</w:t>
      </w:r>
    </w:p>
    <w:p w14:paraId="3E1C6920" w14:textId="5C4749C7" w:rsidR="008A2607" w:rsidRDefault="007B25DD" w:rsidP="007B25DD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challenge of how to examine </w:t>
      </w:r>
      <w:r w:rsidR="0004525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operating room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access for dental providers </w:t>
      </w:r>
      <w:r w:rsidR="008A260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by time and by patients that are waiting and need access</w:t>
      </w:r>
    </w:p>
    <w:p w14:paraId="5778CA3D" w14:textId="7FDA5294" w:rsidR="006C26CD" w:rsidRDefault="006C26CD" w:rsidP="007B25DD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cost barriers for going into the</w:t>
      </w:r>
      <w:r w:rsidR="00C8638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operating room </w:t>
      </w:r>
    </w:p>
    <w:p w14:paraId="0158C444" w14:textId="3020853D" w:rsidR="006C26CD" w:rsidRDefault="006C26CD" w:rsidP="006C26CD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What facilities allow dental</w:t>
      </w:r>
      <w:r w:rsidR="00C8638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operating room cases and time</w:t>
      </w:r>
    </w:p>
    <w:p w14:paraId="447EA8FC" w14:textId="68A9104C" w:rsidR="006C26CD" w:rsidRDefault="006C26CD" w:rsidP="006C26CD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What are the barriers to dentists getting </w:t>
      </w:r>
      <w:r w:rsidR="00C8638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privileges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to a facility with dental </w:t>
      </w:r>
      <w:r w:rsidR="00C8638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operating room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time</w:t>
      </w:r>
    </w:p>
    <w:p w14:paraId="21F7A091" w14:textId="0DC9D294" w:rsidR="00C21443" w:rsidRDefault="000F35F8" w:rsidP="006C26CD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statewide s</w:t>
      </w:r>
      <w:r w:rsidR="006C26C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hortage in anesthesia providers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was emphasized</w:t>
      </w:r>
    </w:p>
    <w:p w14:paraId="368C0B63" w14:textId="12A03A3B" w:rsidR="006C26CD" w:rsidRDefault="006C26CD" w:rsidP="006C26CD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 other states a traveling group can provide sedation services to help facilitate increased access</w:t>
      </w:r>
    </w:p>
    <w:p w14:paraId="48DACE23" w14:textId="508352B7" w:rsidR="000376B2" w:rsidRPr="000F35F8" w:rsidRDefault="000376B2" w:rsidP="000F35F8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0F35F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Group assigned to review the</w:t>
      </w:r>
      <w:r w:rsidR="004716E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Pr="000F35F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subtopics list and think about the data table related to each</w:t>
      </w:r>
      <w:r w:rsidR="0010570B" w:rsidRPr="000F35F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2F0461" w:rsidRPr="000F35F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before</w:t>
      </w:r>
      <w:r w:rsidR="0010570B" w:rsidRPr="000F35F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the next meeting</w:t>
      </w:r>
    </w:p>
    <w:p w14:paraId="4814A88A" w14:textId="77777777" w:rsidR="00B3536C" w:rsidRDefault="00B3536C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12919AE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7CA08" w14:textId="1715424F" w:rsidR="00F903D6" w:rsidRPr="00EC744A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Adjourn</w:t>
      </w:r>
    </w:p>
    <w:p w14:paraId="72A03C13" w14:textId="77777777" w:rsidR="00A51842" w:rsidRDefault="00A51842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AE87ED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07A13BAF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4F7B5EF9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</w:p>
    <w:p w14:paraId="4AF74B5A" w14:textId="5B114C89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ACTION</w:t>
      </w:r>
      <w:r w:rsidR="003A48A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</w:t>
      </w:r>
    </w:p>
    <w:p w14:paraId="3ED767C3" w14:textId="7C98436F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Motion by </w:t>
      </w:r>
      <w:r w:rsidR="004716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</w:t>
      </w:r>
      <w:r w:rsidR="00191C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ael Monopoli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to adjourn the meeting, seconded by</w:t>
      </w:r>
      <w:r w:rsidR="00166E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Michael Scialabba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and unanimously approved by roll call vote as follows: </w:t>
      </w:r>
    </w:p>
    <w:p w14:paraId="7B7554D1" w14:textId="3327F552" w:rsidR="00EC744A" w:rsidRDefault="00EC744A" w:rsidP="00EC74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#Approve: </w:t>
      </w:r>
      <w:r w:rsidR="003A48AF">
        <w:rPr>
          <w:rFonts w:ascii="Times New Roman" w:hAnsi="Times New Roman" w:cs="Times New Roman"/>
          <w:sz w:val="24"/>
          <w:szCs w:val="24"/>
        </w:rPr>
        <w:t>6</w:t>
      </w:r>
    </w:p>
    <w:p w14:paraId="5BB4CC1D" w14:textId="77777777" w:rsidR="006D1AF4" w:rsidRPr="006D1AF4" w:rsidRDefault="006D1AF4" w:rsidP="00A131CE">
      <w:pPr>
        <w:pStyle w:val="paragraph"/>
        <w:numPr>
          <w:ilvl w:val="0"/>
          <w:numId w:val="13"/>
        </w:numPr>
        <w:spacing w:before="0"/>
        <w:textAlignment w:val="baseline"/>
        <w:rPr>
          <w:color w:val="000000"/>
          <w:position w:val="3"/>
        </w:rPr>
      </w:pPr>
      <w:r w:rsidRPr="006D1AF4">
        <w:rPr>
          <w:color w:val="000000"/>
          <w:position w:val="3"/>
        </w:rPr>
        <w:t>Chair: Michael Monopoli</w:t>
      </w:r>
    </w:p>
    <w:p w14:paraId="42076B85" w14:textId="3224C78B" w:rsidR="006D1AF4" w:rsidRPr="006D1AF4" w:rsidRDefault="006D1AF4" w:rsidP="00A131CE">
      <w:pPr>
        <w:pStyle w:val="paragraph"/>
        <w:numPr>
          <w:ilvl w:val="0"/>
          <w:numId w:val="13"/>
        </w:numPr>
        <w:spacing w:before="0"/>
        <w:textAlignment w:val="baseline"/>
        <w:rPr>
          <w:color w:val="000000"/>
          <w:position w:val="3"/>
        </w:rPr>
      </w:pPr>
      <w:r w:rsidRPr="006D1AF4">
        <w:rPr>
          <w:color w:val="000000"/>
          <w:position w:val="3"/>
        </w:rPr>
        <w:t>Michael Scialabba</w:t>
      </w:r>
    </w:p>
    <w:p w14:paraId="31B4B83E" w14:textId="77777777" w:rsidR="006D1AF4" w:rsidRPr="006D1AF4" w:rsidRDefault="006D1AF4" w:rsidP="00A131CE">
      <w:pPr>
        <w:pStyle w:val="paragraph"/>
        <w:numPr>
          <w:ilvl w:val="0"/>
          <w:numId w:val="13"/>
        </w:numPr>
        <w:spacing w:before="0"/>
        <w:textAlignment w:val="baseline"/>
        <w:rPr>
          <w:color w:val="000000"/>
          <w:position w:val="3"/>
        </w:rPr>
      </w:pPr>
      <w:r w:rsidRPr="006D1AF4">
        <w:rPr>
          <w:color w:val="000000"/>
          <w:position w:val="3"/>
        </w:rPr>
        <w:t xml:space="preserve">Alex Sheff </w:t>
      </w:r>
    </w:p>
    <w:p w14:paraId="7D0CDDB7" w14:textId="77777777" w:rsidR="006D1AF4" w:rsidRPr="006D1AF4" w:rsidRDefault="006D1AF4" w:rsidP="00A131CE">
      <w:pPr>
        <w:pStyle w:val="paragraph"/>
        <w:numPr>
          <w:ilvl w:val="0"/>
          <w:numId w:val="13"/>
        </w:numPr>
        <w:spacing w:before="0"/>
        <w:textAlignment w:val="baseline"/>
        <w:rPr>
          <w:color w:val="000000"/>
          <w:position w:val="3"/>
        </w:rPr>
      </w:pPr>
      <w:proofErr w:type="spellStart"/>
      <w:r w:rsidRPr="006D1AF4">
        <w:rPr>
          <w:color w:val="000000"/>
          <w:position w:val="3"/>
        </w:rPr>
        <w:t>Siobhian</w:t>
      </w:r>
      <w:proofErr w:type="spellEnd"/>
      <w:r w:rsidRPr="006D1AF4">
        <w:rPr>
          <w:color w:val="000000"/>
          <w:position w:val="3"/>
        </w:rPr>
        <w:t xml:space="preserve"> Sprott</w:t>
      </w:r>
    </w:p>
    <w:p w14:paraId="71A2A259" w14:textId="77777777" w:rsidR="006D1AF4" w:rsidRPr="006D1AF4" w:rsidRDefault="006D1AF4" w:rsidP="00A131CE">
      <w:pPr>
        <w:pStyle w:val="paragraph"/>
        <w:numPr>
          <w:ilvl w:val="0"/>
          <w:numId w:val="13"/>
        </w:numPr>
        <w:spacing w:before="0"/>
        <w:textAlignment w:val="baseline"/>
        <w:rPr>
          <w:color w:val="000000"/>
          <w:position w:val="3"/>
        </w:rPr>
      </w:pPr>
      <w:r w:rsidRPr="006D1AF4">
        <w:rPr>
          <w:color w:val="000000"/>
          <w:position w:val="3"/>
        </w:rPr>
        <w:t>Samantha Jordan</w:t>
      </w:r>
    </w:p>
    <w:p w14:paraId="630FB743" w14:textId="385EBE95" w:rsidR="00EC744A" w:rsidRPr="00A131CE" w:rsidRDefault="006D1AF4" w:rsidP="00A131CE">
      <w:pPr>
        <w:pStyle w:val="paragraph"/>
        <w:numPr>
          <w:ilvl w:val="0"/>
          <w:numId w:val="13"/>
        </w:numPr>
        <w:spacing w:before="0"/>
        <w:textAlignment w:val="baseline"/>
        <w:rPr>
          <w:color w:val="000000"/>
          <w:position w:val="3"/>
        </w:rPr>
      </w:pPr>
      <w:r w:rsidRPr="006D1AF4">
        <w:rPr>
          <w:color w:val="000000"/>
          <w:position w:val="3"/>
        </w:rPr>
        <w:t>Caitlin Sullivan</w:t>
      </w:r>
    </w:p>
    <w:p w14:paraId="6CF683AB" w14:textId="3A58EB06" w:rsidR="00EC744A" w:rsidRDefault="00EC744A" w:rsidP="00EC744A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# Absent: 3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4B912ED1" w14:textId="77777777" w:rsidR="00A131CE" w:rsidRDefault="00A131CE" w:rsidP="00A131C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</w:pPr>
      <w:r>
        <w:t>Tracye Moore</w:t>
      </w:r>
    </w:p>
    <w:p w14:paraId="1BBDD9FA" w14:textId="77777777" w:rsidR="00A131CE" w:rsidRDefault="00A131CE" w:rsidP="00A131C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</w:pPr>
      <w:r>
        <w:t>Gina Terenzi</w:t>
      </w:r>
    </w:p>
    <w:p w14:paraId="68B47FB3" w14:textId="5D5FFB53" w:rsidR="00F903D6" w:rsidRPr="00451EDD" w:rsidRDefault="00A131CE" w:rsidP="00A131C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</w:pPr>
      <w:r>
        <w:t>Erin Bonney</w:t>
      </w:r>
    </w:p>
    <w:p w14:paraId="6F93EA63" w14:textId="3E238EAE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 Recused:  </w:t>
      </w:r>
      <w:r w:rsidR="00EC744A">
        <w:rPr>
          <w:rFonts w:ascii="Times New Roman" w:hAnsi="Times New Roman" w:cs="Times New Roman"/>
          <w:sz w:val="24"/>
          <w:szCs w:val="24"/>
        </w:rPr>
        <w:t>0</w:t>
      </w:r>
    </w:p>
    <w:p w14:paraId="1893DB8B" w14:textId="752585D2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# Abstained: </w:t>
      </w:r>
      <w:r w:rsidR="00EC744A">
        <w:rPr>
          <w:rFonts w:ascii="Times New Roman" w:hAnsi="Times New Roman" w:cs="Times New Roman"/>
          <w:sz w:val="24"/>
          <w:szCs w:val="24"/>
        </w:rPr>
        <w:t>0</w:t>
      </w:r>
    </w:p>
    <w:p w14:paraId="7B5A1578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1F2F10" w14:textId="46E6997F" w:rsidR="001B6614" w:rsidRPr="00A131CE" w:rsidRDefault="00F903D6" w:rsidP="00A131CE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Let the record show the meeting adjourned at </w:t>
      </w:r>
      <w:r w:rsidR="00EC744A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="00567AC1">
        <w:rPr>
          <w:rFonts w:ascii="Times New Roman" w:hAnsi="Times New Roman" w:cs="Times New Roman"/>
          <w:i/>
          <w:iCs/>
          <w:sz w:val="24"/>
          <w:szCs w:val="24"/>
          <w:u w:val="single"/>
        </w:rPr>
        <w:t>2:28</w:t>
      </w:r>
      <w:r w:rsidR="00EC744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PM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sectPr w:rsidR="001B6614" w:rsidRPr="00A131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857C" w14:textId="77777777" w:rsidR="00423662" w:rsidRDefault="00423662" w:rsidP="00877132">
      <w:pPr>
        <w:spacing w:after="0" w:line="240" w:lineRule="auto"/>
      </w:pPr>
      <w:r>
        <w:separator/>
      </w:r>
    </w:p>
  </w:endnote>
  <w:endnote w:type="continuationSeparator" w:id="0">
    <w:p w14:paraId="06511208" w14:textId="77777777" w:rsidR="00423662" w:rsidRDefault="00423662" w:rsidP="0087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E3BE" w14:textId="77777777" w:rsidR="00877132" w:rsidRDefault="00877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D7D1" w14:textId="77777777" w:rsidR="00877132" w:rsidRDefault="008771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0420" w14:textId="77777777" w:rsidR="00877132" w:rsidRDefault="0087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986B" w14:textId="77777777" w:rsidR="00423662" w:rsidRDefault="00423662" w:rsidP="00877132">
      <w:pPr>
        <w:spacing w:after="0" w:line="240" w:lineRule="auto"/>
      </w:pPr>
      <w:r>
        <w:separator/>
      </w:r>
    </w:p>
  </w:footnote>
  <w:footnote w:type="continuationSeparator" w:id="0">
    <w:p w14:paraId="71828FF0" w14:textId="77777777" w:rsidR="00423662" w:rsidRDefault="00423662" w:rsidP="0087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DB75" w14:textId="77777777" w:rsidR="00877132" w:rsidRDefault="008771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ADBD" w14:textId="07C6BC0C" w:rsidR="00877132" w:rsidRDefault="008771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DC15" w14:textId="77777777" w:rsidR="00877132" w:rsidRDefault="00877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E07"/>
    <w:multiLevelType w:val="hybridMultilevel"/>
    <w:tmpl w:val="74869A72"/>
    <w:lvl w:ilvl="0" w:tplc="8A2AC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F01A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7AB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E26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DC1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C8D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2CC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447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82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5D4BF0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20508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257154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E0226C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4E11AF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345A55"/>
    <w:multiLevelType w:val="hybridMultilevel"/>
    <w:tmpl w:val="6DE6A5C6"/>
    <w:lvl w:ilvl="0" w:tplc="0CB4D42C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CE6E43"/>
    <w:multiLevelType w:val="hybridMultilevel"/>
    <w:tmpl w:val="7A96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045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8E0D2B"/>
    <w:multiLevelType w:val="hybridMultilevel"/>
    <w:tmpl w:val="C35AF188"/>
    <w:lvl w:ilvl="0" w:tplc="971A5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849F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365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3CD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0E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0C97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62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0C8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482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822E5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475F8F"/>
    <w:multiLevelType w:val="hybridMultilevel"/>
    <w:tmpl w:val="8A987390"/>
    <w:lvl w:ilvl="0" w:tplc="00260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0CE4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D049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CE9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28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3C2F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BEE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CA2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43E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2A507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5161B5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49208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D555C1"/>
    <w:multiLevelType w:val="hybridMultilevel"/>
    <w:tmpl w:val="0E7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E116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1074834">
    <w:abstractNumId w:val="6"/>
  </w:num>
  <w:num w:numId="2" w16cid:durableId="618269531">
    <w:abstractNumId w:val="5"/>
  </w:num>
  <w:num w:numId="3" w16cid:durableId="588658869">
    <w:abstractNumId w:val="16"/>
  </w:num>
  <w:num w:numId="4" w16cid:durableId="1089497558">
    <w:abstractNumId w:val="4"/>
  </w:num>
  <w:num w:numId="5" w16cid:durableId="153690865">
    <w:abstractNumId w:val="7"/>
  </w:num>
  <w:num w:numId="6" w16cid:durableId="604920861">
    <w:abstractNumId w:val="8"/>
  </w:num>
  <w:num w:numId="7" w16cid:durableId="1582057752">
    <w:abstractNumId w:val="15"/>
  </w:num>
  <w:num w:numId="8" w16cid:durableId="91557846">
    <w:abstractNumId w:val="12"/>
  </w:num>
  <w:num w:numId="9" w16cid:durableId="2073846423">
    <w:abstractNumId w:val="3"/>
  </w:num>
  <w:num w:numId="10" w16cid:durableId="483349806">
    <w:abstractNumId w:val="13"/>
  </w:num>
  <w:num w:numId="11" w16cid:durableId="617764888">
    <w:abstractNumId w:val="2"/>
  </w:num>
  <w:num w:numId="12" w16cid:durableId="1936941957">
    <w:abstractNumId w:val="10"/>
  </w:num>
  <w:num w:numId="13" w16cid:durableId="2065254412">
    <w:abstractNumId w:val="1"/>
  </w:num>
  <w:num w:numId="14" w16cid:durableId="1903905316">
    <w:abstractNumId w:val="14"/>
  </w:num>
  <w:num w:numId="15" w16cid:durableId="1899585717">
    <w:abstractNumId w:val="9"/>
  </w:num>
  <w:num w:numId="16" w16cid:durableId="1326517183">
    <w:abstractNumId w:val="11"/>
  </w:num>
  <w:num w:numId="17" w16cid:durableId="127390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D6"/>
    <w:rsid w:val="00012D6C"/>
    <w:rsid w:val="00017781"/>
    <w:rsid w:val="000376B2"/>
    <w:rsid w:val="00042A94"/>
    <w:rsid w:val="00045250"/>
    <w:rsid w:val="000454BE"/>
    <w:rsid w:val="000568F3"/>
    <w:rsid w:val="00065774"/>
    <w:rsid w:val="000910F6"/>
    <w:rsid w:val="000C3135"/>
    <w:rsid w:val="000C5D2A"/>
    <w:rsid w:val="000D2524"/>
    <w:rsid w:val="000F35F8"/>
    <w:rsid w:val="00100866"/>
    <w:rsid w:val="0010171B"/>
    <w:rsid w:val="0010570B"/>
    <w:rsid w:val="00115ACF"/>
    <w:rsid w:val="00116CA1"/>
    <w:rsid w:val="00126F96"/>
    <w:rsid w:val="00131374"/>
    <w:rsid w:val="0015650C"/>
    <w:rsid w:val="00166E0D"/>
    <w:rsid w:val="00190F7D"/>
    <w:rsid w:val="00191C05"/>
    <w:rsid w:val="00197831"/>
    <w:rsid w:val="001A3E03"/>
    <w:rsid w:val="001B04DF"/>
    <w:rsid w:val="001B6614"/>
    <w:rsid w:val="001D4EFD"/>
    <w:rsid w:val="001F2553"/>
    <w:rsid w:val="001F54ED"/>
    <w:rsid w:val="001F6C40"/>
    <w:rsid w:val="00216071"/>
    <w:rsid w:val="002177BF"/>
    <w:rsid w:val="00223A63"/>
    <w:rsid w:val="00227557"/>
    <w:rsid w:val="00227F84"/>
    <w:rsid w:val="002500F7"/>
    <w:rsid w:val="00281B99"/>
    <w:rsid w:val="00284BCB"/>
    <w:rsid w:val="00285842"/>
    <w:rsid w:val="00286534"/>
    <w:rsid w:val="00286622"/>
    <w:rsid w:val="00287D45"/>
    <w:rsid w:val="002A23A8"/>
    <w:rsid w:val="002B1EE3"/>
    <w:rsid w:val="002D0067"/>
    <w:rsid w:val="002D2841"/>
    <w:rsid w:val="002F0461"/>
    <w:rsid w:val="00306371"/>
    <w:rsid w:val="00316CDD"/>
    <w:rsid w:val="00330445"/>
    <w:rsid w:val="00330615"/>
    <w:rsid w:val="00331584"/>
    <w:rsid w:val="0034562B"/>
    <w:rsid w:val="003467B0"/>
    <w:rsid w:val="00351844"/>
    <w:rsid w:val="003566D7"/>
    <w:rsid w:val="00356DA6"/>
    <w:rsid w:val="003754E5"/>
    <w:rsid w:val="003A48AF"/>
    <w:rsid w:val="003B0579"/>
    <w:rsid w:val="003C050E"/>
    <w:rsid w:val="003D2317"/>
    <w:rsid w:val="003D3DDB"/>
    <w:rsid w:val="003E1F85"/>
    <w:rsid w:val="003F465D"/>
    <w:rsid w:val="00423662"/>
    <w:rsid w:val="00451EDD"/>
    <w:rsid w:val="00465F0D"/>
    <w:rsid w:val="004716E3"/>
    <w:rsid w:val="00476F58"/>
    <w:rsid w:val="00485FA7"/>
    <w:rsid w:val="00487A0C"/>
    <w:rsid w:val="00496394"/>
    <w:rsid w:val="004A7943"/>
    <w:rsid w:val="004D59C7"/>
    <w:rsid w:val="004F052E"/>
    <w:rsid w:val="004F70D4"/>
    <w:rsid w:val="00502B88"/>
    <w:rsid w:val="00510D90"/>
    <w:rsid w:val="00515ABD"/>
    <w:rsid w:val="00526AC6"/>
    <w:rsid w:val="00544B66"/>
    <w:rsid w:val="00544B73"/>
    <w:rsid w:val="0055148D"/>
    <w:rsid w:val="005629F5"/>
    <w:rsid w:val="00567AC1"/>
    <w:rsid w:val="005A7AB5"/>
    <w:rsid w:val="005A7B99"/>
    <w:rsid w:val="005D0206"/>
    <w:rsid w:val="005D4EE3"/>
    <w:rsid w:val="005F233E"/>
    <w:rsid w:val="005F3967"/>
    <w:rsid w:val="005F5F37"/>
    <w:rsid w:val="00600E74"/>
    <w:rsid w:val="00647EE3"/>
    <w:rsid w:val="00662103"/>
    <w:rsid w:val="00665143"/>
    <w:rsid w:val="00673F8B"/>
    <w:rsid w:val="006A7C3A"/>
    <w:rsid w:val="006B7FD1"/>
    <w:rsid w:val="006C1C39"/>
    <w:rsid w:val="006C26CD"/>
    <w:rsid w:val="006C2BA4"/>
    <w:rsid w:val="006C45B6"/>
    <w:rsid w:val="006D1345"/>
    <w:rsid w:val="006D1AF4"/>
    <w:rsid w:val="006F1D5B"/>
    <w:rsid w:val="006F33AA"/>
    <w:rsid w:val="007069A3"/>
    <w:rsid w:val="007070B9"/>
    <w:rsid w:val="007174BB"/>
    <w:rsid w:val="00717DD0"/>
    <w:rsid w:val="00722CE4"/>
    <w:rsid w:val="007369AA"/>
    <w:rsid w:val="00762D71"/>
    <w:rsid w:val="0077293F"/>
    <w:rsid w:val="00775F1D"/>
    <w:rsid w:val="00784349"/>
    <w:rsid w:val="007856C1"/>
    <w:rsid w:val="007951B7"/>
    <w:rsid w:val="00797BC4"/>
    <w:rsid w:val="007B25DD"/>
    <w:rsid w:val="007B29FE"/>
    <w:rsid w:val="007C034D"/>
    <w:rsid w:val="007C04E9"/>
    <w:rsid w:val="007E6F02"/>
    <w:rsid w:val="007F38B8"/>
    <w:rsid w:val="007F4207"/>
    <w:rsid w:val="00824351"/>
    <w:rsid w:val="00827225"/>
    <w:rsid w:val="008479DF"/>
    <w:rsid w:val="0087017A"/>
    <w:rsid w:val="00877132"/>
    <w:rsid w:val="0089315A"/>
    <w:rsid w:val="00893D94"/>
    <w:rsid w:val="00895031"/>
    <w:rsid w:val="008A2607"/>
    <w:rsid w:val="008A29A7"/>
    <w:rsid w:val="008B41E6"/>
    <w:rsid w:val="008B77BA"/>
    <w:rsid w:val="008D09F4"/>
    <w:rsid w:val="008E0413"/>
    <w:rsid w:val="008E538D"/>
    <w:rsid w:val="00906AAE"/>
    <w:rsid w:val="00953547"/>
    <w:rsid w:val="0095416A"/>
    <w:rsid w:val="009A2A24"/>
    <w:rsid w:val="009C4302"/>
    <w:rsid w:val="009C5DEA"/>
    <w:rsid w:val="009C79F0"/>
    <w:rsid w:val="009D50A6"/>
    <w:rsid w:val="009D6431"/>
    <w:rsid w:val="009E1C8C"/>
    <w:rsid w:val="009F6138"/>
    <w:rsid w:val="00A03B4C"/>
    <w:rsid w:val="00A131CE"/>
    <w:rsid w:val="00A17DD0"/>
    <w:rsid w:val="00A24254"/>
    <w:rsid w:val="00A4525C"/>
    <w:rsid w:val="00A51842"/>
    <w:rsid w:val="00A639FB"/>
    <w:rsid w:val="00A85ED6"/>
    <w:rsid w:val="00AA11EB"/>
    <w:rsid w:val="00AA7408"/>
    <w:rsid w:val="00AB41BD"/>
    <w:rsid w:val="00AD17D1"/>
    <w:rsid w:val="00AE3E7C"/>
    <w:rsid w:val="00AE4532"/>
    <w:rsid w:val="00B17984"/>
    <w:rsid w:val="00B17E41"/>
    <w:rsid w:val="00B2033B"/>
    <w:rsid w:val="00B225F3"/>
    <w:rsid w:val="00B3407B"/>
    <w:rsid w:val="00B3536C"/>
    <w:rsid w:val="00B64BA6"/>
    <w:rsid w:val="00B77BB3"/>
    <w:rsid w:val="00B815AB"/>
    <w:rsid w:val="00B82EBC"/>
    <w:rsid w:val="00B8575B"/>
    <w:rsid w:val="00BE34F7"/>
    <w:rsid w:val="00C163C0"/>
    <w:rsid w:val="00C21443"/>
    <w:rsid w:val="00C308C1"/>
    <w:rsid w:val="00C35348"/>
    <w:rsid w:val="00C4013D"/>
    <w:rsid w:val="00C42540"/>
    <w:rsid w:val="00C455BF"/>
    <w:rsid w:val="00C549B7"/>
    <w:rsid w:val="00C612F2"/>
    <w:rsid w:val="00C77C19"/>
    <w:rsid w:val="00C81FA6"/>
    <w:rsid w:val="00C8638D"/>
    <w:rsid w:val="00C93E1F"/>
    <w:rsid w:val="00CB3EFE"/>
    <w:rsid w:val="00CD53F4"/>
    <w:rsid w:val="00D00DBC"/>
    <w:rsid w:val="00D02677"/>
    <w:rsid w:val="00D130E0"/>
    <w:rsid w:val="00D315D1"/>
    <w:rsid w:val="00D323A3"/>
    <w:rsid w:val="00D759BF"/>
    <w:rsid w:val="00D77224"/>
    <w:rsid w:val="00D80B28"/>
    <w:rsid w:val="00D84F9B"/>
    <w:rsid w:val="00DA67D3"/>
    <w:rsid w:val="00DB4174"/>
    <w:rsid w:val="00DC412B"/>
    <w:rsid w:val="00DC704D"/>
    <w:rsid w:val="00DD3E86"/>
    <w:rsid w:val="00DD5D0A"/>
    <w:rsid w:val="00DF7C90"/>
    <w:rsid w:val="00E01E6C"/>
    <w:rsid w:val="00E1348B"/>
    <w:rsid w:val="00E170B2"/>
    <w:rsid w:val="00E25104"/>
    <w:rsid w:val="00E25D12"/>
    <w:rsid w:val="00E30B21"/>
    <w:rsid w:val="00E50AFE"/>
    <w:rsid w:val="00E55E44"/>
    <w:rsid w:val="00E912B4"/>
    <w:rsid w:val="00E92722"/>
    <w:rsid w:val="00EA4FCB"/>
    <w:rsid w:val="00EA6E01"/>
    <w:rsid w:val="00EC22AA"/>
    <w:rsid w:val="00EC744A"/>
    <w:rsid w:val="00F037E9"/>
    <w:rsid w:val="00F13539"/>
    <w:rsid w:val="00F140A2"/>
    <w:rsid w:val="00F14828"/>
    <w:rsid w:val="00F149DA"/>
    <w:rsid w:val="00F17A20"/>
    <w:rsid w:val="00F43910"/>
    <w:rsid w:val="00F569FD"/>
    <w:rsid w:val="00F65D49"/>
    <w:rsid w:val="00F84352"/>
    <w:rsid w:val="00F87D9C"/>
    <w:rsid w:val="00F903D6"/>
    <w:rsid w:val="00FB4278"/>
    <w:rsid w:val="00FC1979"/>
    <w:rsid w:val="00FD4B0A"/>
    <w:rsid w:val="00FE07AF"/>
    <w:rsid w:val="00FE230C"/>
    <w:rsid w:val="00FE762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B1FDD"/>
  <w15:chartTrackingRefBased/>
  <w15:docId w15:val="{E70B09BF-BE25-4CBC-A7A1-26D9DAA0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D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03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3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3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3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3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3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3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3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3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3D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3D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3D6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3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03D6"/>
    <w:pPr>
      <w:spacing w:after="0" w:line="240" w:lineRule="auto"/>
    </w:pPr>
  </w:style>
  <w:style w:type="table" w:styleId="TableGrid">
    <w:name w:val="Table Grid"/>
    <w:basedOn w:val="TableNormal"/>
    <w:uiPriority w:val="39"/>
    <w:rsid w:val="00F903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24351"/>
  </w:style>
  <w:style w:type="character" w:customStyle="1" w:styleId="eop">
    <w:name w:val="eop"/>
    <w:basedOn w:val="DefaultParagraphFont"/>
    <w:rsid w:val="00824351"/>
  </w:style>
  <w:style w:type="paragraph" w:customStyle="1" w:styleId="paragraph">
    <w:name w:val="paragraph"/>
    <w:basedOn w:val="Normal"/>
    <w:rsid w:val="00B2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pellingerror">
    <w:name w:val="spellingerror"/>
    <w:basedOn w:val="DefaultParagraphFont"/>
    <w:rsid w:val="00B225F3"/>
  </w:style>
  <w:style w:type="paragraph" w:styleId="Header">
    <w:name w:val="header"/>
    <w:basedOn w:val="Normal"/>
    <w:link w:val="HeaderChar"/>
    <w:uiPriority w:val="99"/>
    <w:unhideWhenUsed/>
    <w:rsid w:val="0087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32"/>
  </w:style>
  <w:style w:type="paragraph" w:styleId="Footer">
    <w:name w:val="footer"/>
    <w:basedOn w:val="Normal"/>
    <w:link w:val="FooterChar"/>
    <w:uiPriority w:val="99"/>
    <w:unhideWhenUsed/>
    <w:rsid w:val="0087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79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46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4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9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2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12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6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9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09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0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7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23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73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7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25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C89982BBFA40AD8012DACA8A907F" ma:contentTypeVersion="13" ma:contentTypeDescription="Create a new document." ma:contentTypeScope="" ma:versionID="a2744ab08d29c3fa873ddd354705cec3">
  <xsd:schema xmlns:xsd="http://www.w3.org/2001/XMLSchema" xmlns:xs="http://www.w3.org/2001/XMLSchema" xmlns:p="http://schemas.microsoft.com/office/2006/metadata/properties" xmlns:ns2="e12619c7-9a19-4dc6-ad29-a355e3b803fe" xmlns:ns3="338e5083-a46f-4766-8e64-ee827b9e16b3" targetNamespace="http://schemas.microsoft.com/office/2006/metadata/properties" ma:root="true" ma:fieldsID="97fd75e9c19d3b73d34b949282b67f3d" ns2:_="" ns3:_="">
    <xsd:import namespace="e12619c7-9a19-4dc6-ad29-a355e3b803fe"/>
    <xsd:import namespace="338e5083-a46f-4766-8e64-ee827b9e1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19c7-9a19-4dc6-ad29-a355e3b80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5083-a46f-4766-8e64-ee827b9e1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44801a-11c4-4831-885c-039476ea1dab}" ma:internalName="TaxCatchAll" ma:showField="CatchAllData" ma:web="338e5083-a46f-4766-8e64-ee827b9e1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8e5083-a46f-4766-8e64-ee827b9e16b3">
      <UserInfo>
        <DisplayName/>
        <AccountId xsi:nil="true"/>
        <AccountType/>
      </UserInfo>
    </SharedWithUsers>
    <lcf76f155ced4ddcb4097134ff3c332f xmlns="e12619c7-9a19-4dc6-ad29-a355e3b803fe">
      <Terms xmlns="http://schemas.microsoft.com/office/infopath/2007/PartnerControls"/>
    </lcf76f155ced4ddcb4097134ff3c332f>
    <TaxCatchAll xmlns="338e5083-a46f-4766-8e64-ee827b9e16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4EC486-FFA3-4FF2-804C-1B002E108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619c7-9a19-4dc6-ad29-a355e3b803fe"/>
    <ds:schemaRef ds:uri="338e5083-a46f-4766-8e64-ee827b9e1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CA58FF-EB6C-4627-A0AE-968AC1BFA42E}">
  <ds:schemaRefs>
    <ds:schemaRef ds:uri="http://schemas.microsoft.com/office/2006/metadata/properties"/>
    <ds:schemaRef ds:uri="http://schemas.microsoft.com/office/infopath/2007/PartnerControls"/>
    <ds:schemaRef ds:uri="338e5083-a46f-4766-8e64-ee827b9e16b3"/>
    <ds:schemaRef ds:uri="e12619c7-9a19-4dc6-ad29-a355e3b803fe"/>
  </ds:schemaRefs>
</ds:datastoreItem>
</file>

<file path=customXml/itemProps3.xml><?xml version="1.0" encoding="utf-8"?>
<ds:datastoreItem xmlns:ds="http://schemas.openxmlformats.org/officeDocument/2006/customXml" ds:itemID="{380A26C7-5DE9-4251-BFA8-032BBDBB8AC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1291</Words>
  <Characters>7360</Characters>
  <Application>Microsoft Office Word</Application>
  <DocSecurity>0</DocSecurity>
  <Lines>61</Lines>
  <Paragraphs>17</Paragraphs>
  <ScaleCrop>false</ScaleCrop>
  <Company>Commonwealth of Massachusetts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Verheyen, Angela M (DPH)</dc:creator>
  <cp:keywords/>
  <dc:description/>
  <cp:lastModifiedBy>Konuk, Olivia T (DPH)</cp:lastModifiedBy>
  <cp:revision>2</cp:revision>
  <dcterms:created xsi:type="dcterms:W3CDTF">2025-04-17T14:32:00Z</dcterms:created>
  <dcterms:modified xsi:type="dcterms:W3CDTF">2025-04-17T14:32:00Z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4aeeee25-c358-44ab-9b62-edfbc2e9718e</vt:lpwstr>
  </property>
  <property fmtid="{D5CDD505-2E9C-101B-9397-08002B2CF9AE}" pid="3" name="ContentTypeId">
    <vt:lpwstr>0x010100A7E6C89982BBFA40AD8012DACA8A907F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