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Default="00033154" w:rsidP="0072610D"/>
    <w:p w14:paraId="2F26430B" w14:textId="77777777" w:rsidR="00251606" w:rsidRDefault="00251606" w:rsidP="002516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Registration for Speech-Language Pathology and Audiology Meeting</w:t>
      </w:r>
    </w:p>
    <w:p w14:paraId="69E6D363" w14:textId="77777777" w:rsidR="00251606" w:rsidRDefault="00251606" w:rsidP="00251606">
      <w:pPr>
        <w:pStyle w:val="Default"/>
        <w:jc w:val="center"/>
        <w:rPr>
          <w:sz w:val="28"/>
          <w:szCs w:val="28"/>
        </w:rPr>
      </w:pPr>
    </w:p>
    <w:p w14:paraId="5748675D" w14:textId="3678F25E" w:rsidR="00251606" w:rsidRDefault="00251606" w:rsidP="00251606">
      <w:pP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Location</w:t>
      </w:r>
      <w:r>
        <w:rPr>
          <w:sz w:val="23"/>
          <w:szCs w:val="23"/>
        </w:rPr>
        <w:t xml:space="preserve">: Virtual </w:t>
      </w:r>
      <w:r>
        <w:rPr>
          <w:b/>
          <w:bCs/>
          <w:sz w:val="23"/>
          <w:szCs w:val="23"/>
        </w:rPr>
        <w:t>Date</w:t>
      </w:r>
      <w:r>
        <w:rPr>
          <w:sz w:val="23"/>
          <w:szCs w:val="23"/>
        </w:rPr>
        <w:t xml:space="preserve">: </w:t>
      </w:r>
      <w:r w:rsidR="00080C63">
        <w:rPr>
          <w:sz w:val="23"/>
          <w:szCs w:val="23"/>
        </w:rPr>
        <w:t>October 2</w:t>
      </w:r>
      <w:r>
        <w:rPr>
          <w:sz w:val="23"/>
          <w:szCs w:val="23"/>
        </w:rPr>
        <w:t xml:space="preserve">, </w:t>
      </w:r>
      <w:proofErr w:type="gramStart"/>
      <w:r>
        <w:rPr>
          <w:sz w:val="23"/>
          <w:szCs w:val="23"/>
        </w:rPr>
        <w:t>2023</w:t>
      </w:r>
      <w:proofErr w:type="gramEnd"/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Time</w:t>
      </w:r>
      <w:r>
        <w:rPr>
          <w:sz w:val="23"/>
          <w:szCs w:val="23"/>
        </w:rPr>
        <w:t>: 9:</w:t>
      </w:r>
      <w:r w:rsidR="000B08B0">
        <w:rPr>
          <w:sz w:val="23"/>
          <w:szCs w:val="23"/>
        </w:rPr>
        <w:t>30</w:t>
      </w:r>
      <w:r>
        <w:rPr>
          <w:sz w:val="23"/>
          <w:szCs w:val="23"/>
        </w:rPr>
        <w:t xml:space="preserve"> AM</w:t>
      </w:r>
    </w:p>
    <w:p w14:paraId="0FB231EE" w14:textId="77777777" w:rsidR="00251606" w:rsidRDefault="00251606" w:rsidP="00251606"/>
    <w:p w14:paraId="42323474" w14:textId="77777777" w:rsidR="00251606" w:rsidRDefault="00251606" w:rsidP="00251606">
      <w:pPr>
        <w:jc w:val="center"/>
      </w:pPr>
      <w:r>
        <w:t>Cisco WebEx Meeting Information</w:t>
      </w:r>
    </w:p>
    <w:p w14:paraId="1B131A70" w14:textId="77777777" w:rsidR="00251606" w:rsidRDefault="00251606" w:rsidP="00251606">
      <w:pPr>
        <w:jc w:val="center"/>
        <w:rPr>
          <w:b/>
          <w:bCs/>
        </w:rPr>
      </w:pPr>
      <w:r>
        <w:rPr>
          <w:b/>
          <w:bCs/>
        </w:rPr>
        <w:t xml:space="preserve">Join on your computer, mobile </w:t>
      </w:r>
      <w:proofErr w:type="gramStart"/>
      <w:r>
        <w:rPr>
          <w:b/>
          <w:bCs/>
        </w:rPr>
        <w:t>app</w:t>
      </w:r>
      <w:proofErr w:type="gramEnd"/>
      <w:r>
        <w:rPr>
          <w:b/>
          <w:bCs/>
        </w:rPr>
        <w:t xml:space="preserve"> or room device</w:t>
      </w:r>
    </w:p>
    <w:p w14:paraId="2620BAFD" w14:textId="5B90AAD5" w:rsidR="000B08B0" w:rsidRDefault="00000000" w:rsidP="00251606">
      <w:pPr>
        <w:jc w:val="center"/>
      </w:pPr>
      <w:hyperlink r:id="rId9" w:history="1">
        <w:r w:rsidR="002A0182" w:rsidRPr="006F7E43">
          <w:rPr>
            <w:rStyle w:val="Hyperlink"/>
          </w:rPr>
          <w:t>https://eohhs.webex.com/eohhs/j.php?MTID=m727a4ee3df23b43318a3b3e6f5490731</w:t>
        </w:r>
      </w:hyperlink>
      <w:r w:rsidR="002A0182">
        <w:t xml:space="preserve"> </w:t>
      </w:r>
    </w:p>
    <w:p w14:paraId="195F5C0B" w14:textId="59D8AC22" w:rsidR="00251606" w:rsidRDefault="00251606" w:rsidP="00251606">
      <w:pPr>
        <w:jc w:val="center"/>
      </w:pPr>
      <w:r>
        <w:t xml:space="preserve">Meeting Number: </w:t>
      </w:r>
      <w:r w:rsidR="002A0182" w:rsidRPr="002A0182">
        <w:t>2530 312 5945</w:t>
      </w:r>
      <w:r>
        <w:br/>
        <w:t xml:space="preserve">Password: </w:t>
      </w:r>
      <w:r w:rsidR="002A0182" w:rsidRPr="002A0182">
        <w:t>idTUktNZ689</w:t>
      </w:r>
    </w:p>
    <w:p w14:paraId="7A5AC47F" w14:textId="77777777" w:rsidR="00251606" w:rsidRDefault="00251606" w:rsidP="00251606">
      <w:pPr>
        <w:jc w:val="center"/>
      </w:pPr>
      <w:r>
        <w:rPr>
          <w:b/>
          <w:bCs/>
        </w:rPr>
        <w:t>Telephone Information (audio only)</w:t>
      </w:r>
    </w:p>
    <w:p w14:paraId="07312650" w14:textId="77777777" w:rsidR="00251606" w:rsidRDefault="00251606" w:rsidP="00251606">
      <w:pPr>
        <w:jc w:val="center"/>
      </w:pPr>
      <w:r>
        <w:t>+1-617-315-0704 United States Toll (Boston) or +1-650-479-3208 United States Toll</w:t>
      </w:r>
    </w:p>
    <w:p w14:paraId="03978D61" w14:textId="154EA188" w:rsidR="00251606" w:rsidRDefault="00251606" w:rsidP="00251606">
      <w:pPr>
        <w:jc w:val="center"/>
      </w:pPr>
      <w:r>
        <w:t xml:space="preserve">Access code: </w:t>
      </w:r>
      <w:r w:rsidR="002A0182" w:rsidRPr="002A0182">
        <w:t>2530</w:t>
      </w:r>
      <w:r w:rsidR="002A0182">
        <w:t xml:space="preserve"> </w:t>
      </w:r>
      <w:r w:rsidR="002A0182" w:rsidRPr="002A0182">
        <w:t>312</w:t>
      </w:r>
      <w:r w:rsidR="002A0182">
        <w:t xml:space="preserve"> </w:t>
      </w:r>
      <w:r w:rsidR="002A0182" w:rsidRPr="002A0182">
        <w:t>5945</w:t>
      </w:r>
    </w:p>
    <w:p w14:paraId="68176C32" w14:textId="77777777" w:rsidR="00251606" w:rsidRDefault="00251606" w:rsidP="00251606">
      <w:pPr>
        <w:tabs>
          <w:tab w:val="num" w:pos="1080"/>
        </w:tabs>
        <w:rPr>
          <w:b/>
          <w:szCs w:val="24"/>
        </w:rPr>
      </w:pPr>
      <w:r>
        <w:rPr>
          <w:b/>
          <w:szCs w:val="24"/>
        </w:rPr>
        <w:t>Housekeeping</w:t>
      </w:r>
    </w:p>
    <w:p w14:paraId="659EAF93" w14:textId="61E290EC" w:rsidR="00251606" w:rsidRDefault="00573259" w:rsidP="0025160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m</w:t>
      </w:r>
      <w:r w:rsidR="00251606">
        <w:rPr>
          <w:szCs w:val="24"/>
        </w:rPr>
        <w:t xml:space="preserve">eeting </w:t>
      </w:r>
      <w:r w:rsidR="00077B9B">
        <w:rPr>
          <w:szCs w:val="24"/>
        </w:rPr>
        <w:t>c</w:t>
      </w:r>
      <w:r w:rsidR="00251606">
        <w:rPr>
          <w:szCs w:val="24"/>
        </w:rPr>
        <w:t xml:space="preserve">alled to </w:t>
      </w:r>
      <w:r w:rsidR="00077B9B">
        <w:rPr>
          <w:szCs w:val="24"/>
        </w:rPr>
        <w:t>o</w:t>
      </w:r>
      <w:r w:rsidR="00251606">
        <w:rPr>
          <w:szCs w:val="24"/>
        </w:rPr>
        <w:t>rder</w:t>
      </w:r>
    </w:p>
    <w:p w14:paraId="13C28C72" w14:textId="33518095" w:rsidR="00251606" w:rsidRDefault="00573259" w:rsidP="00251606">
      <w:pPr>
        <w:numPr>
          <w:ilvl w:val="0"/>
          <w:numId w:val="1"/>
        </w:numPr>
      </w:pPr>
      <w:r>
        <w:t>r</w:t>
      </w:r>
      <w:r w:rsidR="00251606">
        <w:t xml:space="preserve">oll </w:t>
      </w:r>
      <w:r w:rsidR="00077B9B">
        <w:t>c</w:t>
      </w:r>
      <w:r w:rsidR="00251606">
        <w:t xml:space="preserve">all </w:t>
      </w:r>
      <w:r w:rsidR="00077B9B">
        <w:t>v</w:t>
      </w:r>
      <w:r w:rsidR="00251606">
        <w:t xml:space="preserve">ote for </w:t>
      </w:r>
      <w:r w:rsidR="00077B9B">
        <w:t>a</w:t>
      </w:r>
      <w:r w:rsidR="00251606">
        <w:t>ttendance</w:t>
      </w:r>
    </w:p>
    <w:p w14:paraId="7C6D323C" w14:textId="77777777" w:rsidR="00251606" w:rsidRDefault="00251606" w:rsidP="00251606">
      <w:pPr>
        <w:rPr>
          <w:b/>
          <w:szCs w:val="24"/>
        </w:rPr>
      </w:pPr>
    </w:p>
    <w:p w14:paraId="042D224F" w14:textId="77777777" w:rsidR="00251606" w:rsidRDefault="00251606" w:rsidP="00251606">
      <w:pPr>
        <w:rPr>
          <w:b/>
          <w:szCs w:val="24"/>
        </w:rPr>
      </w:pPr>
      <w:r>
        <w:rPr>
          <w:b/>
          <w:szCs w:val="24"/>
        </w:rPr>
        <w:t>Board Business</w:t>
      </w:r>
    </w:p>
    <w:p w14:paraId="5289E393" w14:textId="21A27A92" w:rsidR="00251606" w:rsidRDefault="00573259" w:rsidP="00251606">
      <w:pPr>
        <w:numPr>
          <w:ilvl w:val="0"/>
          <w:numId w:val="2"/>
        </w:numPr>
        <w:rPr>
          <w:b/>
          <w:szCs w:val="24"/>
        </w:rPr>
      </w:pPr>
      <w:r>
        <w:rPr>
          <w:szCs w:val="24"/>
        </w:rPr>
        <w:t>a</w:t>
      </w:r>
      <w:r w:rsidR="00251606">
        <w:rPr>
          <w:szCs w:val="24"/>
        </w:rPr>
        <w:t xml:space="preserve">pprove </w:t>
      </w:r>
      <w:r>
        <w:rPr>
          <w:szCs w:val="24"/>
        </w:rPr>
        <w:t>m</w:t>
      </w:r>
      <w:r w:rsidR="00251606">
        <w:rPr>
          <w:szCs w:val="24"/>
        </w:rPr>
        <w:t>inutes</w:t>
      </w:r>
    </w:p>
    <w:p w14:paraId="0EEC650F" w14:textId="7918F75C" w:rsidR="00251606" w:rsidRDefault="00A314DD" w:rsidP="00251606">
      <w:pPr>
        <w:numPr>
          <w:ilvl w:val="1"/>
          <w:numId w:val="2"/>
        </w:numPr>
        <w:rPr>
          <w:b/>
          <w:szCs w:val="24"/>
        </w:rPr>
      </w:pPr>
      <w:r>
        <w:rPr>
          <w:szCs w:val="24"/>
        </w:rPr>
        <w:t>p</w:t>
      </w:r>
      <w:r w:rsidR="00251606">
        <w:rPr>
          <w:szCs w:val="24"/>
        </w:rPr>
        <w:t xml:space="preserve">ublic </w:t>
      </w:r>
      <w:r w:rsidR="00077B9B">
        <w:rPr>
          <w:szCs w:val="24"/>
        </w:rPr>
        <w:t>s</w:t>
      </w:r>
      <w:r w:rsidR="00251606">
        <w:rPr>
          <w:szCs w:val="24"/>
        </w:rPr>
        <w:t xml:space="preserve">ession </w:t>
      </w:r>
      <w:r w:rsidR="00077B9B">
        <w:rPr>
          <w:szCs w:val="24"/>
        </w:rPr>
        <w:t>m</w:t>
      </w:r>
      <w:r w:rsidR="00251606">
        <w:rPr>
          <w:szCs w:val="24"/>
        </w:rPr>
        <w:t>inutes of</w:t>
      </w:r>
      <w:r w:rsidR="002A0182">
        <w:rPr>
          <w:szCs w:val="24"/>
        </w:rPr>
        <w:t xml:space="preserve"> </w:t>
      </w:r>
      <w:r w:rsidR="00080C63">
        <w:rPr>
          <w:szCs w:val="24"/>
        </w:rPr>
        <w:t>August 28</w:t>
      </w:r>
      <w:r w:rsidR="00251606">
        <w:rPr>
          <w:szCs w:val="24"/>
        </w:rPr>
        <w:t xml:space="preserve">, </w:t>
      </w:r>
      <w:proofErr w:type="gramStart"/>
      <w:r w:rsidR="00251606">
        <w:rPr>
          <w:szCs w:val="24"/>
        </w:rPr>
        <w:t>2023</w:t>
      </w:r>
      <w:proofErr w:type="gramEnd"/>
      <w:r w:rsidR="00251606">
        <w:rPr>
          <w:szCs w:val="24"/>
        </w:rPr>
        <w:t xml:space="preserve"> meeting </w:t>
      </w:r>
      <w:r w:rsidR="000E53E1">
        <w:rPr>
          <w:szCs w:val="24"/>
        </w:rPr>
        <w:t>- VOTE</w:t>
      </w:r>
    </w:p>
    <w:p w14:paraId="1DED9E15" w14:textId="7E2EE662" w:rsidR="00251606" w:rsidRDefault="00573259" w:rsidP="0025160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r</w:t>
      </w:r>
      <w:r w:rsidR="00251606">
        <w:rPr>
          <w:szCs w:val="24"/>
        </w:rPr>
        <w:t xml:space="preserve">eport from </w:t>
      </w:r>
      <w:r w:rsidR="00B53C28">
        <w:rPr>
          <w:szCs w:val="24"/>
        </w:rPr>
        <w:t>e</w:t>
      </w:r>
      <w:r w:rsidR="00251606">
        <w:rPr>
          <w:szCs w:val="24"/>
        </w:rPr>
        <w:t xml:space="preserve">xecutive </w:t>
      </w:r>
      <w:r w:rsidR="00B53C28">
        <w:rPr>
          <w:szCs w:val="24"/>
        </w:rPr>
        <w:t>d</w:t>
      </w:r>
      <w:r w:rsidR="00251606">
        <w:rPr>
          <w:szCs w:val="24"/>
        </w:rPr>
        <w:t>irector, Thomas Burke</w:t>
      </w:r>
    </w:p>
    <w:p w14:paraId="3FD656DB" w14:textId="5F08403C" w:rsidR="00251606" w:rsidRDefault="00573259" w:rsidP="0025160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r</w:t>
      </w:r>
      <w:r w:rsidR="00251606">
        <w:rPr>
          <w:szCs w:val="24"/>
        </w:rPr>
        <w:t xml:space="preserve">eport from </w:t>
      </w:r>
      <w:r w:rsidR="00B53C28">
        <w:rPr>
          <w:szCs w:val="24"/>
        </w:rPr>
        <w:t>board counsel</w:t>
      </w:r>
    </w:p>
    <w:p w14:paraId="63017580" w14:textId="7052C560" w:rsidR="00B53C28" w:rsidRDefault="00573259" w:rsidP="00B53C28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b</w:t>
      </w:r>
      <w:r w:rsidR="00B53C28">
        <w:rPr>
          <w:szCs w:val="24"/>
        </w:rPr>
        <w:t>oard elections</w:t>
      </w:r>
      <w:r w:rsidR="00A314DD">
        <w:rPr>
          <w:szCs w:val="24"/>
        </w:rPr>
        <w:t xml:space="preserve"> - VOTE</w:t>
      </w:r>
    </w:p>
    <w:p w14:paraId="4A059A33" w14:textId="685179A0" w:rsidR="00B53C28" w:rsidRDefault="00077B9B" w:rsidP="00B53C28">
      <w:pPr>
        <w:numPr>
          <w:ilvl w:val="1"/>
          <w:numId w:val="2"/>
        </w:numPr>
        <w:rPr>
          <w:szCs w:val="24"/>
        </w:rPr>
      </w:pPr>
      <w:r>
        <w:rPr>
          <w:szCs w:val="24"/>
        </w:rPr>
        <w:t>c</w:t>
      </w:r>
      <w:r w:rsidR="00B53C28">
        <w:rPr>
          <w:szCs w:val="24"/>
        </w:rPr>
        <w:t>hair</w:t>
      </w:r>
    </w:p>
    <w:p w14:paraId="02BB3589" w14:textId="453CD160" w:rsidR="00B53C28" w:rsidRPr="00B53C28" w:rsidRDefault="00077B9B" w:rsidP="00B53C28">
      <w:pPr>
        <w:numPr>
          <w:ilvl w:val="1"/>
          <w:numId w:val="2"/>
        </w:numPr>
        <w:rPr>
          <w:szCs w:val="24"/>
        </w:rPr>
      </w:pPr>
      <w:r>
        <w:rPr>
          <w:szCs w:val="24"/>
        </w:rPr>
        <w:t>s</w:t>
      </w:r>
      <w:r w:rsidR="00B53C28">
        <w:rPr>
          <w:szCs w:val="24"/>
        </w:rPr>
        <w:t>ecretary</w:t>
      </w:r>
    </w:p>
    <w:p w14:paraId="1F68C7D0" w14:textId="77777777" w:rsidR="00902853" w:rsidRPr="00F87C01" w:rsidRDefault="00902853" w:rsidP="00902853">
      <w:pPr>
        <w:pStyle w:val="ListParagraph"/>
        <w:numPr>
          <w:ilvl w:val="0"/>
          <w:numId w:val="2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F87C01">
        <w:rPr>
          <w:rFonts w:ascii="Times New Roman" w:eastAsia="Times New Roman" w:hAnsi="Times New Roman"/>
          <w:sz w:val="24"/>
          <w:szCs w:val="24"/>
        </w:rPr>
        <w:t xml:space="preserve">Prosecutorial Discretion &amp; Alford Plea policies presentation </w:t>
      </w:r>
    </w:p>
    <w:p w14:paraId="11C64743" w14:textId="77777777" w:rsidR="00902853" w:rsidRPr="00F87C01" w:rsidRDefault="00902853" w:rsidP="00902853">
      <w:pPr>
        <w:pStyle w:val="ListParagraph"/>
        <w:numPr>
          <w:ilvl w:val="1"/>
          <w:numId w:val="2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F87C01">
        <w:rPr>
          <w:rFonts w:ascii="Times New Roman" w:eastAsia="Times New Roman" w:hAnsi="Times New Roman"/>
          <w:sz w:val="24"/>
          <w:szCs w:val="24"/>
        </w:rPr>
        <w:t>Policy on Delegation of Authority re: Drafting Orders to Show Cause and Consent Agreements to board Counsel and the Prosecution Unit – VOTE</w:t>
      </w:r>
    </w:p>
    <w:p w14:paraId="2222782B" w14:textId="4373074E" w:rsidR="00902853" w:rsidRPr="00902853" w:rsidRDefault="00902853" w:rsidP="00902853">
      <w:pPr>
        <w:pStyle w:val="ListParagraph"/>
        <w:numPr>
          <w:ilvl w:val="1"/>
          <w:numId w:val="2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F87C01">
        <w:rPr>
          <w:rFonts w:ascii="Times New Roman" w:eastAsia="Times New Roman" w:hAnsi="Times New Roman"/>
          <w:sz w:val="24"/>
          <w:szCs w:val="24"/>
        </w:rPr>
        <w:t>Policy re: Standard Consent Agreement Terms - VOTE</w:t>
      </w:r>
    </w:p>
    <w:p w14:paraId="44567B15" w14:textId="77777777" w:rsidR="00077B9B" w:rsidRPr="00902853" w:rsidRDefault="00077B9B" w:rsidP="00077B9B">
      <w:pPr>
        <w:rPr>
          <w:b/>
          <w:bCs/>
          <w:szCs w:val="24"/>
        </w:rPr>
      </w:pPr>
      <w:r w:rsidRPr="00902853">
        <w:rPr>
          <w:b/>
          <w:bCs/>
          <w:szCs w:val="24"/>
        </w:rPr>
        <w:t>Correspondence</w:t>
      </w:r>
    </w:p>
    <w:p w14:paraId="44BCB716" w14:textId="022E111D" w:rsidR="00077B9B" w:rsidRPr="00902853" w:rsidRDefault="00676669" w:rsidP="00077B9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077B9B">
        <w:rPr>
          <w:rFonts w:ascii="Times New Roman" w:hAnsi="Times New Roman"/>
          <w:sz w:val="24"/>
          <w:szCs w:val="24"/>
        </w:rPr>
        <w:t>peech language pathology assistant c</w:t>
      </w:r>
      <w:r w:rsidR="00077B9B" w:rsidRPr="00902853">
        <w:rPr>
          <w:rFonts w:ascii="Times New Roman" w:hAnsi="Times New Roman"/>
          <w:sz w:val="24"/>
          <w:szCs w:val="24"/>
        </w:rPr>
        <w:t xml:space="preserve">ontinuing </w:t>
      </w:r>
      <w:r w:rsidR="00077B9B">
        <w:rPr>
          <w:rFonts w:ascii="Times New Roman" w:hAnsi="Times New Roman"/>
          <w:sz w:val="24"/>
          <w:szCs w:val="24"/>
        </w:rPr>
        <w:t>e</w:t>
      </w:r>
      <w:r w:rsidR="00077B9B" w:rsidRPr="00902853">
        <w:rPr>
          <w:rFonts w:ascii="Times New Roman" w:hAnsi="Times New Roman"/>
          <w:sz w:val="24"/>
          <w:szCs w:val="24"/>
        </w:rPr>
        <w:t xml:space="preserve">ducation </w:t>
      </w:r>
      <w:r w:rsidR="00077B9B">
        <w:rPr>
          <w:rFonts w:ascii="Times New Roman" w:hAnsi="Times New Roman"/>
          <w:sz w:val="24"/>
          <w:szCs w:val="24"/>
        </w:rPr>
        <w:t>r</w:t>
      </w:r>
      <w:r w:rsidR="00077B9B" w:rsidRPr="00902853">
        <w:rPr>
          <w:rFonts w:ascii="Times New Roman" w:hAnsi="Times New Roman"/>
          <w:sz w:val="24"/>
          <w:szCs w:val="24"/>
        </w:rPr>
        <w:t xml:space="preserve">equirements </w:t>
      </w:r>
      <w:r w:rsidR="00077B9B">
        <w:rPr>
          <w:rFonts w:ascii="Times New Roman" w:hAnsi="Times New Roman"/>
          <w:sz w:val="24"/>
          <w:szCs w:val="24"/>
        </w:rPr>
        <w:t>– K. Dawson</w:t>
      </w:r>
    </w:p>
    <w:p w14:paraId="1CCEF77D" w14:textId="77777777" w:rsidR="00251606" w:rsidRDefault="00251606" w:rsidP="00251606">
      <w:pPr>
        <w:rPr>
          <w:szCs w:val="24"/>
        </w:rPr>
      </w:pPr>
    </w:p>
    <w:p w14:paraId="4AF9276A" w14:textId="77777777" w:rsidR="00251606" w:rsidRPr="00902853" w:rsidRDefault="00251606" w:rsidP="00251606">
      <w:pPr>
        <w:rPr>
          <w:b/>
          <w:bCs/>
          <w:szCs w:val="24"/>
        </w:rPr>
      </w:pPr>
      <w:r w:rsidRPr="00902853">
        <w:rPr>
          <w:b/>
          <w:bCs/>
          <w:szCs w:val="24"/>
        </w:rPr>
        <w:t>Discussion</w:t>
      </w:r>
    </w:p>
    <w:p w14:paraId="3FDB91D9" w14:textId="61EF808B" w:rsidR="001C4577" w:rsidRDefault="00676669" w:rsidP="0090285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1C4577">
        <w:rPr>
          <w:rFonts w:ascii="Times New Roman" w:hAnsi="Times New Roman"/>
          <w:sz w:val="24"/>
          <w:szCs w:val="24"/>
        </w:rPr>
        <w:t xml:space="preserve">mendments </w:t>
      </w:r>
      <w:r w:rsidR="00B53C28">
        <w:rPr>
          <w:rFonts w:ascii="Times New Roman" w:hAnsi="Times New Roman"/>
          <w:sz w:val="24"/>
          <w:szCs w:val="24"/>
        </w:rPr>
        <w:t xml:space="preserve">to </w:t>
      </w:r>
      <w:r w:rsidR="001C4577">
        <w:rPr>
          <w:rFonts w:ascii="Times New Roman" w:hAnsi="Times New Roman"/>
          <w:sz w:val="24"/>
          <w:szCs w:val="24"/>
        </w:rPr>
        <w:t xml:space="preserve">260 CMR 1.01 standards, </w:t>
      </w:r>
      <w:proofErr w:type="gramStart"/>
      <w:r w:rsidR="001C4577">
        <w:rPr>
          <w:rFonts w:ascii="Times New Roman" w:hAnsi="Times New Roman"/>
          <w:sz w:val="24"/>
          <w:szCs w:val="24"/>
        </w:rPr>
        <w:t>complaint</w:t>
      </w:r>
      <w:proofErr w:type="gramEnd"/>
      <w:r w:rsidR="001C4577">
        <w:rPr>
          <w:rFonts w:ascii="Times New Roman" w:hAnsi="Times New Roman"/>
          <w:sz w:val="24"/>
          <w:szCs w:val="24"/>
        </w:rPr>
        <w:t xml:space="preserve"> and grievance procedures</w:t>
      </w:r>
    </w:p>
    <w:p w14:paraId="4082A392" w14:textId="1C749742" w:rsidR="00902853" w:rsidRPr="00902853" w:rsidRDefault="00902853" w:rsidP="0090285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02853">
        <w:rPr>
          <w:rFonts w:ascii="Times New Roman" w:hAnsi="Times New Roman"/>
          <w:sz w:val="24"/>
          <w:szCs w:val="24"/>
        </w:rPr>
        <w:lastRenderedPageBreak/>
        <w:t xml:space="preserve">Policy on Summary Suspensions Conducted by Boards of Registration Formerly Under the Supervision of the Division of Occupational Licensure – VOTE </w:t>
      </w:r>
    </w:p>
    <w:p w14:paraId="15CC30FF" w14:textId="77777777" w:rsidR="00902853" w:rsidRPr="00902853" w:rsidRDefault="00902853" w:rsidP="00902853">
      <w:pPr>
        <w:pStyle w:val="ListParagraph"/>
        <w:rPr>
          <w:rFonts w:ascii="Times New Roman" w:hAnsi="Times New Roman"/>
          <w:sz w:val="24"/>
          <w:szCs w:val="24"/>
        </w:rPr>
      </w:pPr>
    </w:p>
    <w:p w14:paraId="3597AF7F" w14:textId="1D13E555" w:rsidR="000B08B0" w:rsidRDefault="000B08B0" w:rsidP="002A0182">
      <w:pPr>
        <w:ind w:left="720"/>
        <w:rPr>
          <w:bCs/>
          <w:szCs w:val="24"/>
        </w:rPr>
      </w:pPr>
    </w:p>
    <w:p w14:paraId="06E5D040" w14:textId="77777777" w:rsidR="00251606" w:rsidRDefault="00251606" w:rsidP="00251606">
      <w:pPr>
        <w:rPr>
          <w:b/>
          <w:bCs/>
          <w:szCs w:val="24"/>
        </w:rPr>
      </w:pPr>
      <w:r>
        <w:rPr>
          <w:b/>
          <w:bCs/>
          <w:szCs w:val="24"/>
        </w:rPr>
        <w:t>Open session for topics not reasonably anticipated 48 hours in advance of meeting:</w:t>
      </w:r>
    </w:p>
    <w:p w14:paraId="3972CA51" w14:textId="77777777" w:rsidR="00251606" w:rsidRDefault="00251606" w:rsidP="00251606">
      <w:pPr>
        <w:rPr>
          <w:bCs/>
          <w:sz w:val="16"/>
          <w:szCs w:val="16"/>
        </w:rPr>
      </w:pPr>
    </w:p>
    <w:p w14:paraId="03C85F92" w14:textId="77777777" w:rsidR="00251606" w:rsidRDefault="00251606" w:rsidP="00251606">
      <w:pPr>
        <w:rPr>
          <w:bCs/>
          <w:sz w:val="16"/>
          <w:szCs w:val="16"/>
        </w:rPr>
      </w:pPr>
    </w:p>
    <w:p w14:paraId="390704DC" w14:textId="77777777" w:rsidR="00251606" w:rsidRDefault="00251606" w:rsidP="00251606">
      <w:r>
        <w:rPr>
          <w:b/>
          <w:szCs w:val="24"/>
        </w:rPr>
        <w:t>Settlement Offers, Cases – Investigative Conference [Closed session pursuant to G.L. c. 112, §65C]:</w:t>
      </w:r>
    </w:p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7221"/>
    <w:multiLevelType w:val="hybridMultilevel"/>
    <w:tmpl w:val="7226B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F15E2D"/>
    <w:multiLevelType w:val="hybridMultilevel"/>
    <w:tmpl w:val="DDB88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E712D"/>
    <w:multiLevelType w:val="hybridMultilevel"/>
    <w:tmpl w:val="C7A6B608"/>
    <w:lvl w:ilvl="0" w:tplc="4BBA81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74D33"/>
    <w:multiLevelType w:val="hybridMultilevel"/>
    <w:tmpl w:val="214A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C39F6"/>
    <w:multiLevelType w:val="hybridMultilevel"/>
    <w:tmpl w:val="D6309306"/>
    <w:lvl w:ilvl="0" w:tplc="C8B2C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5603265">
    <w:abstractNumId w:val="4"/>
  </w:num>
  <w:num w:numId="2" w16cid:durableId="1514219938">
    <w:abstractNumId w:val="3"/>
  </w:num>
  <w:num w:numId="3" w16cid:durableId="1533349159">
    <w:abstractNumId w:val="0"/>
  </w:num>
  <w:num w:numId="4" w16cid:durableId="322633850">
    <w:abstractNumId w:val="2"/>
  </w:num>
  <w:num w:numId="5" w16cid:durableId="209782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77B9B"/>
    <w:rsid w:val="00080C63"/>
    <w:rsid w:val="000A1DE1"/>
    <w:rsid w:val="000B08B0"/>
    <w:rsid w:val="000B7D96"/>
    <w:rsid w:val="000E53E1"/>
    <w:rsid w:val="000F315B"/>
    <w:rsid w:val="001125C0"/>
    <w:rsid w:val="0015268B"/>
    <w:rsid w:val="00177C77"/>
    <w:rsid w:val="001B6693"/>
    <w:rsid w:val="001C4577"/>
    <w:rsid w:val="00200668"/>
    <w:rsid w:val="0021698C"/>
    <w:rsid w:val="00251606"/>
    <w:rsid w:val="00260D54"/>
    <w:rsid w:val="00276957"/>
    <w:rsid w:val="00276DCC"/>
    <w:rsid w:val="002A0182"/>
    <w:rsid w:val="002A132F"/>
    <w:rsid w:val="002D1C21"/>
    <w:rsid w:val="00301022"/>
    <w:rsid w:val="003167F9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573259"/>
    <w:rsid w:val="00676669"/>
    <w:rsid w:val="006B4E44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902853"/>
    <w:rsid w:val="009730E5"/>
    <w:rsid w:val="009908FF"/>
    <w:rsid w:val="00995505"/>
    <w:rsid w:val="009C4428"/>
    <w:rsid w:val="009D48CD"/>
    <w:rsid w:val="00A314DD"/>
    <w:rsid w:val="00A65101"/>
    <w:rsid w:val="00B403BF"/>
    <w:rsid w:val="00B53C28"/>
    <w:rsid w:val="00B608D9"/>
    <w:rsid w:val="00B8773D"/>
    <w:rsid w:val="00BA4055"/>
    <w:rsid w:val="00BA7FB6"/>
    <w:rsid w:val="00C20BFE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EE1DA7"/>
    <w:rsid w:val="00F0586E"/>
    <w:rsid w:val="00F43932"/>
    <w:rsid w:val="00F9557C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6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2516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7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2853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727a4ee3df23b43318a3b3e6f549073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2023-10-05T20:49:00Z</dcterms:created>
  <dcterms:modified xsi:type="dcterms:W3CDTF">2023-10-05T20:49:00Z</dcterms:modified>
</cp:coreProperties>
</file>