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08EDF823" w14:textId="77777777" w:rsidR="00033154" w:rsidRDefault="00033154" w:rsidP="0072610D"/>
    <w:p w14:paraId="2C550A58" w14:textId="77777777" w:rsidR="00033154" w:rsidRDefault="00033154" w:rsidP="0072610D"/>
    <w:p w14:paraId="2F26430B" w14:textId="2341B8FC" w:rsidR="00251606" w:rsidRDefault="00251606" w:rsidP="00251606">
      <w:pPr>
        <w:pStyle w:val="Default"/>
        <w:jc w:val="center"/>
        <w:rPr>
          <w:b/>
          <w:bCs/>
          <w:sz w:val="28"/>
          <w:szCs w:val="28"/>
        </w:rPr>
      </w:pPr>
      <w:r>
        <w:rPr>
          <w:b/>
          <w:bCs/>
          <w:sz w:val="28"/>
          <w:szCs w:val="28"/>
        </w:rPr>
        <w:t xml:space="preserve">Board of Registration </w:t>
      </w:r>
      <w:r w:rsidR="00D462DE">
        <w:rPr>
          <w:b/>
          <w:bCs/>
          <w:sz w:val="28"/>
          <w:szCs w:val="28"/>
        </w:rPr>
        <w:t>of</w:t>
      </w:r>
      <w:r>
        <w:rPr>
          <w:b/>
          <w:bCs/>
          <w:sz w:val="28"/>
          <w:szCs w:val="28"/>
        </w:rPr>
        <w:t xml:space="preserve"> Speech-Language Pathology and Audiology Meeting</w:t>
      </w:r>
    </w:p>
    <w:p w14:paraId="69E6D363" w14:textId="77777777" w:rsidR="00251606" w:rsidRDefault="00251606" w:rsidP="00251606">
      <w:pPr>
        <w:pStyle w:val="Default"/>
        <w:jc w:val="center"/>
        <w:rPr>
          <w:sz w:val="28"/>
          <w:szCs w:val="28"/>
        </w:rPr>
      </w:pPr>
    </w:p>
    <w:p w14:paraId="5748675D" w14:textId="0CE283BA" w:rsidR="00251606" w:rsidRDefault="00251606" w:rsidP="00251606">
      <w:pPr>
        <w:jc w:val="center"/>
        <w:rPr>
          <w:sz w:val="23"/>
          <w:szCs w:val="23"/>
        </w:rPr>
      </w:pPr>
      <w:r>
        <w:rPr>
          <w:b/>
          <w:bCs/>
          <w:sz w:val="23"/>
          <w:szCs w:val="23"/>
        </w:rPr>
        <w:t>Location</w:t>
      </w:r>
      <w:r>
        <w:rPr>
          <w:sz w:val="23"/>
          <w:szCs w:val="23"/>
        </w:rPr>
        <w:t xml:space="preserve">: Virtual </w:t>
      </w:r>
      <w:r>
        <w:rPr>
          <w:b/>
          <w:bCs/>
          <w:sz w:val="23"/>
          <w:szCs w:val="23"/>
        </w:rPr>
        <w:t>Date</w:t>
      </w:r>
      <w:r>
        <w:rPr>
          <w:sz w:val="23"/>
          <w:szCs w:val="23"/>
        </w:rPr>
        <w:t xml:space="preserve">: </w:t>
      </w:r>
      <w:r w:rsidR="00DA43CE">
        <w:rPr>
          <w:sz w:val="23"/>
          <w:szCs w:val="23"/>
        </w:rPr>
        <w:t>August 5</w:t>
      </w:r>
      <w:r w:rsidR="00AC3A6D">
        <w:rPr>
          <w:sz w:val="23"/>
          <w:szCs w:val="23"/>
        </w:rPr>
        <w:t>,</w:t>
      </w:r>
      <w:r>
        <w:rPr>
          <w:sz w:val="23"/>
          <w:szCs w:val="23"/>
        </w:rPr>
        <w:t xml:space="preserve"> </w:t>
      </w:r>
      <w:proofErr w:type="gramStart"/>
      <w:r>
        <w:rPr>
          <w:sz w:val="23"/>
          <w:szCs w:val="23"/>
        </w:rPr>
        <w:t>202</w:t>
      </w:r>
      <w:r w:rsidR="00AC3A6D">
        <w:rPr>
          <w:sz w:val="23"/>
          <w:szCs w:val="23"/>
        </w:rPr>
        <w:t>4</w:t>
      </w:r>
      <w:proofErr w:type="gramEnd"/>
      <w:r>
        <w:rPr>
          <w:sz w:val="23"/>
          <w:szCs w:val="23"/>
        </w:rPr>
        <w:t xml:space="preserve"> </w:t>
      </w:r>
      <w:r>
        <w:rPr>
          <w:b/>
          <w:bCs/>
          <w:sz w:val="23"/>
          <w:szCs w:val="23"/>
        </w:rPr>
        <w:t>Time</w:t>
      </w:r>
      <w:r>
        <w:rPr>
          <w:sz w:val="23"/>
          <w:szCs w:val="23"/>
        </w:rPr>
        <w:t>: 9:</w:t>
      </w:r>
      <w:r w:rsidR="000B08B0">
        <w:rPr>
          <w:sz w:val="23"/>
          <w:szCs w:val="23"/>
        </w:rPr>
        <w:t>30</w:t>
      </w:r>
      <w:r>
        <w:rPr>
          <w:sz w:val="23"/>
          <w:szCs w:val="23"/>
        </w:rPr>
        <w:t xml:space="preserve"> AM</w:t>
      </w:r>
    </w:p>
    <w:p w14:paraId="0FB231EE" w14:textId="77777777" w:rsidR="00251606" w:rsidRDefault="00251606" w:rsidP="00251606"/>
    <w:p w14:paraId="42323474" w14:textId="77777777" w:rsidR="00251606" w:rsidRDefault="00251606" w:rsidP="00251606">
      <w:pPr>
        <w:jc w:val="center"/>
      </w:pPr>
      <w:r>
        <w:t xml:space="preserve">Cisco </w:t>
      </w:r>
      <w:proofErr w:type="spellStart"/>
      <w:r>
        <w:t>WebEx</w:t>
      </w:r>
      <w:proofErr w:type="spellEnd"/>
      <w:r>
        <w:t xml:space="preserve"> Meeting Information</w:t>
      </w:r>
    </w:p>
    <w:p w14:paraId="1B131A70" w14:textId="77777777" w:rsidR="00251606" w:rsidRDefault="00251606" w:rsidP="00251606">
      <w:pPr>
        <w:jc w:val="center"/>
        <w:rPr>
          <w:b/>
          <w:bCs/>
        </w:rPr>
      </w:pPr>
      <w:r>
        <w:rPr>
          <w:b/>
          <w:bCs/>
        </w:rPr>
        <w:t>Join on your computer, mobile app or room device</w:t>
      </w:r>
    </w:p>
    <w:p w14:paraId="3F6136BB" w14:textId="77777777" w:rsidR="00267D67" w:rsidRDefault="005166B2" w:rsidP="00251606">
      <w:pPr>
        <w:jc w:val="center"/>
      </w:pPr>
      <w:hyperlink r:id="rId9" w:history="1">
        <w:r w:rsidR="00267D67" w:rsidRPr="00274838">
          <w:rPr>
            <w:rStyle w:val="Hyperlink"/>
          </w:rPr>
          <w:t>https://eohhs.webex.com/eohhs/j.php?MTID=m39bdba8977801d002476732090cdbe2e</w:t>
        </w:r>
      </w:hyperlink>
      <w:r w:rsidR="00267D67">
        <w:t xml:space="preserve"> </w:t>
      </w:r>
    </w:p>
    <w:p w14:paraId="195F5C0B" w14:textId="70B9FA22" w:rsidR="00251606" w:rsidRDefault="00251606" w:rsidP="00251606">
      <w:pPr>
        <w:jc w:val="center"/>
      </w:pPr>
      <w:r>
        <w:t xml:space="preserve">Meeting Number: </w:t>
      </w:r>
      <w:bookmarkStart w:id="0" w:name="_Hlk171671318"/>
      <w:r w:rsidR="001F0752" w:rsidRPr="001F0752">
        <w:t>2532 813 5005</w:t>
      </w:r>
      <w:bookmarkEnd w:id="0"/>
      <w:r>
        <w:br/>
        <w:t xml:space="preserve">Password: </w:t>
      </w:r>
      <w:r w:rsidR="001F0752" w:rsidRPr="001F0752">
        <w:t>SLPA1234 (75721234 when dialing from a phone or video system)</w:t>
      </w:r>
    </w:p>
    <w:p w14:paraId="7A5AC47F" w14:textId="77777777" w:rsidR="00251606" w:rsidRDefault="00251606" w:rsidP="00251606">
      <w:pPr>
        <w:jc w:val="center"/>
      </w:pPr>
      <w:r>
        <w:rPr>
          <w:b/>
          <w:bCs/>
        </w:rPr>
        <w:t>Telephone Information (audio only)</w:t>
      </w:r>
    </w:p>
    <w:p w14:paraId="07312650" w14:textId="77777777" w:rsidR="00251606" w:rsidRDefault="00251606" w:rsidP="00251606">
      <w:pPr>
        <w:jc w:val="center"/>
      </w:pPr>
      <w:r>
        <w:t>+1-617-315-0704 United States Toll (Boston) or +1-650-479-3208 United States Toll</w:t>
      </w:r>
    </w:p>
    <w:p w14:paraId="02A27194" w14:textId="4DD13D14" w:rsidR="00490E9E" w:rsidRDefault="00251606" w:rsidP="002A68A5">
      <w:pPr>
        <w:jc w:val="center"/>
      </w:pPr>
      <w:r>
        <w:t xml:space="preserve">Access code: </w:t>
      </w:r>
      <w:r w:rsidR="001F0752" w:rsidRPr="001F0752">
        <w:t>2532 813 5005</w:t>
      </w:r>
    </w:p>
    <w:p w14:paraId="5FD65D6E" w14:textId="77777777" w:rsidR="001F0752" w:rsidRDefault="001F0752" w:rsidP="002A68A5">
      <w:pPr>
        <w:jc w:val="center"/>
        <w:rPr>
          <w:b/>
          <w:szCs w:val="24"/>
        </w:rPr>
      </w:pPr>
    </w:p>
    <w:p w14:paraId="68176C32" w14:textId="6C11B158" w:rsidR="00251606" w:rsidRPr="00D462DE" w:rsidRDefault="00251606" w:rsidP="00251606">
      <w:pPr>
        <w:tabs>
          <w:tab w:val="num" w:pos="1080"/>
        </w:tabs>
        <w:rPr>
          <w:b/>
          <w:szCs w:val="24"/>
          <w:u w:val="single"/>
        </w:rPr>
      </w:pPr>
      <w:r w:rsidRPr="00D462DE">
        <w:rPr>
          <w:b/>
          <w:szCs w:val="24"/>
          <w:u w:val="single"/>
        </w:rPr>
        <w:t>Housekeeping</w:t>
      </w:r>
    </w:p>
    <w:p w14:paraId="659EAF93" w14:textId="33EAD884" w:rsidR="00251606" w:rsidRDefault="00D462DE" w:rsidP="00251606">
      <w:pPr>
        <w:widowControl w:val="0"/>
        <w:numPr>
          <w:ilvl w:val="0"/>
          <w:numId w:val="1"/>
        </w:numPr>
        <w:overflowPunct w:val="0"/>
        <w:autoSpaceDE w:val="0"/>
        <w:autoSpaceDN w:val="0"/>
        <w:adjustRightInd w:val="0"/>
        <w:rPr>
          <w:szCs w:val="24"/>
        </w:rPr>
      </w:pPr>
      <w:r>
        <w:rPr>
          <w:szCs w:val="24"/>
        </w:rPr>
        <w:t>Call meeting</w:t>
      </w:r>
      <w:r w:rsidR="00251606">
        <w:rPr>
          <w:szCs w:val="24"/>
        </w:rPr>
        <w:t xml:space="preserve"> to </w:t>
      </w:r>
      <w:r w:rsidR="00077B9B">
        <w:rPr>
          <w:szCs w:val="24"/>
        </w:rPr>
        <w:t>o</w:t>
      </w:r>
      <w:r w:rsidR="00251606">
        <w:rPr>
          <w:szCs w:val="24"/>
        </w:rPr>
        <w:t>rder</w:t>
      </w:r>
    </w:p>
    <w:p w14:paraId="13C28C72" w14:textId="0531921E" w:rsidR="00251606" w:rsidRDefault="00573259" w:rsidP="00251606">
      <w:pPr>
        <w:numPr>
          <w:ilvl w:val="0"/>
          <w:numId w:val="1"/>
        </w:numPr>
      </w:pPr>
      <w:r>
        <w:t>r</w:t>
      </w:r>
      <w:r w:rsidR="00251606">
        <w:t xml:space="preserve">oll </w:t>
      </w:r>
      <w:r w:rsidR="00077B9B">
        <w:t>c</w:t>
      </w:r>
      <w:r w:rsidR="00251606">
        <w:t xml:space="preserve">all </w:t>
      </w:r>
      <w:r w:rsidR="00077B9B">
        <w:t>v</w:t>
      </w:r>
      <w:r w:rsidR="00251606">
        <w:t xml:space="preserve">ote for </w:t>
      </w:r>
      <w:r w:rsidR="00077B9B">
        <w:t>a</w:t>
      </w:r>
      <w:r w:rsidR="00251606">
        <w:t>ttendance</w:t>
      </w:r>
      <w:r w:rsidR="00C10462">
        <w:t xml:space="preserve"> – VOTE </w:t>
      </w:r>
    </w:p>
    <w:p w14:paraId="7C6D323C" w14:textId="77777777" w:rsidR="00251606" w:rsidRDefault="00251606" w:rsidP="00251606">
      <w:pPr>
        <w:rPr>
          <w:b/>
          <w:szCs w:val="24"/>
        </w:rPr>
      </w:pPr>
    </w:p>
    <w:p w14:paraId="042D224F" w14:textId="77777777" w:rsidR="00251606" w:rsidRPr="00D462DE" w:rsidRDefault="00251606" w:rsidP="00251606">
      <w:pPr>
        <w:rPr>
          <w:b/>
          <w:szCs w:val="24"/>
          <w:u w:val="single"/>
        </w:rPr>
      </w:pPr>
      <w:r w:rsidRPr="00D462DE">
        <w:rPr>
          <w:b/>
          <w:szCs w:val="24"/>
          <w:u w:val="single"/>
        </w:rPr>
        <w:t>Board Business</w:t>
      </w:r>
    </w:p>
    <w:p w14:paraId="6EBB35FE" w14:textId="5AE9B9BF" w:rsidR="00490E9E" w:rsidRPr="00D462DE" w:rsidRDefault="002C6DA9" w:rsidP="00490E9E">
      <w:pPr>
        <w:pStyle w:val="ListParagraph"/>
        <w:numPr>
          <w:ilvl w:val="0"/>
          <w:numId w:val="2"/>
        </w:numPr>
        <w:rPr>
          <w:rFonts w:ascii="Times New Roman" w:hAnsi="Times New Roman"/>
          <w:bCs/>
          <w:sz w:val="24"/>
          <w:szCs w:val="24"/>
        </w:rPr>
      </w:pPr>
      <w:r>
        <w:rPr>
          <w:rFonts w:ascii="Times New Roman" w:hAnsi="Times New Roman"/>
          <w:bCs/>
          <w:sz w:val="24"/>
          <w:szCs w:val="24"/>
        </w:rPr>
        <w:t xml:space="preserve">Public session </w:t>
      </w:r>
      <w:r w:rsidR="00490E9E" w:rsidRPr="00D462DE">
        <w:rPr>
          <w:rFonts w:ascii="Times New Roman" w:hAnsi="Times New Roman"/>
          <w:bCs/>
          <w:sz w:val="24"/>
          <w:szCs w:val="24"/>
        </w:rPr>
        <w:t xml:space="preserve">board agenda </w:t>
      </w:r>
      <w:r>
        <w:rPr>
          <w:rFonts w:ascii="Times New Roman" w:hAnsi="Times New Roman"/>
          <w:bCs/>
          <w:sz w:val="24"/>
          <w:szCs w:val="24"/>
        </w:rPr>
        <w:t xml:space="preserve">for August 5, </w:t>
      </w:r>
      <w:proofErr w:type="gramStart"/>
      <w:r>
        <w:rPr>
          <w:rFonts w:ascii="Times New Roman" w:hAnsi="Times New Roman"/>
          <w:bCs/>
          <w:sz w:val="24"/>
          <w:szCs w:val="24"/>
        </w:rPr>
        <w:t>2024</w:t>
      </w:r>
      <w:proofErr w:type="gramEnd"/>
      <w:r w:rsidR="000B69D0">
        <w:rPr>
          <w:rFonts w:ascii="Times New Roman" w:hAnsi="Times New Roman"/>
          <w:bCs/>
          <w:sz w:val="24"/>
          <w:szCs w:val="24"/>
        </w:rPr>
        <w:t xml:space="preserve"> meeting</w:t>
      </w:r>
      <w:r>
        <w:rPr>
          <w:rFonts w:ascii="Times New Roman" w:hAnsi="Times New Roman"/>
          <w:bCs/>
          <w:sz w:val="24"/>
          <w:szCs w:val="24"/>
        </w:rPr>
        <w:t xml:space="preserve"> </w:t>
      </w:r>
      <w:r w:rsidR="00490E9E" w:rsidRPr="00D462DE">
        <w:rPr>
          <w:rFonts w:ascii="Times New Roman" w:hAnsi="Times New Roman"/>
          <w:bCs/>
          <w:sz w:val="24"/>
          <w:szCs w:val="24"/>
        </w:rPr>
        <w:t xml:space="preserve">– VOTE </w:t>
      </w:r>
    </w:p>
    <w:p w14:paraId="55F7951A" w14:textId="28B50C1C" w:rsidR="00575C5C" w:rsidRPr="00D462DE" w:rsidRDefault="002C6DA9" w:rsidP="002C6DA9">
      <w:pPr>
        <w:numPr>
          <w:ilvl w:val="0"/>
          <w:numId w:val="2"/>
        </w:numPr>
        <w:rPr>
          <w:b/>
          <w:szCs w:val="24"/>
        </w:rPr>
      </w:pPr>
      <w:r>
        <w:rPr>
          <w:szCs w:val="24"/>
        </w:rPr>
        <w:t>P</w:t>
      </w:r>
      <w:r w:rsidR="00251606" w:rsidRPr="00D462DE">
        <w:rPr>
          <w:szCs w:val="24"/>
        </w:rPr>
        <w:t xml:space="preserve">ublic </w:t>
      </w:r>
      <w:r w:rsidR="00077B9B" w:rsidRPr="00D462DE">
        <w:rPr>
          <w:szCs w:val="24"/>
        </w:rPr>
        <w:t>s</w:t>
      </w:r>
      <w:r w:rsidR="00251606" w:rsidRPr="00D462DE">
        <w:rPr>
          <w:szCs w:val="24"/>
        </w:rPr>
        <w:t xml:space="preserve">ession </w:t>
      </w:r>
      <w:r w:rsidR="00077B9B" w:rsidRPr="00D462DE">
        <w:rPr>
          <w:szCs w:val="24"/>
        </w:rPr>
        <w:t>m</w:t>
      </w:r>
      <w:r w:rsidR="00251606" w:rsidRPr="00D462DE">
        <w:rPr>
          <w:szCs w:val="24"/>
        </w:rPr>
        <w:t xml:space="preserve">inutes </w:t>
      </w:r>
      <w:r w:rsidR="00620246" w:rsidRPr="00D462DE">
        <w:rPr>
          <w:szCs w:val="24"/>
        </w:rPr>
        <w:t>for</w:t>
      </w:r>
      <w:r w:rsidR="002A0182" w:rsidRPr="00D462DE">
        <w:rPr>
          <w:szCs w:val="24"/>
        </w:rPr>
        <w:t xml:space="preserve"> </w:t>
      </w:r>
      <w:r w:rsidR="001F0752" w:rsidRPr="00D462DE">
        <w:rPr>
          <w:szCs w:val="24"/>
        </w:rPr>
        <w:t>June 5</w:t>
      </w:r>
      <w:r w:rsidR="00AC3A6D" w:rsidRPr="00D462DE">
        <w:rPr>
          <w:szCs w:val="24"/>
        </w:rPr>
        <w:t>,</w:t>
      </w:r>
      <w:r w:rsidR="00251606" w:rsidRPr="00D462DE">
        <w:rPr>
          <w:szCs w:val="24"/>
        </w:rPr>
        <w:t xml:space="preserve"> </w:t>
      </w:r>
      <w:proofErr w:type="gramStart"/>
      <w:r w:rsidR="00251606" w:rsidRPr="00D462DE">
        <w:rPr>
          <w:szCs w:val="24"/>
        </w:rPr>
        <w:t>202</w:t>
      </w:r>
      <w:r w:rsidR="00AC3A6D" w:rsidRPr="00D462DE">
        <w:rPr>
          <w:szCs w:val="24"/>
        </w:rPr>
        <w:t>4</w:t>
      </w:r>
      <w:proofErr w:type="gramEnd"/>
      <w:r w:rsidR="00251606" w:rsidRPr="00D462DE">
        <w:rPr>
          <w:szCs w:val="24"/>
        </w:rPr>
        <w:t xml:space="preserve"> meeting </w:t>
      </w:r>
      <w:r w:rsidR="00841767" w:rsidRPr="00D462DE">
        <w:rPr>
          <w:szCs w:val="24"/>
        </w:rPr>
        <w:t>–</w:t>
      </w:r>
      <w:r w:rsidR="000E53E1" w:rsidRPr="00D462DE">
        <w:rPr>
          <w:szCs w:val="24"/>
        </w:rPr>
        <w:t xml:space="preserve"> VOTE</w:t>
      </w:r>
    </w:p>
    <w:p w14:paraId="1D9C0DED" w14:textId="64AAC9D5" w:rsidR="001F0752" w:rsidRPr="00D462DE" w:rsidRDefault="001F0752" w:rsidP="00575C5C">
      <w:pPr>
        <w:pStyle w:val="ListParagraph"/>
        <w:numPr>
          <w:ilvl w:val="0"/>
          <w:numId w:val="8"/>
        </w:numPr>
        <w:rPr>
          <w:rFonts w:ascii="Times New Roman" w:hAnsi="Times New Roman"/>
          <w:b/>
          <w:sz w:val="24"/>
          <w:szCs w:val="24"/>
        </w:rPr>
      </w:pPr>
      <w:bookmarkStart w:id="1" w:name="_Hlk172042737"/>
      <w:r w:rsidRPr="00D462DE">
        <w:rPr>
          <w:rFonts w:ascii="Times New Roman" w:hAnsi="Times New Roman"/>
          <w:sz w:val="24"/>
          <w:szCs w:val="24"/>
        </w:rPr>
        <w:t>Presentation on URAMP, alternative-to-discipline monitoring program for all licensed healthcare professionals in Massachusetts</w:t>
      </w:r>
    </w:p>
    <w:bookmarkEnd w:id="1"/>
    <w:p w14:paraId="535C86AA" w14:textId="77777777" w:rsidR="00841767" w:rsidRPr="001F0752" w:rsidRDefault="00841767" w:rsidP="001F0752">
      <w:pPr>
        <w:pStyle w:val="ListParagraph"/>
        <w:rPr>
          <w:b/>
          <w:bCs/>
          <w:szCs w:val="24"/>
        </w:rPr>
      </w:pPr>
    </w:p>
    <w:p w14:paraId="4AF9276A" w14:textId="1AFFF4CD" w:rsidR="00251606" w:rsidRPr="00D462DE" w:rsidRDefault="00251606" w:rsidP="00251606">
      <w:pPr>
        <w:rPr>
          <w:b/>
          <w:bCs/>
          <w:szCs w:val="24"/>
          <w:u w:val="single"/>
        </w:rPr>
      </w:pPr>
      <w:r w:rsidRPr="00D462DE">
        <w:rPr>
          <w:b/>
          <w:bCs/>
          <w:szCs w:val="24"/>
          <w:u w:val="single"/>
        </w:rPr>
        <w:t>Discussion</w:t>
      </w:r>
    </w:p>
    <w:p w14:paraId="47DD9363" w14:textId="0A6796F5" w:rsidR="00097E9B" w:rsidRPr="00D462DE" w:rsidRDefault="00097E9B" w:rsidP="00236F3D">
      <w:pPr>
        <w:pStyle w:val="ListParagraph"/>
        <w:numPr>
          <w:ilvl w:val="0"/>
          <w:numId w:val="5"/>
        </w:numPr>
        <w:rPr>
          <w:rFonts w:ascii="Times New Roman" w:hAnsi="Times New Roman"/>
          <w:sz w:val="24"/>
          <w:szCs w:val="24"/>
        </w:rPr>
      </w:pPr>
      <w:r w:rsidRPr="00D462DE">
        <w:rPr>
          <w:rFonts w:ascii="Times New Roman" w:hAnsi="Times New Roman"/>
          <w:sz w:val="24"/>
          <w:szCs w:val="24"/>
        </w:rPr>
        <w:t>Proposal for an Audiology Assistant Certificate Program</w:t>
      </w:r>
      <w:r w:rsidR="00C10462" w:rsidRPr="00D462DE">
        <w:rPr>
          <w:rFonts w:ascii="Times New Roman" w:hAnsi="Times New Roman"/>
          <w:sz w:val="24"/>
          <w:szCs w:val="24"/>
        </w:rPr>
        <w:t xml:space="preserve"> at MGH Institute of Health Professions – VOTE </w:t>
      </w:r>
    </w:p>
    <w:p w14:paraId="75845FC0" w14:textId="509B7ED0" w:rsidR="00097E9B" w:rsidRPr="00D462DE" w:rsidRDefault="007D6746" w:rsidP="00097E9B">
      <w:pPr>
        <w:pStyle w:val="ListParagraph"/>
        <w:numPr>
          <w:ilvl w:val="0"/>
          <w:numId w:val="5"/>
        </w:numPr>
        <w:rPr>
          <w:rFonts w:ascii="Times New Roman" w:hAnsi="Times New Roman"/>
          <w:sz w:val="24"/>
          <w:szCs w:val="24"/>
        </w:rPr>
      </w:pPr>
      <w:r w:rsidRPr="00D462DE">
        <w:rPr>
          <w:rFonts w:ascii="Times New Roman" w:hAnsi="Times New Roman"/>
          <w:sz w:val="24"/>
          <w:szCs w:val="24"/>
        </w:rPr>
        <w:t xml:space="preserve">Mutual Recognition Agreement (MRA) between the American Speech-Language Hearing Association (ASHA) </w:t>
      </w:r>
      <w:r w:rsidR="00BC13CF">
        <w:rPr>
          <w:rFonts w:ascii="Times New Roman" w:hAnsi="Times New Roman"/>
          <w:sz w:val="24"/>
          <w:szCs w:val="24"/>
        </w:rPr>
        <w:t>and</w:t>
      </w:r>
      <w:r w:rsidR="00BC13CF" w:rsidRPr="00D462DE">
        <w:rPr>
          <w:rFonts w:ascii="Times New Roman" w:hAnsi="Times New Roman"/>
          <w:sz w:val="24"/>
          <w:szCs w:val="24"/>
        </w:rPr>
        <w:t xml:space="preserve"> </w:t>
      </w:r>
      <w:r w:rsidRPr="00D462DE">
        <w:rPr>
          <w:rFonts w:ascii="Times New Roman" w:hAnsi="Times New Roman"/>
          <w:sz w:val="24"/>
          <w:szCs w:val="24"/>
        </w:rPr>
        <w:t xml:space="preserve">international associations </w:t>
      </w:r>
      <w:r w:rsidR="00D02F10" w:rsidRPr="00D462DE">
        <w:rPr>
          <w:rFonts w:ascii="Times New Roman" w:hAnsi="Times New Roman"/>
          <w:sz w:val="24"/>
          <w:szCs w:val="24"/>
        </w:rPr>
        <w:t xml:space="preserve">– VOTE </w:t>
      </w:r>
    </w:p>
    <w:p w14:paraId="0F9EE16A" w14:textId="77777777" w:rsidR="00097E9B" w:rsidRDefault="00097E9B" w:rsidP="00097E9B">
      <w:pPr>
        <w:rPr>
          <w:szCs w:val="24"/>
        </w:rPr>
      </w:pPr>
    </w:p>
    <w:p w14:paraId="53B0633D" w14:textId="1DEB5170" w:rsidR="001D63C4" w:rsidRPr="001D63C4" w:rsidRDefault="001D63C4" w:rsidP="006976F9">
      <w:pPr>
        <w:rPr>
          <w:b/>
          <w:bCs/>
          <w:szCs w:val="24"/>
        </w:rPr>
      </w:pPr>
      <w:r w:rsidRPr="001D63C4">
        <w:rPr>
          <w:b/>
          <w:bCs/>
          <w:szCs w:val="24"/>
        </w:rPr>
        <w:t>Executive Session</w:t>
      </w:r>
      <w:r>
        <w:rPr>
          <w:b/>
          <w:bCs/>
          <w:szCs w:val="24"/>
        </w:rPr>
        <w:t xml:space="preserve"> </w:t>
      </w:r>
      <w:r w:rsidRPr="001D63C4">
        <w:rPr>
          <w:b/>
          <w:bCs/>
          <w:szCs w:val="24"/>
        </w:rPr>
        <w:t>pursuant to G.L. c. 30A, s. 21(a)</w:t>
      </w:r>
      <w:r w:rsidR="004016FF">
        <w:rPr>
          <w:b/>
          <w:bCs/>
          <w:szCs w:val="24"/>
        </w:rPr>
        <w:t xml:space="preserve">(1) to discuss the character rather than professional competence of an applicant and </w:t>
      </w:r>
      <w:r w:rsidR="004016FF" w:rsidRPr="001D63C4">
        <w:rPr>
          <w:b/>
          <w:bCs/>
          <w:szCs w:val="24"/>
        </w:rPr>
        <w:t>G.L. c. 30A, s. 21(a)</w:t>
      </w:r>
      <w:r w:rsidRPr="001D63C4">
        <w:rPr>
          <w:b/>
          <w:bCs/>
          <w:szCs w:val="24"/>
        </w:rPr>
        <w:t>(7) to maintain confidentiality of highly personal data to comply with G.L. c. 4, s. 7 para. 26(c) and G.L. c. 214, s. 1B:</w:t>
      </w:r>
    </w:p>
    <w:p w14:paraId="029A83EF" w14:textId="77777777" w:rsidR="001D63C4" w:rsidRDefault="001D63C4" w:rsidP="006976F9">
      <w:pPr>
        <w:rPr>
          <w:szCs w:val="24"/>
        </w:rPr>
      </w:pPr>
    </w:p>
    <w:p w14:paraId="16812118" w14:textId="30DBFD8B" w:rsidR="006976F9" w:rsidRPr="006976F9" w:rsidRDefault="006976F9" w:rsidP="006976F9">
      <w:pPr>
        <w:rPr>
          <w:b/>
          <w:bCs/>
        </w:rPr>
      </w:pPr>
      <w:r w:rsidRPr="006976F9">
        <w:rPr>
          <w:b/>
          <w:bCs/>
        </w:rPr>
        <w:t>Cases, Investigative Conference, Settlement Offers [Closed session pursuant to M.</w:t>
      </w:r>
      <w:r w:rsidRPr="006976F9">
        <w:rPr>
          <w:b/>
          <w:bCs/>
          <w:i/>
        </w:rPr>
        <w:t>G.L. c. 112 §65C</w:t>
      </w:r>
      <w:r w:rsidRPr="006976F9">
        <w:rPr>
          <w:b/>
          <w:bCs/>
        </w:rPr>
        <w:t xml:space="preserve">]: </w:t>
      </w:r>
    </w:p>
    <w:p w14:paraId="65F1369A" w14:textId="77777777" w:rsidR="00E51529" w:rsidRDefault="00E51529" w:rsidP="006976F9">
      <w:pPr>
        <w:pStyle w:val="Default"/>
        <w:rPr>
          <w:rFonts w:ascii="Arial" w:hAnsi="Arial" w:cs="Arial"/>
          <w:b/>
          <w:bCs/>
          <w:sz w:val="20"/>
          <w:szCs w:val="20"/>
        </w:rPr>
      </w:pPr>
    </w:p>
    <w:p w14:paraId="7CBFA10C" w14:textId="10FB4FEF" w:rsidR="006976F9" w:rsidRPr="00006E4D" w:rsidRDefault="002B06DA" w:rsidP="002B06DA">
      <w:pPr>
        <w:pStyle w:val="Default"/>
        <w:rPr>
          <w:rFonts w:ascii="Arial" w:hAnsi="Arial" w:cs="Arial"/>
          <w:b/>
          <w:bCs/>
          <w:sz w:val="20"/>
          <w:szCs w:val="20"/>
        </w:rPr>
      </w:pPr>
      <w:r w:rsidRPr="002B06DA">
        <w:rPr>
          <w:rFonts w:ascii="Arial" w:hAnsi="Arial" w:cs="Arial"/>
          <w:b/>
          <w:bCs/>
          <w:sz w:val="20"/>
          <w:szCs w:val="20"/>
        </w:rPr>
        <w:t xml:space="preserve">If you need reasonable accommodations </w:t>
      </w:r>
      <w:proofErr w:type="gramStart"/>
      <w:r w:rsidRPr="002B06DA">
        <w:rPr>
          <w:rFonts w:ascii="Arial" w:hAnsi="Arial" w:cs="Arial"/>
          <w:b/>
          <w:bCs/>
          <w:sz w:val="20"/>
          <w:szCs w:val="20"/>
        </w:rPr>
        <w:t>in order to</w:t>
      </w:r>
      <w:proofErr w:type="gramEnd"/>
      <w:r w:rsidRPr="002B06DA">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sectPr w:rsidR="006976F9" w:rsidRPr="0000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F26DE"/>
    <w:multiLevelType w:val="hybridMultilevel"/>
    <w:tmpl w:val="B022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07221"/>
    <w:multiLevelType w:val="hybridMultilevel"/>
    <w:tmpl w:val="7226BD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9F15E2D"/>
    <w:multiLevelType w:val="hybridMultilevel"/>
    <w:tmpl w:val="7642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E712D"/>
    <w:multiLevelType w:val="hybridMultilevel"/>
    <w:tmpl w:val="C7A6B608"/>
    <w:lvl w:ilvl="0" w:tplc="4BBA8178">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974D33"/>
    <w:multiLevelType w:val="hybridMultilevel"/>
    <w:tmpl w:val="948A0A42"/>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FA7F82"/>
    <w:multiLevelType w:val="hybridMultilevel"/>
    <w:tmpl w:val="F358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D5213"/>
    <w:multiLevelType w:val="hybridMultilevel"/>
    <w:tmpl w:val="EA92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7"/>
  </w:num>
  <w:num w:numId="2" w16cid:durableId="1514219938">
    <w:abstractNumId w:val="4"/>
  </w:num>
  <w:num w:numId="3" w16cid:durableId="1533349159">
    <w:abstractNumId w:val="1"/>
  </w:num>
  <w:num w:numId="4" w16cid:durableId="322633850">
    <w:abstractNumId w:val="3"/>
  </w:num>
  <w:num w:numId="5" w16cid:durableId="2097826631">
    <w:abstractNumId w:val="2"/>
  </w:num>
  <w:num w:numId="6" w16cid:durableId="1787388059">
    <w:abstractNumId w:val="5"/>
  </w:num>
  <w:num w:numId="7" w16cid:durableId="754088093">
    <w:abstractNumId w:val="6"/>
  </w:num>
  <w:num w:numId="8" w16cid:durableId="197617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77B9B"/>
    <w:rsid w:val="00080C63"/>
    <w:rsid w:val="00097E9B"/>
    <w:rsid w:val="000A1DE1"/>
    <w:rsid w:val="000B08B0"/>
    <w:rsid w:val="000B69D0"/>
    <w:rsid w:val="000B7D96"/>
    <w:rsid w:val="000E53E1"/>
    <w:rsid w:val="000F315B"/>
    <w:rsid w:val="001125C0"/>
    <w:rsid w:val="00120C5F"/>
    <w:rsid w:val="0015268B"/>
    <w:rsid w:val="00177C77"/>
    <w:rsid w:val="001B6693"/>
    <w:rsid w:val="001C4577"/>
    <w:rsid w:val="001D63C4"/>
    <w:rsid w:val="001E5F1B"/>
    <w:rsid w:val="001F0752"/>
    <w:rsid w:val="0021698C"/>
    <w:rsid w:val="00236F3D"/>
    <w:rsid w:val="00251606"/>
    <w:rsid w:val="00260D54"/>
    <w:rsid w:val="00267D67"/>
    <w:rsid w:val="00276957"/>
    <w:rsid w:val="00276DCC"/>
    <w:rsid w:val="00292449"/>
    <w:rsid w:val="002A0182"/>
    <w:rsid w:val="002A132F"/>
    <w:rsid w:val="002A68A5"/>
    <w:rsid w:val="002B06DA"/>
    <w:rsid w:val="002C6186"/>
    <w:rsid w:val="002C6DA9"/>
    <w:rsid w:val="002D1C21"/>
    <w:rsid w:val="00301022"/>
    <w:rsid w:val="003167F9"/>
    <w:rsid w:val="00321013"/>
    <w:rsid w:val="00375EAD"/>
    <w:rsid w:val="00385812"/>
    <w:rsid w:val="00392D0B"/>
    <w:rsid w:val="003A5107"/>
    <w:rsid w:val="003A7AFC"/>
    <w:rsid w:val="003B237B"/>
    <w:rsid w:val="003C60EF"/>
    <w:rsid w:val="004016FF"/>
    <w:rsid w:val="00466A19"/>
    <w:rsid w:val="004813AC"/>
    <w:rsid w:val="00490E9E"/>
    <w:rsid w:val="004A3C21"/>
    <w:rsid w:val="004B37A0"/>
    <w:rsid w:val="004B5CFB"/>
    <w:rsid w:val="004D6B39"/>
    <w:rsid w:val="004E0C3F"/>
    <w:rsid w:val="004F4C07"/>
    <w:rsid w:val="00512956"/>
    <w:rsid w:val="005166B2"/>
    <w:rsid w:val="00530145"/>
    <w:rsid w:val="0053305C"/>
    <w:rsid w:val="005448AA"/>
    <w:rsid w:val="00564A88"/>
    <w:rsid w:val="00573259"/>
    <w:rsid w:val="00575C5C"/>
    <w:rsid w:val="005E06FF"/>
    <w:rsid w:val="0060645F"/>
    <w:rsid w:val="00620246"/>
    <w:rsid w:val="00670B2F"/>
    <w:rsid w:val="00676669"/>
    <w:rsid w:val="006976F9"/>
    <w:rsid w:val="006B4E44"/>
    <w:rsid w:val="006D06D9"/>
    <w:rsid w:val="006D77A6"/>
    <w:rsid w:val="00702109"/>
    <w:rsid w:val="0072610D"/>
    <w:rsid w:val="00757006"/>
    <w:rsid w:val="007B3F4B"/>
    <w:rsid w:val="007B7347"/>
    <w:rsid w:val="007D10F3"/>
    <w:rsid w:val="007D6746"/>
    <w:rsid w:val="007F3CDB"/>
    <w:rsid w:val="0082190A"/>
    <w:rsid w:val="00841767"/>
    <w:rsid w:val="00902853"/>
    <w:rsid w:val="00946784"/>
    <w:rsid w:val="009730E5"/>
    <w:rsid w:val="009908FF"/>
    <w:rsid w:val="00995505"/>
    <w:rsid w:val="009B28A8"/>
    <w:rsid w:val="009C4428"/>
    <w:rsid w:val="009D48CD"/>
    <w:rsid w:val="00A314DD"/>
    <w:rsid w:val="00A34001"/>
    <w:rsid w:val="00A65101"/>
    <w:rsid w:val="00AC14DA"/>
    <w:rsid w:val="00AC3A6D"/>
    <w:rsid w:val="00AF5729"/>
    <w:rsid w:val="00B403BF"/>
    <w:rsid w:val="00B53C28"/>
    <w:rsid w:val="00B608D9"/>
    <w:rsid w:val="00B8773D"/>
    <w:rsid w:val="00BA4055"/>
    <w:rsid w:val="00BA7FB6"/>
    <w:rsid w:val="00BB7B58"/>
    <w:rsid w:val="00BC13CF"/>
    <w:rsid w:val="00C10462"/>
    <w:rsid w:val="00C20BFE"/>
    <w:rsid w:val="00C31350"/>
    <w:rsid w:val="00C46D29"/>
    <w:rsid w:val="00CC1778"/>
    <w:rsid w:val="00CE575B"/>
    <w:rsid w:val="00CF3DE8"/>
    <w:rsid w:val="00D02F10"/>
    <w:rsid w:val="00D0493F"/>
    <w:rsid w:val="00D462DE"/>
    <w:rsid w:val="00D53427"/>
    <w:rsid w:val="00D56F91"/>
    <w:rsid w:val="00D8671C"/>
    <w:rsid w:val="00D91390"/>
    <w:rsid w:val="00DA43CE"/>
    <w:rsid w:val="00DA57C3"/>
    <w:rsid w:val="00DC3855"/>
    <w:rsid w:val="00E242A8"/>
    <w:rsid w:val="00E274B8"/>
    <w:rsid w:val="00E51529"/>
    <w:rsid w:val="00E72707"/>
    <w:rsid w:val="00EE1DA7"/>
    <w:rsid w:val="00F0586E"/>
    <w:rsid w:val="00F43932"/>
    <w:rsid w:val="00F73D39"/>
    <w:rsid w:val="00F9557C"/>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251606"/>
    <w:pPr>
      <w:autoSpaceDE w:val="0"/>
      <w:autoSpaceDN w:val="0"/>
      <w:adjustRightInd w:val="0"/>
    </w:pPr>
    <w:rPr>
      <w:color w:val="000000"/>
      <w:sz w:val="24"/>
      <w:szCs w:val="24"/>
    </w:rPr>
  </w:style>
  <w:style w:type="character" w:styleId="FollowedHyperlink">
    <w:name w:val="FollowedHyperlink"/>
    <w:basedOn w:val="DefaultParagraphFont"/>
    <w:rsid w:val="00251606"/>
    <w:rPr>
      <w:color w:val="954F72" w:themeColor="followedHyperlink"/>
      <w:u w:val="single"/>
    </w:rPr>
  </w:style>
  <w:style w:type="character" w:styleId="UnresolvedMention">
    <w:name w:val="Unresolved Mention"/>
    <w:basedOn w:val="DefaultParagraphFont"/>
    <w:uiPriority w:val="99"/>
    <w:semiHidden/>
    <w:unhideWhenUsed/>
    <w:rsid w:val="003167F9"/>
    <w:rPr>
      <w:color w:val="605E5C"/>
      <w:shd w:val="clear" w:color="auto" w:fill="E1DFDD"/>
    </w:rPr>
  </w:style>
  <w:style w:type="paragraph" w:styleId="ListParagraph">
    <w:name w:val="List Paragraph"/>
    <w:basedOn w:val="Normal"/>
    <w:uiPriority w:val="34"/>
    <w:qFormat/>
    <w:rsid w:val="00902853"/>
    <w:pPr>
      <w:ind w:left="720"/>
    </w:pPr>
    <w:rPr>
      <w:rFonts w:ascii="Calibri" w:eastAsia="Calibri" w:hAnsi="Calibri"/>
      <w:sz w:val="22"/>
      <w:szCs w:val="22"/>
    </w:rPr>
  </w:style>
  <w:style w:type="paragraph" w:styleId="Revision">
    <w:name w:val="Revision"/>
    <w:hidden/>
    <w:uiPriority w:val="99"/>
    <w:semiHidden/>
    <w:rsid w:val="004016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22082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39bdba8977801d002476732090cdbe2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ae916ade-957f-4a2f-93c3-592a84a0e75c"/>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http://schemas.microsoft.com/office/infopath/2007/PartnerControls"/>
    <ds:schemaRef ds:uri="e10e4db1-d899-403d-9807-651178ead3d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284</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2015-01-29T14:50:00Z</cp:lastPrinted>
  <dcterms:created xsi:type="dcterms:W3CDTF">2024-08-09T10:54:00Z</dcterms:created>
  <dcterms:modified xsi:type="dcterms:W3CDTF">2024-08-09T10:54:00Z</dcterms:modified>
</cp:coreProperties>
</file>