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5898C" w14:textId="77777777" w:rsidR="00D632F3" w:rsidRPr="00264F40" w:rsidRDefault="00D632F3" w:rsidP="00D632F3">
      <w:pPr>
        <w:spacing w:after="0" w:line="240" w:lineRule="auto"/>
        <w:jc w:val="center"/>
        <w:rPr>
          <w:rFonts w:eastAsia="MS Minngs" w:cs="Arial"/>
          <w:b/>
          <w:sz w:val="24"/>
          <w:szCs w:val="24"/>
        </w:rPr>
      </w:pPr>
      <w:r w:rsidRPr="00264F40">
        <w:rPr>
          <w:rFonts w:eastAsia="MS Minngs" w:cs="Arial"/>
          <w:b/>
          <w:sz w:val="24"/>
          <w:szCs w:val="24"/>
        </w:rPr>
        <w:t>MASSACHUSETTS DEPARTMENT OF PUBLIC HEALTH</w:t>
      </w:r>
    </w:p>
    <w:p w14:paraId="2AD5898D" w14:textId="767586F5" w:rsidR="002C7530" w:rsidRDefault="000C738B" w:rsidP="002C7530">
      <w:pPr>
        <w:spacing w:after="0" w:line="240" w:lineRule="auto"/>
        <w:jc w:val="center"/>
        <w:rPr>
          <w:rFonts w:eastAsia="MS Minngs" w:cs="Arial"/>
          <w:b/>
          <w:sz w:val="24"/>
          <w:szCs w:val="24"/>
        </w:rPr>
      </w:pPr>
      <w:r w:rsidRPr="00264F40">
        <w:rPr>
          <w:rFonts w:eastAsia="MS Minngs" w:cs="Arial"/>
          <w:b/>
          <w:sz w:val="24"/>
          <w:szCs w:val="24"/>
        </w:rPr>
        <w:t xml:space="preserve">MINUTES OF THE </w:t>
      </w:r>
      <w:r w:rsidR="008357CA">
        <w:rPr>
          <w:rFonts w:eastAsia="MS Minngs" w:cs="Arial"/>
          <w:b/>
          <w:sz w:val="24"/>
          <w:szCs w:val="24"/>
        </w:rPr>
        <w:t xml:space="preserve">SPINAL CORD INJURY </w:t>
      </w:r>
      <w:r w:rsidR="00D632F3" w:rsidRPr="00264F40">
        <w:rPr>
          <w:rFonts w:eastAsia="MS Minngs" w:cs="Arial"/>
          <w:b/>
          <w:sz w:val="24"/>
          <w:szCs w:val="24"/>
        </w:rPr>
        <w:t xml:space="preserve">ADVISORY </w:t>
      </w:r>
      <w:r w:rsidR="008357CA">
        <w:rPr>
          <w:rFonts w:eastAsia="MS Minngs" w:cs="Arial"/>
          <w:b/>
          <w:sz w:val="24"/>
          <w:szCs w:val="24"/>
        </w:rPr>
        <w:t>BOARD</w:t>
      </w:r>
    </w:p>
    <w:p w14:paraId="2AD5898E" w14:textId="77777777" w:rsidR="000C738B" w:rsidRPr="00264F40" w:rsidRDefault="000C738B" w:rsidP="002C7530">
      <w:pPr>
        <w:spacing w:after="0" w:line="240" w:lineRule="auto"/>
        <w:jc w:val="center"/>
        <w:rPr>
          <w:rFonts w:eastAsia="MS Minngs" w:cs="Arial"/>
          <w:b/>
          <w:sz w:val="24"/>
          <w:szCs w:val="24"/>
        </w:rPr>
      </w:pPr>
      <w:r w:rsidRPr="00264F40">
        <w:rPr>
          <w:rFonts w:eastAsia="MS Minngs" w:cs="Arial"/>
          <w:b/>
          <w:sz w:val="24"/>
          <w:szCs w:val="24"/>
        </w:rPr>
        <w:t xml:space="preserve">Meeting of </w:t>
      </w:r>
      <w:r w:rsidR="00274CCD">
        <w:rPr>
          <w:rFonts w:eastAsia="MS Minngs" w:cs="Arial"/>
          <w:b/>
          <w:sz w:val="24"/>
          <w:szCs w:val="24"/>
        </w:rPr>
        <w:t>1</w:t>
      </w:r>
      <w:r w:rsidR="00ED2648">
        <w:rPr>
          <w:rFonts w:eastAsia="MS Minngs" w:cs="Arial"/>
          <w:b/>
          <w:sz w:val="24"/>
          <w:szCs w:val="24"/>
        </w:rPr>
        <w:t>2/12</w:t>
      </w:r>
      <w:r w:rsidR="008357CA">
        <w:rPr>
          <w:rFonts w:eastAsia="MS Minngs" w:cs="Arial"/>
          <w:b/>
          <w:sz w:val="24"/>
          <w:szCs w:val="24"/>
        </w:rPr>
        <w:t>/18</w:t>
      </w:r>
    </w:p>
    <w:p w14:paraId="2AD5898F" w14:textId="77777777" w:rsidR="000C738B" w:rsidRPr="00264F40" w:rsidRDefault="00274CCD" w:rsidP="000C738B">
      <w:pPr>
        <w:spacing w:after="0" w:line="240" w:lineRule="auto"/>
        <w:jc w:val="center"/>
        <w:rPr>
          <w:rFonts w:eastAsia="MS Minngs" w:cs="Arial"/>
          <w:b/>
          <w:sz w:val="24"/>
          <w:szCs w:val="24"/>
        </w:rPr>
      </w:pPr>
      <w:r>
        <w:rPr>
          <w:rFonts w:eastAsia="MS Minngs" w:cs="Arial"/>
          <w:b/>
          <w:sz w:val="24"/>
          <w:szCs w:val="24"/>
        </w:rPr>
        <w:t>Raynham Senior Center, 2215 King Philip Street, Raynham, MA</w:t>
      </w:r>
    </w:p>
    <w:p w14:paraId="2AD58990" w14:textId="77777777" w:rsidR="00D80727" w:rsidRPr="00264F40" w:rsidRDefault="00D80727" w:rsidP="00D80727">
      <w:pPr>
        <w:tabs>
          <w:tab w:val="right" w:pos="9540"/>
        </w:tabs>
        <w:spacing w:after="0" w:line="240" w:lineRule="auto"/>
        <w:rPr>
          <w:rFonts w:eastAsia="MS Mincho" w:cs="Tahoma"/>
          <w:sz w:val="24"/>
          <w:szCs w:val="24"/>
          <w:u w:val="single"/>
          <w:lang w:eastAsia="ja-JP"/>
        </w:rPr>
      </w:pPr>
    </w:p>
    <w:p w14:paraId="2AD58991" w14:textId="77777777" w:rsidR="000C738B" w:rsidRPr="00242E31" w:rsidRDefault="00264F40" w:rsidP="000C738B">
      <w:pPr>
        <w:spacing w:after="0" w:line="240" w:lineRule="auto"/>
        <w:rPr>
          <w:rFonts w:eastAsia="MS Mincho" w:cs="Tahoma"/>
          <w:i/>
          <w:sz w:val="24"/>
          <w:szCs w:val="24"/>
          <w:lang w:eastAsia="ja-JP"/>
        </w:rPr>
      </w:pPr>
      <w:r w:rsidRPr="00264F40">
        <w:rPr>
          <w:rFonts w:eastAsia="MS Mincho" w:cs="Tahoma"/>
          <w:b/>
          <w:sz w:val="24"/>
          <w:szCs w:val="24"/>
          <w:lang w:eastAsia="ja-JP"/>
        </w:rPr>
        <w:t>Da</w:t>
      </w:r>
      <w:r w:rsidR="000C738B" w:rsidRPr="00264F40">
        <w:rPr>
          <w:rFonts w:eastAsia="MS Mincho" w:cs="Tahoma"/>
          <w:b/>
          <w:sz w:val="24"/>
          <w:szCs w:val="24"/>
          <w:lang w:eastAsia="ja-JP"/>
        </w:rPr>
        <w:t>te of Meeting:</w:t>
      </w:r>
      <w:r w:rsidR="000C738B" w:rsidRPr="00264F40">
        <w:rPr>
          <w:rFonts w:eastAsia="MS Mincho" w:cs="Tahoma"/>
          <w:sz w:val="24"/>
          <w:szCs w:val="24"/>
          <w:lang w:eastAsia="ja-JP"/>
        </w:rPr>
        <w:t xml:space="preserve"> </w:t>
      </w:r>
      <w:r w:rsidR="00CF7AF2" w:rsidRPr="00264F40">
        <w:rPr>
          <w:rFonts w:eastAsia="MS Mincho" w:cs="Tahoma"/>
          <w:sz w:val="24"/>
          <w:szCs w:val="24"/>
          <w:lang w:eastAsia="ja-JP"/>
        </w:rPr>
        <w:t xml:space="preserve">  </w:t>
      </w:r>
      <w:r w:rsidR="00274CCD">
        <w:rPr>
          <w:rFonts w:eastAsia="MS Mincho" w:cs="Tahoma"/>
          <w:sz w:val="24"/>
          <w:szCs w:val="24"/>
          <w:lang w:eastAsia="ja-JP"/>
        </w:rPr>
        <w:t xml:space="preserve">Wednesday, </w:t>
      </w:r>
      <w:r w:rsidR="00ED2648">
        <w:rPr>
          <w:rFonts w:eastAsia="MS Mincho" w:cs="Tahoma"/>
          <w:sz w:val="24"/>
          <w:szCs w:val="24"/>
          <w:lang w:eastAsia="ja-JP"/>
        </w:rPr>
        <w:t>December 12</w:t>
      </w:r>
      <w:r w:rsidR="008357CA">
        <w:rPr>
          <w:rFonts w:eastAsia="MS Mincho" w:cs="Tahoma"/>
          <w:sz w:val="24"/>
          <w:szCs w:val="24"/>
          <w:lang w:eastAsia="ja-JP"/>
        </w:rPr>
        <w:t>, 2018</w:t>
      </w:r>
    </w:p>
    <w:p w14:paraId="2AD58992" w14:textId="77777777" w:rsidR="00CF7AF2" w:rsidRPr="00264F40" w:rsidRDefault="000C738B" w:rsidP="000C738B">
      <w:pPr>
        <w:spacing w:after="0" w:line="240" w:lineRule="auto"/>
        <w:rPr>
          <w:rFonts w:eastAsia="MS Mincho" w:cs="Tahoma"/>
          <w:sz w:val="24"/>
          <w:szCs w:val="24"/>
          <w:lang w:eastAsia="ja-JP"/>
        </w:rPr>
      </w:pPr>
      <w:r w:rsidRPr="00264F40">
        <w:rPr>
          <w:rFonts w:eastAsia="MS Mincho" w:cs="Tahoma"/>
          <w:b/>
          <w:sz w:val="24"/>
          <w:szCs w:val="24"/>
          <w:lang w:eastAsia="ja-JP"/>
        </w:rPr>
        <w:t>Beginning Time:</w:t>
      </w:r>
      <w:r w:rsidRPr="00264F40">
        <w:rPr>
          <w:rFonts w:eastAsia="MS Mincho" w:cs="Tahoma"/>
          <w:sz w:val="24"/>
          <w:szCs w:val="24"/>
          <w:lang w:eastAsia="ja-JP"/>
        </w:rPr>
        <w:t xml:space="preserve">  </w:t>
      </w:r>
      <w:r w:rsidR="008357CA">
        <w:rPr>
          <w:rFonts w:eastAsia="MS Mincho" w:cs="Tahoma"/>
          <w:sz w:val="24"/>
          <w:szCs w:val="24"/>
          <w:lang w:eastAsia="ja-JP"/>
        </w:rPr>
        <w:t>2:</w:t>
      </w:r>
      <w:r w:rsidR="00274CCD">
        <w:rPr>
          <w:rFonts w:eastAsia="MS Mincho" w:cs="Tahoma"/>
          <w:sz w:val="24"/>
          <w:szCs w:val="24"/>
          <w:lang w:eastAsia="ja-JP"/>
        </w:rPr>
        <w:t>0</w:t>
      </w:r>
      <w:r w:rsidR="008357CA">
        <w:rPr>
          <w:rFonts w:eastAsia="MS Mincho" w:cs="Tahoma"/>
          <w:sz w:val="24"/>
          <w:szCs w:val="24"/>
          <w:lang w:eastAsia="ja-JP"/>
        </w:rPr>
        <w:t>0pm</w:t>
      </w:r>
    </w:p>
    <w:p w14:paraId="2AD58993" w14:textId="77777777" w:rsidR="00CF7AF2" w:rsidRPr="00264F40" w:rsidRDefault="000C738B" w:rsidP="000C738B">
      <w:pPr>
        <w:spacing w:after="0" w:line="240" w:lineRule="auto"/>
        <w:rPr>
          <w:rFonts w:eastAsia="MS Mincho" w:cs="Tahoma"/>
          <w:sz w:val="24"/>
          <w:szCs w:val="24"/>
          <w:lang w:eastAsia="ja-JP"/>
        </w:rPr>
      </w:pPr>
      <w:r w:rsidRPr="00264F40">
        <w:rPr>
          <w:rFonts w:eastAsia="MS Mincho" w:cs="Tahoma"/>
          <w:b/>
          <w:sz w:val="24"/>
          <w:szCs w:val="24"/>
          <w:lang w:eastAsia="ja-JP"/>
        </w:rPr>
        <w:t>Ending Time:</w:t>
      </w:r>
      <w:r w:rsidRPr="00264F40">
        <w:rPr>
          <w:rFonts w:eastAsia="MS Mincho" w:cs="Tahoma"/>
          <w:sz w:val="24"/>
          <w:szCs w:val="24"/>
          <w:lang w:eastAsia="ja-JP"/>
        </w:rPr>
        <w:t xml:space="preserve">   </w:t>
      </w:r>
      <w:r w:rsidR="00274CCD">
        <w:rPr>
          <w:rFonts w:eastAsia="MS Mincho" w:cs="Tahoma"/>
          <w:sz w:val="24"/>
          <w:szCs w:val="24"/>
          <w:lang w:eastAsia="ja-JP"/>
        </w:rPr>
        <w:t>3:30</w:t>
      </w:r>
      <w:r w:rsidR="008357CA">
        <w:rPr>
          <w:rFonts w:eastAsia="MS Mincho" w:cs="Tahoma"/>
          <w:sz w:val="24"/>
          <w:szCs w:val="24"/>
          <w:lang w:eastAsia="ja-JP"/>
        </w:rPr>
        <w:t>pm</w:t>
      </w:r>
    </w:p>
    <w:p w14:paraId="2AD58994" w14:textId="77777777" w:rsidR="00264F40" w:rsidRDefault="00264F40" w:rsidP="000C738B">
      <w:pPr>
        <w:spacing w:after="0" w:line="240" w:lineRule="auto"/>
        <w:rPr>
          <w:rFonts w:eastAsia="MS Mincho" w:cs="Tahoma"/>
          <w:b/>
          <w:sz w:val="24"/>
          <w:szCs w:val="24"/>
          <w:lang w:eastAsia="ja-JP"/>
        </w:rPr>
      </w:pPr>
    </w:p>
    <w:p w14:paraId="2AD58995" w14:textId="77777777" w:rsidR="00CF7AF2" w:rsidRPr="00242E31" w:rsidRDefault="000C738B" w:rsidP="000C738B">
      <w:pPr>
        <w:spacing w:after="0" w:line="240" w:lineRule="auto"/>
        <w:rPr>
          <w:rFonts w:eastAsia="MS Mincho" w:cs="Tahoma"/>
          <w:b/>
          <w:sz w:val="24"/>
          <w:szCs w:val="24"/>
          <w:u w:val="single"/>
          <w:lang w:eastAsia="ja-JP"/>
        </w:rPr>
      </w:pPr>
      <w:r w:rsidRPr="00242E31">
        <w:rPr>
          <w:rFonts w:eastAsia="MS Mincho" w:cs="Tahoma"/>
          <w:b/>
          <w:sz w:val="24"/>
          <w:szCs w:val="24"/>
          <w:u w:val="single"/>
          <w:lang w:eastAsia="ja-JP"/>
        </w:rPr>
        <w:t>Attendance</w:t>
      </w:r>
      <w:r w:rsidR="00CF7AF2" w:rsidRPr="00242E31">
        <w:rPr>
          <w:rFonts w:eastAsia="MS Mincho" w:cs="Tahoma"/>
          <w:b/>
          <w:sz w:val="24"/>
          <w:szCs w:val="24"/>
          <w:u w:val="single"/>
          <w:lang w:eastAsia="ja-JP"/>
        </w:rPr>
        <w:t>:</w:t>
      </w:r>
    </w:p>
    <w:p w14:paraId="2AD58996" w14:textId="77777777" w:rsidR="00CF7AF2" w:rsidRPr="00264F40" w:rsidRDefault="008357CA" w:rsidP="00CF7AF2">
      <w:pPr>
        <w:spacing w:after="0" w:line="240" w:lineRule="auto"/>
        <w:rPr>
          <w:rFonts w:eastAsia="MS Mincho" w:cs="Tahoma"/>
          <w:b/>
          <w:sz w:val="24"/>
          <w:szCs w:val="24"/>
          <w:lang w:eastAsia="ja-JP"/>
        </w:rPr>
      </w:pPr>
      <w:r>
        <w:rPr>
          <w:rFonts w:eastAsia="MS Mincho" w:cs="Tahoma"/>
          <w:b/>
          <w:sz w:val="24"/>
          <w:szCs w:val="24"/>
          <w:lang w:eastAsia="ja-JP"/>
        </w:rPr>
        <w:t>Spinal Cord Advisory Board</w:t>
      </w:r>
      <w:r w:rsidR="00CF7AF2" w:rsidRPr="00264F40">
        <w:rPr>
          <w:rFonts w:eastAsia="MS Mincho" w:cs="Tahoma"/>
          <w:b/>
          <w:sz w:val="24"/>
          <w:szCs w:val="24"/>
          <w:lang w:eastAsia="ja-JP"/>
        </w:rPr>
        <w:t xml:space="preserve"> Members Present:</w:t>
      </w:r>
      <w:r>
        <w:rPr>
          <w:rFonts w:eastAsia="MS Mincho" w:cs="Tahoma"/>
          <w:b/>
          <w:sz w:val="24"/>
          <w:szCs w:val="24"/>
          <w:lang w:eastAsia="ja-JP"/>
        </w:rPr>
        <w:t xml:space="preserve"> Eric Ruby, MD and David Estrada</w:t>
      </w:r>
    </w:p>
    <w:p w14:paraId="2AD58997" w14:textId="77777777" w:rsidR="00CF7AF2" w:rsidRDefault="00CF7AF2" w:rsidP="00CF7AF2">
      <w:pPr>
        <w:spacing w:after="0" w:line="240" w:lineRule="auto"/>
        <w:rPr>
          <w:rFonts w:eastAsia="MS Mincho" w:cs="Tahoma"/>
          <w:b/>
          <w:sz w:val="24"/>
          <w:szCs w:val="24"/>
          <w:lang w:eastAsia="ja-JP"/>
        </w:rPr>
      </w:pPr>
    </w:p>
    <w:p w14:paraId="2AD58998" w14:textId="77777777" w:rsidR="00CF7AF2" w:rsidRPr="00264F40" w:rsidRDefault="00CF7AF2" w:rsidP="00CF7AF2">
      <w:pPr>
        <w:spacing w:after="0" w:line="240" w:lineRule="auto"/>
        <w:rPr>
          <w:rFonts w:eastAsia="MS Mincho" w:cs="Tahoma"/>
          <w:b/>
          <w:sz w:val="24"/>
          <w:szCs w:val="24"/>
          <w:lang w:eastAsia="ja-JP"/>
        </w:rPr>
      </w:pPr>
      <w:r w:rsidRPr="00264F40">
        <w:rPr>
          <w:rFonts w:eastAsia="MS Mincho" w:cs="Tahoma"/>
          <w:b/>
          <w:sz w:val="24"/>
          <w:szCs w:val="24"/>
          <w:lang w:eastAsia="ja-JP"/>
        </w:rPr>
        <w:t>Department staff:</w:t>
      </w:r>
      <w:r w:rsidR="008357CA">
        <w:rPr>
          <w:rFonts w:eastAsia="MS Mincho" w:cs="Tahoma"/>
          <w:b/>
          <w:sz w:val="24"/>
          <w:szCs w:val="24"/>
          <w:lang w:eastAsia="ja-JP"/>
        </w:rPr>
        <w:t xml:space="preserve"> Bekah Thomas</w:t>
      </w:r>
      <w:r w:rsidR="007B036C">
        <w:rPr>
          <w:rFonts w:eastAsia="MS Mincho" w:cs="Tahoma"/>
          <w:b/>
          <w:sz w:val="24"/>
          <w:szCs w:val="24"/>
          <w:lang w:eastAsia="ja-JP"/>
        </w:rPr>
        <w:t xml:space="preserve"> (DPH Injury Prevention and Control)</w:t>
      </w:r>
      <w:r w:rsidR="008357CA">
        <w:rPr>
          <w:rFonts w:eastAsia="MS Mincho" w:cs="Tahoma"/>
          <w:b/>
          <w:sz w:val="24"/>
          <w:szCs w:val="24"/>
          <w:lang w:eastAsia="ja-JP"/>
        </w:rPr>
        <w:t xml:space="preserve"> and Linda Brown</w:t>
      </w:r>
      <w:r w:rsidR="007B036C">
        <w:rPr>
          <w:rFonts w:eastAsia="MS Mincho" w:cs="Tahoma"/>
          <w:b/>
          <w:sz w:val="24"/>
          <w:szCs w:val="24"/>
          <w:lang w:eastAsia="ja-JP"/>
        </w:rPr>
        <w:t xml:space="preserve"> (DPH Injury Prevention and Control)</w:t>
      </w:r>
    </w:p>
    <w:p w14:paraId="2AD58999" w14:textId="77777777" w:rsidR="002C7530" w:rsidRDefault="002C7530" w:rsidP="000C738B">
      <w:pPr>
        <w:autoSpaceDE w:val="0"/>
        <w:autoSpaceDN w:val="0"/>
        <w:adjustRightInd w:val="0"/>
        <w:spacing w:after="0" w:line="240" w:lineRule="auto"/>
        <w:ind w:right="378"/>
        <w:rPr>
          <w:rFonts w:eastAsia="MS Mincho" w:cs="Tahoma"/>
          <w:b/>
          <w:sz w:val="24"/>
          <w:szCs w:val="24"/>
          <w:lang w:eastAsia="ja-JP"/>
        </w:rPr>
      </w:pPr>
    </w:p>
    <w:p w14:paraId="2AD5899A" w14:textId="77777777" w:rsidR="000C738B" w:rsidRPr="00264F40" w:rsidRDefault="002C7530" w:rsidP="000C738B">
      <w:pPr>
        <w:autoSpaceDE w:val="0"/>
        <w:autoSpaceDN w:val="0"/>
        <w:adjustRightInd w:val="0"/>
        <w:spacing w:after="0" w:line="240" w:lineRule="auto"/>
        <w:ind w:right="378"/>
        <w:rPr>
          <w:rFonts w:eastAsia="MS Mincho" w:cs="Tahoma"/>
          <w:b/>
          <w:sz w:val="24"/>
          <w:szCs w:val="24"/>
          <w:lang w:eastAsia="ja-JP"/>
        </w:rPr>
      </w:pPr>
      <w:r>
        <w:rPr>
          <w:rFonts w:eastAsia="MS Mincho" w:cs="Tahoma"/>
          <w:b/>
          <w:sz w:val="24"/>
          <w:szCs w:val="24"/>
          <w:lang w:eastAsia="ja-JP"/>
        </w:rPr>
        <w:t xml:space="preserve">AGENDA </w:t>
      </w:r>
    </w:p>
    <w:p w14:paraId="2AD5899B" w14:textId="77777777" w:rsidR="000C738B" w:rsidRDefault="0047039F" w:rsidP="000C738B">
      <w:pPr>
        <w:autoSpaceDE w:val="0"/>
        <w:autoSpaceDN w:val="0"/>
        <w:adjustRightInd w:val="0"/>
        <w:spacing w:after="0" w:line="240" w:lineRule="auto"/>
        <w:ind w:right="378"/>
        <w:rPr>
          <w:rFonts w:eastAsia="MS Mincho" w:cs="Tahoma"/>
          <w:b/>
          <w:sz w:val="24"/>
          <w:szCs w:val="24"/>
          <w:u w:val="single"/>
          <w:lang w:eastAsia="ja-JP"/>
        </w:rPr>
      </w:pPr>
      <w:r>
        <w:rPr>
          <w:rFonts w:eastAsia="MS Mincho" w:cs="Tahoma"/>
          <w:b/>
          <w:sz w:val="24"/>
          <w:szCs w:val="24"/>
          <w:u w:val="single"/>
          <w:lang w:eastAsia="ja-JP"/>
        </w:rPr>
        <w:t>I</w:t>
      </w:r>
      <w:r w:rsidR="000C738B" w:rsidRPr="00BB3B77">
        <w:rPr>
          <w:rFonts w:eastAsia="MS Mincho" w:cs="Tahoma"/>
          <w:b/>
          <w:sz w:val="24"/>
          <w:szCs w:val="24"/>
          <w:u w:val="single"/>
          <w:lang w:eastAsia="ja-JP"/>
        </w:rPr>
        <w:t xml:space="preserve">:  </w:t>
      </w:r>
      <w:r w:rsidR="00E42880">
        <w:rPr>
          <w:rFonts w:eastAsia="MS Mincho" w:cs="Tahoma"/>
          <w:b/>
          <w:sz w:val="24"/>
          <w:szCs w:val="24"/>
          <w:u w:val="single"/>
          <w:lang w:eastAsia="ja-JP"/>
        </w:rPr>
        <w:t>Possible physician candidates to appoint to Advisory Board</w:t>
      </w:r>
    </w:p>
    <w:p w14:paraId="2AD5899C" w14:textId="77777777" w:rsidR="00921B11" w:rsidRPr="00921B11" w:rsidRDefault="00E42880" w:rsidP="00763B77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374"/>
        <w:rPr>
          <w:rFonts w:eastAsia="MS Mincho"/>
          <w:b/>
          <w:sz w:val="24"/>
          <w:szCs w:val="24"/>
          <w:u w:val="single"/>
          <w:lang w:eastAsia="ja-JP"/>
        </w:rPr>
      </w:pPr>
      <w:r w:rsidRPr="0047039F">
        <w:rPr>
          <w:rFonts w:eastAsia="MS Mincho" w:cs="Tahoma"/>
          <w:sz w:val="24"/>
          <w:szCs w:val="24"/>
          <w:lang w:eastAsia="ja-JP"/>
        </w:rPr>
        <w:t xml:space="preserve">Because of Dr. William Sniger’s death on 11/24/18, the group discussed finding a replacement for him on the Spinal Cord Injury Advisory Board.  The group discussed </w:t>
      </w:r>
      <w:r w:rsidR="000F0C0F">
        <w:rPr>
          <w:rFonts w:eastAsia="MS Mincho" w:cs="Tahoma"/>
          <w:sz w:val="24"/>
          <w:szCs w:val="24"/>
          <w:lang w:eastAsia="ja-JP"/>
        </w:rPr>
        <w:t xml:space="preserve">that </w:t>
      </w:r>
      <w:r w:rsidRPr="0047039F">
        <w:rPr>
          <w:rFonts w:eastAsia="MS Mincho" w:cs="Tahoma"/>
          <w:sz w:val="24"/>
          <w:szCs w:val="24"/>
          <w:lang w:eastAsia="ja-JP"/>
        </w:rPr>
        <w:t xml:space="preserve">possible candidates </w:t>
      </w:r>
      <w:r w:rsidR="00B162B7">
        <w:rPr>
          <w:rFonts w:eastAsia="MS Mincho" w:cs="Tahoma"/>
          <w:sz w:val="24"/>
          <w:szCs w:val="24"/>
          <w:lang w:eastAsia="ja-JP"/>
        </w:rPr>
        <w:t xml:space="preserve">need to come </w:t>
      </w:r>
      <w:r w:rsidRPr="0047039F">
        <w:rPr>
          <w:rFonts w:eastAsia="MS Mincho" w:cs="Tahoma"/>
          <w:sz w:val="24"/>
          <w:szCs w:val="24"/>
          <w:lang w:eastAsia="ja-JP"/>
        </w:rPr>
        <w:t>from institutions</w:t>
      </w:r>
      <w:r w:rsidR="00B162B7">
        <w:rPr>
          <w:rFonts w:eastAsia="MS Mincho" w:cs="Tahoma"/>
          <w:sz w:val="24"/>
          <w:szCs w:val="24"/>
          <w:lang w:eastAsia="ja-JP"/>
        </w:rPr>
        <w:t xml:space="preserve"> that</w:t>
      </w:r>
      <w:r w:rsidRPr="0047039F">
        <w:rPr>
          <w:rFonts w:eastAsia="MS Mincho" w:cs="Tahoma"/>
          <w:sz w:val="24"/>
          <w:szCs w:val="24"/>
          <w:lang w:eastAsia="ja-JP"/>
        </w:rPr>
        <w:t xml:space="preserve"> have not submitted a grant application under the current RFR.</w:t>
      </w:r>
      <w:r w:rsidR="00921B11">
        <w:rPr>
          <w:rFonts w:eastAsia="MS Mincho" w:cs="Tahoma"/>
          <w:sz w:val="24"/>
          <w:szCs w:val="24"/>
          <w:lang w:eastAsia="ja-JP"/>
        </w:rPr>
        <w:t xml:space="preserve">  Linda had received 5 CV’s from interested physician candidates.  </w:t>
      </w:r>
    </w:p>
    <w:p w14:paraId="2AD5899D" w14:textId="77777777" w:rsidR="00E854F4" w:rsidRPr="00E854F4" w:rsidRDefault="00921B11" w:rsidP="00763B77">
      <w:pPr>
        <w:pStyle w:val="ListParagraph"/>
        <w:numPr>
          <w:ilvl w:val="0"/>
          <w:numId w:val="12"/>
        </w:numPr>
        <w:autoSpaceDE w:val="0"/>
        <w:autoSpaceDN w:val="0"/>
        <w:adjustRightInd w:val="0"/>
        <w:ind w:right="374"/>
        <w:rPr>
          <w:rFonts w:eastAsia="MS Mincho"/>
          <w:b/>
          <w:sz w:val="24"/>
          <w:szCs w:val="24"/>
          <w:u w:val="single"/>
          <w:lang w:eastAsia="ja-JP"/>
        </w:rPr>
      </w:pPr>
      <w:r w:rsidRPr="00E854F4">
        <w:rPr>
          <w:rFonts w:eastAsia="MS Mincho" w:cs="Tahoma"/>
          <w:sz w:val="24"/>
          <w:szCs w:val="24"/>
          <w:lang w:eastAsia="ja-JP"/>
        </w:rPr>
        <w:t xml:space="preserve">The group discussed </w:t>
      </w:r>
      <w:r w:rsidR="00776731" w:rsidRPr="00E854F4">
        <w:rPr>
          <w:rFonts w:eastAsia="MS Mincho" w:cs="Tahoma"/>
          <w:sz w:val="24"/>
          <w:szCs w:val="24"/>
          <w:lang w:eastAsia="ja-JP"/>
        </w:rPr>
        <w:t>criteria with which to evaluate applicants</w:t>
      </w:r>
      <w:r w:rsidR="00E854F4" w:rsidRPr="00E854F4">
        <w:rPr>
          <w:rFonts w:eastAsia="MS Mincho" w:cs="Tahoma"/>
          <w:sz w:val="24"/>
          <w:szCs w:val="24"/>
          <w:lang w:eastAsia="ja-JP"/>
        </w:rPr>
        <w:t xml:space="preserve"> and developed the score sheet below</w:t>
      </w:r>
      <w:r w:rsidR="00E854F4">
        <w:rPr>
          <w:rFonts w:eastAsia="MS Mincho" w:cs="Tahoma"/>
          <w:sz w:val="24"/>
          <w:szCs w:val="24"/>
          <w:lang w:eastAsia="ja-JP"/>
        </w:rPr>
        <w:t>:</w:t>
      </w:r>
    </w:p>
    <w:p w14:paraId="2AD5899E" w14:textId="77777777" w:rsidR="00E854F4" w:rsidRPr="00E854F4" w:rsidRDefault="00E854F4" w:rsidP="00E854F4">
      <w:pPr>
        <w:autoSpaceDE w:val="0"/>
        <w:autoSpaceDN w:val="0"/>
        <w:adjustRightInd w:val="0"/>
        <w:ind w:right="378"/>
        <w:rPr>
          <w:rFonts w:eastAsia="MS Mincho"/>
          <w:b/>
          <w:sz w:val="24"/>
          <w:szCs w:val="24"/>
          <w:u w:val="single"/>
          <w:lang w:eastAsia="ja-JP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835"/>
        <w:gridCol w:w="1576"/>
        <w:gridCol w:w="1376"/>
        <w:gridCol w:w="1429"/>
        <w:gridCol w:w="1413"/>
        <w:gridCol w:w="1721"/>
      </w:tblGrid>
      <w:tr w:rsidR="00E854F4" w14:paraId="2AD589A5" w14:textId="77777777" w:rsidTr="00E854F4">
        <w:tc>
          <w:tcPr>
            <w:tcW w:w="2835" w:type="dxa"/>
          </w:tcPr>
          <w:p w14:paraId="2AD5899F" w14:textId="77777777" w:rsidR="00776731" w:rsidRDefault="00776731">
            <w:pPr>
              <w:rPr>
                <w:rFonts w:eastAsia="MS Mincho" w:cs="Tahoma"/>
                <w:b/>
                <w:i/>
                <w:color w:val="FF0000"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SCI</w:t>
            </w:r>
          </w:p>
        </w:tc>
        <w:tc>
          <w:tcPr>
            <w:tcW w:w="1576" w:type="dxa"/>
          </w:tcPr>
          <w:p w14:paraId="2AD589A0" w14:textId="77777777" w:rsidR="00776731" w:rsidRPr="00776731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Dr. Ron Riesenburger</w:t>
            </w:r>
          </w:p>
        </w:tc>
        <w:tc>
          <w:tcPr>
            <w:tcW w:w="1376" w:type="dxa"/>
          </w:tcPr>
          <w:p w14:paraId="2AD589A1" w14:textId="77777777" w:rsidR="00776731" w:rsidRPr="00776731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Dr. Jeb Barash</w:t>
            </w:r>
          </w:p>
        </w:tc>
        <w:tc>
          <w:tcPr>
            <w:tcW w:w="1429" w:type="dxa"/>
          </w:tcPr>
          <w:p w14:paraId="2AD589A2" w14:textId="77777777" w:rsidR="00776731" w:rsidRPr="00776731" w:rsidRDefault="00E854F4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Dr. Eric Garshi</w:t>
            </w:r>
            <w:r w:rsidR="00776731"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ck</w:t>
            </w:r>
          </w:p>
        </w:tc>
        <w:tc>
          <w:tcPr>
            <w:tcW w:w="1413" w:type="dxa"/>
          </w:tcPr>
          <w:p w14:paraId="2AD589A3" w14:textId="77777777" w:rsidR="00776731" w:rsidRPr="00776731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Dr. Stephen Johnson</w:t>
            </w:r>
          </w:p>
        </w:tc>
        <w:tc>
          <w:tcPr>
            <w:tcW w:w="1721" w:type="dxa"/>
          </w:tcPr>
          <w:p w14:paraId="2AD589A4" w14:textId="77777777" w:rsidR="00776731" w:rsidRPr="00776731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Dr. Michael Medlock</w:t>
            </w:r>
          </w:p>
        </w:tc>
      </w:tr>
      <w:tr w:rsidR="00E854F4" w14:paraId="2AD589AC" w14:textId="77777777" w:rsidTr="00E854F4">
        <w:tc>
          <w:tcPr>
            <w:tcW w:w="2835" w:type="dxa"/>
          </w:tcPr>
          <w:p w14:paraId="2AD589A6" w14:textId="77777777" w:rsidR="00776731" w:rsidRPr="00776731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Ability to understand content</w:t>
            </w:r>
          </w:p>
        </w:tc>
        <w:tc>
          <w:tcPr>
            <w:tcW w:w="1576" w:type="dxa"/>
          </w:tcPr>
          <w:p w14:paraId="2AD589A7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376" w:type="dxa"/>
          </w:tcPr>
          <w:p w14:paraId="2AD589A8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29" w:type="dxa"/>
          </w:tcPr>
          <w:p w14:paraId="2AD589A9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13" w:type="dxa"/>
          </w:tcPr>
          <w:p w14:paraId="2AD589AA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721" w:type="dxa"/>
          </w:tcPr>
          <w:p w14:paraId="2AD589AB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</w:tr>
      <w:tr w:rsidR="00E854F4" w14:paraId="2AD589B3" w14:textId="77777777" w:rsidTr="00E854F4">
        <w:tc>
          <w:tcPr>
            <w:tcW w:w="2835" w:type="dxa"/>
          </w:tcPr>
          <w:p w14:paraId="2AD589AD" w14:textId="77777777" w:rsidR="00776731" w:rsidRPr="00776731" w:rsidRDefault="00E854F4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Reference or reputation</w:t>
            </w:r>
          </w:p>
        </w:tc>
        <w:tc>
          <w:tcPr>
            <w:tcW w:w="1576" w:type="dxa"/>
          </w:tcPr>
          <w:p w14:paraId="2AD589AE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376" w:type="dxa"/>
          </w:tcPr>
          <w:p w14:paraId="2AD589AF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29" w:type="dxa"/>
          </w:tcPr>
          <w:p w14:paraId="2AD589B0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13" w:type="dxa"/>
          </w:tcPr>
          <w:p w14:paraId="2AD589B1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721" w:type="dxa"/>
          </w:tcPr>
          <w:p w14:paraId="2AD589B2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</w:tr>
      <w:tr w:rsidR="00E854F4" w14:paraId="2AD589BA" w14:textId="77777777" w:rsidTr="00E854F4">
        <w:tc>
          <w:tcPr>
            <w:tcW w:w="2835" w:type="dxa"/>
          </w:tcPr>
          <w:p w14:paraId="2AD589B4" w14:textId="77777777" w:rsidR="00776731" w:rsidRPr="00776731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Availability</w:t>
            </w:r>
            <w:r w:rsid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 xml:space="preserve"> attend meetings in person</w:t>
            </w:r>
          </w:p>
        </w:tc>
        <w:tc>
          <w:tcPr>
            <w:tcW w:w="1576" w:type="dxa"/>
          </w:tcPr>
          <w:p w14:paraId="2AD589B5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376" w:type="dxa"/>
          </w:tcPr>
          <w:p w14:paraId="2AD589B6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29" w:type="dxa"/>
          </w:tcPr>
          <w:p w14:paraId="2AD589B7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13" w:type="dxa"/>
          </w:tcPr>
          <w:p w14:paraId="2AD589B8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721" w:type="dxa"/>
          </w:tcPr>
          <w:p w14:paraId="2AD589B9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</w:tr>
      <w:tr w:rsidR="00E854F4" w14:paraId="2AD589C1" w14:textId="77777777" w:rsidTr="00E854F4">
        <w:tc>
          <w:tcPr>
            <w:tcW w:w="2835" w:type="dxa"/>
          </w:tcPr>
          <w:p w14:paraId="2AD589BB" w14:textId="77777777" w:rsidR="00776731" w:rsidRPr="00776731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Ability to understand bureaucracy</w:t>
            </w:r>
            <w:r w:rsidR="00763B77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 xml:space="preserve">/statutory </w:t>
            </w:r>
            <w:proofErr w:type="spellStart"/>
            <w:r w:rsidR="00763B77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bodiess</w:t>
            </w:r>
            <w:proofErr w:type="spellEnd"/>
          </w:p>
        </w:tc>
        <w:tc>
          <w:tcPr>
            <w:tcW w:w="1576" w:type="dxa"/>
          </w:tcPr>
          <w:p w14:paraId="2AD589BC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376" w:type="dxa"/>
          </w:tcPr>
          <w:p w14:paraId="2AD589BD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29" w:type="dxa"/>
          </w:tcPr>
          <w:p w14:paraId="2AD589BE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13" w:type="dxa"/>
          </w:tcPr>
          <w:p w14:paraId="2AD589BF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721" w:type="dxa"/>
          </w:tcPr>
          <w:p w14:paraId="2AD589C0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</w:tr>
      <w:tr w:rsidR="00E854F4" w14:paraId="2AD589C8" w14:textId="77777777" w:rsidTr="00E854F4">
        <w:tc>
          <w:tcPr>
            <w:tcW w:w="2835" w:type="dxa"/>
          </w:tcPr>
          <w:p w14:paraId="2AD589C2" w14:textId="77777777" w:rsidR="00776731" w:rsidRPr="00776731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Commitment to SCI</w:t>
            </w:r>
          </w:p>
        </w:tc>
        <w:tc>
          <w:tcPr>
            <w:tcW w:w="1576" w:type="dxa"/>
          </w:tcPr>
          <w:p w14:paraId="2AD589C3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376" w:type="dxa"/>
          </w:tcPr>
          <w:p w14:paraId="2AD589C4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29" w:type="dxa"/>
          </w:tcPr>
          <w:p w14:paraId="2AD589C5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13" w:type="dxa"/>
          </w:tcPr>
          <w:p w14:paraId="2AD589C6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721" w:type="dxa"/>
          </w:tcPr>
          <w:p w14:paraId="2AD589C7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</w:tr>
      <w:tr w:rsidR="00E854F4" w14:paraId="2AD589CF" w14:textId="77777777" w:rsidTr="00E854F4">
        <w:tc>
          <w:tcPr>
            <w:tcW w:w="2835" w:type="dxa"/>
          </w:tcPr>
          <w:p w14:paraId="2AD589C9" w14:textId="77777777" w:rsidR="00776731" w:rsidRPr="00776731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Friendliness/Interpersonal Skills</w:t>
            </w:r>
          </w:p>
        </w:tc>
        <w:tc>
          <w:tcPr>
            <w:tcW w:w="1576" w:type="dxa"/>
          </w:tcPr>
          <w:p w14:paraId="2AD589CA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376" w:type="dxa"/>
          </w:tcPr>
          <w:p w14:paraId="2AD589CB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29" w:type="dxa"/>
          </w:tcPr>
          <w:p w14:paraId="2AD589CC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13" w:type="dxa"/>
          </w:tcPr>
          <w:p w14:paraId="2AD589CD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721" w:type="dxa"/>
          </w:tcPr>
          <w:p w14:paraId="2AD589CE" w14:textId="77777777" w:rsidR="00776731" w:rsidRPr="00E854F4" w:rsidRDefault="0077673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</w:tr>
      <w:tr w:rsidR="00E854F4" w14:paraId="2AD589D6" w14:textId="77777777" w:rsidTr="00E854F4">
        <w:tc>
          <w:tcPr>
            <w:tcW w:w="2835" w:type="dxa"/>
          </w:tcPr>
          <w:p w14:paraId="2AD589D0" w14:textId="77777777" w:rsidR="00E854F4" w:rsidRPr="00776731" w:rsidRDefault="00E854F4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TOTAL</w:t>
            </w:r>
          </w:p>
        </w:tc>
        <w:tc>
          <w:tcPr>
            <w:tcW w:w="1576" w:type="dxa"/>
          </w:tcPr>
          <w:p w14:paraId="2AD589D1" w14:textId="77777777" w:rsidR="00E854F4" w:rsidRPr="00E854F4" w:rsidRDefault="00E854F4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376" w:type="dxa"/>
          </w:tcPr>
          <w:p w14:paraId="2AD589D2" w14:textId="77777777" w:rsidR="00E854F4" w:rsidRPr="00E854F4" w:rsidRDefault="00E854F4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29" w:type="dxa"/>
          </w:tcPr>
          <w:p w14:paraId="2AD589D3" w14:textId="77777777" w:rsidR="00E854F4" w:rsidRPr="00E854F4" w:rsidRDefault="00E854F4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413" w:type="dxa"/>
          </w:tcPr>
          <w:p w14:paraId="2AD589D4" w14:textId="77777777" w:rsidR="00E854F4" w:rsidRPr="00E854F4" w:rsidRDefault="00E854F4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721" w:type="dxa"/>
          </w:tcPr>
          <w:p w14:paraId="2AD589D5" w14:textId="77777777" w:rsidR="00E854F4" w:rsidRPr="00E854F4" w:rsidRDefault="00E854F4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</w:tr>
    </w:tbl>
    <w:p w14:paraId="2AD589D7" w14:textId="77777777" w:rsidR="00E854F4" w:rsidRDefault="00E854F4">
      <w:pPr>
        <w:rPr>
          <w:rFonts w:eastAsia="MS Mincho" w:cs="Tahoma"/>
          <w:b/>
          <w:i/>
          <w:sz w:val="24"/>
          <w:szCs w:val="24"/>
          <w:lang w:eastAsia="ja-JP"/>
        </w:rPr>
      </w:pPr>
    </w:p>
    <w:p w14:paraId="2AD589D8" w14:textId="77777777" w:rsidR="00E854F4" w:rsidRPr="00763B77" w:rsidRDefault="00E854F4" w:rsidP="00763B77">
      <w:pPr>
        <w:pStyle w:val="ListParagraph"/>
        <w:numPr>
          <w:ilvl w:val="0"/>
          <w:numId w:val="12"/>
        </w:numPr>
        <w:ind w:right="374"/>
        <w:rPr>
          <w:rFonts w:eastAsia="MS Mincho" w:cs="Tahoma"/>
          <w:sz w:val="24"/>
          <w:szCs w:val="24"/>
          <w:lang w:eastAsia="ja-JP"/>
        </w:rPr>
      </w:pPr>
      <w:r w:rsidRPr="00763B77">
        <w:rPr>
          <w:rFonts w:eastAsia="MS Mincho" w:cs="Tahoma"/>
          <w:sz w:val="24"/>
          <w:szCs w:val="24"/>
          <w:lang w:eastAsia="ja-JP"/>
        </w:rPr>
        <w:t xml:space="preserve">Dr. Ruby met Dr. </w:t>
      </w:r>
      <w:proofErr w:type="spellStart"/>
      <w:r w:rsidRPr="00763B77">
        <w:rPr>
          <w:rFonts w:eastAsia="MS Mincho" w:cs="Tahoma"/>
          <w:sz w:val="24"/>
          <w:szCs w:val="24"/>
          <w:lang w:eastAsia="ja-JP"/>
        </w:rPr>
        <w:t>Garshick</w:t>
      </w:r>
      <w:proofErr w:type="spellEnd"/>
      <w:r w:rsidRPr="00763B77">
        <w:rPr>
          <w:rFonts w:eastAsia="MS Mincho" w:cs="Tahoma"/>
          <w:sz w:val="24"/>
          <w:szCs w:val="24"/>
          <w:lang w:eastAsia="ja-JP"/>
        </w:rPr>
        <w:t xml:space="preserve"> at the wake for Dr. Sniger</w:t>
      </w:r>
      <w:r w:rsidR="00B531ED">
        <w:rPr>
          <w:rFonts w:eastAsia="MS Mincho" w:cs="Tahoma"/>
          <w:sz w:val="24"/>
          <w:szCs w:val="24"/>
          <w:lang w:eastAsia="ja-JP"/>
        </w:rPr>
        <w:t xml:space="preserve"> at the end of November</w:t>
      </w:r>
      <w:r w:rsidRPr="00763B77">
        <w:rPr>
          <w:rFonts w:eastAsia="MS Mincho" w:cs="Tahoma"/>
          <w:sz w:val="24"/>
          <w:szCs w:val="24"/>
          <w:lang w:eastAsia="ja-JP"/>
        </w:rPr>
        <w:t>.  He has know</w:t>
      </w:r>
      <w:r w:rsidR="00B531ED">
        <w:rPr>
          <w:rFonts w:eastAsia="MS Mincho" w:cs="Tahoma"/>
          <w:sz w:val="24"/>
          <w:szCs w:val="24"/>
          <w:lang w:eastAsia="ja-JP"/>
        </w:rPr>
        <w:t>n</w:t>
      </w:r>
      <w:r w:rsidRPr="00763B77">
        <w:rPr>
          <w:rFonts w:eastAsia="MS Mincho" w:cs="Tahoma"/>
          <w:sz w:val="24"/>
          <w:szCs w:val="24"/>
          <w:lang w:eastAsia="ja-JP"/>
        </w:rPr>
        <w:t xml:space="preserve"> Dr. Sniger since childhood and told Dr. Ruby “I want to carry forth what </w:t>
      </w:r>
      <w:r w:rsidRPr="00763B77">
        <w:rPr>
          <w:rFonts w:eastAsia="MS Mincho" w:cs="Tahoma"/>
          <w:sz w:val="24"/>
          <w:szCs w:val="24"/>
          <w:lang w:eastAsia="ja-JP"/>
        </w:rPr>
        <w:lastRenderedPageBreak/>
        <w:t>Bill started.”</w:t>
      </w:r>
      <w:r w:rsidR="00763B77" w:rsidRPr="00763B77">
        <w:rPr>
          <w:rFonts w:eastAsia="MS Mincho" w:cs="Tahoma"/>
          <w:sz w:val="24"/>
          <w:szCs w:val="24"/>
          <w:lang w:eastAsia="ja-JP"/>
        </w:rPr>
        <w:t xml:space="preserve">  We will need to find out if he is still affiliated with Brigham and Women’s hospital and Harvard Medical School since we have received grant applications </w:t>
      </w:r>
      <w:r w:rsidR="000F0C0F">
        <w:rPr>
          <w:rFonts w:eastAsia="MS Mincho" w:cs="Tahoma"/>
          <w:sz w:val="24"/>
          <w:szCs w:val="24"/>
          <w:lang w:eastAsia="ja-JP"/>
        </w:rPr>
        <w:t>from both of those institutions and this could be a conflict of interest.</w:t>
      </w:r>
      <w:r w:rsidR="00763B77" w:rsidRPr="00763B77">
        <w:rPr>
          <w:rFonts w:eastAsia="MS Mincho" w:cs="Tahoma"/>
          <w:sz w:val="24"/>
          <w:szCs w:val="24"/>
          <w:lang w:eastAsia="ja-JP"/>
        </w:rPr>
        <w:t xml:space="preserve">  </w:t>
      </w:r>
    </w:p>
    <w:p w14:paraId="2AD589D9" w14:textId="77777777" w:rsidR="00763B77" w:rsidRDefault="00763B77" w:rsidP="00763B77">
      <w:pPr>
        <w:pStyle w:val="ListParagraph"/>
        <w:numPr>
          <w:ilvl w:val="0"/>
          <w:numId w:val="12"/>
        </w:numPr>
        <w:ind w:right="374"/>
        <w:rPr>
          <w:rFonts w:eastAsia="MS Mincho" w:cs="Tahoma"/>
          <w:sz w:val="24"/>
          <w:szCs w:val="24"/>
          <w:lang w:eastAsia="ja-JP"/>
        </w:rPr>
      </w:pPr>
      <w:r>
        <w:rPr>
          <w:rFonts w:eastAsia="MS Mincho" w:cs="Tahoma"/>
          <w:sz w:val="24"/>
          <w:szCs w:val="24"/>
          <w:lang w:eastAsia="ja-JP"/>
        </w:rPr>
        <w:t xml:space="preserve">Dr. Stephen Johnson is an instructor at MGH and we had to disqualify him because of conflict of interest (we had received a grant application from MGH).  </w:t>
      </w:r>
    </w:p>
    <w:p w14:paraId="2AD589DA" w14:textId="77777777" w:rsidR="00763B77" w:rsidRDefault="00763B77" w:rsidP="00763B77">
      <w:pPr>
        <w:pStyle w:val="ListParagraph"/>
        <w:numPr>
          <w:ilvl w:val="0"/>
          <w:numId w:val="12"/>
        </w:numPr>
        <w:ind w:right="374"/>
        <w:rPr>
          <w:rFonts w:eastAsia="MS Mincho" w:cs="Tahoma"/>
          <w:sz w:val="24"/>
          <w:szCs w:val="24"/>
          <w:lang w:eastAsia="ja-JP"/>
        </w:rPr>
      </w:pPr>
      <w:r>
        <w:rPr>
          <w:rFonts w:eastAsia="MS Mincho" w:cs="Tahoma"/>
          <w:sz w:val="24"/>
          <w:szCs w:val="24"/>
          <w:lang w:eastAsia="ja-JP"/>
        </w:rPr>
        <w:t xml:space="preserve">Dr. Ruby met Dr. Medlock at the Mass. Medical Society.  Dr. Medlock understands the requirements/restrictions of statutory </w:t>
      </w:r>
      <w:r w:rsidR="000F0C0F">
        <w:rPr>
          <w:rFonts w:eastAsia="MS Mincho" w:cs="Tahoma"/>
          <w:sz w:val="24"/>
          <w:szCs w:val="24"/>
          <w:lang w:eastAsia="ja-JP"/>
        </w:rPr>
        <w:t>bodies and bureaucracies and he is</w:t>
      </w:r>
      <w:r>
        <w:rPr>
          <w:rFonts w:eastAsia="MS Mincho" w:cs="Tahoma"/>
          <w:sz w:val="24"/>
          <w:szCs w:val="24"/>
          <w:lang w:eastAsia="ja-JP"/>
        </w:rPr>
        <w:t xml:space="preserve"> well respected at MMS.  </w:t>
      </w:r>
    </w:p>
    <w:p w14:paraId="2AD589DB" w14:textId="77777777" w:rsidR="00763B77" w:rsidRDefault="00763B77" w:rsidP="00763B77">
      <w:pPr>
        <w:pStyle w:val="ListParagraph"/>
        <w:numPr>
          <w:ilvl w:val="0"/>
          <w:numId w:val="12"/>
        </w:numPr>
        <w:ind w:right="374"/>
        <w:rPr>
          <w:rFonts w:eastAsia="MS Mincho" w:cs="Tahoma"/>
          <w:sz w:val="24"/>
          <w:szCs w:val="24"/>
          <w:lang w:eastAsia="ja-JP"/>
        </w:rPr>
      </w:pPr>
      <w:r>
        <w:rPr>
          <w:rFonts w:eastAsia="MS Mincho" w:cs="Tahoma"/>
          <w:sz w:val="24"/>
          <w:szCs w:val="24"/>
          <w:lang w:eastAsia="ja-JP"/>
        </w:rPr>
        <w:t xml:space="preserve">The scoresheet below gives the final scores as a result of the discussion.  </w:t>
      </w:r>
    </w:p>
    <w:p w14:paraId="2AD589DC" w14:textId="77777777" w:rsidR="00763B77" w:rsidRDefault="00763B77" w:rsidP="00763B77">
      <w:pPr>
        <w:pStyle w:val="ListParagraph"/>
        <w:numPr>
          <w:ilvl w:val="1"/>
          <w:numId w:val="12"/>
        </w:numPr>
        <w:ind w:right="374"/>
        <w:rPr>
          <w:rFonts w:eastAsia="MS Mincho" w:cs="Tahoma"/>
          <w:sz w:val="24"/>
          <w:szCs w:val="24"/>
          <w:lang w:eastAsia="ja-JP"/>
        </w:rPr>
      </w:pPr>
      <w:r>
        <w:rPr>
          <w:rFonts w:eastAsia="MS Mincho" w:cs="Tahoma"/>
          <w:sz w:val="24"/>
          <w:szCs w:val="24"/>
          <w:lang w:eastAsia="ja-JP"/>
        </w:rPr>
        <w:t xml:space="preserve">Dr. </w:t>
      </w:r>
      <w:proofErr w:type="spellStart"/>
      <w:r>
        <w:rPr>
          <w:rFonts w:eastAsia="MS Mincho" w:cs="Tahoma"/>
          <w:sz w:val="24"/>
          <w:szCs w:val="24"/>
          <w:lang w:eastAsia="ja-JP"/>
        </w:rPr>
        <w:t>Garshick</w:t>
      </w:r>
      <w:proofErr w:type="spellEnd"/>
      <w:r>
        <w:rPr>
          <w:rFonts w:eastAsia="MS Mincho" w:cs="Tahoma"/>
          <w:sz w:val="24"/>
          <w:szCs w:val="24"/>
          <w:lang w:eastAsia="ja-JP"/>
        </w:rPr>
        <w:t xml:space="preserve"> </w:t>
      </w:r>
      <w:r w:rsidR="002A1F43">
        <w:rPr>
          <w:rFonts w:eastAsia="MS Mincho" w:cs="Tahoma"/>
          <w:sz w:val="24"/>
          <w:szCs w:val="24"/>
          <w:lang w:eastAsia="ja-JP"/>
        </w:rPr>
        <w:t xml:space="preserve">had the highest score.    </w:t>
      </w:r>
    </w:p>
    <w:p w14:paraId="2AD589DD" w14:textId="77777777" w:rsidR="002A1F43" w:rsidRDefault="002A1F43" w:rsidP="00763B77">
      <w:pPr>
        <w:pStyle w:val="ListParagraph"/>
        <w:numPr>
          <w:ilvl w:val="1"/>
          <w:numId w:val="12"/>
        </w:numPr>
        <w:ind w:right="374"/>
        <w:rPr>
          <w:rFonts w:eastAsia="MS Mincho" w:cs="Tahoma"/>
          <w:sz w:val="24"/>
          <w:szCs w:val="24"/>
          <w:lang w:eastAsia="ja-JP"/>
        </w:rPr>
      </w:pPr>
      <w:r>
        <w:rPr>
          <w:rFonts w:eastAsia="MS Mincho" w:cs="Tahoma"/>
          <w:sz w:val="24"/>
          <w:szCs w:val="24"/>
          <w:lang w:eastAsia="ja-JP"/>
        </w:rPr>
        <w:t>Dr. Riesenburger scored next highest</w:t>
      </w:r>
      <w:r w:rsidR="000F0C0F">
        <w:rPr>
          <w:rFonts w:eastAsia="MS Mincho" w:cs="Tahoma"/>
          <w:sz w:val="24"/>
          <w:szCs w:val="24"/>
          <w:lang w:eastAsia="ja-JP"/>
        </w:rPr>
        <w:t>.</w:t>
      </w:r>
    </w:p>
    <w:p w14:paraId="2AD589DE" w14:textId="77777777" w:rsidR="002A1F43" w:rsidRDefault="002A1F43" w:rsidP="00763B77">
      <w:pPr>
        <w:pStyle w:val="ListParagraph"/>
        <w:numPr>
          <w:ilvl w:val="1"/>
          <w:numId w:val="12"/>
        </w:numPr>
        <w:ind w:right="374"/>
        <w:rPr>
          <w:rFonts w:eastAsia="MS Mincho" w:cs="Tahoma"/>
          <w:sz w:val="24"/>
          <w:szCs w:val="24"/>
          <w:lang w:eastAsia="ja-JP"/>
        </w:rPr>
      </w:pPr>
      <w:r>
        <w:rPr>
          <w:rFonts w:eastAsia="MS Mincho" w:cs="Tahoma"/>
          <w:sz w:val="24"/>
          <w:szCs w:val="24"/>
          <w:lang w:eastAsia="ja-JP"/>
        </w:rPr>
        <w:t>Dr. Medlock was the third choice.</w:t>
      </w:r>
    </w:p>
    <w:p w14:paraId="2AD589DF" w14:textId="77777777" w:rsidR="002A1F43" w:rsidRDefault="002A1F43" w:rsidP="002A1F43">
      <w:pPr>
        <w:pStyle w:val="ListParagraph"/>
        <w:numPr>
          <w:ilvl w:val="0"/>
          <w:numId w:val="12"/>
        </w:numPr>
        <w:ind w:right="374"/>
        <w:rPr>
          <w:rFonts w:eastAsia="MS Mincho" w:cs="Tahoma"/>
          <w:sz w:val="24"/>
          <w:szCs w:val="24"/>
          <w:lang w:eastAsia="ja-JP"/>
        </w:rPr>
      </w:pPr>
      <w:r>
        <w:rPr>
          <w:rFonts w:eastAsia="MS Mincho" w:cs="Tahoma"/>
          <w:sz w:val="24"/>
          <w:szCs w:val="24"/>
          <w:lang w:eastAsia="ja-JP"/>
        </w:rPr>
        <w:t xml:space="preserve">Linda will contact Dr. </w:t>
      </w:r>
      <w:proofErr w:type="spellStart"/>
      <w:r>
        <w:rPr>
          <w:rFonts w:eastAsia="MS Mincho" w:cs="Tahoma"/>
          <w:sz w:val="24"/>
          <w:szCs w:val="24"/>
          <w:lang w:eastAsia="ja-JP"/>
        </w:rPr>
        <w:t>Garshick</w:t>
      </w:r>
      <w:proofErr w:type="spellEnd"/>
      <w:r>
        <w:rPr>
          <w:rFonts w:eastAsia="MS Mincho" w:cs="Tahoma"/>
          <w:sz w:val="24"/>
          <w:szCs w:val="24"/>
          <w:lang w:eastAsia="ja-JP"/>
        </w:rPr>
        <w:t xml:space="preserve"> to inquire about his availability, ability to take the required trainings for Advisory Board members and ability to do the review quickly.</w:t>
      </w:r>
    </w:p>
    <w:p w14:paraId="2AD589E0" w14:textId="77777777" w:rsidR="002A1F43" w:rsidRDefault="002A1F43" w:rsidP="002A1F43">
      <w:pPr>
        <w:pStyle w:val="ListParagraph"/>
        <w:numPr>
          <w:ilvl w:val="0"/>
          <w:numId w:val="12"/>
        </w:numPr>
        <w:ind w:right="374"/>
        <w:rPr>
          <w:rFonts w:eastAsia="MS Mincho" w:cs="Tahoma"/>
          <w:sz w:val="24"/>
          <w:szCs w:val="24"/>
          <w:lang w:eastAsia="ja-JP"/>
        </w:rPr>
      </w:pPr>
      <w:r>
        <w:rPr>
          <w:rFonts w:eastAsia="MS Mincho" w:cs="Tahoma"/>
          <w:sz w:val="24"/>
          <w:szCs w:val="24"/>
          <w:lang w:eastAsia="ja-JP"/>
        </w:rPr>
        <w:t>Linda will also contact the other 4 applicants to let them know they’re each on our short list for future candidates if the Spinal Cord Injury Advisory Board expands in the future.</w:t>
      </w:r>
    </w:p>
    <w:p w14:paraId="2AD589E1" w14:textId="77777777" w:rsidR="002A1F43" w:rsidRPr="00763B77" w:rsidRDefault="002A1F43" w:rsidP="002A1F43">
      <w:pPr>
        <w:pStyle w:val="ListParagraph"/>
        <w:ind w:right="374"/>
        <w:rPr>
          <w:rFonts w:eastAsia="MS Mincho" w:cs="Tahoma"/>
          <w:sz w:val="24"/>
          <w:szCs w:val="24"/>
          <w:lang w:eastAsia="ja-JP"/>
        </w:rPr>
      </w:pPr>
    </w:p>
    <w:tbl>
      <w:tblPr>
        <w:tblStyle w:val="TableGrid"/>
        <w:tblW w:w="10350" w:type="dxa"/>
        <w:tblInd w:w="-342" w:type="dxa"/>
        <w:tblLook w:val="04A0" w:firstRow="1" w:lastRow="0" w:firstColumn="1" w:lastColumn="0" w:noHBand="0" w:noVBand="1"/>
      </w:tblPr>
      <w:tblGrid>
        <w:gridCol w:w="2836"/>
        <w:gridCol w:w="1573"/>
        <w:gridCol w:w="1342"/>
        <w:gridCol w:w="1403"/>
        <w:gridCol w:w="1523"/>
        <w:gridCol w:w="1673"/>
      </w:tblGrid>
      <w:tr w:rsidR="00E854F4" w:rsidRPr="00776731" w14:paraId="2AD589E8" w14:textId="77777777" w:rsidTr="002A1F43">
        <w:tc>
          <w:tcPr>
            <w:tcW w:w="2836" w:type="dxa"/>
          </w:tcPr>
          <w:p w14:paraId="2AD589E2" w14:textId="77777777" w:rsidR="00E854F4" w:rsidRDefault="00E854F4" w:rsidP="00BC3711">
            <w:pPr>
              <w:rPr>
                <w:rFonts w:eastAsia="MS Mincho" w:cs="Tahoma"/>
                <w:b/>
                <w:i/>
                <w:color w:val="FF0000"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SCI</w:t>
            </w:r>
            <w:r w:rsidR="002A1F43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 xml:space="preserve"> Advisory Board Applicants: Final Scores</w:t>
            </w:r>
          </w:p>
        </w:tc>
        <w:tc>
          <w:tcPr>
            <w:tcW w:w="1573" w:type="dxa"/>
          </w:tcPr>
          <w:p w14:paraId="2AD589E3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Dr. Ron Riesenburger</w:t>
            </w:r>
          </w:p>
        </w:tc>
        <w:tc>
          <w:tcPr>
            <w:tcW w:w="1342" w:type="dxa"/>
          </w:tcPr>
          <w:p w14:paraId="2AD589E4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Dr. Jeb Barash</w:t>
            </w:r>
          </w:p>
        </w:tc>
        <w:tc>
          <w:tcPr>
            <w:tcW w:w="1403" w:type="dxa"/>
          </w:tcPr>
          <w:p w14:paraId="2AD589E5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Dr. Eric Garshi</w:t>
            </w: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ck</w:t>
            </w:r>
          </w:p>
        </w:tc>
        <w:tc>
          <w:tcPr>
            <w:tcW w:w="1523" w:type="dxa"/>
          </w:tcPr>
          <w:p w14:paraId="2AD589E6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Dr. Stephen Johnson</w:t>
            </w:r>
          </w:p>
        </w:tc>
        <w:tc>
          <w:tcPr>
            <w:tcW w:w="1673" w:type="dxa"/>
          </w:tcPr>
          <w:p w14:paraId="2AD589E7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Dr. Michael Medlock</w:t>
            </w:r>
          </w:p>
        </w:tc>
      </w:tr>
      <w:tr w:rsidR="00E854F4" w:rsidRPr="00E854F4" w14:paraId="2AD589EF" w14:textId="77777777" w:rsidTr="002A1F43">
        <w:tc>
          <w:tcPr>
            <w:tcW w:w="2836" w:type="dxa"/>
          </w:tcPr>
          <w:p w14:paraId="2AD589E9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Ability to understand content</w:t>
            </w:r>
          </w:p>
        </w:tc>
        <w:tc>
          <w:tcPr>
            <w:tcW w:w="1573" w:type="dxa"/>
          </w:tcPr>
          <w:p w14:paraId="2AD589EA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342" w:type="dxa"/>
          </w:tcPr>
          <w:p w14:paraId="2AD589EB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1403" w:type="dxa"/>
          </w:tcPr>
          <w:p w14:paraId="2AD589EC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523" w:type="dxa"/>
          </w:tcPr>
          <w:p w14:paraId="2AD589ED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673" w:type="dxa"/>
          </w:tcPr>
          <w:p w14:paraId="2AD589EE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7</w:t>
            </w:r>
          </w:p>
        </w:tc>
      </w:tr>
      <w:tr w:rsidR="00E854F4" w:rsidRPr="00E854F4" w14:paraId="2AD589F6" w14:textId="77777777" w:rsidTr="002A1F43">
        <w:tc>
          <w:tcPr>
            <w:tcW w:w="2836" w:type="dxa"/>
          </w:tcPr>
          <w:p w14:paraId="2AD589F0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Reference or reputation</w:t>
            </w:r>
          </w:p>
        </w:tc>
        <w:tc>
          <w:tcPr>
            <w:tcW w:w="1573" w:type="dxa"/>
          </w:tcPr>
          <w:p w14:paraId="2AD589F1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342" w:type="dxa"/>
          </w:tcPr>
          <w:p w14:paraId="2AD589F2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03" w:type="dxa"/>
          </w:tcPr>
          <w:p w14:paraId="2AD589F3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523" w:type="dxa"/>
          </w:tcPr>
          <w:p w14:paraId="2AD589F4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673" w:type="dxa"/>
          </w:tcPr>
          <w:p w14:paraId="2AD589F5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8</w:t>
            </w:r>
          </w:p>
        </w:tc>
      </w:tr>
      <w:tr w:rsidR="00E854F4" w:rsidRPr="00E854F4" w14:paraId="2AD589FD" w14:textId="77777777" w:rsidTr="002A1F43">
        <w:tc>
          <w:tcPr>
            <w:tcW w:w="2836" w:type="dxa"/>
          </w:tcPr>
          <w:p w14:paraId="2AD589F7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Availability</w:t>
            </w:r>
            <w: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 xml:space="preserve"> attend meetings in person</w:t>
            </w:r>
          </w:p>
        </w:tc>
        <w:tc>
          <w:tcPr>
            <w:tcW w:w="1573" w:type="dxa"/>
          </w:tcPr>
          <w:p w14:paraId="2AD589F8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1342" w:type="dxa"/>
          </w:tcPr>
          <w:p w14:paraId="2AD589F9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403" w:type="dxa"/>
          </w:tcPr>
          <w:p w14:paraId="2AD589FA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523" w:type="dxa"/>
          </w:tcPr>
          <w:p w14:paraId="2AD589FB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673" w:type="dxa"/>
          </w:tcPr>
          <w:p w14:paraId="2AD589FC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7</w:t>
            </w:r>
          </w:p>
        </w:tc>
      </w:tr>
      <w:tr w:rsidR="00E854F4" w:rsidRPr="00E854F4" w14:paraId="2AD58A04" w14:textId="77777777" w:rsidTr="002A1F43">
        <w:tc>
          <w:tcPr>
            <w:tcW w:w="2836" w:type="dxa"/>
          </w:tcPr>
          <w:p w14:paraId="2AD589FE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Ability to understand bureaucracy</w:t>
            </w:r>
          </w:p>
        </w:tc>
        <w:tc>
          <w:tcPr>
            <w:tcW w:w="1573" w:type="dxa"/>
          </w:tcPr>
          <w:p w14:paraId="2AD589FF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1342" w:type="dxa"/>
          </w:tcPr>
          <w:p w14:paraId="2AD58A00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403" w:type="dxa"/>
          </w:tcPr>
          <w:p w14:paraId="2AD58A01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523" w:type="dxa"/>
          </w:tcPr>
          <w:p w14:paraId="2AD58A02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673" w:type="dxa"/>
          </w:tcPr>
          <w:p w14:paraId="2AD58A03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9</w:t>
            </w:r>
          </w:p>
        </w:tc>
      </w:tr>
      <w:tr w:rsidR="00E854F4" w:rsidRPr="00E854F4" w14:paraId="2AD58A0B" w14:textId="77777777" w:rsidTr="002A1F43">
        <w:tc>
          <w:tcPr>
            <w:tcW w:w="2836" w:type="dxa"/>
          </w:tcPr>
          <w:p w14:paraId="2AD58A05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Commitment to SCI</w:t>
            </w:r>
          </w:p>
        </w:tc>
        <w:tc>
          <w:tcPr>
            <w:tcW w:w="1573" w:type="dxa"/>
          </w:tcPr>
          <w:p w14:paraId="2AD58A06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1342" w:type="dxa"/>
          </w:tcPr>
          <w:p w14:paraId="2AD58A07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03" w:type="dxa"/>
          </w:tcPr>
          <w:p w14:paraId="2AD58A08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523" w:type="dxa"/>
          </w:tcPr>
          <w:p w14:paraId="2AD58A09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673" w:type="dxa"/>
          </w:tcPr>
          <w:p w14:paraId="2AD58A0A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6</w:t>
            </w:r>
          </w:p>
        </w:tc>
      </w:tr>
      <w:tr w:rsidR="00E854F4" w:rsidRPr="00E854F4" w14:paraId="2AD58A12" w14:textId="77777777" w:rsidTr="002A1F43">
        <w:tc>
          <w:tcPr>
            <w:tcW w:w="2836" w:type="dxa"/>
          </w:tcPr>
          <w:p w14:paraId="2AD58A0C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776731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Friendliness/Interpersonal Skills</w:t>
            </w:r>
          </w:p>
        </w:tc>
        <w:tc>
          <w:tcPr>
            <w:tcW w:w="1573" w:type="dxa"/>
          </w:tcPr>
          <w:p w14:paraId="2AD58A0D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1342" w:type="dxa"/>
          </w:tcPr>
          <w:p w14:paraId="2AD58A0E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1403" w:type="dxa"/>
          </w:tcPr>
          <w:p w14:paraId="2AD58A0F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1523" w:type="dxa"/>
          </w:tcPr>
          <w:p w14:paraId="2AD58A10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673" w:type="dxa"/>
          </w:tcPr>
          <w:p w14:paraId="2AD58A11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8</w:t>
            </w:r>
          </w:p>
        </w:tc>
      </w:tr>
      <w:tr w:rsidR="00E854F4" w:rsidRPr="00E854F4" w14:paraId="2AD58A1A" w14:textId="77777777" w:rsidTr="002A1F43">
        <w:tc>
          <w:tcPr>
            <w:tcW w:w="2836" w:type="dxa"/>
          </w:tcPr>
          <w:p w14:paraId="2AD58A13" w14:textId="77777777" w:rsidR="00E854F4" w:rsidRPr="00776731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TOTAL</w:t>
            </w:r>
          </w:p>
        </w:tc>
        <w:tc>
          <w:tcPr>
            <w:tcW w:w="1573" w:type="dxa"/>
          </w:tcPr>
          <w:p w14:paraId="2AD58A14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46</w:t>
            </w:r>
          </w:p>
          <w:p w14:paraId="2AD58A15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</w:p>
        </w:tc>
        <w:tc>
          <w:tcPr>
            <w:tcW w:w="1342" w:type="dxa"/>
          </w:tcPr>
          <w:p w14:paraId="2AD58A16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46</w:t>
            </w:r>
          </w:p>
        </w:tc>
        <w:tc>
          <w:tcPr>
            <w:tcW w:w="1403" w:type="dxa"/>
          </w:tcPr>
          <w:p w14:paraId="2AD58A17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55</w:t>
            </w:r>
          </w:p>
        </w:tc>
        <w:tc>
          <w:tcPr>
            <w:tcW w:w="1523" w:type="dxa"/>
          </w:tcPr>
          <w:p w14:paraId="2AD58A18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Disqualified</w:t>
            </w:r>
          </w:p>
        </w:tc>
        <w:tc>
          <w:tcPr>
            <w:tcW w:w="1673" w:type="dxa"/>
          </w:tcPr>
          <w:p w14:paraId="2AD58A19" w14:textId="77777777" w:rsidR="00E854F4" w:rsidRPr="00E854F4" w:rsidRDefault="00E854F4" w:rsidP="00BC3711">
            <w:pPr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</w:pPr>
            <w:r w:rsidRPr="00E854F4">
              <w:rPr>
                <w:rFonts w:eastAsia="MS Mincho" w:cs="Tahoma"/>
                <w:b/>
                <w:i/>
                <w:sz w:val="24"/>
                <w:szCs w:val="24"/>
                <w:lang w:eastAsia="ja-JP"/>
              </w:rPr>
              <w:t>45</w:t>
            </w:r>
          </w:p>
        </w:tc>
      </w:tr>
    </w:tbl>
    <w:p w14:paraId="2AD58A1B" w14:textId="77777777" w:rsidR="0028311E" w:rsidRPr="00F53A9A" w:rsidRDefault="0028311E" w:rsidP="0028311E">
      <w:pPr>
        <w:spacing w:after="0" w:line="240" w:lineRule="auto"/>
        <w:rPr>
          <w:rFonts w:eastAsia="MS Mincho" w:cs="Tahoma"/>
          <w:b/>
          <w:color w:val="FF0000"/>
          <w:sz w:val="24"/>
          <w:szCs w:val="24"/>
          <w:u w:val="single"/>
          <w:lang w:eastAsia="ja-JP"/>
        </w:rPr>
      </w:pPr>
    </w:p>
    <w:sectPr w:rsidR="0028311E" w:rsidRPr="00F53A9A"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58A1E" w14:textId="77777777" w:rsidR="00D9526D" w:rsidRDefault="00D9526D">
      <w:pPr>
        <w:spacing w:after="0" w:line="240" w:lineRule="auto"/>
      </w:pPr>
      <w:r>
        <w:separator/>
      </w:r>
    </w:p>
  </w:endnote>
  <w:endnote w:type="continuationSeparator" w:id="0">
    <w:p w14:paraId="2AD58A1F" w14:textId="77777777" w:rsidR="00D9526D" w:rsidRDefault="00D95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58A20" w14:textId="77777777" w:rsidR="000D4932" w:rsidRDefault="000C738B" w:rsidP="006C66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D58A21" w14:textId="77777777" w:rsidR="000D4932" w:rsidRDefault="000D493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911256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D58A22" w14:textId="77777777" w:rsidR="008B5190" w:rsidRDefault="008B5190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D58A23" w14:textId="77777777" w:rsidR="000D4932" w:rsidRDefault="000D49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58A1C" w14:textId="77777777" w:rsidR="00D9526D" w:rsidRDefault="00D9526D">
      <w:pPr>
        <w:spacing w:after="0" w:line="240" w:lineRule="auto"/>
      </w:pPr>
      <w:r>
        <w:separator/>
      </w:r>
    </w:p>
  </w:footnote>
  <w:footnote w:type="continuationSeparator" w:id="0">
    <w:p w14:paraId="2AD58A1D" w14:textId="77777777" w:rsidR="00D9526D" w:rsidRDefault="00D952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D47AB"/>
    <w:multiLevelType w:val="hybridMultilevel"/>
    <w:tmpl w:val="F272995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51604"/>
    <w:multiLevelType w:val="hybridMultilevel"/>
    <w:tmpl w:val="F6DCDD44"/>
    <w:lvl w:ilvl="0" w:tplc="07AA6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1F568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AF61474"/>
    <w:multiLevelType w:val="hybridMultilevel"/>
    <w:tmpl w:val="F74CC91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062262"/>
    <w:multiLevelType w:val="hybridMultilevel"/>
    <w:tmpl w:val="9A369F4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66017A"/>
    <w:multiLevelType w:val="hybridMultilevel"/>
    <w:tmpl w:val="3D3812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B56456"/>
    <w:multiLevelType w:val="hybridMultilevel"/>
    <w:tmpl w:val="1DD26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157"/>
    <w:multiLevelType w:val="hybridMultilevel"/>
    <w:tmpl w:val="63EE3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E216BB"/>
    <w:multiLevelType w:val="hybridMultilevel"/>
    <w:tmpl w:val="5EBEF616"/>
    <w:lvl w:ilvl="0" w:tplc="53EE2B4C">
      <w:start w:val="1"/>
      <w:numFmt w:val="decimal"/>
      <w:lvlText w:val="%1)"/>
      <w:lvlJc w:val="left"/>
      <w:pPr>
        <w:ind w:left="-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630" w:hanging="360"/>
      </w:pPr>
    </w:lvl>
    <w:lvl w:ilvl="2" w:tplc="0409001B" w:tentative="1">
      <w:start w:val="1"/>
      <w:numFmt w:val="lowerRoman"/>
      <w:lvlText w:val="%3."/>
      <w:lvlJc w:val="right"/>
      <w:pPr>
        <w:ind w:left="1350" w:hanging="180"/>
      </w:pPr>
    </w:lvl>
    <w:lvl w:ilvl="3" w:tplc="0409000F" w:tentative="1">
      <w:start w:val="1"/>
      <w:numFmt w:val="decimal"/>
      <w:lvlText w:val="%4."/>
      <w:lvlJc w:val="left"/>
      <w:pPr>
        <w:ind w:left="2070" w:hanging="360"/>
      </w:pPr>
    </w:lvl>
    <w:lvl w:ilvl="4" w:tplc="04090019" w:tentative="1">
      <w:start w:val="1"/>
      <w:numFmt w:val="lowerLetter"/>
      <w:lvlText w:val="%5."/>
      <w:lvlJc w:val="left"/>
      <w:pPr>
        <w:ind w:left="2790" w:hanging="360"/>
      </w:pPr>
    </w:lvl>
    <w:lvl w:ilvl="5" w:tplc="0409001B" w:tentative="1">
      <w:start w:val="1"/>
      <w:numFmt w:val="lowerRoman"/>
      <w:lvlText w:val="%6."/>
      <w:lvlJc w:val="right"/>
      <w:pPr>
        <w:ind w:left="3510" w:hanging="180"/>
      </w:pPr>
    </w:lvl>
    <w:lvl w:ilvl="6" w:tplc="0409000F" w:tentative="1">
      <w:start w:val="1"/>
      <w:numFmt w:val="decimal"/>
      <w:lvlText w:val="%7."/>
      <w:lvlJc w:val="left"/>
      <w:pPr>
        <w:ind w:left="4230" w:hanging="360"/>
      </w:pPr>
    </w:lvl>
    <w:lvl w:ilvl="7" w:tplc="04090019" w:tentative="1">
      <w:start w:val="1"/>
      <w:numFmt w:val="lowerLetter"/>
      <w:lvlText w:val="%8."/>
      <w:lvlJc w:val="left"/>
      <w:pPr>
        <w:ind w:left="4950" w:hanging="360"/>
      </w:pPr>
    </w:lvl>
    <w:lvl w:ilvl="8" w:tplc="0409001B" w:tentative="1">
      <w:start w:val="1"/>
      <w:numFmt w:val="lowerRoman"/>
      <w:lvlText w:val="%9."/>
      <w:lvlJc w:val="right"/>
      <w:pPr>
        <w:ind w:left="5670" w:hanging="180"/>
      </w:pPr>
    </w:lvl>
  </w:abstractNum>
  <w:abstractNum w:abstractNumId="8" w15:restartNumberingAfterBreak="0">
    <w:nsid w:val="5C21154C"/>
    <w:multiLevelType w:val="hybridMultilevel"/>
    <w:tmpl w:val="F6DCDD44"/>
    <w:lvl w:ilvl="0" w:tplc="07AA69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1F568A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0225411"/>
    <w:multiLevelType w:val="hybridMultilevel"/>
    <w:tmpl w:val="A1C6D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FB69A7"/>
    <w:multiLevelType w:val="hybridMultilevel"/>
    <w:tmpl w:val="9CDE9E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60729C"/>
    <w:multiLevelType w:val="hybridMultilevel"/>
    <w:tmpl w:val="EBDAAB5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93188">
    <w:abstractNumId w:val="2"/>
  </w:num>
  <w:num w:numId="2" w16cid:durableId="7545206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8727640">
    <w:abstractNumId w:val="11"/>
  </w:num>
  <w:num w:numId="4" w16cid:durableId="982855459">
    <w:abstractNumId w:val="8"/>
  </w:num>
  <w:num w:numId="5" w16cid:durableId="1266304468">
    <w:abstractNumId w:val="1"/>
  </w:num>
  <w:num w:numId="6" w16cid:durableId="1537039407">
    <w:abstractNumId w:val="6"/>
  </w:num>
  <w:num w:numId="7" w16cid:durableId="749815135">
    <w:abstractNumId w:val="4"/>
  </w:num>
  <w:num w:numId="8" w16cid:durableId="1630545716">
    <w:abstractNumId w:val="3"/>
  </w:num>
  <w:num w:numId="9" w16cid:durableId="1507473989">
    <w:abstractNumId w:val="7"/>
  </w:num>
  <w:num w:numId="10" w16cid:durableId="910508064">
    <w:abstractNumId w:val="9"/>
  </w:num>
  <w:num w:numId="11" w16cid:durableId="1518537336">
    <w:abstractNumId w:val="0"/>
  </w:num>
  <w:num w:numId="12" w16cid:durableId="813832929">
    <w:abstractNumId w:val="5"/>
  </w:num>
  <w:num w:numId="13" w16cid:durableId="20375845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8B"/>
    <w:rsid w:val="000331CC"/>
    <w:rsid w:val="00036263"/>
    <w:rsid w:val="0004202E"/>
    <w:rsid w:val="00051314"/>
    <w:rsid w:val="00090AC8"/>
    <w:rsid w:val="000A158E"/>
    <w:rsid w:val="000A392B"/>
    <w:rsid w:val="000C738B"/>
    <w:rsid w:val="000D4932"/>
    <w:rsid w:val="000F0C0F"/>
    <w:rsid w:val="000F6DBC"/>
    <w:rsid w:val="00116903"/>
    <w:rsid w:val="00167988"/>
    <w:rsid w:val="00175044"/>
    <w:rsid w:val="00183364"/>
    <w:rsid w:val="001F2A91"/>
    <w:rsid w:val="002030E4"/>
    <w:rsid w:val="002241D9"/>
    <w:rsid w:val="00242E31"/>
    <w:rsid w:val="00264F40"/>
    <w:rsid w:val="00266425"/>
    <w:rsid w:val="00267ECB"/>
    <w:rsid w:val="00270878"/>
    <w:rsid w:val="00274CCD"/>
    <w:rsid w:val="0028311E"/>
    <w:rsid w:val="00287333"/>
    <w:rsid w:val="002A0B23"/>
    <w:rsid w:val="002A1F43"/>
    <w:rsid w:val="002A2F6A"/>
    <w:rsid w:val="002B1EC8"/>
    <w:rsid w:val="002B6024"/>
    <w:rsid w:val="002C7530"/>
    <w:rsid w:val="002D282D"/>
    <w:rsid w:val="0037254F"/>
    <w:rsid w:val="003970FC"/>
    <w:rsid w:val="003B41DF"/>
    <w:rsid w:val="0041618A"/>
    <w:rsid w:val="0044075E"/>
    <w:rsid w:val="00442814"/>
    <w:rsid w:val="00450E20"/>
    <w:rsid w:val="0047039F"/>
    <w:rsid w:val="00471F16"/>
    <w:rsid w:val="004764CE"/>
    <w:rsid w:val="00480702"/>
    <w:rsid w:val="00496325"/>
    <w:rsid w:val="004A071F"/>
    <w:rsid w:val="004A21F7"/>
    <w:rsid w:val="00503396"/>
    <w:rsid w:val="005374AC"/>
    <w:rsid w:val="00553590"/>
    <w:rsid w:val="00565B9D"/>
    <w:rsid w:val="005955A1"/>
    <w:rsid w:val="005A5EDE"/>
    <w:rsid w:val="005C24A5"/>
    <w:rsid w:val="005F604D"/>
    <w:rsid w:val="005F620F"/>
    <w:rsid w:val="00660B6D"/>
    <w:rsid w:val="006822ED"/>
    <w:rsid w:val="006D7EA0"/>
    <w:rsid w:val="006E1D68"/>
    <w:rsid w:val="006E4BCF"/>
    <w:rsid w:val="006F57AA"/>
    <w:rsid w:val="006F7E6B"/>
    <w:rsid w:val="00722B34"/>
    <w:rsid w:val="007251AB"/>
    <w:rsid w:val="007468BF"/>
    <w:rsid w:val="00762344"/>
    <w:rsid w:val="00763B77"/>
    <w:rsid w:val="00776731"/>
    <w:rsid w:val="007777F9"/>
    <w:rsid w:val="00780014"/>
    <w:rsid w:val="007B036C"/>
    <w:rsid w:val="007B454D"/>
    <w:rsid w:val="007C17B3"/>
    <w:rsid w:val="0080475A"/>
    <w:rsid w:val="00810382"/>
    <w:rsid w:val="00826CF1"/>
    <w:rsid w:val="00832A5C"/>
    <w:rsid w:val="008357CA"/>
    <w:rsid w:val="00857D09"/>
    <w:rsid w:val="008634C3"/>
    <w:rsid w:val="00867AA2"/>
    <w:rsid w:val="0087477B"/>
    <w:rsid w:val="0089268F"/>
    <w:rsid w:val="008B5190"/>
    <w:rsid w:val="008C6FD7"/>
    <w:rsid w:val="008D54C8"/>
    <w:rsid w:val="008F2AA2"/>
    <w:rsid w:val="008F311B"/>
    <w:rsid w:val="00921B11"/>
    <w:rsid w:val="00942881"/>
    <w:rsid w:val="009533DD"/>
    <w:rsid w:val="00987BAF"/>
    <w:rsid w:val="00A83A67"/>
    <w:rsid w:val="00A903B1"/>
    <w:rsid w:val="00AA0D72"/>
    <w:rsid w:val="00B04268"/>
    <w:rsid w:val="00B12040"/>
    <w:rsid w:val="00B122B0"/>
    <w:rsid w:val="00B15575"/>
    <w:rsid w:val="00B162B7"/>
    <w:rsid w:val="00B3371F"/>
    <w:rsid w:val="00B531ED"/>
    <w:rsid w:val="00B9010F"/>
    <w:rsid w:val="00BB3B77"/>
    <w:rsid w:val="00BD7459"/>
    <w:rsid w:val="00BE0612"/>
    <w:rsid w:val="00BE4862"/>
    <w:rsid w:val="00C105CB"/>
    <w:rsid w:val="00C10B7F"/>
    <w:rsid w:val="00C12EA1"/>
    <w:rsid w:val="00C235D2"/>
    <w:rsid w:val="00C47C81"/>
    <w:rsid w:val="00C61A1D"/>
    <w:rsid w:val="00C84311"/>
    <w:rsid w:val="00C91052"/>
    <w:rsid w:val="00C97758"/>
    <w:rsid w:val="00CA10C9"/>
    <w:rsid w:val="00CC7DF7"/>
    <w:rsid w:val="00CD3AC9"/>
    <w:rsid w:val="00CE0F4D"/>
    <w:rsid w:val="00CE2FDF"/>
    <w:rsid w:val="00CF7AF2"/>
    <w:rsid w:val="00D53ACF"/>
    <w:rsid w:val="00D632F3"/>
    <w:rsid w:val="00D74329"/>
    <w:rsid w:val="00D80727"/>
    <w:rsid w:val="00D8140D"/>
    <w:rsid w:val="00D81AE4"/>
    <w:rsid w:val="00D9526D"/>
    <w:rsid w:val="00DA2E82"/>
    <w:rsid w:val="00DD3AFC"/>
    <w:rsid w:val="00DE1F57"/>
    <w:rsid w:val="00DE749E"/>
    <w:rsid w:val="00DF7EF6"/>
    <w:rsid w:val="00E03B43"/>
    <w:rsid w:val="00E0713A"/>
    <w:rsid w:val="00E14579"/>
    <w:rsid w:val="00E3427B"/>
    <w:rsid w:val="00E42880"/>
    <w:rsid w:val="00E81560"/>
    <w:rsid w:val="00E848E9"/>
    <w:rsid w:val="00E854F4"/>
    <w:rsid w:val="00E870A9"/>
    <w:rsid w:val="00E93CE5"/>
    <w:rsid w:val="00E93E1C"/>
    <w:rsid w:val="00EA6257"/>
    <w:rsid w:val="00EC1E7C"/>
    <w:rsid w:val="00ED2648"/>
    <w:rsid w:val="00F07C4C"/>
    <w:rsid w:val="00F53A9A"/>
    <w:rsid w:val="00F60732"/>
    <w:rsid w:val="00F77274"/>
    <w:rsid w:val="00FA015C"/>
    <w:rsid w:val="00FA2DE8"/>
    <w:rsid w:val="00FE5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5898C"/>
  <w15:docId w15:val="{A2EABBD0-C1F5-4931-9F1B-3B30269E3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54F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0C738B"/>
  </w:style>
  <w:style w:type="paragraph" w:styleId="Footer">
    <w:name w:val="footer"/>
    <w:basedOn w:val="Normal"/>
    <w:link w:val="FooterChar"/>
    <w:uiPriority w:val="99"/>
    <w:rsid w:val="000C738B"/>
    <w:pPr>
      <w:tabs>
        <w:tab w:val="center" w:pos="4320"/>
        <w:tab w:val="right" w:pos="8640"/>
      </w:tabs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0C738B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CommentReference">
    <w:name w:val="annotation reference"/>
    <w:semiHidden/>
    <w:rsid w:val="000C738B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C738B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ja-JP"/>
    </w:rPr>
  </w:style>
  <w:style w:type="character" w:customStyle="1" w:styleId="CommentTextChar">
    <w:name w:val="Comment Text Char"/>
    <w:basedOn w:val="DefaultParagraphFont"/>
    <w:link w:val="CommentText"/>
    <w:semiHidden/>
    <w:rsid w:val="000C738B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PageNumber">
    <w:name w:val="page number"/>
    <w:basedOn w:val="DefaultParagraphFont"/>
    <w:rsid w:val="000C738B"/>
  </w:style>
  <w:style w:type="paragraph" w:styleId="ListParagraph">
    <w:name w:val="List Paragraph"/>
    <w:basedOn w:val="Normal"/>
    <w:uiPriority w:val="34"/>
    <w:qFormat/>
    <w:rsid w:val="000C738B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customStyle="1" w:styleId="Normal8pt">
    <w:name w:val="Normal + 8 pt"/>
    <w:aliases w:val="Bold,Centered"/>
    <w:basedOn w:val="Normal"/>
    <w:rsid w:val="000C738B"/>
    <w:pPr>
      <w:spacing w:after="0" w:line="240" w:lineRule="auto"/>
      <w:jc w:val="center"/>
    </w:pPr>
    <w:rPr>
      <w:rFonts w:ascii="Times New Roman" w:eastAsia="MS Mincho" w:hAnsi="Times New Roman" w:cs="Times New Roman"/>
      <w:b/>
      <w:sz w:val="20"/>
      <w:szCs w:val="20"/>
      <w:lang w:eastAsia="ja-JP"/>
    </w:rPr>
  </w:style>
  <w:style w:type="character" w:customStyle="1" w:styleId="EmailStyle23">
    <w:name w:val="EmailStyle23"/>
    <w:semiHidden/>
    <w:rsid w:val="000C738B"/>
    <w:rPr>
      <w:rFonts w:ascii="Arial" w:hAnsi="Arial" w:cs="Arial"/>
      <w:color w:val="00008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38B"/>
    <w:pPr>
      <w:spacing w:after="0" w:line="240" w:lineRule="auto"/>
    </w:pPr>
    <w:rPr>
      <w:rFonts w:ascii="Tahoma" w:eastAsia="MS Mincho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38B"/>
    <w:rPr>
      <w:rFonts w:ascii="Tahoma" w:eastAsia="MS Mincho" w:hAnsi="Tahoma" w:cs="Tahoma"/>
      <w:sz w:val="16"/>
      <w:szCs w:val="16"/>
      <w:lang w:eastAsia="ja-JP"/>
    </w:rPr>
  </w:style>
  <w:style w:type="character" w:customStyle="1" w:styleId="apple-converted-space">
    <w:name w:val="apple-converted-space"/>
    <w:basedOn w:val="DefaultParagraphFont"/>
    <w:rsid w:val="000C738B"/>
  </w:style>
  <w:style w:type="character" w:styleId="Emphasis">
    <w:name w:val="Emphasis"/>
    <w:basedOn w:val="DefaultParagraphFont"/>
    <w:uiPriority w:val="20"/>
    <w:qFormat/>
    <w:rsid w:val="000C738B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3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38B"/>
    <w:rPr>
      <w:rFonts w:ascii="Times New Roman" w:eastAsia="MS Mincho" w:hAnsi="Times New Roman" w:cs="Times New Roman"/>
      <w:b/>
      <w:bCs/>
      <w:sz w:val="20"/>
      <w:szCs w:val="20"/>
      <w:lang w:eastAsia="ja-JP"/>
    </w:rPr>
  </w:style>
  <w:style w:type="paragraph" w:styleId="NoSpacing">
    <w:name w:val="No Spacing"/>
    <w:uiPriority w:val="1"/>
    <w:qFormat/>
    <w:rsid w:val="00D8140D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8156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8156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81560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53A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3A9A"/>
  </w:style>
  <w:style w:type="table" w:styleId="TableGrid">
    <w:name w:val="Table Grid"/>
    <w:basedOn w:val="TableNormal"/>
    <w:uiPriority w:val="59"/>
    <w:rsid w:val="007767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0af93d93-9d8b-4462-b879-472bc71f7f18">
      <Terms xmlns="http://schemas.microsoft.com/office/infopath/2007/PartnerControls"/>
    </lcf76f155ced4ddcb4097134ff3c332f>
    <TaxCatchAll xmlns="c24ec8ef-c5ee-4bb0-a7ba-05e6c037b64f" xsi:nil="true"/>
    <Project xmlns="0af93d93-9d8b-4462-b879-472bc71f7f1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DBA2B81600C341A53D88DA1FD91FDF" ma:contentTypeVersion="21" ma:contentTypeDescription="Create a new document." ma:contentTypeScope="" ma:versionID="4b2c44dce12f3b2f61b39ba00da6763d">
  <xsd:schema xmlns:xsd="http://www.w3.org/2001/XMLSchema" xmlns:xs="http://www.w3.org/2001/XMLSchema" xmlns:p="http://schemas.microsoft.com/office/2006/metadata/properties" xmlns:ns2="0af93d93-9d8b-4462-b879-472bc71f7f18" xmlns:ns3="c24ec8ef-c5ee-4bb0-a7ba-05e6c037b64f" xmlns:ns4="http://schemas.microsoft.com/sharepoint/v4" targetNamespace="http://schemas.microsoft.com/office/2006/metadata/properties" ma:root="true" ma:fieldsID="bdd76d8b39ba2a9deffbfc7d68cc4b1d" ns2:_="" ns3:_="" ns4:_="">
    <xsd:import namespace="0af93d93-9d8b-4462-b879-472bc71f7f18"/>
    <xsd:import namespace="c24ec8ef-c5ee-4bb0-a7ba-05e6c037b64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IconOverlay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Project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93d93-9d8b-4462-b879-472bc71f7f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roject" ma:index="22" nillable="true" ma:displayName="Project" ma:format="Dropdown" ma:list="66faeebb-75fc-42cb-a6a7-e692dc5a3cd3" ma:internalName="Project" ma:showField="Title">
      <xsd:simpleType>
        <xsd:restriction base="dms:Lookup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4ec8ef-c5ee-4bb0-a7ba-05e6c037b64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745a135-67d5-4eed-84dd-7abc104e41ae}" ma:internalName="TaxCatchAll" ma:showField="CatchAllData" ma:web="c24ec8ef-c5ee-4bb0-a7ba-05e6c037b6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FB9862-755B-4417-84E8-F0F9673CD8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29864-1354-46BD-B167-69ECFE691DF9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0af93d93-9d8b-4462-b879-472bc71f7f18"/>
    <ds:schemaRef ds:uri="c24ec8ef-c5ee-4bb0-a7ba-05e6c037b64f"/>
  </ds:schemaRefs>
</ds:datastoreItem>
</file>

<file path=customXml/itemProps3.xml><?xml version="1.0" encoding="utf-8"?>
<ds:datastoreItem xmlns:ds="http://schemas.openxmlformats.org/officeDocument/2006/customXml" ds:itemID="{61D2FEB8-2B7C-4C9E-980D-8D173EB9CF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4FC43C-7C72-480C-8BC9-C6DD6DC2D5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93d93-9d8b-4462-b879-472bc71f7f18"/>
    <ds:schemaRef ds:uri="c24ec8ef-c5ee-4bb0-a7ba-05e6c037b64f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Thomas, Tammy (DPH)</dc:creator>
  <cp:lastModifiedBy>Harrison, Deborah (EHS)</cp:lastModifiedBy>
  <cp:revision>2</cp:revision>
  <cp:lastPrinted>2014-12-26T14:25:00Z</cp:lastPrinted>
  <dcterms:created xsi:type="dcterms:W3CDTF">2025-11-06T17:08:00Z</dcterms:created>
  <dcterms:modified xsi:type="dcterms:W3CDTF">2025-11-06T17:08:00Z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0x01010014DBA2B81600C341A53D88DA1FD91FDF</vt:lpwstr>
  </property>
  <property fmtid="{D5CDD505-2E9C-101B-9397-08002B2CF9AE}" pid="3" name="MediaServiceImageTags">
    <vt:lpwstr/>
  </property>
</Properties>
</file>