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32FBC" w14:textId="77777777" w:rsidR="009A544C" w:rsidRPr="009A544C" w:rsidRDefault="009A544C" w:rsidP="009A544C">
      <w:pPr>
        <w:pStyle w:val="paragraph"/>
        <w:spacing w:before="0" w:beforeAutospacing="0" w:after="0" w:afterAutospacing="0"/>
        <w:jc w:val="center"/>
        <w:textAlignment w:val="baseline"/>
        <w:rPr>
          <w:rFonts w:ascii="Calibri" w:hAnsi="Calibri" w:cs="Calibri"/>
          <w:sz w:val="30"/>
          <w:szCs w:val="30"/>
        </w:rPr>
      </w:pPr>
      <w:r w:rsidRPr="009A544C">
        <w:rPr>
          <w:rStyle w:val="normaltextrun"/>
          <w:rFonts w:ascii="Calibri" w:eastAsiaTheme="majorEastAsia" w:hAnsi="Calibri" w:cs="Calibri"/>
          <w:b/>
          <w:bCs/>
          <w:sz w:val="30"/>
          <w:szCs w:val="30"/>
        </w:rPr>
        <w:t xml:space="preserve">Spinal Cord Injury Advisory Board </w:t>
      </w:r>
    </w:p>
    <w:p w14:paraId="334B0189" w14:textId="77777777" w:rsidR="009A544C" w:rsidRPr="009A544C" w:rsidRDefault="009A544C" w:rsidP="009A544C">
      <w:pPr>
        <w:pStyle w:val="paragraph"/>
        <w:spacing w:before="0" w:beforeAutospacing="0" w:after="0" w:afterAutospacing="0"/>
        <w:jc w:val="center"/>
        <w:textAlignment w:val="baseline"/>
        <w:rPr>
          <w:rFonts w:ascii="Calibri" w:hAnsi="Calibri" w:cs="Calibri"/>
          <w:sz w:val="18"/>
          <w:szCs w:val="18"/>
        </w:rPr>
      </w:pPr>
      <w:r w:rsidRPr="009A544C">
        <w:rPr>
          <w:rStyle w:val="eop"/>
          <w:rFonts w:ascii="Calibri" w:eastAsiaTheme="majorEastAsia" w:hAnsi="Calibri" w:cs="Calibri"/>
        </w:rPr>
        <w:t> </w:t>
      </w:r>
    </w:p>
    <w:p w14:paraId="5F86AE1F" w14:textId="77777777" w:rsidR="009A544C" w:rsidRPr="009A544C" w:rsidRDefault="009A544C" w:rsidP="009A544C">
      <w:pPr>
        <w:spacing w:after="0"/>
        <w:jc w:val="center"/>
        <w:rPr>
          <w:rFonts w:ascii="Calibri" w:hAnsi="Calibri" w:cs="Calibri"/>
          <w:b/>
          <w:bCs/>
        </w:rPr>
      </w:pPr>
      <w:r w:rsidRPr="009A544C">
        <w:rPr>
          <w:rFonts w:ascii="Calibri" w:hAnsi="Calibri" w:cs="Calibri"/>
          <w:b/>
          <w:bCs/>
        </w:rPr>
        <w:t>MA Department of Public Health (DPH)</w:t>
      </w:r>
    </w:p>
    <w:p w14:paraId="4CD2D4CC" w14:textId="77777777" w:rsidR="009A544C" w:rsidRPr="009A544C" w:rsidRDefault="009A544C" w:rsidP="009A544C">
      <w:pPr>
        <w:spacing w:after="0"/>
        <w:jc w:val="center"/>
        <w:rPr>
          <w:rFonts w:ascii="Calibri" w:hAnsi="Calibri" w:cs="Calibri"/>
          <w:b/>
          <w:bCs/>
        </w:rPr>
      </w:pPr>
      <w:r w:rsidRPr="009A544C">
        <w:rPr>
          <w:rFonts w:ascii="Calibri" w:hAnsi="Calibri" w:cs="Calibri"/>
          <w:b/>
          <w:bCs/>
        </w:rPr>
        <w:t xml:space="preserve">Virtual Open Meeting via Microsoft Teams </w:t>
      </w:r>
    </w:p>
    <w:p w14:paraId="4F3A6169" w14:textId="77777777" w:rsidR="009A544C" w:rsidRPr="009A544C" w:rsidRDefault="009A544C" w:rsidP="009A544C">
      <w:pPr>
        <w:pStyle w:val="paragraph"/>
        <w:spacing w:before="0" w:beforeAutospacing="0" w:after="0" w:afterAutospacing="0"/>
        <w:jc w:val="center"/>
        <w:textAlignment w:val="baseline"/>
        <w:rPr>
          <w:rFonts w:ascii="Calibri" w:hAnsi="Calibri" w:cs="Calibri"/>
          <w:sz w:val="18"/>
          <w:szCs w:val="18"/>
        </w:rPr>
      </w:pPr>
    </w:p>
    <w:p w14:paraId="0DB7E80B" w14:textId="2E88825D" w:rsidR="009A544C" w:rsidRPr="009A544C" w:rsidRDefault="009A544C" w:rsidP="009A544C">
      <w:pPr>
        <w:pStyle w:val="paragraph"/>
        <w:spacing w:before="0" w:beforeAutospacing="0" w:after="0" w:afterAutospacing="0"/>
        <w:jc w:val="center"/>
        <w:textAlignment w:val="baseline"/>
        <w:rPr>
          <w:rStyle w:val="normaltextrun"/>
          <w:rFonts w:ascii="Calibri" w:eastAsiaTheme="majorEastAsia" w:hAnsi="Calibri" w:cs="Calibri"/>
          <w:b/>
          <w:bCs/>
          <w:sz w:val="26"/>
          <w:szCs w:val="26"/>
        </w:rPr>
      </w:pPr>
      <w:r w:rsidRPr="009A544C">
        <w:rPr>
          <w:rStyle w:val="normaltextrun"/>
          <w:rFonts w:ascii="Calibri" w:eastAsiaTheme="majorEastAsia" w:hAnsi="Calibri" w:cs="Calibri"/>
          <w:b/>
          <w:bCs/>
          <w:sz w:val="26"/>
          <w:szCs w:val="26"/>
        </w:rPr>
        <w:t>Thursday, February 6, 2025, 1 p.m. – 4 p.m.</w:t>
      </w:r>
    </w:p>
    <w:p w14:paraId="16C04A72" w14:textId="77777777" w:rsidR="009A544C" w:rsidRPr="009A544C" w:rsidRDefault="009A544C" w:rsidP="009A544C">
      <w:pPr>
        <w:pStyle w:val="paragraph"/>
        <w:spacing w:before="0" w:beforeAutospacing="0" w:after="0" w:afterAutospacing="0"/>
        <w:jc w:val="center"/>
        <w:textAlignment w:val="baseline"/>
        <w:rPr>
          <w:rStyle w:val="normaltextrun"/>
          <w:rFonts w:ascii="Calibri" w:eastAsiaTheme="majorEastAsia" w:hAnsi="Calibri" w:cs="Calibri"/>
          <w:b/>
          <w:bCs/>
          <w:sz w:val="26"/>
          <w:szCs w:val="26"/>
        </w:rPr>
      </w:pPr>
    </w:p>
    <w:p w14:paraId="634D9AE0" w14:textId="71E91B11" w:rsidR="009A544C" w:rsidRPr="009A544C" w:rsidRDefault="009A544C" w:rsidP="009A544C">
      <w:pPr>
        <w:pStyle w:val="paragraph"/>
        <w:spacing w:before="0" w:beforeAutospacing="0" w:after="0" w:afterAutospacing="0"/>
        <w:jc w:val="center"/>
        <w:textAlignment w:val="baseline"/>
        <w:rPr>
          <w:rFonts w:ascii="Calibri" w:hAnsi="Calibri" w:cs="Calibri"/>
          <w:sz w:val="26"/>
          <w:szCs w:val="26"/>
        </w:rPr>
      </w:pPr>
      <w:r w:rsidRPr="009A544C">
        <w:rPr>
          <w:rStyle w:val="normaltextrun"/>
          <w:rFonts w:ascii="Calibri" w:eastAsiaTheme="majorEastAsia" w:hAnsi="Calibri" w:cs="Calibri"/>
          <w:b/>
          <w:bCs/>
          <w:sz w:val="26"/>
          <w:szCs w:val="26"/>
        </w:rPr>
        <w:t>Meeting Minutes</w:t>
      </w:r>
    </w:p>
    <w:p w14:paraId="0C114381" w14:textId="45FDE906" w:rsidR="009A544C" w:rsidRPr="009A544C" w:rsidRDefault="009A544C" w:rsidP="009A544C">
      <w:pPr>
        <w:pStyle w:val="paragraph"/>
        <w:spacing w:before="0" w:beforeAutospacing="0" w:after="0" w:afterAutospacing="0"/>
        <w:jc w:val="center"/>
        <w:textAlignment w:val="baseline"/>
        <w:rPr>
          <w:rFonts w:ascii="Calibri" w:hAnsi="Calibri" w:cs="Calibri"/>
          <w:sz w:val="18"/>
          <w:szCs w:val="18"/>
        </w:rPr>
      </w:pPr>
      <w:r w:rsidRPr="009A544C">
        <w:rPr>
          <w:rStyle w:val="eop"/>
          <w:rFonts w:ascii="Calibri" w:eastAsiaTheme="majorEastAsia" w:hAnsi="Calibri" w:cs="Calibri"/>
        </w:rPr>
        <w:t>  </w:t>
      </w:r>
    </w:p>
    <w:p w14:paraId="0D575920" w14:textId="612C2F78" w:rsidR="009A544C" w:rsidRPr="009A544C" w:rsidRDefault="009A544C" w:rsidP="009A544C">
      <w:pPr>
        <w:spacing w:after="0"/>
        <w:rPr>
          <w:rFonts w:ascii="Calibri" w:hAnsi="Calibri" w:cs="Calibri"/>
        </w:rPr>
      </w:pPr>
      <w:r w:rsidRPr="009A544C">
        <w:rPr>
          <w:rFonts w:ascii="Calibri" w:hAnsi="Calibri" w:cs="Calibri"/>
          <w:b/>
          <w:bCs/>
        </w:rPr>
        <w:t>Members Attending Remotely</w:t>
      </w:r>
      <w:r w:rsidRPr="009A544C">
        <w:rPr>
          <w:rFonts w:ascii="Calibri" w:hAnsi="Calibri" w:cs="Calibri"/>
        </w:rPr>
        <w:t xml:space="preserve">: </w:t>
      </w:r>
      <w:r w:rsidR="001C46EF">
        <w:rPr>
          <w:rFonts w:ascii="Calibri" w:hAnsi="Calibri" w:cs="Calibri"/>
        </w:rPr>
        <w:t xml:space="preserve">Dr. </w:t>
      </w:r>
      <w:r w:rsidRPr="009A544C">
        <w:rPr>
          <w:rFonts w:ascii="Calibri" w:hAnsi="Calibri" w:cs="Calibri"/>
        </w:rPr>
        <w:t xml:space="preserve">Eric Ruby, </w:t>
      </w:r>
      <w:r w:rsidR="001C46EF">
        <w:rPr>
          <w:rFonts w:ascii="Calibri" w:hAnsi="Calibri" w:cs="Calibri"/>
        </w:rPr>
        <w:t xml:space="preserve">Dr. </w:t>
      </w:r>
      <w:r w:rsidRPr="009A544C">
        <w:rPr>
          <w:rFonts w:ascii="Calibri" w:hAnsi="Calibri" w:cs="Calibri"/>
        </w:rPr>
        <w:t>Ron Riesenburger, and David Estrada</w:t>
      </w:r>
    </w:p>
    <w:p w14:paraId="33548405" w14:textId="77777777" w:rsidR="009A544C" w:rsidRPr="009A544C" w:rsidRDefault="009A544C" w:rsidP="009A544C">
      <w:pPr>
        <w:spacing w:after="0"/>
        <w:rPr>
          <w:rFonts w:ascii="Calibri" w:hAnsi="Calibri" w:cs="Calibri"/>
        </w:rPr>
      </w:pPr>
      <w:r w:rsidRPr="009A544C">
        <w:rPr>
          <w:rFonts w:ascii="Calibri" w:hAnsi="Calibri" w:cs="Calibri"/>
          <w:b/>
          <w:bCs/>
        </w:rPr>
        <w:t>Others Attending Remotely:</w:t>
      </w:r>
      <w:r w:rsidRPr="009A544C">
        <w:rPr>
          <w:rFonts w:ascii="Calibri" w:hAnsi="Calibri" w:cs="Calibri"/>
        </w:rPr>
        <w:t xml:space="preserve"> Julia Lane and Alexandria Papadimoulis</w:t>
      </w:r>
    </w:p>
    <w:p w14:paraId="232071C2" w14:textId="77777777" w:rsidR="009A544C" w:rsidRPr="009A544C" w:rsidRDefault="009A544C" w:rsidP="009A544C">
      <w:pPr>
        <w:spacing w:after="0"/>
        <w:rPr>
          <w:rFonts w:ascii="Calibri" w:hAnsi="Calibri" w:cs="Calibri"/>
        </w:rPr>
      </w:pPr>
    </w:p>
    <w:p w14:paraId="4780BE80" w14:textId="4C59911A" w:rsidR="009A544C" w:rsidRDefault="009A544C" w:rsidP="009A544C">
      <w:pPr>
        <w:pStyle w:val="ListParagraph"/>
        <w:numPr>
          <w:ilvl w:val="0"/>
          <w:numId w:val="2"/>
        </w:numPr>
        <w:spacing w:after="0"/>
        <w:rPr>
          <w:rFonts w:ascii="Calibri" w:hAnsi="Calibri" w:cs="Calibri"/>
          <w:b/>
          <w:bCs/>
        </w:rPr>
      </w:pPr>
      <w:r w:rsidRPr="009A544C">
        <w:rPr>
          <w:rFonts w:ascii="Calibri" w:hAnsi="Calibri" w:cs="Calibri"/>
          <w:b/>
          <w:bCs/>
        </w:rPr>
        <w:t>Welcome and Introductions</w:t>
      </w:r>
    </w:p>
    <w:p w14:paraId="10CF62D9" w14:textId="5C2A7E48" w:rsidR="005B2E7A" w:rsidRPr="005B2E7A" w:rsidRDefault="005B2E7A" w:rsidP="005B2E7A">
      <w:pPr>
        <w:pStyle w:val="ListParagraph"/>
        <w:numPr>
          <w:ilvl w:val="1"/>
          <w:numId w:val="2"/>
        </w:numPr>
        <w:spacing w:after="0"/>
        <w:rPr>
          <w:rFonts w:ascii="Calibri" w:hAnsi="Calibri" w:cs="Calibri"/>
        </w:rPr>
      </w:pPr>
      <w:r w:rsidRPr="005B2E7A">
        <w:rPr>
          <w:rFonts w:ascii="Calibri" w:hAnsi="Calibri" w:cs="Calibri"/>
        </w:rPr>
        <w:t xml:space="preserve">Julia opened the meeting at 1:00 p.m. by welcoming members in attendance. She reviewed the agenda and facilitated the review and acceptance of prior meeting minutes, including those from June 9, 2023, January 16, 2019, December 12, 2018, November 28, 2018, and March 21, 2018. During the meeting, David and </w:t>
      </w:r>
      <w:r w:rsidR="001C46EF">
        <w:rPr>
          <w:rFonts w:ascii="Calibri" w:hAnsi="Calibri" w:cs="Calibri"/>
        </w:rPr>
        <w:t>Dr. Riesenburger</w:t>
      </w:r>
      <w:r w:rsidRPr="005B2E7A">
        <w:rPr>
          <w:rFonts w:ascii="Calibri" w:hAnsi="Calibri" w:cs="Calibri"/>
        </w:rPr>
        <w:t xml:space="preserve"> </w:t>
      </w:r>
      <w:r w:rsidR="000B59C1" w:rsidRPr="005B2E7A">
        <w:rPr>
          <w:rFonts w:ascii="Calibri" w:hAnsi="Calibri" w:cs="Calibri"/>
        </w:rPr>
        <w:t>approved of</w:t>
      </w:r>
      <w:r w:rsidRPr="005B2E7A">
        <w:rPr>
          <w:rFonts w:ascii="Calibri" w:hAnsi="Calibri" w:cs="Calibri"/>
        </w:rPr>
        <w:t xml:space="preserve"> the meeting minutes</w:t>
      </w:r>
      <w:r w:rsidR="000B59C1">
        <w:rPr>
          <w:rFonts w:ascii="Calibri" w:hAnsi="Calibri" w:cs="Calibri"/>
        </w:rPr>
        <w:t>, while Dr. Ruby, facing te</w:t>
      </w:r>
      <w:r w:rsidRPr="005B2E7A">
        <w:rPr>
          <w:rFonts w:ascii="Calibri" w:hAnsi="Calibri" w:cs="Calibri"/>
        </w:rPr>
        <w:t xml:space="preserve">chnical difficulties, stated he would review and </w:t>
      </w:r>
      <w:r w:rsidR="000B59C1">
        <w:rPr>
          <w:rFonts w:ascii="Calibri" w:hAnsi="Calibri" w:cs="Calibri"/>
        </w:rPr>
        <w:t>confirm his approval by email</w:t>
      </w:r>
      <w:r w:rsidRPr="005B2E7A">
        <w:rPr>
          <w:rFonts w:ascii="Calibri" w:hAnsi="Calibri" w:cs="Calibri"/>
        </w:rPr>
        <w:t>.</w:t>
      </w:r>
    </w:p>
    <w:p w14:paraId="1B84EFB4" w14:textId="7F0FCF4F" w:rsidR="009A544C" w:rsidRDefault="005B2E7A" w:rsidP="005B2E7A">
      <w:pPr>
        <w:pStyle w:val="ListParagraph"/>
        <w:numPr>
          <w:ilvl w:val="1"/>
          <w:numId w:val="2"/>
        </w:numPr>
        <w:spacing w:after="0"/>
        <w:rPr>
          <w:rFonts w:ascii="Calibri" w:hAnsi="Calibri" w:cs="Calibri"/>
        </w:rPr>
      </w:pPr>
      <w:r w:rsidRPr="005B2E7A">
        <w:rPr>
          <w:rFonts w:ascii="Calibri" w:hAnsi="Calibri" w:cs="Calibri"/>
        </w:rPr>
        <w:t>Julia reviewed the open meeting law requirement, and informed participants that this meeting had been posted 48 hours in advance through the Department of Public Health’s Open Meeting Notices webpage under the “Spinal Cord Injury Advisory Board.”</w:t>
      </w:r>
    </w:p>
    <w:p w14:paraId="27C61F85" w14:textId="1D74CD22" w:rsidR="005B2E7A" w:rsidRPr="005B2E7A" w:rsidRDefault="005B2E7A" w:rsidP="005B2E7A">
      <w:pPr>
        <w:pStyle w:val="ListParagraph"/>
        <w:numPr>
          <w:ilvl w:val="1"/>
          <w:numId w:val="2"/>
        </w:numPr>
        <w:spacing w:after="0"/>
        <w:rPr>
          <w:rFonts w:ascii="Calibri" w:hAnsi="Calibri" w:cs="Calibri"/>
        </w:rPr>
      </w:pPr>
      <w:r w:rsidRPr="005B2E7A">
        <w:rPr>
          <w:rFonts w:ascii="Calibri" w:hAnsi="Calibri" w:cs="Calibri"/>
        </w:rPr>
        <w:t>Dr. Ruby provided a brief history and background, noting that the initiative began in 2004 when Senator Pacheco and other sponsors established the bill for Spinal Cord Injury (SCI) Awareness Day and the Trust Fund. The law was later updated by Senator Pacheco following a period of lost funding. Dr. Ruby shared that the Trust currently funds five researchers in the Boston area who continue to advocate for additional support.</w:t>
      </w:r>
    </w:p>
    <w:p w14:paraId="3A584446" w14:textId="77777777" w:rsidR="009A544C" w:rsidRPr="009A544C" w:rsidRDefault="009A544C" w:rsidP="009A544C">
      <w:pPr>
        <w:pStyle w:val="ListParagraph"/>
        <w:spacing w:after="0"/>
        <w:rPr>
          <w:rFonts w:ascii="Calibri" w:hAnsi="Calibri" w:cs="Calibri"/>
          <w:b/>
          <w:bCs/>
        </w:rPr>
      </w:pPr>
    </w:p>
    <w:p w14:paraId="7D3861CC" w14:textId="37F13967" w:rsidR="009A544C" w:rsidRDefault="009A544C" w:rsidP="009A544C">
      <w:pPr>
        <w:pStyle w:val="ListParagraph"/>
        <w:numPr>
          <w:ilvl w:val="0"/>
          <w:numId w:val="2"/>
        </w:numPr>
        <w:spacing w:after="0"/>
        <w:rPr>
          <w:rFonts w:ascii="Calibri" w:hAnsi="Calibri" w:cs="Calibri"/>
          <w:b/>
          <w:bCs/>
        </w:rPr>
      </w:pPr>
      <w:r w:rsidRPr="009A544C">
        <w:rPr>
          <w:rFonts w:ascii="Calibri" w:hAnsi="Calibri" w:cs="Calibri"/>
          <w:b/>
          <w:bCs/>
        </w:rPr>
        <w:t>Thomas P. Kennedy Spinal Cord Injury Trust Fund Funding and Status</w:t>
      </w:r>
    </w:p>
    <w:p w14:paraId="6DFD8D4A" w14:textId="762A896E" w:rsidR="009A544C" w:rsidRDefault="005B2E7A" w:rsidP="009A544C">
      <w:pPr>
        <w:pStyle w:val="ListParagraph"/>
        <w:numPr>
          <w:ilvl w:val="1"/>
          <w:numId w:val="2"/>
        </w:numPr>
        <w:spacing w:after="0"/>
        <w:rPr>
          <w:rFonts w:ascii="Calibri" w:hAnsi="Calibri" w:cs="Calibri"/>
        </w:rPr>
      </w:pPr>
      <w:r w:rsidRPr="005B2E7A">
        <w:rPr>
          <w:rFonts w:ascii="Calibri" w:hAnsi="Calibri" w:cs="Calibri"/>
        </w:rPr>
        <w:t xml:space="preserve">Julia reviewed the fund’s financial standing and noted that a more detailed update will be available by the end of June 2025. Contracts for FY27 are </w:t>
      </w:r>
      <w:r w:rsidR="002A00A9" w:rsidRPr="005B2E7A">
        <w:rPr>
          <w:rFonts w:ascii="Calibri" w:hAnsi="Calibri" w:cs="Calibri"/>
        </w:rPr>
        <w:t>expected</w:t>
      </w:r>
      <w:r w:rsidRPr="005B2E7A">
        <w:rPr>
          <w:rFonts w:ascii="Calibri" w:hAnsi="Calibri" w:cs="Calibri"/>
        </w:rPr>
        <w:t xml:space="preserve"> to begin in July, pending final revenue numbers when the current fiscal year closes.</w:t>
      </w:r>
    </w:p>
    <w:p w14:paraId="23C79E9D" w14:textId="12C1764F" w:rsidR="001C46EF" w:rsidRDefault="001C46EF" w:rsidP="009A544C">
      <w:pPr>
        <w:pStyle w:val="ListParagraph"/>
        <w:numPr>
          <w:ilvl w:val="1"/>
          <w:numId w:val="2"/>
        </w:numPr>
        <w:spacing w:after="0"/>
        <w:rPr>
          <w:rFonts w:ascii="Calibri" w:hAnsi="Calibri" w:cs="Calibri"/>
        </w:rPr>
      </w:pPr>
      <w:r w:rsidRPr="001C46EF">
        <w:rPr>
          <w:rFonts w:ascii="Calibri" w:hAnsi="Calibri" w:cs="Calibri"/>
        </w:rPr>
        <w:t xml:space="preserve">Dr. Ruby explained that current contracts typically span two to three years, depending on available funding. He emphasized the importance of keeping researchers engaged rather than delaying communication until funds are secured, as prolonged waiting risks discouraging participation. Dr. Ruby </w:t>
      </w:r>
      <w:proofErr w:type="gramStart"/>
      <w:r w:rsidRPr="001C46EF">
        <w:rPr>
          <w:rFonts w:ascii="Calibri" w:hAnsi="Calibri" w:cs="Calibri"/>
        </w:rPr>
        <w:lastRenderedPageBreak/>
        <w:t>recommended</w:t>
      </w:r>
      <w:proofErr w:type="gramEnd"/>
      <w:r w:rsidRPr="001C46EF">
        <w:rPr>
          <w:rFonts w:ascii="Calibri" w:hAnsi="Calibri" w:cs="Calibri"/>
        </w:rPr>
        <w:t xml:space="preserve"> sending invitations promptly to outline available funds and anticipated increases.</w:t>
      </w:r>
    </w:p>
    <w:p w14:paraId="313DC3D9" w14:textId="706F50CF" w:rsidR="001C46EF" w:rsidRPr="005B2E7A" w:rsidRDefault="001E3A97" w:rsidP="009A544C">
      <w:pPr>
        <w:pStyle w:val="ListParagraph"/>
        <w:numPr>
          <w:ilvl w:val="1"/>
          <w:numId w:val="2"/>
        </w:numPr>
        <w:spacing w:after="0"/>
        <w:rPr>
          <w:rFonts w:ascii="Calibri" w:hAnsi="Calibri" w:cs="Calibri"/>
        </w:rPr>
      </w:pPr>
      <w:r w:rsidRPr="001E3A97">
        <w:rPr>
          <w:rFonts w:ascii="Calibri" w:hAnsi="Calibri" w:cs="Calibri"/>
        </w:rPr>
        <w:t xml:space="preserve">Dr. </w:t>
      </w:r>
      <w:r w:rsidRPr="009A544C">
        <w:rPr>
          <w:rFonts w:ascii="Calibri" w:hAnsi="Calibri" w:cs="Calibri"/>
        </w:rPr>
        <w:t>Riesenburger</w:t>
      </w:r>
      <w:r w:rsidRPr="001E3A97">
        <w:rPr>
          <w:rFonts w:ascii="Calibri" w:hAnsi="Calibri" w:cs="Calibri"/>
        </w:rPr>
        <w:t xml:space="preserve"> </w:t>
      </w:r>
      <w:r w:rsidR="000B59C1">
        <w:rPr>
          <w:rFonts w:ascii="Calibri" w:hAnsi="Calibri" w:cs="Calibri"/>
        </w:rPr>
        <w:t>asked</w:t>
      </w:r>
      <w:r w:rsidRPr="001E3A97">
        <w:rPr>
          <w:rFonts w:ascii="Calibri" w:hAnsi="Calibri" w:cs="Calibri"/>
        </w:rPr>
        <w:t xml:space="preserve"> whether researchers received all promised funds. Julia clarified that contracts end annually</w:t>
      </w:r>
      <w:r>
        <w:rPr>
          <w:rFonts w:ascii="Calibri" w:hAnsi="Calibri" w:cs="Calibri"/>
        </w:rPr>
        <w:t xml:space="preserve">. </w:t>
      </w:r>
      <w:r w:rsidRPr="001E3A97">
        <w:rPr>
          <w:rFonts w:ascii="Calibri" w:hAnsi="Calibri" w:cs="Calibri"/>
        </w:rPr>
        <w:t>Dr. Ruby added that this reset process creates delays</w:t>
      </w:r>
      <w:r>
        <w:rPr>
          <w:rFonts w:ascii="Calibri" w:hAnsi="Calibri" w:cs="Calibri"/>
        </w:rPr>
        <w:t xml:space="preserve"> and</w:t>
      </w:r>
      <w:r w:rsidRPr="001E3A97">
        <w:rPr>
          <w:rFonts w:ascii="Calibri" w:hAnsi="Calibri" w:cs="Calibri"/>
        </w:rPr>
        <w:t xml:space="preserve"> administrative challenges that hinder progress. He emphasized maintaining continuity to avoid starting from scratch each funding cycle.</w:t>
      </w:r>
    </w:p>
    <w:p w14:paraId="2DCC9E16" w14:textId="77777777" w:rsidR="009A544C" w:rsidRPr="009A544C" w:rsidRDefault="009A544C" w:rsidP="009A544C">
      <w:pPr>
        <w:pStyle w:val="ListParagraph"/>
        <w:spacing w:after="0"/>
        <w:rPr>
          <w:rFonts w:ascii="Calibri" w:hAnsi="Calibri" w:cs="Calibri"/>
          <w:b/>
          <w:bCs/>
        </w:rPr>
      </w:pPr>
    </w:p>
    <w:p w14:paraId="2DD12823" w14:textId="4B9DD52C" w:rsidR="009A544C" w:rsidRDefault="009A544C" w:rsidP="009A544C">
      <w:pPr>
        <w:pStyle w:val="ListParagraph"/>
        <w:numPr>
          <w:ilvl w:val="0"/>
          <w:numId w:val="2"/>
        </w:numPr>
        <w:spacing w:after="0"/>
        <w:rPr>
          <w:rFonts w:ascii="Calibri" w:hAnsi="Calibri" w:cs="Calibri"/>
          <w:b/>
          <w:bCs/>
        </w:rPr>
      </w:pPr>
      <w:r w:rsidRPr="009A544C">
        <w:rPr>
          <w:rFonts w:ascii="Calibri" w:hAnsi="Calibri" w:cs="Calibri"/>
          <w:b/>
          <w:bCs/>
        </w:rPr>
        <w:t>Organizational Plan for New Contracts</w:t>
      </w:r>
    </w:p>
    <w:p w14:paraId="46644DF1" w14:textId="4F40EEB2" w:rsidR="009A544C" w:rsidRDefault="001E3A97" w:rsidP="009A544C">
      <w:pPr>
        <w:pStyle w:val="ListParagraph"/>
        <w:numPr>
          <w:ilvl w:val="1"/>
          <w:numId w:val="2"/>
        </w:numPr>
        <w:spacing w:after="0"/>
        <w:rPr>
          <w:rFonts w:ascii="Calibri" w:hAnsi="Calibri" w:cs="Calibri"/>
        </w:rPr>
      </w:pPr>
      <w:r w:rsidRPr="001E3A97">
        <w:rPr>
          <w:rFonts w:ascii="Calibri" w:hAnsi="Calibri" w:cs="Calibri"/>
        </w:rPr>
        <w:t>Julia described challenges in securing qualified reviewers, noting that the Department of Public Health</w:t>
      </w:r>
      <w:r w:rsidR="00BB213B">
        <w:rPr>
          <w:rFonts w:ascii="Calibri" w:hAnsi="Calibri" w:cs="Calibri"/>
        </w:rPr>
        <w:t xml:space="preserve"> (DPH)</w:t>
      </w:r>
      <w:r w:rsidRPr="001E3A97">
        <w:rPr>
          <w:rFonts w:ascii="Calibri" w:hAnsi="Calibri" w:cs="Calibri"/>
        </w:rPr>
        <w:t xml:space="preserve"> does not maintain a pool of SCI grant reviewers, making contract management difficult to manage. Dr. Ruby suggested using templates from previous grant cycles to streamline the process rather than reinventing the approach. Julia added that the team is still in the planning stage and will develop sample application questions while addressing potential conflicts of interest.</w:t>
      </w:r>
    </w:p>
    <w:p w14:paraId="303E8087" w14:textId="0023BFF3" w:rsidR="001E3A97" w:rsidRDefault="001E3A97" w:rsidP="009A544C">
      <w:pPr>
        <w:pStyle w:val="ListParagraph"/>
        <w:numPr>
          <w:ilvl w:val="1"/>
          <w:numId w:val="2"/>
        </w:numPr>
        <w:spacing w:after="0"/>
        <w:rPr>
          <w:rFonts w:ascii="Calibri" w:hAnsi="Calibri" w:cs="Calibri"/>
        </w:rPr>
      </w:pPr>
      <w:r w:rsidRPr="001E3A97">
        <w:rPr>
          <w:rFonts w:ascii="Calibri" w:hAnsi="Calibri" w:cs="Calibri"/>
        </w:rPr>
        <w:t>Dr. Ruby proposed distributing the grant applications broadly and having external reviewers from states such as New Jersey, Florida, and New York score submissions before returning recommendations to the board. He noted possible conflicts for Massachusetts-based board members, such as those affiliated with Spaulding or Tufts. Julia mentioned that the State Ethics Commission can provide guidance on managing conflicts.</w:t>
      </w:r>
    </w:p>
    <w:p w14:paraId="49406851" w14:textId="744D3283" w:rsidR="001E3A97" w:rsidRDefault="001E3A97" w:rsidP="009A544C">
      <w:pPr>
        <w:pStyle w:val="ListParagraph"/>
        <w:numPr>
          <w:ilvl w:val="1"/>
          <w:numId w:val="2"/>
        </w:numPr>
        <w:spacing w:after="0"/>
        <w:rPr>
          <w:rFonts w:ascii="Calibri" w:hAnsi="Calibri" w:cs="Calibri"/>
        </w:rPr>
      </w:pPr>
      <w:r w:rsidRPr="001E3A97">
        <w:rPr>
          <w:rFonts w:ascii="Calibri" w:hAnsi="Calibri" w:cs="Calibri"/>
        </w:rPr>
        <w:t>The group discussed the structure of the Request for Information (RFI) forms. Dr. Ruby recommended including clear, concise questions focusing on project goals, impact on SCI understanding, and budget requirements. Dr. Riesenburger emphasized including applicant cover letters and records of prior grant work, while acknowledging the long gap since the last review cycle may require identifying new reviewers.</w:t>
      </w:r>
    </w:p>
    <w:p w14:paraId="6852C066" w14:textId="78020A2B" w:rsidR="001E3A97" w:rsidRDefault="001E3A97" w:rsidP="009A544C">
      <w:pPr>
        <w:pStyle w:val="ListParagraph"/>
        <w:numPr>
          <w:ilvl w:val="1"/>
          <w:numId w:val="2"/>
        </w:numPr>
        <w:spacing w:after="0"/>
        <w:rPr>
          <w:rFonts w:ascii="Calibri" w:hAnsi="Calibri" w:cs="Calibri"/>
        </w:rPr>
      </w:pPr>
      <w:r w:rsidRPr="001E3A97">
        <w:rPr>
          <w:rFonts w:ascii="Calibri" w:hAnsi="Calibri" w:cs="Calibri"/>
        </w:rPr>
        <w:t xml:space="preserve">Dr. Ruby noted that reviewers had historically volunteered their time and suggested exploring options to compensate them through Trust Fund allocations. Julia stated she would seek clarification from leadership on using funds for this purpose. With Senator Pacheco now retired, Dr. Ruby raised the need to identify a new legislative </w:t>
      </w:r>
      <w:proofErr w:type="gramStart"/>
      <w:r w:rsidRPr="001E3A97">
        <w:rPr>
          <w:rFonts w:ascii="Calibri" w:hAnsi="Calibri" w:cs="Calibri"/>
        </w:rPr>
        <w:t>contact</w:t>
      </w:r>
      <w:proofErr w:type="gramEnd"/>
      <w:r w:rsidRPr="001E3A97">
        <w:rPr>
          <w:rFonts w:ascii="Calibri" w:hAnsi="Calibri" w:cs="Calibri"/>
        </w:rPr>
        <w:t>. The board agreed to consult legal counsel regarding appropriate methods for reviewer compensation.</w:t>
      </w:r>
    </w:p>
    <w:p w14:paraId="13DF7DB7" w14:textId="28CF3C46" w:rsidR="00BB213B" w:rsidRPr="001E3A97" w:rsidRDefault="00BB213B" w:rsidP="009A544C">
      <w:pPr>
        <w:pStyle w:val="ListParagraph"/>
        <w:numPr>
          <w:ilvl w:val="1"/>
          <w:numId w:val="2"/>
        </w:numPr>
        <w:spacing w:after="0"/>
        <w:rPr>
          <w:rFonts w:ascii="Calibri" w:hAnsi="Calibri" w:cs="Calibri"/>
        </w:rPr>
      </w:pPr>
      <w:r w:rsidRPr="00BB213B">
        <w:rPr>
          <w:rFonts w:ascii="Calibri" w:hAnsi="Calibri" w:cs="Calibri"/>
        </w:rPr>
        <w:t xml:space="preserve">Dr. Ruby also asked David to share his perspective on desired research outcomes. David referenced newer models from other states’ SCI trust funds and agreed to research their review processes. Ruby reiterated that the fund’s </w:t>
      </w:r>
      <w:r w:rsidR="000B59C1" w:rsidRPr="00BB213B">
        <w:rPr>
          <w:rFonts w:ascii="Calibri" w:hAnsi="Calibri" w:cs="Calibri"/>
        </w:rPr>
        <w:t>goal</w:t>
      </w:r>
      <w:r w:rsidRPr="00BB213B">
        <w:rPr>
          <w:rFonts w:ascii="Calibri" w:hAnsi="Calibri" w:cs="Calibri"/>
        </w:rPr>
        <w:t xml:space="preserve"> aligns with improving quality of life and functional recovery for those with spinal cord </w:t>
      </w:r>
      <w:r w:rsidRPr="00BB213B">
        <w:rPr>
          <w:rFonts w:ascii="Calibri" w:hAnsi="Calibri" w:cs="Calibri"/>
        </w:rPr>
        <w:lastRenderedPageBreak/>
        <w:t>injuries. The group discussed balancing focus between chronic and acute injury research while ensuring alignment with DPH’s prevention priorities. Julia added that DPH is exploring community-based initiatives such as fall prevention and equipment grants.</w:t>
      </w:r>
    </w:p>
    <w:p w14:paraId="20EFB679" w14:textId="77777777" w:rsidR="009A544C" w:rsidRPr="009A544C" w:rsidRDefault="009A544C" w:rsidP="009A544C">
      <w:pPr>
        <w:pStyle w:val="ListParagraph"/>
        <w:spacing w:after="0"/>
        <w:rPr>
          <w:rFonts w:ascii="Calibri" w:hAnsi="Calibri" w:cs="Calibri"/>
          <w:b/>
          <w:bCs/>
        </w:rPr>
      </w:pPr>
    </w:p>
    <w:p w14:paraId="25FE8581" w14:textId="41763A54" w:rsidR="009A544C" w:rsidRDefault="009A544C" w:rsidP="009A544C">
      <w:pPr>
        <w:pStyle w:val="ListParagraph"/>
        <w:numPr>
          <w:ilvl w:val="0"/>
          <w:numId w:val="2"/>
        </w:numPr>
        <w:spacing w:after="0"/>
        <w:rPr>
          <w:rFonts w:ascii="Calibri" w:hAnsi="Calibri" w:cs="Calibri"/>
          <w:b/>
          <w:bCs/>
        </w:rPr>
      </w:pPr>
      <w:r w:rsidRPr="009A544C">
        <w:rPr>
          <w:rFonts w:ascii="Calibri" w:hAnsi="Calibri" w:cs="Calibri"/>
          <w:b/>
          <w:bCs/>
        </w:rPr>
        <w:t>RFI Questions for Application</w:t>
      </w:r>
    </w:p>
    <w:p w14:paraId="07CC7F9D" w14:textId="3E077DD3" w:rsidR="009A544C" w:rsidRDefault="00BB213B" w:rsidP="009A544C">
      <w:pPr>
        <w:pStyle w:val="ListParagraph"/>
        <w:numPr>
          <w:ilvl w:val="1"/>
          <w:numId w:val="2"/>
        </w:numPr>
        <w:spacing w:after="0"/>
        <w:rPr>
          <w:rFonts w:ascii="Calibri" w:hAnsi="Calibri" w:cs="Calibri"/>
        </w:rPr>
      </w:pPr>
      <w:r w:rsidRPr="00BB213B">
        <w:rPr>
          <w:rFonts w:ascii="Calibri" w:hAnsi="Calibri" w:cs="Calibri"/>
        </w:rPr>
        <w:t>Julia reviewed a slide summarizing ideas for refining the RFI. Dr. Ruby emphasized the importance of equity, noting his background in diversity, equity, and inclusion (DEI) and recommending that researcher demographics remain anonymous during the review process to maintain fairness. Julia agreed that this principle should be incorporated into the application process.</w:t>
      </w:r>
    </w:p>
    <w:p w14:paraId="115B7ACB" w14:textId="22FA97A8" w:rsidR="00BB213B" w:rsidRDefault="00BB213B" w:rsidP="009A544C">
      <w:pPr>
        <w:pStyle w:val="ListParagraph"/>
        <w:numPr>
          <w:ilvl w:val="1"/>
          <w:numId w:val="2"/>
        </w:numPr>
        <w:spacing w:after="0"/>
        <w:rPr>
          <w:rFonts w:ascii="Calibri" w:hAnsi="Calibri" w:cs="Calibri"/>
        </w:rPr>
      </w:pPr>
      <w:r w:rsidRPr="00BB213B">
        <w:rPr>
          <w:rFonts w:ascii="Calibri" w:hAnsi="Calibri" w:cs="Calibri"/>
        </w:rPr>
        <w:t xml:space="preserve">Dr. Ruby proposed sending thank-you letters to past researchers to maintain engagement, clarifying that the communication would be </w:t>
      </w:r>
      <w:r>
        <w:rPr>
          <w:rFonts w:ascii="Calibri" w:hAnsi="Calibri" w:cs="Calibri"/>
        </w:rPr>
        <w:t>focused on appreciation</w:t>
      </w:r>
      <w:r w:rsidRPr="00BB213B">
        <w:rPr>
          <w:rFonts w:ascii="Calibri" w:hAnsi="Calibri" w:cs="Calibri"/>
        </w:rPr>
        <w:t>. Dr. Riesenburger and David cautioned against any appearance of favoritism, and Julia agreed to confirm appropriate communication protocols with DPH leadership.</w:t>
      </w:r>
    </w:p>
    <w:p w14:paraId="3FE873AE" w14:textId="076AE0E5" w:rsidR="000B59C1" w:rsidRPr="000B59C1" w:rsidRDefault="000B59C1" w:rsidP="000B59C1">
      <w:pPr>
        <w:pStyle w:val="ListParagraph"/>
        <w:numPr>
          <w:ilvl w:val="1"/>
          <w:numId w:val="2"/>
        </w:numPr>
        <w:spacing w:after="0"/>
        <w:rPr>
          <w:rFonts w:ascii="Calibri" w:hAnsi="Calibri" w:cs="Calibri"/>
        </w:rPr>
      </w:pPr>
      <w:r w:rsidRPr="000B59C1">
        <w:rPr>
          <w:rFonts w:ascii="Calibri" w:hAnsi="Calibri" w:cs="Calibri"/>
        </w:rPr>
        <w:t>The group discussed next steps for determining the Trust Fund’s current balance, exploring legal options for reviewer compensation, and identifying new legislative partners following Senator Pacheco’s retirement. David offered to leverage his advocacy connections to find potential allies, while Julia reminded the board that DPH must remain neutral.</w:t>
      </w:r>
    </w:p>
    <w:p w14:paraId="7347A3D7" w14:textId="39AC0A50" w:rsidR="000B59C1" w:rsidRPr="00BB213B" w:rsidRDefault="000B59C1" w:rsidP="000B59C1">
      <w:pPr>
        <w:pStyle w:val="ListParagraph"/>
        <w:numPr>
          <w:ilvl w:val="1"/>
          <w:numId w:val="2"/>
        </w:numPr>
        <w:spacing w:after="0"/>
        <w:rPr>
          <w:rFonts w:ascii="Calibri" w:hAnsi="Calibri" w:cs="Calibri"/>
        </w:rPr>
      </w:pPr>
      <w:r w:rsidRPr="000B59C1">
        <w:rPr>
          <w:rFonts w:ascii="Calibri" w:hAnsi="Calibri" w:cs="Calibri"/>
        </w:rPr>
        <w:t xml:space="preserve">The board </w:t>
      </w:r>
      <w:proofErr w:type="gramStart"/>
      <w:r w:rsidRPr="000B59C1">
        <w:rPr>
          <w:rFonts w:ascii="Calibri" w:hAnsi="Calibri" w:cs="Calibri"/>
        </w:rPr>
        <w:t>agreed to reconvene</w:t>
      </w:r>
      <w:proofErr w:type="gramEnd"/>
      <w:r w:rsidRPr="000B59C1">
        <w:rPr>
          <w:rFonts w:ascii="Calibri" w:hAnsi="Calibri" w:cs="Calibri"/>
        </w:rPr>
        <w:t xml:space="preserve"> to provide updates on funding, </w:t>
      </w:r>
      <w:r>
        <w:rPr>
          <w:rFonts w:ascii="Calibri" w:hAnsi="Calibri" w:cs="Calibri"/>
        </w:rPr>
        <w:t xml:space="preserve">grant </w:t>
      </w:r>
      <w:r w:rsidRPr="000B59C1">
        <w:rPr>
          <w:rFonts w:ascii="Calibri" w:hAnsi="Calibri" w:cs="Calibri"/>
        </w:rPr>
        <w:t>reviewers, and legal clarifications.</w:t>
      </w:r>
    </w:p>
    <w:p w14:paraId="0F0EB3F9" w14:textId="77777777" w:rsidR="009A544C" w:rsidRPr="009A544C" w:rsidRDefault="009A544C" w:rsidP="009A544C">
      <w:pPr>
        <w:pStyle w:val="ListParagraph"/>
        <w:spacing w:after="0"/>
        <w:rPr>
          <w:rFonts w:ascii="Calibri" w:hAnsi="Calibri" w:cs="Calibri"/>
          <w:b/>
          <w:bCs/>
        </w:rPr>
      </w:pPr>
    </w:p>
    <w:p w14:paraId="328815A7" w14:textId="73C5F4FA" w:rsidR="009A544C" w:rsidRPr="009A544C" w:rsidRDefault="009A544C" w:rsidP="009A544C">
      <w:pPr>
        <w:pStyle w:val="ListParagraph"/>
        <w:numPr>
          <w:ilvl w:val="0"/>
          <w:numId w:val="2"/>
        </w:numPr>
        <w:spacing w:after="0"/>
        <w:rPr>
          <w:rFonts w:ascii="Calibri" w:hAnsi="Calibri" w:cs="Calibri"/>
          <w:b/>
          <w:bCs/>
        </w:rPr>
      </w:pPr>
      <w:r w:rsidRPr="009A544C">
        <w:rPr>
          <w:rFonts w:ascii="Calibri" w:hAnsi="Calibri" w:cs="Calibri"/>
          <w:b/>
          <w:bCs/>
        </w:rPr>
        <w:t>Reviewers for Applications</w:t>
      </w:r>
    </w:p>
    <w:p w14:paraId="3253B4A0" w14:textId="25A219C8" w:rsidR="009A544C" w:rsidRPr="009A544C" w:rsidRDefault="009A544C" w:rsidP="009A544C">
      <w:pPr>
        <w:pStyle w:val="ListParagraph"/>
        <w:numPr>
          <w:ilvl w:val="1"/>
          <w:numId w:val="2"/>
        </w:numPr>
        <w:spacing w:after="0"/>
        <w:rPr>
          <w:rFonts w:ascii="Calibri" w:hAnsi="Calibri" w:cs="Calibri"/>
          <w:b/>
          <w:bCs/>
        </w:rPr>
      </w:pPr>
      <w:r w:rsidRPr="009A544C">
        <w:rPr>
          <w:rFonts w:ascii="Calibri" w:hAnsi="Calibri" w:cs="Calibri"/>
        </w:rPr>
        <w:t>Due to time constraints, this agenda item was not discussed during the meeting.</w:t>
      </w:r>
    </w:p>
    <w:p w14:paraId="12E2583E" w14:textId="77777777" w:rsidR="009A544C" w:rsidRPr="009A544C" w:rsidRDefault="009A544C" w:rsidP="009A544C">
      <w:pPr>
        <w:spacing w:after="0"/>
        <w:rPr>
          <w:rFonts w:ascii="Calibri" w:hAnsi="Calibri" w:cs="Calibri"/>
          <w:b/>
          <w:bCs/>
        </w:rPr>
      </w:pPr>
    </w:p>
    <w:p w14:paraId="700F6B5C" w14:textId="25BB517C" w:rsidR="009A544C" w:rsidRPr="009A544C" w:rsidRDefault="009A544C" w:rsidP="009A544C">
      <w:pPr>
        <w:spacing w:after="0"/>
        <w:jc w:val="center"/>
        <w:rPr>
          <w:rFonts w:ascii="Calibri" w:hAnsi="Calibri" w:cs="Calibri"/>
          <w:i/>
          <w:iCs/>
        </w:rPr>
      </w:pPr>
      <w:r w:rsidRPr="009A544C">
        <w:rPr>
          <w:rFonts w:ascii="Calibri" w:hAnsi="Calibri" w:cs="Calibri"/>
          <w:i/>
          <w:iCs/>
        </w:rPr>
        <w:t xml:space="preserve">Meeting </w:t>
      </w:r>
      <w:r w:rsidR="00E444DB">
        <w:rPr>
          <w:rFonts w:ascii="Calibri" w:hAnsi="Calibri" w:cs="Calibri"/>
          <w:i/>
          <w:iCs/>
        </w:rPr>
        <w:t>concluded</w:t>
      </w:r>
      <w:r w:rsidRPr="009A544C">
        <w:rPr>
          <w:rFonts w:ascii="Calibri" w:hAnsi="Calibri" w:cs="Calibri"/>
          <w:i/>
          <w:iCs/>
        </w:rPr>
        <w:t xml:space="preserve"> at 1:58 p.m.</w:t>
      </w:r>
    </w:p>
    <w:sectPr w:rsidR="009A544C" w:rsidRPr="009A54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F65330"/>
    <w:multiLevelType w:val="hybridMultilevel"/>
    <w:tmpl w:val="4A7E30F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CD5505"/>
    <w:multiLevelType w:val="hybridMultilevel"/>
    <w:tmpl w:val="134CC00A"/>
    <w:lvl w:ilvl="0" w:tplc="04090013">
      <w:start w:val="1"/>
      <w:numFmt w:val="upp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8381772">
    <w:abstractNumId w:val="0"/>
  </w:num>
  <w:num w:numId="2" w16cid:durableId="8861857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44C"/>
    <w:rsid w:val="00073A26"/>
    <w:rsid w:val="000B59C1"/>
    <w:rsid w:val="001C46EF"/>
    <w:rsid w:val="001E3A97"/>
    <w:rsid w:val="002A00A9"/>
    <w:rsid w:val="00392627"/>
    <w:rsid w:val="005B2E7A"/>
    <w:rsid w:val="005B78C7"/>
    <w:rsid w:val="009A544C"/>
    <w:rsid w:val="00BB213B"/>
    <w:rsid w:val="00E444DB"/>
    <w:rsid w:val="00F960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35A83"/>
  <w15:chartTrackingRefBased/>
  <w15:docId w15:val="{33FFA58E-02ED-4AAF-B9EC-2794856D3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44C"/>
    <w:pPr>
      <w:spacing w:line="259" w:lineRule="auto"/>
    </w:pPr>
    <w:rPr>
      <w:kern w:val="0"/>
      <w:sz w:val="22"/>
      <w:szCs w:val="22"/>
      <w14:ligatures w14:val="none"/>
    </w:rPr>
  </w:style>
  <w:style w:type="paragraph" w:styleId="Heading1">
    <w:name w:val="heading 1"/>
    <w:basedOn w:val="Normal"/>
    <w:next w:val="Normal"/>
    <w:link w:val="Heading1Char"/>
    <w:uiPriority w:val="9"/>
    <w:qFormat/>
    <w:rsid w:val="009A544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A544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A544C"/>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A544C"/>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9A544C"/>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9A544C"/>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9A544C"/>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9A544C"/>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9A544C"/>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54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54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54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54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54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54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54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54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544C"/>
    <w:rPr>
      <w:rFonts w:eastAsiaTheme="majorEastAsia" w:cstheme="majorBidi"/>
      <w:color w:val="272727" w:themeColor="text1" w:themeTint="D8"/>
    </w:rPr>
  </w:style>
  <w:style w:type="paragraph" w:styleId="Title">
    <w:name w:val="Title"/>
    <w:basedOn w:val="Normal"/>
    <w:next w:val="Normal"/>
    <w:link w:val="TitleChar"/>
    <w:uiPriority w:val="10"/>
    <w:qFormat/>
    <w:rsid w:val="009A544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A54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544C"/>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A54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544C"/>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9A544C"/>
    <w:rPr>
      <w:i/>
      <w:iCs/>
      <w:color w:val="404040" w:themeColor="text1" w:themeTint="BF"/>
    </w:rPr>
  </w:style>
  <w:style w:type="paragraph" w:styleId="ListParagraph">
    <w:name w:val="List Paragraph"/>
    <w:basedOn w:val="Normal"/>
    <w:uiPriority w:val="34"/>
    <w:qFormat/>
    <w:rsid w:val="009A544C"/>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9A544C"/>
    <w:rPr>
      <w:i/>
      <w:iCs/>
      <w:color w:val="0F4761" w:themeColor="accent1" w:themeShade="BF"/>
    </w:rPr>
  </w:style>
  <w:style w:type="paragraph" w:styleId="IntenseQuote">
    <w:name w:val="Intense Quote"/>
    <w:basedOn w:val="Normal"/>
    <w:next w:val="Normal"/>
    <w:link w:val="IntenseQuoteChar"/>
    <w:uiPriority w:val="30"/>
    <w:qFormat/>
    <w:rsid w:val="009A544C"/>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9A544C"/>
    <w:rPr>
      <w:i/>
      <w:iCs/>
      <w:color w:val="0F4761" w:themeColor="accent1" w:themeShade="BF"/>
    </w:rPr>
  </w:style>
  <w:style w:type="character" w:styleId="IntenseReference">
    <w:name w:val="Intense Reference"/>
    <w:basedOn w:val="DefaultParagraphFont"/>
    <w:uiPriority w:val="32"/>
    <w:qFormat/>
    <w:rsid w:val="009A544C"/>
    <w:rPr>
      <w:b/>
      <w:bCs/>
      <w:smallCaps/>
      <w:color w:val="0F4761" w:themeColor="accent1" w:themeShade="BF"/>
      <w:spacing w:val="5"/>
    </w:rPr>
  </w:style>
  <w:style w:type="paragraph" w:customStyle="1" w:styleId="paragraph">
    <w:name w:val="paragraph"/>
    <w:basedOn w:val="Normal"/>
    <w:rsid w:val="009A54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A544C"/>
  </w:style>
  <w:style w:type="character" w:customStyle="1" w:styleId="eop">
    <w:name w:val="eop"/>
    <w:basedOn w:val="DefaultParagraphFont"/>
    <w:rsid w:val="009A54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DBA2B81600C341A53D88DA1FD91FDF" ma:contentTypeVersion="21" ma:contentTypeDescription="Create a new document." ma:contentTypeScope="" ma:versionID="e8d50fe6e9f8d697b8141620bbb2de82">
  <xsd:schema xmlns:xsd="http://www.w3.org/2001/XMLSchema" xmlns:xs="http://www.w3.org/2001/XMLSchema" xmlns:p="http://schemas.microsoft.com/office/2006/metadata/properties" xmlns:ns2="0af93d93-9d8b-4462-b879-472bc71f7f18" xmlns:ns3="c24ec8ef-c5ee-4bb0-a7ba-05e6c037b64f" xmlns:ns4="http://schemas.microsoft.com/sharepoint/v4" targetNamespace="http://schemas.microsoft.com/office/2006/metadata/properties" ma:root="true" ma:fieldsID="2568a265c12d6e49d543284e2c009797" ns2:_="" ns3:_="" ns4:_="">
    <xsd:import namespace="0af93d93-9d8b-4462-b879-472bc71f7f18"/>
    <xsd:import namespace="c24ec8ef-c5ee-4bb0-a7ba-05e6c037b64f"/>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AutoTags" minOccurs="0"/>
                <xsd:element ref="ns2:MediaServiceOCR" minOccurs="0"/>
                <xsd:element ref="ns2:MediaServiceGenerationTime" minOccurs="0"/>
                <xsd:element ref="ns2:MediaServiceEventHashCode" minOccurs="0"/>
                <xsd:element ref="ns4:IconOverlay" minOccurs="0"/>
                <xsd:element ref="ns2:lcf76f155ced4ddcb4097134ff3c332f" minOccurs="0"/>
                <xsd:element ref="ns3:TaxCatchAll" minOccurs="0"/>
                <xsd:element ref="ns2:MediaServiceObjectDetectorVersions" minOccurs="0"/>
                <xsd:element ref="ns2:Project"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f93d93-9d8b-4462-b879-472bc71f7f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roject" ma:index="22" nillable="true" ma:displayName="Project" ma:format="Dropdown" ma:list="66faeebb-75fc-42cb-a6a7-e692dc5a3cd3" ma:internalName="Project" ma:showField="Title">
      <xsd:simpleType>
        <xsd:restriction base="dms:Lookup"/>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4ec8ef-c5ee-4bb0-a7ba-05e6c037b64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745a135-67d5-4eed-84dd-7abc104e41ae}" ma:internalName="TaxCatchAll" ma:showField="CatchAllData" ma:web="c24ec8ef-c5ee-4bb0-a7ba-05e6c037b64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ject xmlns="0af93d93-9d8b-4462-b879-472bc71f7f18" xsi:nil="true"/>
    <IconOverlay xmlns="http://schemas.microsoft.com/sharepoint/v4" xsi:nil="true"/>
    <lcf76f155ced4ddcb4097134ff3c332f xmlns="0af93d93-9d8b-4462-b879-472bc71f7f18">
      <Terms xmlns="http://schemas.microsoft.com/office/infopath/2007/PartnerControls"/>
    </lcf76f155ced4ddcb4097134ff3c332f>
    <TaxCatchAll xmlns="c24ec8ef-c5ee-4bb0-a7ba-05e6c037b64f" xsi:nil="true"/>
  </documentManagement>
</p:properties>
</file>

<file path=customXml/itemProps1.xml><?xml version="1.0" encoding="utf-8"?>
<ds:datastoreItem xmlns:ds="http://schemas.openxmlformats.org/officeDocument/2006/customXml" ds:itemID="{1EE611C2-CCE6-4D37-9C8E-AD4CD62049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f93d93-9d8b-4462-b879-472bc71f7f18"/>
    <ds:schemaRef ds:uri="c24ec8ef-c5ee-4bb0-a7ba-05e6c037b64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158443-0FC8-42C2-ADA7-CBA520397EF7}">
  <ds:schemaRefs>
    <ds:schemaRef ds:uri="http://schemas.microsoft.com/sharepoint/v3/contenttype/forms"/>
  </ds:schemaRefs>
</ds:datastoreItem>
</file>

<file path=customXml/itemProps3.xml><?xml version="1.0" encoding="utf-8"?>
<ds:datastoreItem xmlns:ds="http://schemas.openxmlformats.org/officeDocument/2006/customXml" ds:itemID="{F04FC09B-5C31-4EF0-9ED9-21351A1D8A09}">
  <ds:schemaRefs>
    <ds:schemaRef ds:uri="http://schemas.microsoft.com/office/2006/metadata/properties"/>
    <ds:schemaRef ds:uri="http://schemas.microsoft.com/office/infopath/2007/PartnerControls"/>
    <ds:schemaRef ds:uri="0af93d93-9d8b-4462-b879-472bc71f7f18"/>
    <ds:schemaRef ds:uri="http://schemas.microsoft.com/sharepoint/v4"/>
    <ds:schemaRef ds:uri="c24ec8ef-c5ee-4bb0-a7ba-05e6c037b64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923</Words>
  <Characters>5264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Papadimoulis, Alexandria (DPH)</dc:creator>
  <cp:keywords/>
  <dc:description/>
  <cp:lastModifiedBy>Harrison, Deborah (EHS)</cp:lastModifiedBy>
  <cp:revision>2</cp:revision>
  <dcterms:created xsi:type="dcterms:W3CDTF">2025-11-06T17:11:00Z</dcterms:created>
  <dcterms:modified xsi:type="dcterms:W3CDTF">2025-11-06T17:11:00Z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0x01010014DBA2B81600C341A53D88DA1FD91FDF</vt:lpwstr>
  </property>
  <property fmtid="{D5CDD505-2E9C-101B-9397-08002B2CF9AE}" pid="3" name="MediaServiceImageTags">
    <vt:lpwstr/>
  </property>
</Properties>
</file>